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B9B44">
      <w:pPr>
        <w:widowControl/>
        <w:jc w:val="center"/>
        <w:rPr>
          <w:rFonts w:eastAsia="宋体" w:cstheme="minorHAnsi"/>
          <w:b/>
          <w:bCs/>
          <w:sz w:val="32"/>
          <w:szCs w:val="32"/>
        </w:rPr>
      </w:pPr>
      <w:r>
        <w:rPr>
          <w:rFonts w:hint="eastAsia" w:eastAsia="宋体" w:cstheme="minorHAnsi"/>
          <w:b/>
          <w:bCs/>
          <w:sz w:val="32"/>
          <w:szCs w:val="32"/>
        </w:rPr>
        <w:t>Polymarket网站部</w:t>
      </w:r>
      <w:r>
        <w:rPr>
          <w:rFonts w:eastAsia="宋体" w:cstheme="minorHAnsi"/>
          <w:b/>
          <w:bCs/>
          <w:sz w:val="32"/>
          <w:szCs w:val="32"/>
        </w:rPr>
        <w:t>分题目</w:t>
      </w:r>
    </w:p>
    <w:p w14:paraId="381BC1A3">
      <w:pPr>
        <w:widowControl/>
        <w:jc w:val="center"/>
        <w:rPr>
          <w:rFonts w:eastAsia="Symbol" w:cstheme="minorHAnsi"/>
          <w:sz w:val="24"/>
        </w:rPr>
      </w:pPr>
      <w:r>
        <w:rPr>
          <w:rFonts w:hint="eastAsia" w:eastAsia="宋体" w:cstheme="minorHAnsi"/>
          <w:sz w:val="24"/>
        </w:rPr>
        <w:t>网址</w:t>
      </w:r>
      <w:r>
        <w:rPr>
          <w:rFonts w:eastAsia="宋体" w:cstheme="minorHAnsi"/>
          <w:sz w:val="24"/>
        </w:rPr>
        <w:t>https://polymarket.com/zh</w:t>
      </w:r>
    </w:p>
    <w:p w14:paraId="4A554EE1">
      <w:pPr>
        <w:widowControl/>
        <w:spacing w:before="156" w:beforeLines="50"/>
        <w:rPr>
          <w:sz w:val="24"/>
        </w:rPr>
      </w:pPr>
      <w:r>
        <w:rPr>
          <w:rFonts w:ascii="Symbol" w:hAnsi="Symbol" w:eastAsia="Symbol" w:cs="Symbol"/>
          <w:sz w:val="24"/>
        </w:rPr>
        <w:t>1</w:t>
      </w:r>
      <w:r>
        <w:rPr>
          <w:rFonts w:hint="eastAsia" w:ascii="宋体" w:hAnsi="宋体" w:eastAsia="宋体" w:cs="宋体"/>
          <w:sz w:val="24"/>
        </w:rPr>
        <w:t>、</w:t>
      </w:r>
      <w:r>
        <w:rPr>
          <w:rStyle w:val="4"/>
          <w:sz w:val="24"/>
        </w:rPr>
        <w:t>模型发布时间预测</w:t>
      </w:r>
      <w:r>
        <w:rPr>
          <w:sz w:val="24"/>
        </w:rPr>
        <w:t xml:space="preserve"> </w:t>
      </w:r>
    </w:p>
    <w:p w14:paraId="32F093D6">
      <w:pPr>
        <w:widowControl/>
        <w:numPr>
          <w:ilvl w:val="0"/>
          <w:numId w:val="1"/>
        </w:numPr>
        <w:spacing w:before="156" w:beforeLines="50"/>
        <w:rPr>
          <w:sz w:val="24"/>
        </w:rPr>
      </w:pPr>
      <w:r>
        <w:rPr>
          <w:rStyle w:val="4"/>
          <w:sz w:val="24"/>
        </w:rPr>
        <w:t>保留题</w:t>
      </w:r>
      <w:r>
        <w:rPr>
          <w:rStyle w:val="4"/>
          <w:rFonts w:hint="eastAsia"/>
          <w:sz w:val="24"/>
        </w:rPr>
        <w:t>：</w:t>
      </w:r>
      <w:r>
        <w:rPr>
          <w:rFonts w:hint="eastAsia"/>
          <w:sz w:val="24"/>
        </w:rPr>
        <w:t>下</w:t>
      </w:r>
      <w:r>
        <w:rPr>
          <w:sz w:val="24"/>
        </w:rPr>
        <w:t>一代 Google Gemini Pro 是否会在 2026年10月31日前发布？</w:t>
      </w:r>
    </w:p>
    <w:p w14:paraId="12FEC455">
      <w:pPr>
        <w:widowControl/>
        <w:numPr>
          <w:ilvl w:val="0"/>
          <w:numId w:val="1"/>
        </w:numPr>
        <w:spacing w:before="156" w:beforeLines="50"/>
        <w:rPr>
          <w:sz w:val="24"/>
        </w:rPr>
      </w:pPr>
      <w:r>
        <w:rPr>
          <w:rStyle w:val="4"/>
          <w:sz w:val="24"/>
        </w:rPr>
        <w:t>候选题</w:t>
      </w:r>
      <w:r>
        <w:rPr>
          <w:rStyle w:val="4"/>
          <w:rFonts w:hint="eastAsia"/>
          <w:sz w:val="24"/>
        </w:rPr>
        <w:t>：</w:t>
      </w:r>
      <w:r>
        <w:rPr>
          <w:sz w:val="24"/>
        </w:rPr>
        <w:t xml:space="preserve">SSI 是否会在 2026 年 10 月 31 日前发布首个公开模型？ </w:t>
      </w:r>
    </w:p>
    <w:p w14:paraId="6E07D096">
      <w:pPr>
        <w:widowControl/>
        <w:tabs>
          <w:tab w:val="left" w:pos="720"/>
        </w:tabs>
        <w:spacing w:before="156" w:beforeLines="50"/>
        <w:ind w:left="720"/>
        <w:rPr>
          <w:sz w:val="24"/>
        </w:rPr>
      </w:pPr>
    </w:p>
    <w:p w14:paraId="4049B43E">
      <w:pPr>
        <w:widowControl/>
        <w:spacing w:before="156" w:beforeLines="50"/>
        <w:rPr>
          <w:sz w:val="24"/>
        </w:rPr>
      </w:pPr>
      <w:r>
        <w:rPr>
          <w:rFonts w:ascii="Symbol" w:hAnsi="Symbol" w:eastAsia="Symbol" w:cs="Symbol"/>
          <w:sz w:val="24"/>
        </w:rPr>
        <w:t>2</w:t>
      </w:r>
      <w:r>
        <w:rPr>
          <w:rFonts w:hint="eastAsia" w:ascii="宋体" w:hAnsi="宋体" w:eastAsia="宋体" w:cs="宋体"/>
          <w:sz w:val="24"/>
        </w:rPr>
        <w:t>、</w:t>
      </w:r>
      <w:r>
        <w:rPr>
          <w:rStyle w:val="4"/>
          <w:sz w:val="24"/>
        </w:rPr>
        <w:t>模型 Benchmark 能力预测</w:t>
      </w:r>
      <w:r>
        <w:rPr>
          <w:sz w:val="24"/>
        </w:rPr>
        <w:t xml:space="preserve"> </w:t>
      </w:r>
    </w:p>
    <w:p w14:paraId="1A06576A">
      <w:pPr>
        <w:widowControl/>
        <w:numPr>
          <w:ilvl w:val="0"/>
          <w:numId w:val="2"/>
        </w:numPr>
        <w:spacing w:before="156" w:beforeLines="50"/>
        <w:rPr>
          <w:sz w:val="24"/>
        </w:rPr>
      </w:pPr>
      <w:r>
        <w:rPr>
          <w:rStyle w:val="4"/>
          <w:sz w:val="24"/>
        </w:rPr>
        <w:t>保留题：</w:t>
      </w:r>
      <w:r>
        <w:rPr>
          <w:sz w:val="24"/>
        </w:rPr>
        <w:t xml:space="preserve">截至 2026 年 12 月 31 日，是否会有任意 AI 模型的 Overall Arena Score 达到 1550？ </w:t>
      </w:r>
    </w:p>
    <w:p w14:paraId="2319084E">
      <w:pPr>
        <w:widowControl/>
        <w:numPr>
          <w:ilvl w:val="0"/>
          <w:numId w:val="2"/>
        </w:numPr>
        <w:spacing w:before="156" w:beforeLines="50"/>
        <w:rPr>
          <w:sz w:val="24"/>
        </w:rPr>
      </w:pPr>
      <w:r>
        <w:rPr>
          <w:rStyle w:val="4"/>
          <w:sz w:val="24"/>
        </w:rPr>
        <w:t>候选题：</w:t>
      </w:r>
      <w:r>
        <w:rPr>
          <w:sz w:val="24"/>
        </w:rPr>
        <w:t xml:space="preserve">下一代 Claude Opus 首次进入 Humanity's Last Exam 时，准确率能否达到指定阈值？ </w:t>
      </w:r>
    </w:p>
    <w:p w14:paraId="12FBCA72">
      <w:pPr>
        <w:widowControl/>
        <w:tabs>
          <w:tab w:val="left" w:pos="720"/>
        </w:tabs>
        <w:spacing w:before="156" w:beforeLines="50"/>
        <w:ind w:left="360"/>
        <w:rPr>
          <w:sz w:val="24"/>
        </w:rPr>
      </w:pPr>
    </w:p>
    <w:p w14:paraId="45042F9C">
      <w:pPr>
        <w:widowControl/>
        <w:spacing w:before="156" w:beforeLines="50"/>
        <w:rPr>
          <w:sz w:val="24"/>
        </w:rPr>
      </w:pPr>
      <w:r>
        <w:rPr>
          <w:rFonts w:ascii="Symbol" w:hAnsi="Symbol" w:eastAsia="Symbol" w:cs="Symbol"/>
          <w:sz w:val="24"/>
        </w:rPr>
        <w:t>3</w:t>
      </w:r>
      <w:r>
        <w:rPr>
          <w:rFonts w:hint="eastAsia" w:ascii="宋体" w:hAnsi="宋体" w:eastAsia="宋体" w:cs="宋体"/>
          <w:sz w:val="24"/>
        </w:rPr>
        <w:t>、</w:t>
      </w:r>
      <w:r>
        <w:rPr>
          <w:rStyle w:val="4"/>
          <w:sz w:val="24"/>
        </w:rPr>
        <w:t>AI公司商业与资本事件</w:t>
      </w:r>
      <w:r>
        <w:rPr>
          <w:sz w:val="24"/>
        </w:rPr>
        <w:t xml:space="preserve"> </w:t>
      </w:r>
    </w:p>
    <w:p w14:paraId="5466F603">
      <w:pPr>
        <w:widowControl/>
        <w:numPr>
          <w:ilvl w:val="0"/>
          <w:numId w:val="3"/>
        </w:numPr>
        <w:spacing w:before="156" w:beforeLines="50"/>
        <w:rPr>
          <w:sz w:val="24"/>
        </w:rPr>
      </w:pPr>
      <w:r>
        <w:rPr>
          <w:rStyle w:val="4"/>
          <w:sz w:val="24"/>
        </w:rPr>
        <w:t>保留题：</w:t>
      </w:r>
      <w:r>
        <w:rPr>
          <w:sz w:val="24"/>
        </w:rPr>
        <w:t xml:space="preserve"> OpenAI 在 2026 年 10 月底的私募市场估值会落在哪个区间？ </w:t>
      </w:r>
    </w:p>
    <w:p w14:paraId="4CC9202B">
      <w:pPr>
        <w:widowControl/>
        <w:numPr>
          <w:ilvl w:val="0"/>
          <w:numId w:val="3"/>
        </w:numPr>
        <w:spacing w:before="156" w:beforeLines="50"/>
        <w:rPr>
          <w:sz w:val="24"/>
        </w:rPr>
      </w:pPr>
      <w:r>
        <w:rPr>
          <w:rStyle w:val="4"/>
          <w:sz w:val="24"/>
        </w:rPr>
        <w:t>候选题：</w:t>
      </w:r>
      <w:r>
        <w:rPr>
          <w:sz w:val="24"/>
        </w:rPr>
        <w:t xml:space="preserve"> Anthropic 是否会在 2026 年 10 月 31 日前正式 IPO？ </w:t>
      </w:r>
    </w:p>
    <w:p w14:paraId="6619353E">
      <w:pPr>
        <w:widowControl/>
        <w:tabs>
          <w:tab w:val="left" w:pos="720"/>
        </w:tabs>
        <w:spacing w:before="156" w:beforeLines="50"/>
        <w:ind w:left="360"/>
        <w:rPr>
          <w:sz w:val="24"/>
        </w:rPr>
      </w:pPr>
    </w:p>
    <w:p w14:paraId="226E2EF6">
      <w:pPr>
        <w:widowControl/>
        <w:spacing w:before="156" w:beforeLines="50"/>
        <w:rPr>
          <w:sz w:val="24"/>
        </w:rPr>
      </w:pPr>
      <w:r>
        <w:rPr>
          <w:rFonts w:ascii="Symbol" w:hAnsi="Symbol" w:eastAsia="Symbol" w:cs="Symbol"/>
          <w:sz w:val="24"/>
        </w:rPr>
        <w:t>4</w:t>
      </w:r>
      <w:r>
        <w:rPr>
          <w:rFonts w:hint="eastAsia" w:ascii="宋体" w:hAnsi="宋体" w:eastAsia="宋体" w:cs="宋体"/>
          <w:sz w:val="24"/>
        </w:rPr>
        <w:t>、</w:t>
      </w:r>
      <w:r>
        <w:rPr>
          <w:rStyle w:val="4"/>
          <w:sz w:val="24"/>
        </w:rPr>
        <w:t>自动驾驶与机器人商业化</w:t>
      </w:r>
      <w:r>
        <w:rPr>
          <w:sz w:val="24"/>
        </w:rPr>
        <w:t xml:space="preserve"> </w:t>
      </w:r>
    </w:p>
    <w:p w14:paraId="3ED1F0A1">
      <w:pPr>
        <w:widowControl/>
        <w:numPr>
          <w:ilvl w:val="0"/>
          <w:numId w:val="4"/>
        </w:numPr>
        <w:spacing w:before="156" w:beforeLines="50"/>
        <w:rPr>
          <w:sz w:val="24"/>
        </w:rPr>
      </w:pPr>
      <w:r>
        <w:rPr>
          <w:rStyle w:val="4"/>
          <w:sz w:val="24"/>
        </w:rPr>
        <w:t>保留题：</w:t>
      </w:r>
      <w:r>
        <w:rPr>
          <w:sz w:val="24"/>
        </w:rPr>
        <w:t xml:space="preserve"> Tesla 是否会在 2026 年 12 月 31 日前在 California 面向公众推出无人驾驶 Robotaxi？ </w:t>
      </w:r>
    </w:p>
    <w:p w14:paraId="25A7F4EA">
      <w:pPr>
        <w:widowControl/>
        <w:numPr>
          <w:ilvl w:val="0"/>
          <w:numId w:val="4"/>
        </w:numPr>
        <w:spacing w:before="156" w:beforeLines="50"/>
        <w:rPr>
          <w:sz w:val="24"/>
        </w:rPr>
      </w:pPr>
      <w:r>
        <w:rPr>
          <w:rStyle w:val="4"/>
          <w:sz w:val="24"/>
        </w:rPr>
        <w:t>候选题：</w:t>
      </w:r>
      <w:r>
        <w:rPr>
          <w:sz w:val="24"/>
        </w:rPr>
        <w:t xml:space="preserve"> Waymo 是否会在 2026 年 12 月 31 日前在东京向公众正式推出无人驾驶叫车服务？</w:t>
      </w:r>
    </w:p>
    <w:p w14:paraId="40FEC6E4">
      <w:pPr>
        <w:widowControl/>
        <w:tabs>
          <w:tab w:val="left" w:pos="720"/>
        </w:tabs>
        <w:spacing w:before="156" w:beforeLines="50"/>
        <w:ind w:left="720"/>
        <w:rPr>
          <w:sz w:val="24"/>
        </w:rPr>
      </w:pPr>
    </w:p>
    <w:p w14:paraId="1BDB320F">
      <w:pPr>
        <w:widowControl/>
        <w:spacing w:before="156" w:beforeLines="50"/>
        <w:rPr>
          <w:sz w:val="24"/>
        </w:rPr>
      </w:pPr>
      <w:r>
        <w:rPr>
          <w:rFonts w:ascii="Symbol" w:hAnsi="Symbol" w:eastAsia="Symbol" w:cs="Symbol"/>
          <w:sz w:val="24"/>
        </w:rPr>
        <w:t>5</w:t>
      </w:r>
      <w:r>
        <w:rPr>
          <w:rFonts w:hint="eastAsia" w:ascii="宋体" w:hAnsi="宋体" w:eastAsia="宋体" w:cs="宋体"/>
          <w:sz w:val="24"/>
        </w:rPr>
        <w:t>、</w:t>
      </w:r>
      <w:r>
        <w:rPr>
          <w:rStyle w:val="4"/>
          <w:sz w:val="24"/>
        </w:rPr>
        <w:t>重大科技工程与航天里程碑</w:t>
      </w:r>
      <w:r>
        <w:rPr>
          <w:sz w:val="24"/>
        </w:rPr>
        <w:t xml:space="preserve"> </w:t>
      </w:r>
    </w:p>
    <w:p w14:paraId="115DBEC3">
      <w:pPr>
        <w:widowControl/>
        <w:numPr>
          <w:ilvl w:val="0"/>
          <w:numId w:val="5"/>
        </w:numPr>
        <w:spacing w:before="156" w:beforeLines="50"/>
        <w:rPr>
          <w:sz w:val="24"/>
        </w:rPr>
      </w:pPr>
      <w:r>
        <w:rPr>
          <w:rStyle w:val="4"/>
          <w:sz w:val="24"/>
        </w:rPr>
        <w:t>保留题：</w:t>
      </w:r>
      <w:r>
        <w:rPr>
          <w:sz w:val="24"/>
        </w:rPr>
        <w:t xml:space="preserve"> SpaceX Starship 是否会在 2026 年 12 月 31 日前首次从 Florida 发射？ </w:t>
      </w:r>
    </w:p>
    <w:p w14:paraId="2D545D9D">
      <w:pPr>
        <w:widowControl/>
        <w:numPr>
          <w:ilvl w:val="0"/>
          <w:numId w:val="5"/>
        </w:numPr>
        <w:spacing w:before="156" w:beforeLines="50"/>
        <w:rPr>
          <w:sz w:val="24"/>
        </w:rPr>
      </w:pPr>
      <w:r>
        <w:rPr>
          <w:rStyle w:val="4"/>
          <w:sz w:val="24"/>
        </w:rPr>
        <w:t>候选题：</w:t>
      </w:r>
      <w:r>
        <w:rPr>
          <w:sz w:val="24"/>
        </w:rPr>
        <w:t xml:space="preserve"> </w:t>
      </w:r>
      <w:bookmarkStart w:id="0" w:name="_GoBack"/>
      <w:r>
        <w:rPr>
          <w:sz w:val="24"/>
        </w:rPr>
        <w:t>Rocket Lab Neutron</w:t>
      </w:r>
      <w:bookmarkEnd w:id="0"/>
      <w:r>
        <w:rPr>
          <w:sz w:val="24"/>
        </w:rPr>
        <w:t xml:space="preserve"> 火箭是否会在 2026 年 12 月 31 日前完成首次发射？ </w:t>
      </w:r>
    </w:p>
    <w:p w14:paraId="4EC4CAB3">
      <w:pPr>
        <w:widowControl/>
        <w:tabs>
          <w:tab w:val="left" w:pos="720"/>
        </w:tabs>
        <w:spacing w:before="156" w:beforeLines="50"/>
        <w:ind w:left="720"/>
        <w:rPr>
          <w:sz w:val="24"/>
        </w:rPr>
      </w:pPr>
    </w:p>
    <w:p w14:paraId="67BAA67E">
      <w:pPr>
        <w:widowControl/>
        <w:spacing w:before="156" w:beforeLines="50"/>
        <w:rPr>
          <w:sz w:val="24"/>
        </w:rPr>
      </w:pPr>
      <w:r>
        <w:rPr>
          <w:rFonts w:ascii="Symbol" w:hAnsi="Symbol" w:eastAsia="Symbol" w:cs="Symbol"/>
          <w:sz w:val="24"/>
        </w:rPr>
        <w:t>6</w:t>
      </w:r>
      <w:r>
        <w:rPr>
          <w:rFonts w:hint="eastAsia" w:ascii="宋体" w:hAnsi="宋体" w:eastAsia="宋体" w:cs="宋体"/>
          <w:sz w:val="24"/>
        </w:rPr>
        <w:t>、</w:t>
      </w:r>
      <w:r>
        <w:rPr>
          <w:rStyle w:val="4"/>
          <w:sz w:val="24"/>
        </w:rPr>
        <w:t>AI</w:t>
      </w:r>
      <w:r>
        <w:rPr>
          <w:rStyle w:val="4"/>
          <w:rFonts w:hint="eastAsia"/>
          <w:sz w:val="24"/>
        </w:rPr>
        <w:t>与</w:t>
      </w:r>
      <w:r>
        <w:rPr>
          <w:rStyle w:val="4"/>
          <w:sz w:val="24"/>
        </w:rPr>
        <w:t>自动驾驶政策法规</w:t>
      </w:r>
      <w:r>
        <w:rPr>
          <w:sz w:val="24"/>
        </w:rPr>
        <w:t xml:space="preserve"> </w:t>
      </w:r>
    </w:p>
    <w:p w14:paraId="2A8505ED">
      <w:pPr>
        <w:widowControl/>
        <w:numPr>
          <w:ilvl w:val="0"/>
          <w:numId w:val="6"/>
        </w:numPr>
        <w:spacing w:before="156" w:beforeLines="50"/>
        <w:rPr>
          <w:sz w:val="24"/>
        </w:rPr>
      </w:pPr>
      <w:r>
        <w:rPr>
          <w:rStyle w:val="4"/>
          <w:sz w:val="24"/>
        </w:rPr>
        <w:t>保留题：</w:t>
      </w:r>
      <w:r>
        <w:rPr>
          <w:sz w:val="24"/>
        </w:rPr>
        <w:t xml:space="preserve"> AI 芯片出口许可相关立法是否会在 2026 年成为法律？ </w:t>
      </w:r>
    </w:p>
    <w:p w14:paraId="39A4437D">
      <w:pPr>
        <w:widowControl/>
        <w:numPr>
          <w:ilvl w:val="0"/>
          <w:numId w:val="6"/>
        </w:numPr>
        <w:spacing w:before="156" w:beforeLines="50"/>
        <w:rPr>
          <w:rFonts w:hint="eastAsia"/>
          <w:sz w:val="24"/>
        </w:rPr>
      </w:pPr>
      <w:r>
        <w:rPr>
          <w:rStyle w:val="4"/>
          <w:sz w:val="24"/>
        </w:rPr>
        <w:t>候选题：</w:t>
      </w:r>
      <w:r>
        <w:rPr>
          <w:sz w:val="24"/>
        </w:rPr>
        <w:t xml:space="preserve"> SELF DRIVE Act 是否会在 2026 年成为法律？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DAF303"/>
    <w:multiLevelType w:val="multilevel"/>
    <w:tmpl w:val="89DAF3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CC2BC7B"/>
    <w:multiLevelType w:val="multilevel"/>
    <w:tmpl w:val="ACC2BC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35F5055"/>
    <w:multiLevelType w:val="multilevel"/>
    <w:tmpl w:val="F35F50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004CACA"/>
    <w:multiLevelType w:val="multilevel"/>
    <w:tmpl w:val="2004CA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A5A25E4"/>
    <w:multiLevelType w:val="multilevel"/>
    <w:tmpl w:val="3A5A25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D61F0AD"/>
    <w:multiLevelType w:val="multilevel"/>
    <w:tmpl w:val="3D61F0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2131"/>
    <w:rsid w:val="00150626"/>
    <w:rsid w:val="001C36D9"/>
    <w:rsid w:val="001F3602"/>
    <w:rsid w:val="00312992"/>
    <w:rsid w:val="00392131"/>
    <w:rsid w:val="003E6F51"/>
    <w:rsid w:val="007F1EA7"/>
    <w:rsid w:val="009D24FA"/>
    <w:rsid w:val="00AD547C"/>
    <w:rsid w:val="00DC779A"/>
    <w:rsid w:val="00DD14CE"/>
    <w:rsid w:val="17444D57"/>
    <w:rsid w:val="779D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395</Words>
  <Characters>623</Characters>
  <Lines>5</Lines>
  <Paragraphs>1</Paragraphs>
  <TotalTime>14</TotalTime>
  <ScaleCrop>false</ScaleCrop>
  <LinksUpToDate>false</LinksUpToDate>
  <CharactersWithSpaces>737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2026-09-01T13:09:00Z</dcterms:created>
  <dc:creator>11247</dc:creator>
  <cp:lastModifiedBy>FYK</cp:lastModifiedBy>
  <dcterms:modified xsi:type="dcterms:W3CDTF">2026-10-07T08:43:11Z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eyJoZGlkIjoiYjYwOGM3MzYxYWU3NGUyZGU5NTM0NDI5ZGZiNDhjMDYiLCJ1c2VySWQiOiIxNDg1MzczMTkxIn0=</vt:lpwstr>
  </property>
  <property fmtid="{D5CDD505-2E9C-101B-9397-08002B2CF9AE}" pid="4" name="ICV">
    <vt:lpwstr>706650B02B2A4223BB9E448E25483E68_13</vt:lpwstr>
  </property>
</Properties>
</file>