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ind w:firstLineChars="200"/>
        <w:jc w:val="both"/>
      </w:pPr>
      <w:r>
        <w:rPr>
          <w:rFonts w:eastAsia="宋体" w:ascii="Times New Roman" w:hAnsi="Times New Roman"/>
          <w:b/>
          <w:sz w:val="21"/>
          <w:szCs w:val="21"/>
        </w:rPr>
        <w:t>系统建模研究（草稿）</w:t>
      </w:r>
    </w:p>
    <w:p>
      <w:pPr>
        <w:pStyle w:val="Heading1"/>
        <w:keepNext/>
      </w:pPr>
      <w:r>
        <w:rPr>
          <w:rFonts w:eastAsia="楷体" w:ascii="Times New Roman" w:hAnsi="Times New Roman"/>
          <w:b/>
          <w:bCs/>
          <w:sz w:val="24"/>
          <w:szCs w:val="24"/>
        </w:rPr>
        <w:t>1 第1部分研究内容</w:t>
      </w:r>
    </w:p>
    <w:p>
      <w:pPr>
        <w:spacing w:line="300" w:lineRule="auto"/>
        <w:ind w:firstLineChars="200"/>
        <w:jc w:val="both"/>
      </w:pPr>
      <w:r>
        <w:rPr>
          <w:rFonts w:eastAsia="宋体" w:ascii="Times New Roman" w:hAnsi="Times New Roman"/>
          <w:sz w:val="21"/>
          <w:szCs w:val="21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18"/>
          <w:szCs w:val="18"/>
        </w:rPr>
        <w:t xml:space="preserve">图1：系统架构示意</w:t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表1：参数设置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18"/>
                <w:szCs w:val="18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18"/>
                <w:szCs w:val="18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18"/>
                <w:szCs w:val="18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18"/>
                <w:szCs w:val="18"/>
              </w:rPr>
              <w:t>0.001</w:t>
            </w:r>
          </w:p>
        </w:tc>
      </w:tr>
    </w:tbl>
    <w:p>
      <w:pPr>
        <w:spacing w:line="300" w:lineRule="auto"/>
        <w:ind w:firstLineChars="200"/>
        <w:jc w:val="both"/>
      </w:pPr>
      <w:r>
        <w:rPr>
          <w:rFonts w:ascii="Times New Roman" w:hAnsi="Times New Roman" w:eastAsia="宋体"/>
          <w:sz w:val="21"/>
          <w:szCs w:val="21"/>
        </w:rPr>
        <w:t>import numpy as np</w:t>
      </w:r>
    </w:p>
    <w:p>
      <w:pPr>
        <w:spacing w:line="300" w:lineRule="auto"/>
        <w:ind w:firstLineChars="200"/>
        <w:jc w:val="both"/>
      </w:pPr>
      <w:r>
        <w:rPr>
          <w:rFonts w:ascii="Times New Roman" w:hAnsi="Times New Roman" w:eastAsia="宋体"/>
          <w:sz w:val="21"/>
          <w:szCs w:val="21"/>
        </w:rPr>
        <w:t>model.fit(data)</w:t>
      </w:r>
    </w:p>
    <w:p>
      <w:pPr>
        <w:pStyle w:val="Heading1"/>
        <w:keepNext/>
      </w:pPr>
      <w:r>
        <w:rPr>
          <w:rFonts w:eastAsia="楷体" w:ascii="Times New Roman" w:hAnsi="Times New Roman"/>
          <w:b/>
          <w:bCs/>
          <w:sz w:val="24"/>
          <w:szCs w:val="24"/>
        </w:rPr>
        <w:t>2 第2部分研究内容</w:t>
      </w:r>
    </w:p>
    <w:p>
      <w:pPr>
        <w:spacing w:line="300" w:lineRule="auto"/>
        <w:ind w:firstLineChars="200"/>
        <w:jc w:val="both"/>
      </w:pPr>
      <w:r>
        <w:rPr>
          <w:rFonts w:eastAsia="宋体" w:ascii="Times New Roman" w:hAnsi="Times New Roman"/>
          <w:sz w:val="21"/>
          <w:szCs w:val="21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18"/>
          <w:szCs w:val="18"/>
        </w:rPr>
        <w:t xml:space="preserve">图2：系统架构示意</w:t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表2：参数设置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18"/>
                <w:szCs w:val="18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18"/>
                <w:szCs w:val="18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18"/>
                <w:szCs w:val="18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18"/>
                <w:szCs w:val="18"/>
              </w:rPr>
              <w:t>0.001</w:t>
            </w:r>
          </w:p>
        </w:tc>
      </w:tr>
    </w:tbl>
    <w:p>
      <w:pPr>
        <w:spacing w:line="300" w:lineRule="auto"/>
        <w:ind w:firstLineChars="200"/>
        <w:jc w:val="both"/>
      </w:pPr>
      <w:r>
        <w:rPr>
          <w:rFonts w:ascii="Times New Roman" w:hAnsi="Times New Roman" w:eastAsia="宋体"/>
          <w:sz w:val="21"/>
          <w:szCs w:val="21"/>
        </w:rPr>
        <w:t>import numpy as np</w:t>
      </w:r>
    </w:p>
    <w:p>
      <w:pPr>
        <w:spacing w:line="300" w:lineRule="auto"/>
        <w:ind w:firstLineChars="200"/>
        <w:jc w:val="both"/>
      </w:pPr>
      <w:r>
        <w:rPr>
          <w:rFonts w:ascii="Times New Roman" w:hAnsi="Times New Roman" w:eastAsia="宋体"/>
          <w:sz w:val="21"/>
          <w:szCs w:val="21"/>
        </w:rPr>
        <w:t>model.fit(data)</w:t>
      </w:r>
    </w:p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1907" w:h="16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1"/>
        <w:szCs w:val="21"/>
      </w:rPr>
    </w:rPr>
    <w:pPr>
      <w:jc w:val="both"/>
      <w:spacing w:line="30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ascii="Times New Roman" w:hAnsi="Times New Roman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