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  <w:b/>
          <w:sz w:val="30"/>
        </w:rPr>
        <w:t>1 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 xml:space="preserve">图</w:t>
      </w:r>
      <w:fldSimple w:instr=" SEQ 图 \* ARABIC 1 ">
        <w:r>
          <w:rPr>
            <w:rFonts w:eastAsia="宋体"/>
            <w:sz w:val="21"/>
          </w:rPr>
          <w:t xml:space="preserve">1</w:t>
        </w:r>
      </w:fldSimple>
      <w:r>
        <w:rPr>
          <w:rFonts w:eastAsia="宋体"/>
          <w:sz w:val="21"/>
        </w:rPr>
        <w:t xml:space="preserve"> </w:t>
      </w:r>
      <w:r>
        <w:rPr>
          <w:rFonts w:eastAsia="宋体"/>
          <w:sz w:val="21"/>
        </w:rPr>
        <w:t xml:space="preserve">连续编号题注</w:t>
      </w:r>
    </w:p>
    <w:p>
      <w:pPr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pStyle w:val="Heading1"/>
      </w:pPr>
      <w:r>
        <w:rPr>
          <w:rFonts w:eastAsia="黑体"/>
          <w:b/>
          <w:sz w:val="30"/>
        </w:rPr>
        <w:t>2 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 xml:space="preserve">图</w:t>
      </w:r>
      <w:fldSimple w:instr=" SEQ 图 \* ARABIC 1 ">
        <w:r>
          <w:rPr>
            <w:rFonts w:eastAsia="宋体"/>
            <w:sz w:val="21"/>
          </w:rPr>
          <w:t xml:space="preserve">1</w:t>
        </w:r>
      </w:fldSimple>
      <w:r>
        <w:rPr>
          <w:rFonts w:eastAsia="宋体"/>
          <w:sz w:val="21"/>
        </w:rPr>
        <w:t xml:space="preserve"> </w:t>
      </w:r>
      <w:r>
        <w:rPr>
          <w:rFonts w:eastAsia="宋体"/>
          <w:sz w:val="21"/>
        </w:rPr>
        <w:t xml:space="preserve">连续编号题注</w:t>
      </w:r>
    </w:p>
    <w:p>
      <w:pPr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