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both"/>
      </w:pPr>
      <w:r>
        <w:rPr>
          <w:rFonts w:eastAsia="宋体"/>
          <w:b/>
          <w:sz w:val="24"/>
          <w:szCs w:val="24"/>
        </w:rPr>
        <w:t>系统研究（草稿）</w:t>
      </w:r>
    </w:p>
    <w:p>
      <w:pPr>
        <w:pStyle w:val="Heading1"/>
        <w:keepNext/>
        <w:jc w:val="center"/>
      </w:pPr>
      <w:r>
        <w:rPr>
          <w:rFonts w:eastAsia="黑体"/>
          <w:b/>
          <w:bCs/>
          <w:sz w:val="32"/>
          <w:szCs w:val="32"/>
        </w:rPr>
        <w:t>第1章 绪论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图1-1 架构</w:t>
      </w:r>
    </w:p>
    <w:p>
      <w:pPr>
        <w:pStyle w:val="Heading1"/>
        <w:keepNext/>
        <w:jc w:val="center"/>
      </w:pPr>
      <w:r>
        <w:rPr>
          <w:rFonts w:eastAsia="黑体"/>
          <w:b/>
          <w:bCs/>
          <w:sz w:val="32"/>
          <w:szCs w:val="32"/>
        </w:rPr>
        <w:t>第2章 相关工作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jc w:val="both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jc w:val="center"/>
    </w:pPr>
    <w:rPr>
      <w:rPr>
        <w:rFonts w:eastAsia="黑体"/>
        <w:b/>
        <w:bCs/>
        <w:sz w:val="32"/>
        <w:szCs w:val="32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