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6B570" w14:textId="77777777" w:rsidR="00B54D58" w:rsidRPr="00B632E3" w:rsidRDefault="00EA11FB" w:rsidP="00B632E3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B632E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3.</w:t>
      </w:r>
      <w:r w:rsidR="00B54D58" w:rsidRPr="00B632E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B54D58" w:rsidRPr="00B632E3">
        <w:rPr>
          <w:rFonts w:asciiTheme="majorBidi" w:hAnsiTheme="majorBidi" w:cs="B Nazanin"/>
          <w:b/>
          <w:bCs/>
          <w:sz w:val="28"/>
          <w:szCs w:val="28"/>
          <w:rtl/>
          <w:lang w:bidi="ar-YE"/>
        </w:rPr>
        <w:t>انتروکوک</w:t>
      </w:r>
      <w:r w:rsidR="00B54D58" w:rsidRPr="00B632E3">
        <w:rPr>
          <w:rFonts w:asciiTheme="majorBidi" w:hAnsiTheme="majorBidi" w:cs="B Nazanin" w:hint="cs"/>
          <w:b/>
          <w:bCs/>
          <w:sz w:val="28"/>
          <w:szCs w:val="28"/>
          <w:rtl/>
          <w:lang w:bidi="ar-YE"/>
        </w:rPr>
        <w:t xml:space="preserve"> و استرپتوکوک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B632E3" w:rsidRPr="00B632E3" w14:paraId="2B53A483" w14:textId="77777777" w:rsidTr="00C2139B">
        <w:trPr>
          <w:jc w:val="center"/>
        </w:trPr>
        <w:tc>
          <w:tcPr>
            <w:tcW w:w="2120" w:type="dxa"/>
          </w:tcPr>
          <w:p w14:paraId="223D9E30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30EA65E4" w14:textId="50923E9D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632E3" w:rsidRPr="00B632E3" w14:paraId="616AA181" w14:textId="77777777" w:rsidTr="00C2139B">
        <w:trPr>
          <w:jc w:val="center"/>
        </w:trPr>
        <w:tc>
          <w:tcPr>
            <w:tcW w:w="2120" w:type="dxa"/>
          </w:tcPr>
          <w:p w14:paraId="42DAF069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6445B62C" w14:textId="0C71127C" w:rsidR="00B632E3" w:rsidRPr="00B632E3" w:rsidRDefault="00B632E3" w:rsidP="00B632E3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B632E3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دستورالعمل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انجام و گزارش</w:t>
            </w:r>
            <w:r w:rsidRPr="00B632E3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مقاومت ها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آنت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ب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وت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ک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ی در </w:t>
            </w:r>
            <w:r w:rsidRPr="00B632E3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انتروکوک و استرپتوکو</w:t>
            </w:r>
            <w:r w:rsidRPr="00B632E3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ک ها</w:t>
            </w:r>
          </w:p>
        </w:tc>
      </w:tr>
      <w:tr w:rsidR="00B632E3" w:rsidRPr="00B632E3" w14:paraId="76E1D292" w14:textId="77777777" w:rsidTr="00C2139B">
        <w:trPr>
          <w:jc w:val="center"/>
        </w:trPr>
        <w:tc>
          <w:tcPr>
            <w:tcW w:w="2120" w:type="dxa"/>
          </w:tcPr>
          <w:p w14:paraId="52C2C4CD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1504DEBE" w14:textId="47FFC7B0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B632E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D-007-0026</w:t>
            </w:r>
          </w:p>
        </w:tc>
      </w:tr>
      <w:tr w:rsidR="00B632E3" w:rsidRPr="00B632E3" w14:paraId="17D9882D" w14:textId="77777777" w:rsidTr="00C2139B">
        <w:trPr>
          <w:jc w:val="center"/>
        </w:trPr>
        <w:tc>
          <w:tcPr>
            <w:tcW w:w="2120" w:type="dxa"/>
          </w:tcPr>
          <w:p w14:paraId="50582A0B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6151BD56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B632E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632E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B632E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632E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B632E3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B632E3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B632E3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B632E3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B632E3" w:rsidRPr="00B632E3" w14:paraId="211E2E45" w14:textId="77777777" w:rsidTr="00C2139B">
        <w:trPr>
          <w:jc w:val="center"/>
        </w:trPr>
        <w:tc>
          <w:tcPr>
            <w:tcW w:w="2120" w:type="dxa"/>
          </w:tcPr>
          <w:p w14:paraId="0F49EA76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21B4689E" w14:textId="15CD3928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632E3" w:rsidRPr="00B632E3" w14:paraId="29C99693" w14:textId="77777777" w:rsidTr="00C2139B">
        <w:trPr>
          <w:jc w:val="center"/>
        </w:trPr>
        <w:tc>
          <w:tcPr>
            <w:tcW w:w="2120" w:type="dxa"/>
          </w:tcPr>
          <w:p w14:paraId="1DE1E1BD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7D9DCCE0" w14:textId="5F790178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632E3" w:rsidRPr="00B632E3" w14:paraId="4331113E" w14:textId="77777777" w:rsidTr="00C2139B">
        <w:trPr>
          <w:jc w:val="center"/>
        </w:trPr>
        <w:tc>
          <w:tcPr>
            <w:tcW w:w="2120" w:type="dxa"/>
          </w:tcPr>
          <w:p w14:paraId="35A26024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314F1DA5" w14:textId="0B513701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632E3" w:rsidRPr="00B632E3" w14:paraId="7E3FB726" w14:textId="77777777" w:rsidTr="00C2139B">
        <w:trPr>
          <w:jc w:val="center"/>
        </w:trPr>
        <w:tc>
          <w:tcPr>
            <w:tcW w:w="2120" w:type="dxa"/>
          </w:tcPr>
          <w:p w14:paraId="4C6F4A3E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64801ABE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218ECC48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B632E3" w:rsidRPr="00B632E3" w14:paraId="5CD86AE1" w14:textId="77777777" w:rsidTr="00C2139B">
        <w:trPr>
          <w:jc w:val="center"/>
        </w:trPr>
        <w:tc>
          <w:tcPr>
            <w:tcW w:w="2120" w:type="dxa"/>
          </w:tcPr>
          <w:p w14:paraId="6D623A91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B632E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C6DBFFD" w14:textId="77777777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632E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496B3BBB" w14:textId="13676682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31DF4149" w14:textId="073F63A0" w:rsidR="00B632E3" w:rsidRPr="00B632E3" w:rsidRDefault="00B632E3" w:rsidP="00B632E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005A460A" w14:textId="77777777" w:rsidR="008652CA" w:rsidRPr="00B632E3" w:rsidRDefault="008652CA" w:rsidP="00B632E3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38BB507F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>مقاومت های قابل گزارش در این باکتری شامل سه مقاومت زیر می باشد:</w:t>
      </w:r>
    </w:p>
    <w:p w14:paraId="050BE491" w14:textId="77777777" w:rsidR="00B54D58" w:rsidRPr="00B632E3" w:rsidRDefault="00B54D58" w:rsidP="00B632E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تست بتالاکتاماز با روش نیتروسفین</w:t>
      </w:r>
    </w:p>
    <w:p w14:paraId="344C4CA4" w14:textId="77777777" w:rsidR="00B54D58" w:rsidRPr="00B632E3" w:rsidRDefault="00B54D58" w:rsidP="00B632E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مقاومت به ونکومایسین (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VRE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و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VIE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) </w:t>
      </w:r>
    </w:p>
    <w:p w14:paraId="6E2511BB" w14:textId="77777777" w:rsidR="00B54D58" w:rsidRPr="00B632E3" w:rsidRDefault="00B54D58" w:rsidP="00B632E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مقاومت سطح بالا به آمینوگلیکوزیدها یا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HLAR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</w:p>
    <w:p w14:paraId="1F263131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739DAD4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  1) تست بتالاکتاماز با روش نیتروسفین </w:t>
      </w:r>
    </w:p>
    <w:p w14:paraId="218CA912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مطابق روش گفته شده در مورد استافیلوکوک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به انجام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رسد و اگر باکتری دارای این مقاومت باشد، آنتی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سیلین، آمپیسیلین، آموکسی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سیلین، پیپراسیلین و آزلوسین باید مقاوم گزارش شوند.</w:t>
      </w:r>
    </w:p>
    <w:p w14:paraId="2C3ED7E7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01ED93E3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2) مقاومت به ونکومایسین </w:t>
      </w:r>
    </w:p>
    <w:p w14:paraId="124F0C36" w14:textId="77777777" w:rsidR="00B54D58" w:rsidRPr="00B632E3" w:rsidRDefault="00B54D58" w:rsidP="00B632E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برخلاف استافیلوکوک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ها، در گونه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انتروکوک، ونکومایسین را با روش انتشار دیسک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آزمایش و گزارش نمود. </w:t>
      </w:r>
    </w:p>
    <w:p w14:paraId="7D94358E" w14:textId="77777777" w:rsidR="00B54D58" w:rsidRPr="00B632E3" w:rsidRDefault="00B54D58" w:rsidP="00B632E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ونکومایسین در محدوده مقاوم باشد (در روش دیسک عدد کمتر از 14 و در روش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عدد مساوی یا بیشتر از 32) سویه به عنوان انتروکوک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مقاوم به ونکومایسین یا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VRE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گزارش است. </w:t>
      </w:r>
    </w:p>
    <w:p w14:paraId="39D7736F" w14:textId="77777777" w:rsidR="00B54D58" w:rsidRPr="00B632E3" w:rsidRDefault="00B54D58" w:rsidP="00B632E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در روش دیسک بهتر است (ضروری نیست) این مقاومت با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تأیید شود و در حالت نیمه حساس توصیه شده است که با یک روش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مورد تأیید، چک شود. </w:t>
      </w:r>
    </w:p>
    <w:p w14:paraId="19744411" w14:textId="77777777" w:rsidR="00B54D58" w:rsidRPr="00B632E3" w:rsidRDefault="00B54D58" w:rsidP="00B632E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برای شناسایی صحیح با روش های انتشار دیسک یا رقیق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سازی در محیط های جامد یا مایع و گزارش سویه به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عنوان حساس، پلیت، لوله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یا چاهک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را باید از نظر وجود رشد خفیف به طور دقیق بررسی نمود و آزمایش را باید به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مدت 24 ساعت تمام (به جای 20-16 ساعت) گرمخانه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گذاری نمود. </w:t>
      </w:r>
    </w:p>
    <w:p w14:paraId="1C63F261" w14:textId="77777777" w:rsidR="00B54D58" w:rsidRPr="00B632E3" w:rsidRDefault="00B54D58" w:rsidP="00B632E3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برای تأیید مقاومت یا نیمه حساس بودن ونکومایسین از روش غربال گری ونکومایسین آگار به شیوه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ای که در ذیل توضیح داده شده است،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استفاده نمود. </w:t>
      </w:r>
    </w:p>
    <w:p w14:paraId="4156418A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251D1DDB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lastRenderedPageBreak/>
        <w:t xml:space="preserve">آزمایش غربال گری ونکومایسین آگار: </w:t>
      </w:r>
    </w:p>
    <w:p w14:paraId="690F226A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تقریباً مشابه استافیلوکوک است و طبق مراحل زیر به انجام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رسد:</w:t>
      </w:r>
    </w:p>
    <w:p w14:paraId="04A81DC5" w14:textId="77777777" w:rsidR="00B54D58" w:rsidRPr="00B632E3" w:rsidRDefault="00B54D58" w:rsidP="00B632E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به محیط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BHI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آگار </w:t>
      </w:r>
      <w:proofErr w:type="spellStart"/>
      <w:r w:rsidRPr="00B632E3">
        <w:rPr>
          <w:rFonts w:asciiTheme="majorBidi" w:hAnsiTheme="majorBidi" w:cs="B Nazanin"/>
          <w:sz w:val="24"/>
          <w:szCs w:val="24"/>
          <w:lang w:bidi="fa-IR"/>
        </w:rPr>
        <w:t>μg</w:t>
      </w:r>
      <w:proofErr w:type="spellEnd"/>
      <w:r w:rsidRPr="00B632E3">
        <w:rPr>
          <w:rFonts w:asciiTheme="majorBidi" w:hAnsiTheme="majorBidi" w:cs="B Nazanin"/>
          <w:sz w:val="24"/>
          <w:szCs w:val="24"/>
          <w:lang w:bidi="fa-IR"/>
        </w:rPr>
        <w:t>/mL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6 ونکومایسین اضافه کنید.</w:t>
      </w:r>
    </w:p>
    <w:p w14:paraId="408AB933" w14:textId="77777777" w:rsidR="00B54D58" w:rsidRPr="00B632E3" w:rsidRDefault="00B54D58" w:rsidP="00B632E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نظیر روش های تعیین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یا انتشار از دیسک، از ایزوله انتروکوک با روش مستقیم از کلنی (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DCS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)، کدورت سوسپانسیون معادل استاندارد 5/0 مک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فارلند تهیه نمایید و به محیط فوق تلقیح کنید.</w:t>
      </w:r>
    </w:p>
    <w:p w14:paraId="24EFC0EE" w14:textId="77777777" w:rsidR="00B54D58" w:rsidRPr="00B632E3" w:rsidRDefault="00B54D58" w:rsidP="00B632E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پلیت را با استفاده از لوپ 1 یا 10 میکرولیتری یا سواب، تلقیح نمایید. یا با استفاده از لوپ، نمونه را در ناحی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به قطر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br/>
      </w:r>
      <w:r w:rsidRPr="00B632E3">
        <w:rPr>
          <w:rFonts w:asciiTheme="majorBidi" w:hAnsiTheme="majorBidi" w:cs="B Nazanin"/>
          <w:sz w:val="24"/>
          <w:szCs w:val="24"/>
          <w:lang w:bidi="fa-IR"/>
        </w:rPr>
        <w:t>mm 15-10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از سطح محیط آگار کشت خطی دهید. یا در صورت استفاده از سواب، مانند روش انتشار از دیسک، لکه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ای به قطر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mm 15-10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را کشت دهید.</w:t>
      </w:r>
    </w:p>
    <w:p w14:paraId="1CC9376A" w14:textId="77777777" w:rsidR="00B54D58" w:rsidRPr="00B632E3" w:rsidRDefault="00B54D58" w:rsidP="00B632E3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پلیت را در دمای 2 </w:t>
      </w:r>
      <w:r w:rsidRPr="00B632E3">
        <w:rPr>
          <w:rFonts w:ascii="Calibri" w:hAnsi="Calibri" w:cs="Calibri" w:hint="cs"/>
          <w:sz w:val="24"/>
          <w:szCs w:val="24"/>
          <w:rtl/>
          <w:lang w:bidi="ar-YE"/>
        </w:rPr>
        <w:t>±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35 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>درجه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>سانتی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گراد، در هوای معمولی و به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مدت 24 ساعت تمام گرمخانه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گذاری کنید. با استفاده از نور عبوری، هر نوع رشد شامل کلنی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کوچک (بیش از یک کلنی) یا لایه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ای از رشد، نشان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دهنده، مقاومت به ونکومایسین است.</w:t>
      </w:r>
    </w:p>
    <w:p w14:paraId="6E5FA5E3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برای کنترل کیفیت (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QC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)، از سویه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ذیل استفاده کنید:</w:t>
      </w:r>
    </w:p>
    <w:p w14:paraId="666BE123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انتروکوکوس فکالیس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 xml:space="preserve">ATCC 29212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(حساس به ونکومایسین)-شاهد منفی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>.</w:t>
      </w:r>
    </w:p>
    <w:p w14:paraId="53A8D64D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انتروکوکوس فکالیس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ATCC 51299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(مقاوم به ونکومایسین)-شاهد مثبت.</w:t>
      </w:r>
    </w:p>
    <w:p w14:paraId="0F3238F8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مقاومت 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VIE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: </w:t>
      </w:r>
    </w:p>
    <w:p w14:paraId="14C03247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وقتی باکتری به آنتی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بیوتیک ونکومایسین نیمه حساس است (عدد 16-15 در روش دیسک یا عدد 18-16 میکروگرم در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لیتر در روش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)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آن را به عنوان سویه نیمه حساس به ونکومایسین یا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VIE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گزارش نمود به شرطی که این نیمه حساس بودن حتماً با روش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چک و تأیید شود. </w:t>
      </w:r>
    </w:p>
    <w:p w14:paraId="2C557967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1F3351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3) مقاومت سطح بالا به آمینوگلیکوزیدها </w:t>
      </w:r>
    </w:p>
    <w:p w14:paraId="56008E87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آمینوگلیکوزیدها مانند جنتامایسین برای انتروکوک قابل استفاده نیستند و تنها مورد، استفاده از دوز بسیار بالای آنها برای درمان ترکیبی (سینرژیک یا هم افزایی) برخی عفونت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خاص مانند اندوکاردیت همراه با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(مانند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یا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سیلین)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باشد. </w:t>
      </w:r>
    </w:p>
    <w:p w14:paraId="6E68C4A8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بنابراین در صورت نیاز، مقاومت سویه انتروکوک به دوز سطح بالای این داروها به خصوص جنتامایسین و استرپتومایسین چک شود که به چند روش انتشار دیسک، انتشار در آگار و یا روش رقیق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سازی میکرودایلوشن امکان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پذیر است که ساده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ترین آنها که در آزمایشگاه قابل انجام است استفاده از دیسک های 120 میکروگرمی جنتامایسین و 300 میکروگرمی استرپتومایسین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باشد. </w:t>
      </w:r>
    </w:p>
    <w:p w14:paraId="444D4549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همزمان با انجام آنتی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بیوگرام یکی از این دیسک ها روی پلیت گذاشته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شود و همراه با بقیه دیسک ها روز بعد از انکوباسیون خوانش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6367DCDB" w14:textId="77777777" w:rsidR="00B54D58" w:rsidRPr="00B632E3" w:rsidRDefault="00B54D58" w:rsidP="00B632E3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تفسیر قطر هاله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به این ترتیب است که در هر دو دیسک اگر هیچ هاله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ای مشاهده نشده (6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متر) یعنی مقاومت سطح بالا به آنها وجود دارد. قطر هاله بین 7 تا 9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متر مشکوک است و قطر هاله بالای 10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متر به عنوان حساس گزارش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شود که در این حالت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از آنها برای درمان استفاده نمود. در حالت مقاومت گزارش به صورت زیر خواهد بود: </w:t>
      </w:r>
    </w:p>
    <w:p w14:paraId="2290A782" w14:textId="77777777" w:rsidR="00B54D58" w:rsidRPr="00B632E3" w:rsidRDefault="00B54D58" w:rsidP="00B632E3">
      <w:pPr>
        <w:spacing w:after="0"/>
        <w:jc w:val="lowKashida"/>
        <w:rPr>
          <w:rFonts w:asciiTheme="majorBidi" w:hAnsiTheme="majorBidi" w:cs="B Nazanin"/>
          <w:lang w:bidi="ar-YE"/>
        </w:rPr>
      </w:pPr>
      <w:r w:rsidRPr="00B632E3">
        <w:rPr>
          <w:rFonts w:asciiTheme="majorBidi" w:hAnsiTheme="majorBidi" w:cs="B Nazanin"/>
          <w:b/>
          <w:bCs/>
          <w:lang w:bidi="fa-IR"/>
        </w:rPr>
        <w:t xml:space="preserve">High-Level Aminoglycoside </w:t>
      </w:r>
      <w:proofErr w:type="spellStart"/>
      <w:r w:rsidRPr="00B632E3">
        <w:rPr>
          <w:rFonts w:asciiTheme="majorBidi" w:hAnsiTheme="majorBidi" w:cs="B Nazanin"/>
          <w:b/>
          <w:bCs/>
          <w:lang w:bidi="fa-IR"/>
        </w:rPr>
        <w:t>Resis‌tance</w:t>
      </w:r>
      <w:proofErr w:type="spellEnd"/>
      <w:r w:rsidRPr="00B632E3">
        <w:rPr>
          <w:rFonts w:asciiTheme="majorBidi" w:hAnsiTheme="majorBidi" w:cs="B Nazanin"/>
          <w:b/>
          <w:bCs/>
          <w:lang w:bidi="fa-IR"/>
        </w:rPr>
        <w:t>:</w:t>
      </w:r>
      <w:r w:rsidRPr="00B632E3">
        <w:rPr>
          <w:rFonts w:asciiTheme="majorBidi" w:hAnsiTheme="majorBidi" w:cs="B Nazanin"/>
          <w:lang w:bidi="fa-IR"/>
        </w:rPr>
        <w:t xml:space="preserve"> HLAR (120-μg gentamicin or 300-μg </w:t>
      </w:r>
      <w:proofErr w:type="spellStart"/>
      <w:r w:rsidRPr="00B632E3">
        <w:rPr>
          <w:rFonts w:asciiTheme="majorBidi" w:hAnsiTheme="majorBidi" w:cs="B Nazanin"/>
          <w:lang w:bidi="fa-IR"/>
        </w:rPr>
        <w:t>S‌treptomycin</w:t>
      </w:r>
      <w:proofErr w:type="spellEnd"/>
      <w:r w:rsidRPr="00B632E3">
        <w:rPr>
          <w:rFonts w:asciiTheme="majorBidi" w:hAnsiTheme="majorBidi" w:cs="B Nazanin"/>
          <w:lang w:bidi="fa-IR"/>
        </w:rPr>
        <w:t xml:space="preserve">): </w:t>
      </w:r>
      <w:r w:rsidRPr="00B632E3">
        <w:rPr>
          <w:rFonts w:asciiTheme="majorBidi" w:hAnsiTheme="majorBidi" w:cs="B Nazanin"/>
          <w:lang w:bidi="fa-IR"/>
        </w:rPr>
        <w:br/>
        <w:t>positive</w:t>
      </w:r>
    </w:p>
    <w:p w14:paraId="2276F9EC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lastRenderedPageBreak/>
        <w:t>نکته 1: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سویه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انتروکوک با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و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16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≥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میکروگرم در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لیتر به عنوان مقاوم طبقه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بندی 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انتروکوک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دارای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64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≤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میکروگرم در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لیتر یا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 xml:space="preserve">≤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32 میکروگرم در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لیتر ممکن است به کشتن سینرژیک توسط این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در ترکیب با جنتامایسین یا استرپتومایسین (در صورت عدم وجود مقاومت در سطح بالا به آنها) اگر از دوز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بالای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یا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استفاده شود حساس باشند. انتروکوک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هایی که سطوح بالاتری از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(128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 xml:space="preserve">(MICs ≥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یا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(64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(MICs ≥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دارند، ممکن است نسبت به اثر هم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افزایی حساس نباشند. در این مواقع درخواست پزشکان برای تعیین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پنی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یا آمپی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سیلین برای جدایه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خون و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CSF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انتروکوک باید در نظر گرفته شود و در صورت وجود امکانات به انجام برسد. </w:t>
      </w:r>
    </w:p>
    <w:p w14:paraId="495EA874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نکته 2: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نیازی به تست بقیه عوامل آمینوگلیکوزیدی نیست زیرا برتری خاصی نسبت به جنتامایسین یا استرپتومایسین برای درمان عفونت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های انتروکوکی ندارند و نتایج آنها قابل تعمیم به یکدیگر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باشد.</w:t>
      </w:r>
    </w:p>
    <w:p w14:paraId="4F713C30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نکته 3: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کنترل کیفی این دو دیسک دوز بالا با سویه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E. faecalis ATCC® 29212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به انجام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رسد که باید همانند بقیه دیسک ها کنترل کیفی 20 یا 30 روزه (یا طرح 3 بار تکراره 5 روزه) و سپس هفتگی برای آنها به انجام برسد (به فصل چهارم کنترل کیفیت مراجعه شود). در حالت استاندارد محدوده قطر هاله عدم رشد برای جنتامایسین دوز بالا با این سویه 23-16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متر و برای استرپتومایسین برابر 20-14 میلی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متر می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باشد.</w:t>
      </w:r>
    </w:p>
    <w:p w14:paraId="461ED34E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نکته 4: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دقت شود در مورد روش های دیگر برای داروی استرپتومایسین (آگار دیلوشن و میکرودایلوشن) اگر در عرض 24 ساعت انکوباسیون، رشدی داخل محیط مشاهده نشد یعنی باکتری حساس بوده ولی باید قبل از گزارش حساس حتماً 24 ساعت دیگر انکوبه و سپس گزارش شود.</w:t>
      </w:r>
    </w:p>
    <w:p w14:paraId="279D3752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5560126A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مکانیسم مقاومت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پنوموکوک</w:t>
      </w:r>
    </w:p>
    <w:p w14:paraId="61AF4D3D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مکانیسم قابل گزارش در باکتری</w:t>
      </w:r>
      <w:r w:rsidRPr="00B632E3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پنوموکوک مقاومت القایی به کلیندامایسین یا 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ICR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 است که در قسمت استافیلوکوک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به طور کامل گفته شد. </w:t>
      </w:r>
    </w:p>
    <w:p w14:paraId="1D330A1C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4A178BB2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مکانیسم مقاومت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استرپتوکوکها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ی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 بتاهمولیتیک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(گروه 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ar-YE"/>
        </w:rPr>
        <w:t>A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و گروه 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B632E3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) و 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استرپتوکوک</w:t>
      </w:r>
      <w:r w:rsidRPr="00B632E3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ویریدانس</w:t>
      </w:r>
    </w:p>
    <w:p w14:paraId="0456F5FF" w14:textId="77777777" w:rsidR="00B54D58" w:rsidRPr="00B632E3" w:rsidRDefault="00B54D58" w:rsidP="00B632E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برای این دسته از باکتری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دو مقاومت بتالاکتاماز و مقاومت القایی به کلیندامایسین قابل انجام و گزارش است که در قسمت استافیلوکوک</w:t>
      </w:r>
      <w:r w:rsidRPr="00B632E3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B632E3">
        <w:rPr>
          <w:rFonts w:asciiTheme="majorBidi" w:hAnsiTheme="majorBidi" w:cs="B Nazanin"/>
          <w:sz w:val="24"/>
          <w:szCs w:val="24"/>
          <w:rtl/>
          <w:lang w:bidi="ar-YE"/>
        </w:rPr>
        <w:t>ها به طور کامل شرح داده شدند.</w:t>
      </w:r>
    </w:p>
    <w:p w14:paraId="1727F24F" w14:textId="77777777" w:rsidR="00975C28" w:rsidRPr="00B632E3" w:rsidRDefault="00975C28" w:rsidP="00B632E3">
      <w:pPr>
        <w:jc w:val="lowKashida"/>
        <w:rPr>
          <w:rFonts w:cs="B Nazanin"/>
        </w:rPr>
      </w:pPr>
    </w:p>
    <w:sectPr w:rsidR="00975C28" w:rsidRPr="00B632E3" w:rsidSect="00B632E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DA31F" w14:textId="77777777" w:rsidR="00A7179D" w:rsidRDefault="00A7179D" w:rsidP="00B632E3">
      <w:pPr>
        <w:spacing w:after="0" w:line="240" w:lineRule="auto"/>
      </w:pPr>
      <w:r>
        <w:separator/>
      </w:r>
    </w:p>
  </w:endnote>
  <w:endnote w:type="continuationSeparator" w:id="0">
    <w:p w14:paraId="56C8A26C" w14:textId="77777777" w:rsidR="00A7179D" w:rsidRDefault="00A7179D" w:rsidP="00B6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632E3" w:rsidRPr="00985BB1" w14:paraId="4F8BD94E" w14:textId="77777777" w:rsidTr="00B160B6">
      <w:trPr>
        <w:trHeight w:val="300"/>
      </w:trPr>
      <w:tc>
        <w:tcPr>
          <w:tcW w:w="4691" w:type="dxa"/>
        </w:tcPr>
        <w:p w14:paraId="71D98A25" w14:textId="77777777" w:rsidR="00B632E3" w:rsidRPr="00985BB1" w:rsidRDefault="00B632E3" w:rsidP="00B632E3">
          <w:pPr>
            <w:pStyle w:val="Header"/>
            <w:bidi/>
            <w:jc w:val="right"/>
            <w:rPr>
              <w:rFonts w:cs="B Nazanin"/>
            </w:rPr>
          </w:pPr>
          <w:bookmarkStart w:id="225" w:name="_Hlk208873550"/>
          <w:bookmarkStart w:id="226" w:name="_Hlk208873551"/>
          <w:bookmarkStart w:id="227" w:name="_Hlk208906231"/>
          <w:bookmarkStart w:id="228" w:name="_Hlk208906232"/>
          <w:bookmarkStart w:id="229" w:name="_Hlk208907177"/>
          <w:bookmarkStart w:id="230" w:name="_Hlk208907178"/>
          <w:bookmarkStart w:id="231" w:name="_Hlk208907403"/>
          <w:bookmarkStart w:id="232" w:name="_Hlk208907404"/>
          <w:bookmarkStart w:id="233" w:name="_Hlk208907413"/>
          <w:bookmarkStart w:id="234" w:name="_Hlk208907414"/>
          <w:bookmarkStart w:id="235" w:name="_Hlk208907694"/>
          <w:bookmarkStart w:id="236" w:name="_Hlk208907695"/>
          <w:bookmarkStart w:id="237" w:name="_Hlk208907742"/>
          <w:bookmarkStart w:id="238" w:name="_Hlk208907743"/>
          <w:bookmarkStart w:id="239" w:name="_Hlk208907936"/>
          <w:bookmarkStart w:id="240" w:name="_Hlk208907937"/>
          <w:bookmarkStart w:id="241" w:name="_Hlk208915105"/>
          <w:bookmarkStart w:id="242" w:name="_Hlk208915106"/>
          <w:bookmarkStart w:id="243" w:name="_Hlk208915893"/>
          <w:bookmarkStart w:id="244" w:name="_Hlk208915894"/>
          <w:bookmarkStart w:id="245" w:name="_Hlk208916237"/>
          <w:bookmarkStart w:id="246" w:name="_Hlk208916238"/>
          <w:bookmarkStart w:id="247" w:name="_Hlk208916589"/>
          <w:bookmarkStart w:id="248" w:name="_Hlk208916590"/>
          <w:bookmarkStart w:id="249" w:name="_Hlk208917027"/>
          <w:bookmarkStart w:id="250" w:name="_Hlk208917028"/>
          <w:bookmarkStart w:id="251" w:name="_Hlk208917697"/>
          <w:bookmarkStart w:id="252" w:name="_Hlk208917698"/>
          <w:bookmarkStart w:id="253" w:name="_Hlk208918087"/>
          <w:bookmarkStart w:id="254" w:name="_Hlk208918088"/>
          <w:bookmarkStart w:id="255" w:name="_Hlk208918763"/>
          <w:bookmarkStart w:id="256" w:name="_Hlk208918764"/>
          <w:bookmarkStart w:id="257" w:name="_Hlk208918977"/>
          <w:bookmarkStart w:id="258" w:name="_Hlk208918978"/>
          <w:bookmarkStart w:id="259" w:name="_Hlk208919148"/>
          <w:bookmarkStart w:id="260" w:name="_Hlk208919149"/>
          <w:bookmarkStart w:id="261" w:name="_Hlk208919320"/>
          <w:bookmarkStart w:id="262" w:name="_Hlk208919321"/>
          <w:bookmarkStart w:id="263" w:name="_Hlk208919498"/>
          <w:bookmarkStart w:id="264" w:name="_Hlk208919499"/>
          <w:bookmarkStart w:id="265" w:name="_Hlk208919665"/>
          <w:bookmarkStart w:id="266" w:name="_Hlk208919666"/>
          <w:bookmarkStart w:id="267" w:name="_Hlk208919852"/>
          <w:bookmarkStart w:id="268" w:name="_Hlk208919853"/>
          <w:bookmarkStart w:id="269" w:name="_Hlk208920087"/>
          <w:bookmarkStart w:id="270" w:name="_Hlk208920088"/>
          <w:bookmarkStart w:id="271" w:name="_Hlk208920989"/>
          <w:bookmarkStart w:id="272" w:name="_Hlk208920990"/>
          <w:bookmarkStart w:id="273" w:name="_Hlk208921326"/>
          <w:bookmarkStart w:id="274" w:name="_Hlk208921327"/>
          <w:bookmarkStart w:id="275" w:name="_Hlk208921542"/>
          <w:bookmarkStart w:id="276" w:name="_Hlk208921543"/>
          <w:bookmarkStart w:id="277" w:name="_Hlk208921760"/>
          <w:bookmarkStart w:id="278" w:name="_Hlk208921761"/>
          <w:bookmarkStart w:id="279" w:name="_Hlk208925638"/>
          <w:bookmarkStart w:id="280" w:name="_Hlk208925639"/>
          <w:bookmarkStart w:id="281" w:name="_Hlk208925905"/>
          <w:bookmarkStart w:id="282" w:name="_Hlk208925906"/>
          <w:bookmarkStart w:id="283" w:name="_Hlk208926113"/>
          <w:bookmarkStart w:id="284" w:name="_Hlk208926114"/>
          <w:bookmarkStart w:id="285" w:name="_Hlk208926282"/>
          <w:bookmarkStart w:id="286" w:name="_Hlk208926283"/>
          <w:bookmarkStart w:id="287" w:name="_Hlk208926435"/>
          <w:bookmarkStart w:id="288" w:name="_Hlk208926436"/>
          <w:bookmarkStart w:id="289" w:name="_Hlk208926596"/>
          <w:bookmarkStart w:id="290" w:name="_Hlk208926597"/>
          <w:bookmarkStart w:id="291" w:name="_Hlk208926772"/>
          <w:bookmarkStart w:id="292" w:name="_Hlk208926773"/>
          <w:bookmarkStart w:id="293" w:name="_Hlk208926927"/>
          <w:bookmarkStart w:id="294" w:name="_Hlk208926928"/>
          <w:bookmarkStart w:id="295" w:name="_Hlk208927128"/>
          <w:bookmarkStart w:id="296" w:name="_Hlk208927129"/>
          <w:bookmarkStart w:id="297" w:name="_Hlk208927289"/>
          <w:bookmarkStart w:id="298" w:name="_Hlk208927290"/>
          <w:bookmarkStart w:id="299" w:name="_Hlk208927416"/>
          <w:bookmarkStart w:id="300" w:name="_Hlk208927417"/>
          <w:bookmarkStart w:id="301" w:name="_Hlk208927526"/>
          <w:bookmarkStart w:id="302" w:name="_Hlk208927527"/>
          <w:bookmarkStart w:id="303" w:name="_Hlk208930600"/>
          <w:bookmarkStart w:id="304" w:name="_Hlk208930601"/>
          <w:bookmarkStart w:id="305" w:name="_Hlk208930823"/>
          <w:bookmarkStart w:id="306" w:name="_Hlk208930824"/>
          <w:bookmarkStart w:id="307" w:name="_Hlk208931007"/>
          <w:bookmarkStart w:id="308" w:name="_Hlk208931008"/>
          <w:bookmarkStart w:id="309" w:name="_Hlk208931214"/>
          <w:bookmarkStart w:id="310" w:name="_Hlk208931215"/>
          <w:bookmarkStart w:id="311" w:name="_Hlk208931455"/>
          <w:bookmarkStart w:id="312" w:name="_Hlk208931456"/>
          <w:bookmarkStart w:id="313" w:name="_Hlk208931670"/>
          <w:bookmarkStart w:id="314" w:name="_Hlk208931671"/>
          <w:bookmarkStart w:id="315" w:name="_Hlk208931939"/>
          <w:bookmarkStart w:id="316" w:name="_Hlk208931940"/>
          <w:bookmarkStart w:id="317" w:name="_Hlk208932211"/>
          <w:bookmarkStart w:id="318" w:name="_Hlk208932212"/>
          <w:bookmarkStart w:id="319" w:name="_Hlk208932341"/>
          <w:bookmarkStart w:id="320" w:name="_Hlk208932342"/>
          <w:bookmarkStart w:id="321" w:name="_Hlk208932605"/>
          <w:bookmarkStart w:id="322" w:name="_Hlk208932606"/>
          <w:bookmarkStart w:id="323" w:name="_Hlk208932647"/>
          <w:bookmarkStart w:id="324" w:name="_Hlk208932648"/>
          <w:bookmarkStart w:id="325" w:name="_Hlk208932757"/>
          <w:bookmarkStart w:id="326" w:name="_Hlk208932758"/>
          <w:bookmarkStart w:id="327" w:name="_Hlk208932951"/>
          <w:bookmarkStart w:id="328" w:name="_Hlk208932952"/>
          <w:bookmarkStart w:id="329" w:name="_Hlk208933127"/>
          <w:bookmarkStart w:id="330" w:name="_Hlk208933128"/>
          <w:bookmarkStart w:id="331" w:name="_Hlk208933350"/>
          <w:bookmarkStart w:id="332" w:name="_Hlk208933351"/>
          <w:bookmarkStart w:id="333" w:name="_Hlk208933507"/>
          <w:bookmarkStart w:id="334" w:name="_Hlk208933508"/>
          <w:bookmarkStart w:id="335" w:name="_Hlk208933807"/>
          <w:bookmarkStart w:id="336" w:name="_Hlk208933808"/>
          <w:bookmarkStart w:id="337" w:name="_Hlk208933934"/>
          <w:bookmarkStart w:id="338" w:name="_Hlk208933935"/>
          <w:bookmarkStart w:id="339" w:name="_Hlk208934131"/>
          <w:bookmarkStart w:id="340" w:name="_Hlk208934132"/>
          <w:bookmarkStart w:id="341" w:name="_Hlk208999718"/>
          <w:bookmarkStart w:id="342" w:name="_Hlk208999719"/>
          <w:bookmarkStart w:id="343" w:name="_Hlk209000147"/>
          <w:bookmarkStart w:id="344" w:name="_Hlk209000148"/>
          <w:bookmarkStart w:id="345" w:name="_Hlk209000379"/>
          <w:bookmarkStart w:id="346" w:name="_Hlk209000380"/>
          <w:bookmarkStart w:id="347" w:name="_Hlk209000710"/>
          <w:bookmarkStart w:id="348" w:name="_Hlk209000711"/>
          <w:bookmarkStart w:id="349" w:name="_Hlk209000826"/>
          <w:bookmarkStart w:id="350" w:name="_Hlk209000827"/>
          <w:bookmarkStart w:id="351" w:name="_Hlk209000969"/>
          <w:bookmarkStart w:id="352" w:name="_Hlk209000970"/>
          <w:bookmarkStart w:id="353" w:name="_Hlk209001152"/>
          <w:bookmarkStart w:id="354" w:name="_Hlk209001153"/>
          <w:bookmarkStart w:id="355" w:name="_Hlk209001306"/>
          <w:bookmarkStart w:id="356" w:name="_Hlk209001307"/>
          <w:bookmarkStart w:id="357" w:name="_Hlk209001546"/>
          <w:bookmarkStart w:id="358" w:name="_Hlk209001547"/>
          <w:bookmarkStart w:id="359" w:name="_Hlk209002922"/>
          <w:bookmarkStart w:id="360" w:name="_Hlk209002923"/>
          <w:bookmarkStart w:id="361" w:name="_Hlk209003120"/>
          <w:bookmarkStart w:id="362" w:name="_Hlk209003121"/>
          <w:bookmarkStart w:id="363" w:name="_Hlk209003497"/>
          <w:bookmarkStart w:id="364" w:name="_Hlk209003498"/>
          <w:bookmarkStart w:id="365" w:name="_Hlk209003671"/>
          <w:bookmarkStart w:id="366" w:name="_Hlk209003672"/>
          <w:bookmarkStart w:id="367" w:name="_Hlk209003893"/>
          <w:bookmarkStart w:id="368" w:name="_Hlk209003894"/>
          <w:bookmarkStart w:id="369" w:name="_Hlk209004054"/>
          <w:bookmarkStart w:id="370" w:name="_Hlk209004055"/>
          <w:bookmarkStart w:id="371" w:name="_Hlk209004319"/>
          <w:bookmarkStart w:id="372" w:name="_Hlk209004320"/>
          <w:bookmarkStart w:id="373" w:name="_Hlk209004548"/>
          <w:bookmarkStart w:id="374" w:name="_Hlk209004549"/>
          <w:bookmarkStart w:id="375" w:name="_Hlk209004728"/>
          <w:bookmarkStart w:id="376" w:name="_Hlk209004729"/>
          <w:bookmarkStart w:id="377" w:name="_Hlk209005074"/>
          <w:bookmarkStart w:id="378" w:name="_Hlk209005075"/>
          <w:bookmarkStart w:id="379" w:name="_Hlk209005407"/>
          <w:bookmarkStart w:id="380" w:name="_Hlk209005408"/>
          <w:bookmarkStart w:id="381" w:name="_Hlk209005600"/>
          <w:bookmarkStart w:id="382" w:name="_Hlk209005601"/>
          <w:bookmarkStart w:id="383" w:name="_Hlk209005795"/>
          <w:bookmarkStart w:id="384" w:name="_Hlk209005796"/>
          <w:bookmarkStart w:id="385" w:name="_Hlk209008881"/>
          <w:bookmarkStart w:id="386" w:name="_Hlk209008882"/>
          <w:bookmarkStart w:id="387" w:name="_Hlk209009129"/>
          <w:bookmarkStart w:id="388" w:name="_Hlk209009130"/>
          <w:bookmarkStart w:id="389" w:name="_Hlk209009281"/>
          <w:bookmarkStart w:id="390" w:name="_Hlk209009282"/>
          <w:bookmarkStart w:id="391" w:name="_Hlk209009428"/>
          <w:bookmarkStart w:id="392" w:name="_Hlk209009429"/>
          <w:bookmarkStart w:id="393" w:name="_Hlk209009562"/>
          <w:bookmarkStart w:id="394" w:name="_Hlk209009563"/>
          <w:bookmarkStart w:id="395" w:name="_Hlk209009746"/>
          <w:bookmarkStart w:id="396" w:name="_Hlk209009747"/>
          <w:bookmarkStart w:id="397" w:name="_Hlk209009934"/>
          <w:bookmarkStart w:id="398" w:name="_Hlk209009935"/>
          <w:bookmarkStart w:id="399" w:name="_Hlk209010065"/>
          <w:bookmarkStart w:id="400" w:name="_Hlk209010066"/>
          <w:bookmarkStart w:id="401" w:name="_Hlk209010215"/>
          <w:bookmarkStart w:id="402" w:name="_Hlk209010216"/>
          <w:bookmarkStart w:id="403" w:name="_Hlk209010221"/>
          <w:bookmarkStart w:id="404" w:name="_Hlk209010222"/>
          <w:bookmarkStart w:id="405" w:name="_Hlk209012293"/>
          <w:bookmarkStart w:id="406" w:name="_Hlk209012294"/>
          <w:bookmarkStart w:id="407" w:name="_Hlk209012449"/>
          <w:bookmarkStart w:id="408" w:name="_Hlk209012450"/>
          <w:bookmarkStart w:id="409" w:name="_Hlk209012755"/>
          <w:bookmarkStart w:id="410" w:name="_Hlk209012756"/>
          <w:bookmarkStart w:id="411" w:name="_Hlk209012946"/>
          <w:bookmarkStart w:id="412" w:name="_Hlk209012947"/>
          <w:bookmarkStart w:id="413" w:name="_Hlk209013092"/>
          <w:bookmarkStart w:id="414" w:name="_Hlk209013093"/>
          <w:bookmarkStart w:id="415" w:name="_Hlk209013214"/>
          <w:bookmarkStart w:id="416" w:name="_Hlk209013215"/>
          <w:bookmarkStart w:id="417" w:name="_Hlk209013393"/>
          <w:bookmarkStart w:id="418" w:name="_Hlk209013394"/>
          <w:bookmarkStart w:id="419" w:name="_Hlk209018918"/>
          <w:bookmarkStart w:id="420" w:name="_Hlk209018919"/>
          <w:bookmarkStart w:id="421" w:name="_Hlk209252831"/>
          <w:bookmarkStart w:id="422" w:name="_Hlk209252832"/>
          <w:bookmarkStart w:id="423" w:name="_Hlk209253347"/>
          <w:bookmarkStart w:id="424" w:name="_Hlk209253348"/>
          <w:r w:rsidRPr="00985BB1">
            <w:rPr>
              <w:rFonts w:cs="B Nazanin"/>
              <w:rtl/>
            </w:rPr>
            <w:t>امضا و تصدیق: {{</w:t>
          </w:r>
          <w:proofErr w:type="spellStart"/>
          <w:r w:rsidRPr="00985BB1">
            <w:rPr>
              <w:rFonts w:cs="B Nazanin"/>
            </w:rPr>
            <w:t>ConfirmerTwoName</w:t>
          </w:r>
          <w:proofErr w:type="spellEnd"/>
          <w:r w:rsidRPr="00985BB1">
            <w:rPr>
              <w:rFonts w:cs="B Nazanin"/>
              <w:rtl/>
            </w:rPr>
            <w:t>}}</w:t>
          </w:r>
        </w:p>
        <w:p w14:paraId="4195A1CE" w14:textId="77777777" w:rsidR="00B632E3" w:rsidRPr="00985BB1" w:rsidRDefault="00B632E3" w:rsidP="00B632E3">
          <w:pPr>
            <w:pStyle w:val="Header"/>
            <w:tabs>
              <w:tab w:val="left" w:pos="1637"/>
              <w:tab w:val="right" w:pos="4352"/>
            </w:tabs>
            <w:bidi/>
            <w:rPr>
              <w:rFonts w:cs="B Nazanin"/>
            </w:rPr>
          </w:pPr>
          <w:r>
            <w:rPr>
              <w:rtl/>
            </w:rPr>
            <w:tab/>
          </w:r>
          <w:r>
            <w:rPr>
              <w:rtl/>
            </w:rPr>
            <w:tab/>
          </w:r>
          <w:r w:rsidRPr="00985BB1">
            <w:rPr>
              <w:rFonts w:cs="B Nazanin"/>
              <w:rtl/>
            </w:rPr>
            <w:t>{{</w:t>
          </w:r>
          <w:proofErr w:type="spellStart"/>
          <w:r w:rsidRPr="00985BB1">
            <w:rPr>
              <w:rFonts w:cs="B Nazanin"/>
            </w:rPr>
            <w:t>ConfirmerTwoSignImage</w:t>
          </w:r>
          <w:proofErr w:type="spellEnd"/>
          <w:r w:rsidRPr="00985BB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46D3920" w14:textId="77777777" w:rsidR="00B632E3" w:rsidRPr="00985BB1" w:rsidRDefault="00B632E3" w:rsidP="00B632E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D353993" w14:textId="77777777" w:rsidR="00B632E3" w:rsidRPr="00985BB1" w:rsidRDefault="00B632E3" w:rsidP="00B632E3">
          <w:pPr>
            <w:pStyle w:val="Header"/>
            <w:bidi/>
            <w:ind w:right="-115"/>
            <w:rPr>
              <w:rFonts w:cs="B Nazanin"/>
            </w:rPr>
          </w:pPr>
          <w:r w:rsidRPr="00985BB1">
            <w:rPr>
              <w:rFonts w:cs="B Nazanin"/>
              <w:rtl/>
            </w:rPr>
            <w:t>تایید کننده: {{</w:t>
          </w:r>
          <w:proofErr w:type="spellStart"/>
          <w:r w:rsidRPr="00985BB1">
            <w:rPr>
              <w:rFonts w:cs="B Nazanin"/>
            </w:rPr>
            <w:t>ConfirmerOneName</w:t>
          </w:r>
          <w:proofErr w:type="spellEnd"/>
          <w:r w:rsidRPr="00985BB1">
            <w:rPr>
              <w:rFonts w:cs="B Nazanin"/>
              <w:rtl/>
            </w:rPr>
            <w:t>}}</w:t>
          </w:r>
        </w:p>
        <w:p w14:paraId="4DEE71AD" w14:textId="77777777" w:rsidR="00B632E3" w:rsidRPr="00985BB1" w:rsidRDefault="00B632E3" w:rsidP="00B632E3">
          <w:pPr>
            <w:pStyle w:val="Header"/>
            <w:bidi/>
            <w:ind w:right="-115"/>
            <w:rPr>
              <w:rFonts w:cs="B Nazanin"/>
            </w:rPr>
          </w:pPr>
          <w:r w:rsidRPr="00985BB1">
            <w:rPr>
              <w:rFonts w:cs="B Nazanin"/>
              <w:rtl/>
            </w:rPr>
            <w:t>{{</w:t>
          </w:r>
          <w:proofErr w:type="spellStart"/>
          <w:r w:rsidRPr="00985BB1">
            <w:rPr>
              <w:rFonts w:cs="B Nazanin"/>
            </w:rPr>
            <w:t>ConfirmerOneSignImage</w:t>
          </w:r>
          <w:proofErr w:type="spellEnd"/>
          <w:r w:rsidRPr="00985BB1">
            <w:rPr>
              <w:rFonts w:cs="B Nazanin"/>
              <w:rtl/>
            </w:rPr>
            <w:t>}}</w:t>
          </w:r>
        </w:p>
      </w:tc>
    </w:tr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</w:tbl>
  <w:p w14:paraId="32A0C4FE" w14:textId="77777777" w:rsidR="00B632E3" w:rsidRDefault="00B63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40436" w14:textId="77777777" w:rsidR="00A7179D" w:rsidRDefault="00A7179D" w:rsidP="00B632E3">
      <w:pPr>
        <w:spacing w:after="0" w:line="240" w:lineRule="auto"/>
      </w:pPr>
      <w:r>
        <w:separator/>
      </w:r>
    </w:p>
  </w:footnote>
  <w:footnote w:type="continuationSeparator" w:id="0">
    <w:p w14:paraId="10AADB6B" w14:textId="77777777" w:rsidR="00A7179D" w:rsidRDefault="00A7179D" w:rsidP="00B6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B632E3" w:rsidRPr="00D30C1D" w14:paraId="7FD49B3D" w14:textId="77777777" w:rsidTr="00B160B6">
      <w:trPr>
        <w:trHeight w:val="300"/>
      </w:trPr>
      <w:tc>
        <w:tcPr>
          <w:tcW w:w="3255" w:type="dxa"/>
        </w:tcPr>
        <w:p w14:paraId="23DE6601" w14:textId="3E917C45" w:rsidR="00B632E3" w:rsidRPr="00D30C1D" w:rsidRDefault="00B632E3" w:rsidP="00B632E3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252792"/>
          <w:bookmarkStart w:id="222" w:name="_Hlk209252793"/>
          <w:bookmarkStart w:id="223" w:name="_Hlk209253329"/>
          <w:bookmarkStart w:id="224" w:name="_Hlk209253330"/>
          <w:r w:rsidRPr="00D30C1D">
            <w:rPr>
              <w:rFonts w:cs="B Nazanin"/>
              <w:rtl/>
            </w:rPr>
            <w:t xml:space="preserve">شماره سند: </w:t>
          </w:r>
          <w:r w:rsidRPr="00D30C1D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7-0026</w:t>
          </w:r>
        </w:p>
      </w:tc>
      <w:tc>
        <w:tcPr>
          <w:tcW w:w="0" w:type="dxa"/>
        </w:tcPr>
        <w:p w14:paraId="25FBFF71" w14:textId="77777777" w:rsidR="00B632E3" w:rsidRPr="00D30C1D" w:rsidRDefault="00B632E3" w:rsidP="00B632E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4F836C0A" w14:textId="7A34EDB3" w:rsidR="00B632E3" w:rsidRPr="00D30C1D" w:rsidRDefault="00B632E3" w:rsidP="00B632E3">
          <w:pPr>
            <w:pStyle w:val="Header"/>
            <w:bidi/>
            <w:ind w:right="-115"/>
            <w:rPr>
              <w:rFonts w:cs="B Nazanin"/>
            </w:rPr>
          </w:pPr>
          <w:r w:rsidRPr="00D30C1D">
            <w:rPr>
              <w:rFonts w:cs="B Nazanin"/>
              <w:rtl/>
            </w:rPr>
            <w:t xml:space="preserve">اسم سند: </w:t>
          </w:r>
          <w:r w:rsidRPr="00B632E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انجام و گزارش</w:t>
          </w:r>
          <w:r w:rsidRPr="00B632E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مقاومت ها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632E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آنت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632E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632E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وت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B632E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ک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در </w:t>
          </w:r>
          <w:r w:rsidRPr="00B632E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انتروکوک و استرپتوکو</w:t>
          </w:r>
          <w:r w:rsidRPr="00B632E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ک ها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</w:tbl>
  <w:p w14:paraId="416ED710" w14:textId="77777777" w:rsidR="00B632E3" w:rsidRDefault="00B63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C4F"/>
    <w:multiLevelType w:val="hybridMultilevel"/>
    <w:tmpl w:val="714E2C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64562"/>
    <w:multiLevelType w:val="hybridMultilevel"/>
    <w:tmpl w:val="EFBC95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F7D49"/>
    <w:multiLevelType w:val="hybridMultilevel"/>
    <w:tmpl w:val="7F3221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4EE8"/>
    <w:multiLevelType w:val="hybridMultilevel"/>
    <w:tmpl w:val="A3DCAE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58"/>
    <w:rsid w:val="001C0BDF"/>
    <w:rsid w:val="008652CA"/>
    <w:rsid w:val="00975C28"/>
    <w:rsid w:val="00A7179D"/>
    <w:rsid w:val="00AE644A"/>
    <w:rsid w:val="00B54D58"/>
    <w:rsid w:val="00B632E3"/>
    <w:rsid w:val="00DA45C6"/>
    <w:rsid w:val="00EA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82C3"/>
  <w15:chartTrackingRefBased/>
  <w15:docId w15:val="{12E35984-2D50-415C-9B7A-4C6EEB23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D5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4D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4D58"/>
    <w:rPr>
      <w:lang w:bidi="ar-SA"/>
    </w:rPr>
  </w:style>
  <w:style w:type="table" w:styleId="TableGrid">
    <w:name w:val="Table Grid"/>
    <w:basedOn w:val="TableNormal"/>
    <w:uiPriority w:val="39"/>
    <w:rsid w:val="0086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B632E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6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E3"/>
    <w:rPr>
      <w:lang w:bidi="ar-SA"/>
    </w:rPr>
  </w:style>
  <w:style w:type="character" w:customStyle="1" w:styleId="rynqvb">
    <w:name w:val="rynqvb"/>
    <w:basedOn w:val="DefaultParagraphFont"/>
    <w:qFormat/>
    <w:rsid w:val="00B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2025-09-20T06:08:00Z</dcterms:created>
  <dcterms:modified xsi:type="dcterms:W3CDTF">2025-09-20T06:08:00Z</dcterms:modified>
</cp:coreProperties>
</file>