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27/08/2025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define cuales son los requisitos para el desarrollo de nuestra aplicación web que está diseñada para la Identificación de Inteligencias múltiples en los estudiantes y el apoyo pedagógico a los docentes, así mismo se busca que exista una integración entre la aplicación y los usuarios que la utilicen.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estará disponible para diferentes navegadores, maximizando el número de dispositivos que puedan ejecutar esta aplicación, por otro lado, esta llegara a identificar los tipos de inteligencias que tienen los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Usuario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Programación de Aplicaciones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 de Gestor de Bases de Datos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830-1998 Standard for Software Requirements Specifications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1.5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proyecto se basa en diseñar, desarrollar e implementar un software basado en la teoría de las inteligencias múltiples, con el cual se pueda personalizar las experiencias educativas, optimizar la toma de decisiones pedagógicas y fomentar una educación más adaptativa y equitativa con el apoyo de inteligencia artificial. Con esta los usuarios podrán dar evaluaciones así como monitorear el rendimiento académico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2.1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web, basada en la arquitectura de tres capas utilizando tecnologías como Spring Boot para las interfaces y java en el desarrollo de la lógica interna de la aplicación, para la base de datos se utilizará MySQL debido a la versatilidad y ligereza de esta base de datos.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Creación, edición y eliminación de tareas.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integrado.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inteligencias múltiples de los estudiantes.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Proveer recomendaciones pedagógicas automatizadas para cada estudiante  a partir de la información que tiene.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de tareas en listas.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Asignación de fechas límite.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Notificaciones para tareas próximas a vencimiento.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desean mejorar su organización personal.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Mayor productividad, mejor seguimiento de tareas y recordatorios automáticos.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 modernos (Chrome, Firefox, Edge).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será de uso individual en la primera versión.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asumirá que los usuarios tienen acceso a internet.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dependerá de servicios en la nube para almacenamiento y autenticación. 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RF1: El software permitirá un inicio de sesión diferenciado para alumnos y docentes.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RF2: El software deberá poder identificar el tipo de inteligencia predominante del alumno por medio de test.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RF3: El software incluirá una integración de un chatbot con inteligencia artificial.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RF4: El software podrá mostrar una visualización de datos del alumno en un dashboard.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RF5: El software mostrará un listado de alumnos y acciones CRUD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RF6: El software dará recomendaciones pedagógicas.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RF7: El software mostrará un panel de docente interactivo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RNF1: La aplicación debe responder en menos de 2 segundos en operaciones normales.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RNF2: Se deberá seguir un diseño responsivo para compatibilidad con móviles.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RNF1: 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 ser intuitiva y minimalista.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permitir la personalización(oe que es esta mamada) del esquema de colores.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con soporte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JDK &gt;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Última Versión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Chromium (Chrome, Edge, Brave, Opera…)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 sobrecarga del servidor si la cantidad de usuarios crece rápidamente.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 de servicios de terceros para autenticación y almacenamiento.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 de politicas de las APIs en uso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incluirá funcionalidades de colaboración en tiempo real en la primera versión.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habrá integración con asistentes virtuales en esta etapa.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de tareas con categorías y recordatorios.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web con interfaz responsiva.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Aplicaciones nativas para iOS y Android.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Sincronización con otros servicios de productividad.</w:t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qué incluirá y qué quedará fuera en la primera versión.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</w:tbl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642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79RpEIvpEdSq/vatTtDbum+Zeg==">CgMxLjA4AHIhMUNCNkN3WVIxOEFObU9yTVNwYTNVRE5YM1dpYzBRMS1M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2025-03-19T20:16:00Z</dcterms:created>
  <dc:creator>DocenteUC</dc:creator>
</cp:coreProperties>
</file>