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spacing w:after="0" w:line="240" w:lineRule="auto"/>
        <w:jc w:val="both"/>
        <w:outlineLvl w:val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接口设计</w:t>
      </w:r>
    </w:p>
    <w:p>
      <w:pPr>
        <w:pStyle w:val="3"/>
        <w:rPr>
          <w:rFonts w:ascii="宋体" w:hAnsi="宋体" w:eastAsia="宋体"/>
          <w:b/>
          <w:bCs/>
          <w:color w:val="auto"/>
        </w:rPr>
      </w:pPr>
      <w:bookmarkStart w:id="0" w:name="_Toc6173629"/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.1</w:t>
      </w:r>
      <w:bookmarkEnd w:id="0"/>
      <w:r>
        <w:rPr>
          <w:rFonts w:hint="eastAsia" w:ascii="宋体" w:hAnsi="宋体" w:eastAsia="宋体"/>
          <w:b/>
          <w:bCs/>
          <w:color w:val="auto"/>
        </w:rPr>
        <w:t>接口设计规范</w:t>
      </w:r>
    </w:p>
    <w:p>
      <w:pPr>
        <w:pStyle w:val="4"/>
        <w:rPr>
          <w:rFonts w:ascii="宋体" w:hAnsi="宋体" w:eastAsia="宋体"/>
          <w:b/>
          <w:bCs/>
          <w:color w:val="auto"/>
        </w:rPr>
      </w:pPr>
      <w:bookmarkStart w:id="1" w:name="_Toc6173630"/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.1.1</w:t>
      </w:r>
      <w:bookmarkEnd w:id="1"/>
      <w:r>
        <w:rPr>
          <w:rFonts w:hint="eastAsia" w:ascii="宋体" w:hAnsi="宋体" w:eastAsia="宋体"/>
          <w:b/>
          <w:bCs/>
          <w:color w:val="auto"/>
        </w:rPr>
        <w:t>请求格式</w:t>
      </w:r>
    </w:p>
    <w:p>
      <w:pPr>
        <w:adjustRightInd w:val="0"/>
        <w:snapToGrid w:val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采用R</w:t>
      </w:r>
      <w:r>
        <w:rPr>
          <w:rFonts w:ascii="宋体" w:hAnsi="宋体" w:eastAsia="宋体" w:cs="宋体"/>
          <w:sz w:val="21"/>
          <w:szCs w:val="21"/>
        </w:rPr>
        <w:t>EST</w:t>
      </w:r>
      <w:r>
        <w:rPr>
          <w:rFonts w:hint="eastAsia" w:ascii="宋体" w:hAnsi="宋体" w:eastAsia="宋体" w:cs="宋体"/>
          <w:sz w:val="21"/>
          <w:szCs w:val="21"/>
        </w:rPr>
        <w:t>ful风格的接口。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V</w:t>
            </w:r>
            <w:r>
              <w:t>erb</w:t>
            </w:r>
          </w:p>
        </w:tc>
        <w:tc>
          <w:tcPr>
            <w:tcW w:w="4148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4148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获取H</w:t>
            </w:r>
            <w:r>
              <w:t>TTP</w:t>
            </w:r>
            <w:r>
              <w:rPr>
                <w:rFonts w:hint="eastAsia"/>
              </w:rPr>
              <w:t>头部信息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48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获取资源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148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创建资源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ATCH</w:t>
            </w:r>
          </w:p>
        </w:tc>
        <w:tc>
          <w:tcPr>
            <w:tcW w:w="4148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更新部分J</w:t>
            </w:r>
            <w:r>
              <w:t>SON</w:t>
            </w:r>
            <w:r>
              <w:rPr>
                <w:rFonts w:hint="eastAsia"/>
              </w:rPr>
              <w:t>内容，不常用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4148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更新资源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4148" w:type="dxa"/>
          </w:tcPr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删除资源</w:t>
            </w:r>
          </w:p>
        </w:tc>
      </w:tr>
    </w:tbl>
    <w:p>
      <w:pPr>
        <w:pStyle w:val="11"/>
        <w:jc w:val="center"/>
        <w:rPr>
          <w:rFonts w:ascii="宋体" w:hAnsi="宋体" w:eastAsia="宋体" w:cs="宋体"/>
          <w:i w:val="0"/>
          <w:iCs w:val="0"/>
          <w:sz w:val="21"/>
          <w:szCs w:val="21"/>
        </w:rPr>
      </w:pPr>
      <w:r>
        <w:rPr>
          <w:i w:val="0"/>
          <w:iCs w:val="0"/>
        </w:rPr>
        <w:t xml:space="preserve">表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表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HTTP动词</w:t>
      </w:r>
    </w:p>
    <w:p>
      <w:pPr>
        <w:pStyle w:val="4"/>
        <w:rPr>
          <w:rFonts w:ascii="宋体" w:hAnsi="宋体" w:eastAsia="宋体"/>
          <w:b/>
          <w:bCs/>
          <w:color w:val="auto"/>
        </w:rPr>
      </w:pPr>
      <w:bookmarkStart w:id="2" w:name="_Toc6173632"/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.1.</w:t>
      </w:r>
      <w:r>
        <w:rPr>
          <w:rFonts w:ascii="宋体" w:hAnsi="宋体" w:eastAsia="宋体"/>
          <w:b/>
          <w:bCs/>
          <w:color w:val="auto"/>
        </w:rPr>
        <w:t>2</w:t>
      </w:r>
      <w:bookmarkEnd w:id="2"/>
      <w:r>
        <w:rPr>
          <w:rFonts w:hint="eastAsia" w:ascii="宋体" w:hAnsi="宋体" w:eastAsia="宋体"/>
          <w:b/>
          <w:bCs/>
          <w:color w:val="auto"/>
        </w:rPr>
        <w:t>响应格式</w:t>
      </w:r>
    </w:p>
    <w:p>
      <w:pPr>
        <w:adjustRightInd w:val="0"/>
        <w:snapToGrid w:val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响应成功，b</w:t>
      </w:r>
      <w:r>
        <w:rPr>
          <w:rFonts w:ascii="宋体" w:hAnsi="宋体" w:eastAsia="宋体" w:cs="宋体"/>
          <w:sz w:val="21"/>
          <w:szCs w:val="21"/>
        </w:rPr>
        <w:t>ody</w:t>
      </w:r>
      <w:r>
        <w:rPr>
          <w:rFonts w:hint="eastAsia" w:ascii="宋体" w:hAnsi="宋体" w:eastAsia="宋体" w:cs="宋体"/>
          <w:sz w:val="21"/>
          <w:szCs w:val="21"/>
        </w:rPr>
        <w:t>直接返回J</w:t>
      </w:r>
      <w:r>
        <w:rPr>
          <w:rFonts w:ascii="宋体" w:hAnsi="宋体" w:eastAsia="宋体" w:cs="宋体"/>
          <w:sz w:val="21"/>
          <w:szCs w:val="21"/>
        </w:rPr>
        <w:t>SON</w:t>
      </w:r>
      <w:r>
        <w:rPr>
          <w:rFonts w:hint="eastAsia" w:ascii="宋体" w:hAnsi="宋体" w:eastAsia="宋体" w:cs="宋体"/>
          <w:sz w:val="21"/>
          <w:szCs w:val="21"/>
        </w:rPr>
        <w:t>格式的内容：</w:t>
      </w:r>
    </w:p>
    <w:p>
      <w:pPr>
        <w:keepNext/>
        <w:adjustRightInd w:val="0"/>
        <w:snapToGrid w:val="0"/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951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i w:val="0"/>
          <w:iCs w:val="0"/>
        </w:rPr>
      </w:pPr>
      <w:r>
        <w:rPr>
          <w:i w:val="0"/>
          <w:iCs w:val="0"/>
        </w:rPr>
        <w:t xml:space="preserve">图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图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1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返回内容</w:t>
      </w:r>
    </w:p>
    <w:p>
      <w:pPr>
        <w:pStyle w:val="4"/>
        <w:rPr>
          <w:rFonts w:ascii="宋体" w:hAnsi="宋体" w:eastAsia="宋体"/>
          <w:b/>
          <w:bCs/>
          <w:color w:val="auto"/>
        </w:rPr>
      </w:pPr>
      <w:bookmarkStart w:id="3" w:name="_Toc6173633"/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.1.</w:t>
      </w:r>
      <w:bookmarkEnd w:id="3"/>
      <w:r>
        <w:rPr>
          <w:rFonts w:ascii="宋体" w:hAnsi="宋体" w:eastAsia="宋体"/>
          <w:b/>
          <w:bCs/>
          <w:color w:val="auto"/>
        </w:rPr>
        <w:t>3</w:t>
      </w:r>
      <w:r>
        <w:rPr>
          <w:rFonts w:hint="eastAsia" w:ascii="宋体" w:hAnsi="宋体" w:eastAsia="宋体"/>
          <w:b/>
          <w:bCs/>
          <w:color w:val="auto"/>
        </w:rPr>
        <w:t>认证方式</w:t>
      </w:r>
    </w:p>
    <w:p>
      <w:pPr>
        <w:adjustRightInd w:val="0"/>
        <w:snapToGrid w:val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前后端采用Token来验证访问权限。前后端To</w:t>
      </w:r>
      <w:r>
        <w:rPr>
          <w:rFonts w:ascii="宋体" w:hAnsi="宋体" w:eastAsia="宋体" w:cs="宋体"/>
          <w:sz w:val="21"/>
          <w:szCs w:val="21"/>
        </w:rPr>
        <w:t>ken</w:t>
      </w:r>
      <w:r>
        <w:rPr>
          <w:rFonts w:hint="eastAsia" w:ascii="宋体" w:hAnsi="宋体" w:eastAsia="宋体" w:cs="宋体"/>
          <w:sz w:val="21"/>
          <w:szCs w:val="21"/>
        </w:rPr>
        <w:t>交换流程如下：</w:t>
      </w:r>
    </w:p>
    <w:p>
      <w:pPr>
        <w:pStyle w:val="52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前端访问系统登录</w:t>
      </w:r>
      <w:r>
        <w:rPr>
          <w:rFonts w:ascii="宋体" w:hAnsi="宋体" w:eastAsia="宋体" w:cs="宋体"/>
          <w:sz w:val="21"/>
          <w:szCs w:val="21"/>
        </w:rPr>
        <w:t>API</w:t>
      </w:r>
    </w:p>
    <w:p>
      <w:pPr>
        <w:pStyle w:val="52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成功以后，前端会接收后端响应的一个To</w:t>
      </w:r>
      <w:r>
        <w:rPr>
          <w:rFonts w:ascii="宋体" w:hAnsi="宋体" w:eastAsia="宋体" w:cs="宋体"/>
          <w:sz w:val="21"/>
          <w:szCs w:val="21"/>
        </w:rPr>
        <w:t>ken</w:t>
      </w:r>
      <w:r>
        <w:rPr>
          <w:rFonts w:hint="eastAsia" w:ascii="宋体" w:hAnsi="宋体" w:eastAsia="宋体" w:cs="宋体"/>
          <w:sz w:val="21"/>
          <w:szCs w:val="21"/>
        </w:rPr>
        <w:t>，保存在本地</w:t>
      </w:r>
    </w:p>
    <w:p>
      <w:pPr>
        <w:pStyle w:val="52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请求受保护A</w:t>
      </w:r>
      <w:r>
        <w:rPr>
          <w:rFonts w:ascii="宋体" w:hAnsi="宋体" w:eastAsia="宋体" w:cs="宋体"/>
          <w:sz w:val="21"/>
          <w:szCs w:val="21"/>
        </w:rPr>
        <w:t>PI</w:t>
      </w:r>
      <w:r>
        <w:rPr>
          <w:rFonts w:hint="eastAsia" w:ascii="宋体" w:hAnsi="宋体" w:eastAsia="宋体" w:cs="宋体"/>
          <w:sz w:val="21"/>
          <w:szCs w:val="21"/>
        </w:rPr>
        <w:t>，则采用自定义头部携带此Token</w:t>
      </w:r>
    </w:p>
    <w:p>
      <w:pPr>
        <w:pStyle w:val="52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后端检验Token，成功则返回受保护的数据</w:t>
      </w:r>
    </w:p>
    <w:p>
      <w:pPr>
        <w:pStyle w:val="3"/>
        <w:rPr>
          <w:rFonts w:ascii="宋体" w:hAnsi="宋体" w:eastAsia="宋体"/>
          <w:b/>
          <w:bCs/>
          <w:color w:val="auto"/>
        </w:rPr>
      </w:pPr>
      <w:bookmarkStart w:id="4" w:name="_Toc6173637"/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.2</w:t>
      </w:r>
      <w:bookmarkEnd w:id="4"/>
      <w:r>
        <w:rPr>
          <w:rFonts w:hint="eastAsia" w:ascii="宋体" w:hAnsi="宋体" w:eastAsia="宋体"/>
          <w:b/>
          <w:bCs/>
          <w:color w:val="auto"/>
        </w:rPr>
        <w:t>普通</w:t>
      </w:r>
      <w:r>
        <w:rPr>
          <w:rFonts w:hint="eastAsia" w:ascii="宋体" w:hAnsi="宋体" w:eastAsia="宋体"/>
          <w:b/>
          <w:bCs/>
          <w:color w:val="auto"/>
        </w:rPr>
        <w:t>用户服务</w:t>
      </w:r>
    </w:p>
    <w:tbl>
      <w:tblPr>
        <w:tblStyle w:val="2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742"/>
        <w:gridCol w:w="1701"/>
        <w:gridCol w:w="263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bookmarkStart w:id="5" w:name="_Toc6173638"/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/ac</w:t>
            </w:r>
            <w:r>
              <w:t>count/login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请求参数：用户名、密码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响应参数：登录是否成功，成功返回Token，用户名、昵称、邮箱、头像、个性签名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/account/register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请求参数：用户名、密码、昵称、邮箱、邮箱验证码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/account/logout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用户登出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/email/code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发送邮箱验证码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请求参数：邮箱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/avatar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上传头像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请求参数：图片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/account</w:t>
            </w:r>
          </w:p>
        </w:tc>
        <w:tc>
          <w:tcPr>
            <w:tcW w:w="1742" w:type="dxa"/>
          </w:tcPr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1701" w:type="dxa"/>
          </w:tcPr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请求参数：昵称、个性签名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/account/password</w:t>
            </w:r>
          </w:p>
        </w:tc>
        <w:tc>
          <w:tcPr>
            <w:tcW w:w="1742" w:type="dxa"/>
          </w:tcPr>
          <w:p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701" w:type="dxa"/>
          </w:tcPr>
          <w:p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请求参数：密码、旧密码</w:t>
            </w:r>
          </w:p>
          <w:p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响应参数：成功返回200，用户名、昵称、邮箱、头像、个性签名</w:t>
            </w:r>
          </w:p>
        </w:tc>
      </w:tr>
    </w:tbl>
    <w:p>
      <w:pPr>
        <w:pStyle w:val="11"/>
        <w:jc w:val="center"/>
        <w:rPr>
          <w:i w:val="0"/>
          <w:iCs w:val="0"/>
        </w:rPr>
      </w:pPr>
      <w:r>
        <w:rPr>
          <w:i w:val="0"/>
          <w:iCs w:val="0"/>
        </w:rPr>
        <w:t xml:space="preserve">表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表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普通用户服务接口设计表</w:t>
      </w:r>
    </w:p>
    <w:p>
      <w:pPr>
        <w:pStyle w:val="3"/>
        <w:rPr>
          <w:rFonts w:ascii="宋体" w:hAnsi="宋体" w:eastAsia="宋体"/>
          <w:b/>
          <w:bCs/>
          <w:color w:val="auto"/>
        </w:rPr>
      </w:pPr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.3</w:t>
      </w:r>
      <w:bookmarkEnd w:id="5"/>
      <w:r>
        <w:rPr>
          <w:rFonts w:hint="eastAsia" w:ascii="宋体" w:hAnsi="宋体" w:eastAsia="宋体"/>
          <w:b/>
          <w:bCs/>
          <w:color w:val="auto"/>
        </w:rPr>
        <w:t>管理员服务</w:t>
      </w:r>
    </w:p>
    <w:tbl>
      <w:tblPr>
        <w:tblStyle w:val="2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742"/>
        <w:gridCol w:w="1701"/>
        <w:gridCol w:w="263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/account/all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获取用户列表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GET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响应参数：成功返回200，用户名、昵称、身份、邮箱、头像、个性签名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/account/count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获取用户个数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GET</w:t>
            </w:r>
          </w:p>
        </w:tc>
        <w:tc>
          <w:tcPr>
            <w:tcW w:w="2636" w:type="dxa"/>
          </w:tcPr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响应参数：成功返回200，用户个数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/account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查询单个用户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</w:t>
            </w:r>
          </w:p>
          <w:p>
            <w:pPr>
              <w:keepNext/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响应参数：成功返回200，用户名、昵称、邮箱、头像、个性签名</w:t>
            </w:r>
          </w:p>
        </w:tc>
      </w:tr>
    </w:tbl>
    <w:p>
      <w:pPr>
        <w:pStyle w:val="11"/>
        <w:jc w:val="center"/>
        <w:rPr>
          <w:i w:val="0"/>
          <w:iCs w:val="0"/>
        </w:rPr>
      </w:pPr>
      <w:r>
        <w:rPr>
          <w:i w:val="0"/>
          <w:iCs w:val="0"/>
        </w:rPr>
        <w:t xml:space="preserve">表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表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管理员服务接口设计表</w:t>
      </w:r>
    </w:p>
    <w:p>
      <w:pPr>
        <w:pStyle w:val="3"/>
        <w:rPr>
          <w:rFonts w:ascii="宋体" w:hAnsi="宋体" w:eastAsia="宋体"/>
          <w:b/>
          <w:bCs/>
          <w:color w:val="auto"/>
        </w:rPr>
      </w:pPr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.4举报</w:t>
      </w:r>
    </w:p>
    <w:tbl>
      <w:tblPr>
        <w:tblStyle w:val="2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742"/>
        <w:gridCol w:w="1701"/>
        <w:gridCol w:w="26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/tipOff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举报博客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/tipOff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取消举报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/ban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封禁博客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PUT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 xml:space="preserve">响应参数：成功返回200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/ban/account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封禁用户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响应参数：成功返回200 </w:t>
            </w:r>
          </w:p>
        </w:tc>
      </w:tr>
    </w:tbl>
    <w:p>
      <w:pPr>
        <w:pStyle w:val="11"/>
        <w:jc w:val="center"/>
        <w:rPr>
          <w:i w:val="0"/>
          <w:iCs w:val="0"/>
        </w:rPr>
      </w:pPr>
      <w:r>
        <w:rPr>
          <w:i w:val="0"/>
          <w:iCs w:val="0"/>
        </w:rPr>
        <w:t xml:space="preserve">表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表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4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举报接口设计表</w:t>
      </w:r>
    </w:p>
    <w:p>
      <w:pPr>
        <w:pStyle w:val="3"/>
        <w:rPr>
          <w:rFonts w:ascii="宋体" w:hAnsi="宋体" w:eastAsia="宋体"/>
          <w:b/>
          <w:bCs/>
          <w:color w:val="auto"/>
        </w:rPr>
      </w:pPr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</w:t>
      </w:r>
      <w:r>
        <w:rPr>
          <w:rFonts w:hint="eastAsia" w:ascii="宋体" w:hAnsi="宋体" w:eastAsia="宋体"/>
          <w:b/>
          <w:bCs/>
          <w:color w:val="auto"/>
        </w:rPr>
        <w:t>5公告</w:t>
      </w:r>
      <w:r>
        <w:rPr>
          <w:rFonts w:ascii="宋体" w:hAnsi="宋体" w:eastAsia="宋体"/>
          <w:b/>
          <w:bCs/>
          <w:color w:val="auto"/>
        </w:rPr>
        <w:t xml:space="preserve"> </w:t>
      </w:r>
    </w:p>
    <w:tbl>
      <w:tblPr>
        <w:tblStyle w:val="2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742"/>
        <w:gridCol w:w="1701"/>
        <w:gridCol w:w="26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/notice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发布公告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请求参数：模块i</w:t>
            </w:r>
            <w:r>
              <w:t>d</w:t>
            </w:r>
            <w:r>
              <w:rPr>
                <w:rFonts w:hint="eastAsia"/>
              </w:rPr>
              <w:t>、标题、内容、用户名（-1为所有人）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/notice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修改公告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请求参数：模块i</w:t>
            </w:r>
            <w:r>
              <w:t>d</w:t>
            </w:r>
            <w:r>
              <w:rPr>
                <w:rFonts w:hint="eastAsia"/>
              </w:rPr>
              <w:t>、标题、内容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/notice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删除公告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请求参数：公告i</w:t>
            </w:r>
            <w:r>
              <w:t xml:space="preserve">d 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/notice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查询公告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GET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响应参数：成功返回200，公告i</w:t>
            </w:r>
            <w:r>
              <w:t>d</w:t>
            </w:r>
            <w:r>
              <w:rPr>
                <w:rFonts w:hint="eastAsia"/>
              </w:rPr>
              <w:t>、作者、标题、内容、发布时间</w:t>
            </w:r>
          </w:p>
        </w:tc>
      </w:tr>
    </w:tbl>
    <w:p>
      <w:pPr>
        <w:pStyle w:val="11"/>
        <w:jc w:val="center"/>
        <w:rPr>
          <w:i w:val="0"/>
          <w:iCs w:val="0"/>
        </w:rPr>
      </w:pPr>
      <w:r>
        <w:rPr>
          <w:i w:val="0"/>
          <w:iCs w:val="0"/>
        </w:rPr>
        <w:t xml:space="preserve">表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表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5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公告接口设计表</w:t>
      </w:r>
    </w:p>
    <w:p>
      <w:pPr>
        <w:pStyle w:val="3"/>
        <w:rPr>
          <w:rFonts w:ascii="宋体" w:hAnsi="宋体" w:eastAsia="宋体"/>
          <w:b/>
          <w:bCs/>
          <w:color w:val="auto"/>
        </w:rPr>
      </w:pPr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</w:t>
      </w:r>
      <w:r>
        <w:rPr>
          <w:rFonts w:hint="eastAsia" w:ascii="宋体" w:hAnsi="宋体" w:eastAsia="宋体"/>
          <w:b/>
          <w:bCs/>
          <w:color w:val="auto"/>
        </w:rPr>
        <w:t>6评论</w:t>
      </w:r>
    </w:p>
    <w:tbl>
      <w:tblPr>
        <w:tblStyle w:val="2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742"/>
        <w:gridCol w:w="1701"/>
        <w:gridCol w:w="26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/comment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添加评论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  <w:r>
              <w:rPr>
                <w:rFonts w:hint="eastAsia"/>
              </w:rPr>
              <w:t>、内容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/comment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请求参数：评论i</w:t>
            </w:r>
            <w:r>
              <w:t>d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/comment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查询评论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请求参数：博客id或评论i</w:t>
            </w:r>
            <w:r>
              <w:t>d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响应参数：成功返回200，评论id、博客i</w:t>
            </w:r>
            <w:r>
              <w:t>d</w:t>
            </w:r>
            <w:r>
              <w:rPr>
                <w:rFonts w:hint="eastAsia"/>
              </w:rPr>
              <w:t>、用户、内容、发布时间</w:t>
            </w:r>
          </w:p>
        </w:tc>
      </w:tr>
    </w:tbl>
    <w:p>
      <w:pPr>
        <w:pStyle w:val="11"/>
        <w:jc w:val="center"/>
        <w:rPr>
          <w:i w:val="0"/>
          <w:iCs w:val="0"/>
        </w:rPr>
      </w:pPr>
      <w:r>
        <w:rPr>
          <w:i w:val="0"/>
          <w:iCs w:val="0"/>
        </w:rPr>
        <w:t xml:space="preserve">表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表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6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评论接口设计表</w:t>
      </w:r>
    </w:p>
    <w:p>
      <w:pPr>
        <w:pStyle w:val="3"/>
        <w:rPr>
          <w:rFonts w:ascii="宋体" w:hAnsi="宋体" w:eastAsia="宋体"/>
          <w:b/>
          <w:bCs/>
          <w:color w:val="auto"/>
        </w:rPr>
      </w:pPr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</w:t>
      </w:r>
      <w:r>
        <w:rPr>
          <w:rFonts w:hint="eastAsia" w:ascii="宋体" w:hAnsi="宋体" w:eastAsia="宋体"/>
          <w:b/>
          <w:bCs/>
          <w:color w:val="auto"/>
        </w:rPr>
        <w:t>7博客</w:t>
      </w:r>
      <w:r>
        <w:rPr>
          <w:rFonts w:ascii="宋体" w:hAnsi="宋体" w:eastAsia="宋体"/>
          <w:b/>
          <w:bCs/>
          <w:color w:val="auto"/>
        </w:rPr>
        <w:t xml:space="preserve"> </w:t>
      </w:r>
    </w:p>
    <w:tbl>
      <w:tblPr>
        <w:tblStyle w:val="2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742"/>
        <w:gridCol w:w="1701"/>
        <w:gridCol w:w="26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/blog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发布博客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请求参数：板块i</w:t>
            </w:r>
            <w:r>
              <w:t>d</w:t>
            </w:r>
            <w:r>
              <w:rPr>
                <w:rFonts w:hint="eastAsia"/>
              </w:rPr>
              <w:t>、标题、内容</w:t>
            </w:r>
            <w:r>
              <w:rPr>
                <w:rFonts w:hint="eastAsia"/>
                <w:lang w:eastAsia="zh-CN"/>
              </w:rPr>
              <w:t>、附件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/blog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删除博客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/blog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修改博客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请求参数：板块id、标题、内容</w:t>
            </w:r>
            <w:r>
              <w:rPr>
                <w:rFonts w:hint="eastAsia"/>
                <w:lang w:eastAsia="zh-CN"/>
              </w:rPr>
              <w:t>、附件、博客</w:t>
            </w:r>
            <w:r>
              <w:rPr>
                <w:rFonts w:hint="default"/>
                <w:lang w:val="en-US" w:eastAsia="zh-CN"/>
              </w:rPr>
              <w:t>id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/blog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通过博客i</w:t>
            </w:r>
            <w:r>
              <w:t>d</w:t>
            </w:r>
            <w:r>
              <w:rPr>
                <w:rFonts w:hint="eastAsia"/>
              </w:rPr>
              <w:t>查询博客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请求参数：博客id</w:t>
            </w:r>
            <w:r>
              <w:t xml:space="preserve"> 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、标题、点赞数、收藏数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/blog/all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查询所有博客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请求参数：用户名（-1为所有人）</w:t>
            </w:r>
            <w:r>
              <w:t xml:space="preserve"> </w:t>
            </w:r>
          </w:p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、标题、点赞数、收藏数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/blog/module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通过板块i</w:t>
            </w:r>
            <w:r>
              <w:t>d</w:t>
            </w:r>
            <w:r>
              <w:rPr>
                <w:rFonts w:hint="eastAsia"/>
              </w:rPr>
              <w:t>查询博客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请求参数：板块id</w:t>
            </w:r>
            <w:r>
              <w:t xml:space="preserve"> 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、标题、点赞数、收藏数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/blog/tag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通过标签i</w:t>
            </w:r>
            <w:r>
              <w:t>d</w:t>
            </w:r>
            <w:r>
              <w:rPr>
                <w:rFonts w:hint="eastAsia"/>
              </w:rPr>
              <w:t>查询博客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请求参数：标签id</w:t>
            </w:r>
            <w:r>
              <w:t xml:space="preserve"> 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、标题、点赞数、收藏数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/blog/account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通过用户名查询博客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请求参数：用户名</w:t>
            </w:r>
            <w:r>
              <w:t xml:space="preserve"> 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、标题、点赞数、收藏数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/attachment</w:t>
            </w:r>
          </w:p>
        </w:tc>
        <w:tc>
          <w:tcPr>
            <w:tcW w:w="1742" w:type="dxa"/>
          </w:tcPr>
          <w:p>
            <w:pPr>
              <w:pStyle w:val="2"/>
              <w:shd w:val="clear" w:color="auto" w:fill="FFFFFF"/>
              <w:spacing w:before="0"/>
              <w:jc w:val="center"/>
              <w:rPr>
                <w:rFonts w:hint="eastAsia" w:asciiTheme="minorHAnsi" w:hAnsiTheme="minorHAnsi" w:eastAsiaTheme="minorEastAsia" w:cstheme="minorBidi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z w:val="22"/>
                <w:szCs w:val="22"/>
                <w:lang w:val="en-US" w:eastAsia="zh-CN"/>
              </w:rPr>
              <w:t>附件查询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请求参数：博客</w:t>
            </w:r>
            <w:r>
              <w:rPr>
                <w:rFonts w:hint="default"/>
                <w:lang w:val="en-US" w:eastAsia="zh-CN"/>
              </w:rPr>
              <w:t>id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响应参数：成功返回200，附件路径、附件</w:t>
            </w:r>
            <w:r>
              <w:rPr>
                <w:rFonts w:hint="default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bookmarkStart w:id="6" w:name="_GoBack" w:colFirst="3" w:colLast="3"/>
            <w:r>
              <w:rPr>
                <w:rFonts w:hint="eastAsia"/>
              </w:rPr>
              <w:t>/attachment</w:t>
            </w:r>
          </w:p>
        </w:tc>
        <w:tc>
          <w:tcPr>
            <w:tcW w:w="1742" w:type="dxa"/>
          </w:tcPr>
          <w:p>
            <w:pPr>
              <w:pStyle w:val="2"/>
              <w:shd w:val="clear" w:color="auto" w:fill="FFFFFF"/>
              <w:spacing w:before="0"/>
              <w:jc w:val="center"/>
              <w:rPr>
                <w:rFonts w:hint="eastAsia" w:asciiTheme="minorHAnsi" w:hAnsiTheme="minorHAnsi" w:eastAsiaTheme="minorEastAsia" w:cstheme="minorBidi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z w:val="22"/>
                <w:szCs w:val="22"/>
                <w:lang w:val="en-US" w:eastAsia="zh-CN"/>
              </w:rPr>
              <w:t>删除附件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DELETE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请求参数：附件</w:t>
            </w:r>
            <w:r>
              <w:rPr>
                <w:rFonts w:hint="default"/>
                <w:lang w:val="en-US" w:eastAsia="zh-CN"/>
              </w:rPr>
              <w:t>id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响应参数：成功返回200</w:t>
            </w:r>
          </w:p>
        </w:tc>
      </w:tr>
      <w:bookmarkEnd w:id="6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/blog/like</w:t>
            </w:r>
          </w:p>
        </w:tc>
        <w:tc>
          <w:tcPr>
            <w:tcW w:w="1742" w:type="dxa"/>
          </w:tcPr>
          <w:p>
            <w:pPr>
              <w:pStyle w:val="2"/>
              <w:shd w:val="clear" w:color="auto" w:fill="FFFFFF"/>
              <w:spacing w:before="0"/>
              <w:jc w:val="center"/>
              <w:rPr>
                <w:rFonts w:hint="eastAsia" w:asciiTheme="minorHAnsi" w:hAnsiTheme="minorHAnsi" w:eastAsiaTheme="minorEastAsia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  <w:t>点赞（取消点赞）博客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 xml:space="preserve">d 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响应参数：成功返回200</w:t>
            </w:r>
          </w:p>
        </w:tc>
      </w:tr>
    </w:tbl>
    <w:p>
      <w:pPr>
        <w:pStyle w:val="11"/>
        <w:jc w:val="center"/>
        <w:rPr>
          <w:i w:val="0"/>
          <w:iCs w:val="0"/>
        </w:rPr>
      </w:pPr>
      <w:r>
        <w:rPr>
          <w:i w:val="0"/>
          <w:iCs w:val="0"/>
        </w:rPr>
        <w:t xml:space="preserve">表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表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7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博客接口设计表</w:t>
      </w:r>
    </w:p>
    <w:p>
      <w:pPr>
        <w:pStyle w:val="3"/>
        <w:rPr>
          <w:rFonts w:ascii="宋体" w:hAnsi="宋体" w:eastAsia="宋体"/>
          <w:b/>
          <w:bCs/>
          <w:color w:val="auto"/>
        </w:rPr>
      </w:pPr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</w:t>
      </w:r>
      <w:r>
        <w:rPr>
          <w:rFonts w:hint="eastAsia" w:ascii="宋体" w:hAnsi="宋体" w:eastAsia="宋体"/>
          <w:b/>
          <w:bCs/>
          <w:color w:val="auto"/>
        </w:rPr>
        <w:t>8收藏</w:t>
      </w:r>
      <w:r>
        <w:rPr>
          <w:rFonts w:ascii="宋体" w:hAnsi="宋体" w:eastAsia="宋体"/>
          <w:b/>
          <w:bCs/>
          <w:color w:val="auto"/>
        </w:rPr>
        <w:t xml:space="preserve"> </w:t>
      </w:r>
    </w:p>
    <w:tbl>
      <w:tblPr>
        <w:tblStyle w:val="2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742"/>
        <w:gridCol w:w="1701"/>
        <w:gridCol w:w="26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/collection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添加收藏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POST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/collection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删除收藏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DELETE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/collection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查询收藏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响应参数：成功返回200，博客i</w:t>
            </w:r>
            <w:r>
              <w:t>d</w:t>
            </w:r>
            <w:r>
              <w:rPr>
                <w:rFonts w:hint="eastAsia"/>
              </w:rPr>
              <w:t>、内容、作者、发布时间、板块i</w:t>
            </w:r>
            <w:r>
              <w:t>d</w:t>
            </w:r>
            <w:r>
              <w:rPr>
                <w:rFonts w:hint="eastAsia"/>
              </w:rPr>
              <w:t>、标题、点赞数、收藏数</w:t>
            </w:r>
          </w:p>
        </w:tc>
      </w:tr>
    </w:tbl>
    <w:p>
      <w:pPr>
        <w:pStyle w:val="11"/>
        <w:jc w:val="center"/>
        <w:rPr>
          <w:i w:val="0"/>
          <w:iCs w:val="0"/>
        </w:rPr>
      </w:pPr>
      <w:r>
        <w:rPr>
          <w:i w:val="0"/>
          <w:iCs w:val="0"/>
        </w:rPr>
        <w:t xml:space="preserve">表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表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8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收藏接口设计表</w:t>
      </w:r>
    </w:p>
    <w:p>
      <w:pPr>
        <w:pStyle w:val="3"/>
        <w:rPr>
          <w:rFonts w:ascii="宋体" w:hAnsi="宋体" w:eastAsia="宋体"/>
          <w:b/>
          <w:bCs/>
          <w:color w:val="auto"/>
        </w:rPr>
      </w:pPr>
      <w:r>
        <w:rPr>
          <w:rFonts w:hint="eastAsia" w:ascii="宋体" w:hAnsi="宋体" w:eastAsia="宋体"/>
          <w:b/>
          <w:bCs/>
          <w:color w:val="auto"/>
        </w:rPr>
        <w:t>1</w:t>
      </w:r>
      <w:r>
        <w:rPr>
          <w:rFonts w:hint="eastAsia" w:ascii="宋体" w:hAnsi="宋体" w:eastAsia="宋体"/>
          <w:b/>
          <w:bCs/>
          <w:color w:val="auto"/>
        </w:rPr>
        <w:t>.</w:t>
      </w:r>
      <w:r>
        <w:rPr>
          <w:rFonts w:hint="eastAsia" w:ascii="宋体" w:hAnsi="宋体" w:eastAsia="宋体"/>
          <w:b/>
          <w:bCs/>
          <w:color w:val="auto"/>
        </w:rPr>
        <w:t>9</w:t>
      </w:r>
      <w:r>
        <w:rPr>
          <w:rFonts w:ascii="宋体" w:hAnsi="宋体" w:eastAsia="宋体"/>
          <w:b/>
          <w:bCs/>
          <w:color w:val="auto"/>
        </w:rPr>
        <w:t xml:space="preserve"> </w:t>
      </w:r>
      <w:r>
        <w:rPr>
          <w:rFonts w:hint="eastAsia" w:ascii="宋体" w:hAnsi="宋体" w:eastAsia="宋体"/>
          <w:b/>
          <w:bCs/>
          <w:color w:val="auto"/>
        </w:rPr>
        <w:t>标签</w:t>
      </w:r>
      <w:r>
        <w:rPr>
          <w:rFonts w:ascii="宋体" w:hAnsi="宋体" w:eastAsia="宋体"/>
          <w:b/>
          <w:bCs/>
          <w:color w:val="auto"/>
        </w:rPr>
        <w:t xml:space="preserve"> </w:t>
      </w:r>
    </w:p>
    <w:tbl>
      <w:tblPr>
        <w:tblStyle w:val="2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742"/>
        <w:gridCol w:w="1701"/>
        <w:gridCol w:w="26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42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1701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636" w:type="dxa"/>
            <w:shd w:val="clear" w:color="auto" w:fill="F3F3F3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请求参数/返回参数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/tag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修改博客标签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PUT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请求参数：标签i</w:t>
            </w:r>
            <w:r>
              <w:t>d</w:t>
            </w:r>
            <w:r>
              <w:rPr>
                <w:rFonts w:hint="eastAsia"/>
              </w:rPr>
              <w:t>、博客i</w:t>
            </w:r>
            <w:r>
              <w:t>d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/tag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查询博客标签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t>GET</w:t>
            </w:r>
          </w:p>
        </w:tc>
        <w:tc>
          <w:tcPr>
            <w:tcW w:w="2636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请求参数：博客i</w:t>
            </w:r>
            <w:r>
              <w:t>d</w:t>
            </w:r>
          </w:p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响应参数：成功返回200，标签i</w:t>
            </w:r>
            <w:r>
              <w:t>d</w:t>
            </w:r>
            <w:r>
              <w:rPr>
                <w:rFonts w:hint="eastAsia"/>
              </w:rPr>
              <w:t>、标签名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</w:tcPr>
          <w:p>
            <w:pPr>
              <w:adjustRightInd w:val="0"/>
              <w:snapToGrid w:val="0"/>
              <w:jc w:val="center"/>
            </w:pPr>
            <w:r>
              <w:t>/tag/all</w:t>
            </w:r>
          </w:p>
        </w:tc>
        <w:tc>
          <w:tcPr>
            <w:tcW w:w="1742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查询所有标签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6" w:type="dxa"/>
          </w:tcPr>
          <w:p>
            <w:pPr>
              <w:keepNext/>
              <w:adjustRightInd w:val="0"/>
              <w:snapToGrid w:val="0"/>
              <w:jc w:val="center"/>
            </w:pPr>
            <w:r>
              <w:rPr>
                <w:rFonts w:hint="eastAsia"/>
              </w:rPr>
              <w:t>响应参数：成功返回200，标签i</w:t>
            </w:r>
            <w:r>
              <w:t>d</w:t>
            </w:r>
            <w:r>
              <w:rPr>
                <w:rFonts w:hint="eastAsia"/>
              </w:rPr>
              <w:t>、标签名</w:t>
            </w:r>
          </w:p>
        </w:tc>
      </w:tr>
    </w:tbl>
    <w:p>
      <w:pPr>
        <w:pStyle w:val="11"/>
        <w:jc w:val="center"/>
        <w:rPr>
          <w:i w:val="0"/>
          <w:iCs w:val="0"/>
        </w:rPr>
      </w:pPr>
      <w:r>
        <w:rPr>
          <w:i w:val="0"/>
          <w:iCs w:val="0"/>
        </w:rPr>
        <w:t xml:space="preserve">表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表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9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标签接口设计表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0"/>
    <w:family w:val="auto"/>
    <w:pitch w:val="default"/>
    <w:sig w:usb0="00000000" w:usb1="00000000" w:usb2="00000016" w:usb3="00000000" w:csb0="0006000F" w:csb1="00000000"/>
  </w:font>
  <w:font w:name="等线 Light">
    <w:panose1 w:val="02010600030101010101"/>
    <w:charset w:val="80"/>
    <w:family w:val="auto"/>
    <w:pitch w:val="default"/>
    <w:sig w:usb0="00000000" w:usb1="00000000" w:usb2="00000016" w:usb3="00000000" w:csb0="0006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72A"/>
    <w:multiLevelType w:val="multilevel"/>
    <w:tmpl w:val="00AA17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08CA34"/>
    <w:multiLevelType w:val="singleLevel"/>
    <w:tmpl w:val="3C08CA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40" w:after="0"/>
      <w:outlineLvl w:val="3"/>
    </w:pPr>
    <w:rPr>
      <w:i/>
      <w:iCs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spacing w:before="40" w:after="0"/>
      <w:outlineLvl w:val="4"/>
    </w:pPr>
    <w:rPr>
      <w:color w:val="2F5597" w:themeColor="accent1" w:themeShade="BF"/>
    </w:rPr>
  </w:style>
  <w:style w:type="paragraph" w:styleId="7">
    <w:name w:val="heading 6"/>
    <w:basedOn w:val="1"/>
    <w:next w:val="1"/>
    <w:link w:val="36"/>
    <w:unhideWhenUsed/>
    <w:qFormat/>
    <w:uiPriority w:val="9"/>
    <w:pPr>
      <w:keepNext/>
      <w:keepLines/>
      <w:spacing w:before="40" w:after="0"/>
      <w:outlineLvl w:val="5"/>
    </w:pPr>
    <w:rPr>
      <w:color w:val="203864" w:themeColor="accent1" w:themeShade="80"/>
    </w:rPr>
  </w:style>
  <w:style w:type="paragraph" w:styleId="8">
    <w:name w:val="heading 7"/>
    <w:basedOn w:val="1"/>
    <w:next w:val="1"/>
    <w:link w:val="37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8"/>
    <w:unhideWhenUsed/>
    <w:qFormat/>
    <w:uiPriority w:val="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9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1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/>
    </w:rPr>
  </w:style>
  <w:style w:type="paragraph" w:styleId="13">
    <w:name w:val="Date"/>
    <w:basedOn w:val="1"/>
    <w:next w:val="1"/>
    <w:link w:val="56"/>
    <w:unhideWhenUsed/>
    <w:qFormat/>
    <w:uiPriority w:val="99"/>
    <w:pPr>
      <w:ind w:left="100" w:leftChars="2500"/>
    </w:pPr>
  </w:style>
  <w:style w:type="paragraph" w:styleId="14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after="100"/>
    </w:pPr>
    <w:rPr>
      <w:rFonts w:cs="Times New Roman"/>
    </w:rPr>
  </w:style>
  <w:style w:type="paragraph" w:styleId="17">
    <w:name w:val="Subtitle"/>
    <w:basedOn w:val="1"/>
    <w:next w:val="1"/>
    <w:link w:val="41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/>
    </w:rPr>
  </w:style>
  <w:style w:type="paragraph" w:styleId="19">
    <w:name w:val="Normal (Web)"/>
    <w:basedOn w:val="1"/>
    <w:qFormat/>
    <w:uiPriority w:val="99"/>
    <w:pPr>
      <w:widowControl w:val="0"/>
      <w:spacing w:beforeAutospacing="1" w:after="0" w:afterAutospacing="1" w:line="240" w:lineRule="auto"/>
    </w:pPr>
    <w:rPr>
      <w:rFonts w:cs="Times New Roman"/>
      <w:sz w:val="24"/>
      <w:szCs w:val="24"/>
    </w:rPr>
  </w:style>
  <w:style w:type="paragraph" w:styleId="20">
    <w:name w:val="Title"/>
    <w:basedOn w:val="1"/>
    <w:next w:val="1"/>
    <w:link w:val="4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22">
    <w:name w:val="Strong"/>
    <w:basedOn w:val="21"/>
    <w:qFormat/>
    <w:uiPriority w:val="22"/>
    <w:rPr>
      <w:b/>
      <w:bCs/>
      <w:color w:val="auto"/>
    </w:rPr>
  </w:style>
  <w:style w:type="character" w:styleId="23">
    <w:name w:val="Emphasis"/>
    <w:basedOn w:val="21"/>
    <w:qFormat/>
    <w:uiPriority w:val="20"/>
    <w:rPr>
      <w:i/>
      <w:iCs/>
      <w:color w:val="auto"/>
    </w:rPr>
  </w:style>
  <w:style w:type="character" w:styleId="24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No Spacing"/>
    <w:link w:val="2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8">
    <w:name w:val="无间隔 字符"/>
    <w:basedOn w:val="21"/>
    <w:link w:val="27"/>
    <w:qFormat/>
    <w:uiPriority w:val="1"/>
  </w:style>
  <w:style w:type="character" w:customStyle="1" w:styleId="29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0">
    <w:name w:val="页脚 字符"/>
    <w:basedOn w:val="21"/>
    <w:link w:val="14"/>
    <w:qFormat/>
    <w:uiPriority w:val="99"/>
    <w:rPr>
      <w:sz w:val="18"/>
      <w:szCs w:val="18"/>
    </w:rPr>
  </w:style>
  <w:style w:type="character" w:customStyle="1" w:styleId="31">
    <w:name w:val="标题 1 字符"/>
    <w:basedOn w:val="2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2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33">
    <w:name w:val="标题 3 字符"/>
    <w:basedOn w:val="21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4">
    <w:name w:val="标题 4 字符"/>
    <w:basedOn w:val="21"/>
    <w:link w:val="5"/>
    <w:semiHidden/>
    <w:qFormat/>
    <w:uiPriority w:val="9"/>
    <w:rPr>
      <w:i/>
      <w:iCs/>
    </w:rPr>
  </w:style>
  <w:style w:type="character" w:customStyle="1" w:styleId="35">
    <w:name w:val="标题 5 字符"/>
    <w:basedOn w:val="21"/>
    <w:link w:val="6"/>
    <w:semiHidden/>
    <w:qFormat/>
    <w:uiPriority w:val="9"/>
    <w:rPr>
      <w:color w:val="2F5597" w:themeColor="accent1" w:themeShade="BF"/>
    </w:rPr>
  </w:style>
  <w:style w:type="character" w:customStyle="1" w:styleId="36">
    <w:name w:val="标题 6 字符"/>
    <w:basedOn w:val="21"/>
    <w:link w:val="7"/>
    <w:semiHidden/>
    <w:qFormat/>
    <w:uiPriority w:val="9"/>
    <w:rPr>
      <w:color w:val="203864" w:themeColor="accent1" w:themeShade="80"/>
    </w:rPr>
  </w:style>
  <w:style w:type="character" w:customStyle="1" w:styleId="37">
    <w:name w:val="标题 7 字符"/>
    <w:basedOn w:val="2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8">
    <w:name w:val="标题 8 字符"/>
    <w:basedOn w:val="21"/>
    <w:link w:val="9"/>
    <w:semiHidden/>
    <w:qFormat/>
    <w:uiPriority w:val="9"/>
    <w:rPr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标题 字符"/>
    <w:basedOn w:val="21"/>
    <w:link w:val="20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41">
    <w:name w:val="副标题 字符"/>
    <w:basedOn w:val="21"/>
    <w:link w:val="17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2">
    <w:name w:val="Quote"/>
    <w:basedOn w:val="1"/>
    <w:next w:val="1"/>
    <w:link w:val="43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引用 字符"/>
    <w:basedOn w:val="21"/>
    <w:link w:val="4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4">
    <w:name w:val="Intense Quote"/>
    <w:basedOn w:val="1"/>
    <w:next w:val="1"/>
    <w:link w:val="45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1"/>
    <w:link w:val="44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6">
    <w:name w:val="不明显强调1"/>
    <w:basedOn w:val="2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明显强调1"/>
    <w:basedOn w:val="21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8">
    <w:name w:val="不明显参考1"/>
    <w:basedOn w:val="21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9">
    <w:name w:val="明显参考1"/>
    <w:basedOn w:val="21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50">
    <w:name w:val="书籍标题1"/>
    <w:basedOn w:val="21"/>
    <w:qFormat/>
    <w:uiPriority w:val="33"/>
    <w:rPr>
      <w:b/>
      <w:bCs/>
      <w:i/>
      <w:iCs/>
      <w:spacing w:val="5"/>
    </w:rPr>
  </w:style>
  <w:style w:type="paragraph" w:customStyle="1" w:styleId="51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52">
    <w:name w:val="List Paragraph"/>
    <w:basedOn w:val="1"/>
    <w:qFormat/>
    <w:uiPriority w:val="34"/>
    <w:pPr>
      <w:ind w:firstLine="420" w:firstLineChars="200"/>
    </w:pPr>
  </w:style>
  <w:style w:type="paragraph" w:customStyle="1" w:styleId="5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5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56">
    <w:name w:val="日期 字符"/>
    <w:basedOn w:val="21"/>
    <w:link w:val="13"/>
    <w:semiHidden/>
    <w:uiPriority w:val="99"/>
    <w:rPr>
      <w:rFonts w:asciiTheme="minorHAnsi" w:hAnsiTheme="minorHAnsi" w:eastAsiaTheme="minorEastAsia" w:cstheme="minorBidi"/>
      <w:sz w:val="22"/>
      <w:szCs w:val="22"/>
    </w:rPr>
  </w:style>
  <w:style w:type="paragraph" w:customStyle="1" w:styleId="5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431</Words>
  <Characters>2458</Characters>
  <Lines>20</Lines>
  <Paragraphs>5</Paragraphs>
  <ScaleCrop>false</ScaleCrop>
  <LinksUpToDate>false</LinksUpToDate>
  <CharactersWithSpaces>2884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2020-03-27T22:05:00Z</dcterms:created>
  <dc:creator>伟杰 陈</dc:creator>
  <cp:lastModifiedBy>吴江楠的iPad</cp:lastModifiedBy>
  <dcterms:modified xsi:type="dcterms:W3CDTF">2021-04-23T15:57:27Z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2052-11.6.0</vt:lpwstr>
  </property>
</Properties>
</file>