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765" w:rsidRPr="00C30ADE" w:rsidRDefault="00C30ADE" w:rsidP="00C30ADE">
      <w:pPr>
        <w:jc w:val="center"/>
        <w:rPr>
          <w:rFonts w:ascii="Times New Roman" w:hAnsi="Times New Roman" w:cs="Times New Roman"/>
          <w:b/>
          <w:sz w:val="40"/>
        </w:rPr>
      </w:pPr>
      <w:r w:rsidRPr="00C30ADE">
        <w:rPr>
          <w:rFonts w:ascii="Times New Roman" w:hAnsi="Times New Roman" w:cs="Times New Roman"/>
          <w:b/>
          <w:sz w:val="40"/>
        </w:rPr>
        <w:t>Chapter One</w:t>
      </w:r>
    </w:p>
    <w:p w:rsidR="00C30ADE" w:rsidRDefault="00C30ADE" w:rsidP="00C30ADE">
      <w:pPr>
        <w:jc w:val="center"/>
        <w:rPr>
          <w:rFonts w:ascii="Times New Roman" w:hAnsi="Times New Roman" w:cs="Times New Roman"/>
          <w:b/>
          <w:sz w:val="36"/>
        </w:rPr>
      </w:pPr>
      <w:r w:rsidRPr="00C30ADE">
        <w:rPr>
          <w:rFonts w:ascii="Times New Roman" w:hAnsi="Times New Roman" w:cs="Times New Roman"/>
          <w:b/>
          <w:sz w:val="36"/>
        </w:rPr>
        <w:t>Introduction</w:t>
      </w:r>
    </w:p>
    <w:p w:rsidR="00480ED8" w:rsidRDefault="00480ED8" w:rsidP="00480ED8">
      <w:pPr>
        <w:pStyle w:val="ListParagraph"/>
        <w:numPr>
          <w:ilvl w:val="1"/>
          <w:numId w:val="1"/>
        </w:numPr>
        <w:rPr>
          <w:rFonts w:ascii="Times New Roman" w:hAnsi="Times New Roman" w:cs="Times New Roman"/>
          <w:b/>
          <w:sz w:val="28"/>
        </w:rPr>
      </w:pPr>
      <w:r w:rsidRPr="00480ED8">
        <w:rPr>
          <w:rFonts w:ascii="Times New Roman" w:hAnsi="Times New Roman" w:cs="Times New Roman"/>
          <w:b/>
          <w:sz w:val="28"/>
        </w:rPr>
        <w:t>Background of the study</w:t>
      </w:r>
    </w:p>
    <w:p w:rsidR="00480ED8" w:rsidRPr="00480ED8" w:rsidRDefault="00480ED8" w:rsidP="00480ED8">
      <w:pPr>
        <w:jc w:val="both"/>
        <w:rPr>
          <w:rFonts w:ascii="Times New Roman" w:hAnsi="Times New Roman" w:cs="Times New Roman"/>
          <w:sz w:val="24"/>
        </w:rPr>
      </w:pPr>
      <w:r w:rsidRPr="00480ED8">
        <w:rPr>
          <w:rFonts w:ascii="Times New Roman" w:hAnsi="Times New Roman" w:cs="Times New Roman"/>
          <w:sz w:val="24"/>
        </w:rPr>
        <w:t>Recent years Bangladesh has achieved a remarkable progress in controlling communicable diseases, but country has still been facing a tremendous pressure in respect of public health problems especially controlling the emerging or re-emerging diseases.</w:t>
      </w:r>
    </w:p>
    <w:p w:rsidR="00480ED8" w:rsidRPr="00480ED8" w:rsidRDefault="00480ED8" w:rsidP="00480ED8">
      <w:pPr>
        <w:jc w:val="both"/>
        <w:rPr>
          <w:rFonts w:ascii="Times New Roman" w:hAnsi="Times New Roman" w:cs="Times New Roman"/>
          <w:sz w:val="24"/>
        </w:rPr>
      </w:pPr>
      <w:r w:rsidRPr="00480ED8">
        <w:rPr>
          <w:rFonts w:ascii="Times New Roman" w:hAnsi="Times New Roman" w:cs="Times New Roman"/>
          <w:sz w:val="24"/>
        </w:rPr>
        <w:t>The disease is transmitted through the bite of the Aedes aegypti and Ae. albopictus mosquitoes. The epidemic in 2000was likely due to introducti</w:t>
      </w:r>
      <w:r w:rsidR="00CC32E4">
        <w:rPr>
          <w:rFonts w:ascii="Times New Roman" w:hAnsi="Times New Roman" w:cs="Times New Roman"/>
          <w:sz w:val="24"/>
        </w:rPr>
        <w:t xml:space="preserve">on of a dengue virus strain from </w:t>
      </w:r>
      <w:r w:rsidRPr="00480ED8">
        <w:rPr>
          <w:rFonts w:ascii="Times New Roman" w:hAnsi="Times New Roman" w:cs="Times New Roman"/>
          <w:sz w:val="24"/>
        </w:rPr>
        <w:t>a nearby endemic country, probably Thailand. The first epidemic of dengue was reported in the capital city, Dhaka in the year 2000[10,11]. Since then the disease has shown an annual occurrence in all major cities of the country. D</w:t>
      </w:r>
      <w:r w:rsidR="002F494F">
        <w:rPr>
          <w:rFonts w:ascii="Times New Roman" w:hAnsi="Times New Roman" w:cs="Times New Roman"/>
          <w:sz w:val="24"/>
        </w:rPr>
        <w:t>uring January 2000–December 2021</w:t>
      </w:r>
      <w:r w:rsidRPr="00480ED8">
        <w:rPr>
          <w:rFonts w:ascii="Times New Roman" w:hAnsi="Times New Roman" w:cs="Times New Roman"/>
          <w:sz w:val="24"/>
        </w:rPr>
        <w:t xml:space="preserve">, Bangladesh recorded a total of 22 245 cases and 233 deaths (1.04%). Of these, Dhaka accounted for 20 115 cases and 181 deaths (0.9%). </w:t>
      </w:r>
    </w:p>
    <w:p w:rsidR="00480ED8" w:rsidRDefault="00480ED8" w:rsidP="00480ED8">
      <w:pPr>
        <w:rPr>
          <w:rFonts w:ascii="Times New Roman" w:hAnsi="Times New Roman" w:cs="Times New Roman"/>
          <w:sz w:val="24"/>
        </w:rPr>
      </w:pPr>
    </w:p>
    <w:p w:rsidR="00480ED8" w:rsidRPr="00480ED8" w:rsidRDefault="00480ED8" w:rsidP="00480ED8">
      <w:pPr>
        <w:rPr>
          <w:rFonts w:ascii="Times New Roman" w:hAnsi="Times New Roman" w:cs="Times New Roman"/>
          <w:b/>
          <w:sz w:val="24"/>
        </w:rPr>
      </w:pPr>
    </w:p>
    <w:p w:rsidR="00480ED8" w:rsidRPr="004D6EAF" w:rsidRDefault="00480ED8" w:rsidP="002F494F">
      <w:pPr>
        <w:pStyle w:val="ListParagraph"/>
        <w:numPr>
          <w:ilvl w:val="1"/>
          <w:numId w:val="1"/>
        </w:numPr>
        <w:rPr>
          <w:rFonts w:ascii="Times New Roman" w:hAnsi="Times New Roman" w:cs="Times New Roman"/>
          <w:b/>
          <w:sz w:val="28"/>
        </w:rPr>
      </w:pPr>
      <w:r w:rsidRPr="004D6EAF">
        <w:rPr>
          <w:rFonts w:ascii="Times New Roman" w:hAnsi="Times New Roman" w:cs="Times New Roman"/>
          <w:b/>
          <w:sz w:val="28"/>
        </w:rPr>
        <w:t>Historical background of dengue</w:t>
      </w:r>
    </w:p>
    <w:p w:rsidR="002F494F" w:rsidRDefault="002F494F" w:rsidP="002F494F">
      <w:pPr>
        <w:jc w:val="both"/>
        <w:rPr>
          <w:rFonts w:ascii="Times New Roman" w:hAnsi="Times New Roman" w:cs="Times New Roman"/>
          <w:sz w:val="24"/>
        </w:rPr>
      </w:pPr>
      <w:r w:rsidRPr="002F494F">
        <w:rPr>
          <w:rFonts w:ascii="Times New Roman" w:hAnsi="Times New Roman" w:cs="Times New Roman"/>
          <w:sz w:val="24"/>
        </w:rPr>
        <w:t>Dengue is an emerging mosquito-borne flavi</w:t>
      </w:r>
      <w:r w:rsidR="00CC32E4">
        <w:rPr>
          <w:rFonts w:ascii="Times New Roman" w:hAnsi="Times New Roman" w:cs="Times New Roman"/>
          <w:sz w:val="24"/>
        </w:rPr>
        <w:t>-</w:t>
      </w:r>
      <w:r w:rsidRPr="002F494F">
        <w:rPr>
          <w:rFonts w:ascii="Times New Roman" w:hAnsi="Times New Roman" w:cs="Times New Roman"/>
          <w:sz w:val="24"/>
        </w:rPr>
        <w:t>virus infection which is now endemic in more than 100 countries with approximately 4 billion people at risk of contracting the disease and 96 million human cases per year (WHO, 2018). Bangladesh is one of the 10 countries of the World Health Organization (WHO) Southeast Asia Region where 52% of world’s total population at risk of dengue lives (WHO, 2011). Dengue fever was first recorded in the 1960s in Bangladesh (then East Pakistan) and was known as “Dacca fever” (Russell et al., 1966), but it was not until the 21st Century that it became epidemic and finally endemic with establishment of the “domesticated” mosquito vector Aedes aegypti and urban cycles</w:t>
      </w:r>
      <w:r>
        <w:rPr>
          <w:rFonts w:ascii="Times New Roman" w:hAnsi="Times New Roman" w:cs="Times New Roman"/>
          <w:sz w:val="24"/>
        </w:rPr>
        <w:t>.</w:t>
      </w:r>
      <w:r w:rsidR="00C975AA">
        <w:rPr>
          <w:rFonts w:ascii="Times New Roman" w:hAnsi="Times New Roman" w:cs="Times New Roman"/>
          <w:sz w:val="24"/>
        </w:rPr>
        <w:fldChar w:fldCharType="begin"/>
      </w:r>
      <w:r w:rsidR="004D6EAF">
        <w:rPr>
          <w:rFonts w:ascii="Times New Roman" w:hAnsi="Times New Roman" w:cs="Times New Roman"/>
          <w:sz w:val="24"/>
        </w:rPr>
        <w:instrText xml:space="preserve"> ADDIN EN.CITE &lt;EndNote&gt;&lt;Cite&gt;&lt;Author&gt;Haider&lt;/Author&gt;&lt;Year&gt;2021&lt;/Year&gt;&lt;RecNum&gt;78&lt;/RecNum&gt;&lt;DisplayText&gt;[1]&lt;/DisplayText&gt;&lt;record&gt;&lt;rec-number&gt;78&lt;/rec-number&gt;&lt;foreign-keys&gt;&lt;key app="EN" db-id="pxp550wegpwzxrexfe3vz09jrpe52rzstasd"&gt;78&lt;/key&gt;&lt;/foreign-keys&gt;&lt;ref-type name="Journal Article"&gt;17&lt;/ref-type&gt;&lt;contributors&gt;&lt;authors&gt;&lt;author&gt;Haider, Najmul&lt;/author&gt;&lt;author&gt;Chang, Yu-Mei&lt;/author&gt;&lt;author&gt;Rahman, Mahbubur&lt;/author&gt;&lt;author&gt;Zumla, Alimuddin&lt;/author&gt;&lt;author&gt;Kock, Richard A&lt;/author&gt;&lt;/authors&gt;&lt;/contributors&gt;&lt;titles&gt;&lt;title&gt;Dengue outbreaks in Bangladesh: Historic epidemic patterns suggest earlier mosquito control intervention in the transmission season could reduce the monthly growth factor and extent of epidemics&lt;/title&gt;&lt;secondary-title&gt;Current research in parasitology &amp;amp; vector-borne diseases&lt;/secondary-title&gt;&lt;/titles&gt;&lt;periodical&gt;&lt;full-title&gt;Current research in parasitology &amp;amp; vector-borne diseases&lt;/full-title&gt;&lt;/periodical&gt;&lt;pages&gt;100063&lt;/pages&gt;&lt;volume&gt;1&lt;/volume&gt;&lt;dates&gt;&lt;year&gt;2021&lt;/year&gt;&lt;/dates&gt;&lt;isbn&gt;2667-114X&lt;/isbn&gt;&lt;urls&gt;&lt;/urls&gt;&lt;electronic-resource-num&gt;https://doi.org/10.1016/j.crpvbd.2021.100063&lt;/electronic-resource-num&gt;&lt;/record&gt;&lt;/Cite&gt;&lt;/EndNote&gt;</w:instrText>
      </w:r>
      <w:r w:rsidR="00C975AA">
        <w:rPr>
          <w:rFonts w:ascii="Times New Roman" w:hAnsi="Times New Roman" w:cs="Times New Roman"/>
          <w:sz w:val="24"/>
        </w:rPr>
        <w:fldChar w:fldCharType="separate"/>
      </w:r>
      <w:r w:rsidR="004D6EAF">
        <w:rPr>
          <w:rFonts w:ascii="Times New Roman" w:hAnsi="Times New Roman" w:cs="Times New Roman"/>
          <w:noProof/>
          <w:sz w:val="24"/>
        </w:rPr>
        <w:t>[</w:t>
      </w:r>
      <w:hyperlink w:anchor="_ENREF_1" w:tooltip="Haider, 2021 #78" w:history="1">
        <w:r w:rsidR="00780986">
          <w:rPr>
            <w:rFonts w:ascii="Times New Roman" w:hAnsi="Times New Roman" w:cs="Times New Roman"/>
            <w:noProof/>
            <w:sz w:val="24"/>
          </w:rPr>
          <w:t>1</w:t>
        </w:r>
      </w:hyperlink>
      <w:r w:rsidR="004D6EAF">
        <w:rPr>
          <w:rFonts w:ascii="Times New Roman" w:hAnsi="Times New Roman" w:cs="Times New Roman"/>
          <w:noProof/>
          <w:sz w:val="24"/>
        </w:rPr>
        <w:t>]</w:t>
      </w:r>
      <w:r w:rsidR="00C975AA">
        <w:rPr>
          <w:rFonts w:ascii="Times New Roman" w:hAnsi="Times New Roman" w:cs="Times New Roman"/>
          <w:sz w:val="24"/>
        </w:rPr>
        <w:fldChar w:fldCharType="end"/>
      </w:r>
      <w:r w:rsidR="004D6EAF">
        <w:rPr>
          <w:rFonts w:ascii="Times New Roman" w:hAnsi="Times New Roman" w:cs="Times New Roman"/>
          <w:sz w:val="24"/>
        </w:rPr>
        <w:t xml:space="preserve"> </w:t>
      </w:r>
    </w:p>
    <w:p w:rsidR="002F494F" w:rsidRPr="002F494F" w:rsidRDefault="002F494F" w:rsidP="002F494F">
      <w:pPr>
        <w:jc w:val="both"/>
        <w:rPr>
          <w:rFonts w:ascii="Times New Roman" w:hAnsi="Times New Roman" w:cs="Times New Roman"/>
          <w:sz w:val="24"/>
        </w:rPr>
      </w:pPr>
    </w:p>
    <w:p w:rsidR="002F494F" w:rsidRDefault="002F494F" w:rsidP="002F494F">
      <w:pPr>
        <w:jc w:val="both"/>
        <w:rPr>
          <w:rFonts w:ascii="Times New Roman" w:hAnsi="Times New Roman" w:cs="Times New Roman"/>
          <w:sz w:val="24"/>
        </w:rPr>
      </w:pPr>
      <w:r w:rsidRPr="002F494F">
        <w:rPr>
          <w:rFonts w:ascii="Times New Roman" w:hAnsi="Times New Roman" w:cs="Times New Roman"/>
          <w:sz w:val="24"/>
        </w:rPr>
        <w:t>Since January 2021, Bangladesh has reported over 15,000 dengue cases and at least 57 deaths. In the most recent updates from the Directorate General of Health Services (DGHS), on September 3, the country had reported 330 new cases in the previous 24-hour period. This is the highest single day number of dengue cases reported in the current outbreak. According to the DGHS, Dhaka accounts for 88% of the total cases since January.</w:t>
      </w:r>
    </w:p>
    <w:p w:rsidR="000E7EEB" w:rsidRDefault="000E7EEB" w:rsidP="002F494F">
      <w:pPr>
        <w:jc w:val="both"/>
        <w:rPr>
          <w:rFonts w:ascii="Times New Roman" w:hAnsi="Times New Roman" w:cs="Times New Roman"/>
          <w:sz w:val="24"/>
        </w:rPr>
      </w:pPr>
    </w:p>
    <w:p w:rsidR="002F494F" w:rsidRPr="002F494F" w:rsidRDefault="002F494F" w:rsidP="002F494F">
      <w:pPr>
        <w:jc w:val="both"/>
        <w:rPr>
          <w:rFonts w:ascii="Times New Roman" w:hAnsi="Times New Roman" w:cs="Times New Roman"/>
          <w:sz w:val="24"/>
        </w:rPr>
      </w:pPr>
    </w:p>
    <w:p w:rsidR="00480ED8" w:rsidRPr="000E7EEB" w:rsidRDefault="00480ED8" w:rsidP="000E7EEB">
      <w:pPr>
        <w:pStyle w:val="ListParagraph"/>
        <w:numPr>
          <w:ilvl w:val="1"/>
          <w:numId w:val="1"/>
        </w:numPr>
        <w:rPr>
          <w:rFonts w:ascii="Times New Roman" w:hAnsi="Times New Roman" w:cs="Times New Roman"/>
          <w:b/>
          <w:sz w:val="24"/>
        </w:rPr>
      </w:pPr>
      <w:r w:rsidRPr="000E7EEB">
        <w:rPr>
          <w:rFonts w:ascii="Times New Roman" w:hAnsi="Times New Roman" w:cs="Times New Roman"/>
          <w:b/>
          <w:sz w:val="24"/>
        </w:rPr>
        <w:lastRenderedPageBreak/>
        <w:t>Transmission of dengue virus</w:t>
      </w:r>
    </w:p>
    <w:p w:rsidR="000E7EEB" w:rsidRPr="007A73C4" w:rsidRDefault="000E7EEB" w:rsidP="007A73C4">
      <w:pPr>
        <w:jc w:val="both"/>
        <w:rPr>
          <w:rFonts w:ascii="Times New Roman" w:hAnsi="Times New Roman" w:cs="Times New Roman"/>
          <w:sz w:val="24"/>
        </w:rPr>
      </w:pPr>
      <w:r w:rsidRPr="007A73C4">
        <w:rPr>
          <w:rFonts w:ascii="Times New Roman" w:hAnsi="Times New Roman" w:cs="Times New Roman"/>
          <w:sz w:val="24"/>
        </w:rPr>
        <w:t>Dengue is a mosquito-borne viral infection causing a severe flu-like illness and, sometimes causing a potentially lethal complication called severe dengue. The incidence of dengue has increased 30-fold over the last 50 years. Up to 50-100 million infections are now estimated to occur annually in over 100 endemic countries, putting almost half of the world’s population at risk.</w:t>
      </w:r>
    </w:p>
    <w:p w:rsidR="007A73C4" w:rsidRPr="007A73C4" w:rsidRDefault="000E7EEB" w:rsidP="007A73C4">
      <w:pPr>
        <w:jc w:val="both"/>
        <w:rPr>
          <w:rFonts w:ascii="Times New Roman" w:hAnsi="Times New Roman" w:cs="Times New Roman"/>
          <w:sz w:val="24"/>
        </w:rPr>
      </w:pPr>
      <w:r w:rsidRPr="007A73C4">
        <w:rPr>
          <w:rFonts w:ascii="Times New Roman" w:hAnsi="Times New Roman" w:cs="Times New Roman"/>
          <w:sz w:val="24"/>
        </w:rPr>
        <w:t>Dengue is a vector-borne disease transmitted by the bite of an infected mosquito. There are 4 serotypes of the virus that causes dengue. These are known as DEN-1, DEN-2, DEN-3, DEN-4.Severe dengue is a potentially lethal complication which can develop from dengue infections.</w:t>
      </w:r>
      <w:r w:rsidR="007A73C4" w:rsidRPr="007A73C4">
        <w:rPr>
          <w:rFonts w:ascii="Times New Roman" w:hAnsi="Times New Roman" w:cs="Times New Roman"/>
          <w:sz w:val="24"/>
        </w:rPr>
        <w:t xml:space="preserve"> </w:t>
      </w:r>
      <w:r w:rsidRPr="007A73C4">
        <w:rPr>
          <w:rFonts w:ascii="Times New Roman" w:hAnsi="Times New Roman" w:cs="Times New Roman"/>
          <w:sz w:val="24"/>
        </w:rPr>
        <w:t>It is estimated that there are over 50-100 million cases of dengue worldwide each year and 3 billion people living in dengue endemic countries.</w:t>
      </w:r>
      <w:r w:rsidR="007A73C4" w:rsidRPr="007A73C4">
        <w:rPr>
          <w:rFonts w:ascii="Times New Roman" w:hAnsi="Times New Roman" w:cs="Times New Roman"/>
          <w:sz w:val="24"/>
        </w:rPr>
        <w:t xml:space="preserve"> </w:t>
      </w:r>
    </w:p>
    <w:p w:rsidR="000E7EEB" w:rsidRDefault="007A73C4" w:rsidP="007A73C4">
      <w:pPr>
        <w:jc w:val="both"/>
        <w:rPr>
          <w:rFonts w:ascii="Times New Roman" w:hAnsi="Times New Roman" w:cs="Times New Roman"/>
          <w:sz w:val="24"/>
        </w:rPr>
      </w:pPr>
      <w:r w:rsidRPr="007A73C4">
        <w:rPr>
          <w:rFonts w:ascii="Times New Roman" w:hAnsi="Times New Roman" w:cs="Times New Roman"/>
          <w:sz w:val="24"/>
        </w:rPr>
        <w:t>Dengue is mainly transmitted by a mosquito (Aedes aegypti) and is distributed across all tropical countries. Ae. aegypti and other species such as Ae. albopictus are highly adaptive and their combined distribution can spread dengue higher up north across Europe or North America during summer. (Note: Travellers already infected with the virus also spread the disease when they get bitten by the local Aedes mosquito population).Dengue outbreaks can occur anytime, as long as the mosquitoes are still active. However, in general, high humidity and temperature are conditions that favour mosquito survival, increasing the likelihood of transmission.</w:t>
      </w:r>
    </w:p>
    <w:p w:rsidR="007A73C4" w:rsidRPr="007A73C4" w:rsidRDefault="007A73C4" w:rsidP="007A73C4">
      <w:pPr>
        <w:jc w:val="both"/>
        <w:rPr>
          <w:rFonts w:ascii="Times New Roman" w:hAnsi="Times New Roman" w:cs="Times New Roman"/>
          <w:b/>
          <w:sz w:val="24"/>
        </w:rPr>
      </w:pPr>
      <w:r w:rsidRPr="007A73C4">
        <w:rPr>
          <w:rFonts w:ascii="Times New Roman" w:hAnsi="Times New Roman" w:cs="Times New Roman"/>
          <w:b/>
          <w:sz w:val="24"/>
        </w:rPr>
        <w:t>Dengue fever</w:t>
      </w:r>
      <w:r>
        <w:rPr>
          <w:rFonts w:ascii="Times New Roman" w:hAnsi="Times New Roman" w:cs="Times New Roman"/>
          <w:b/>
          <w:sz w:val="24"/>
        </w:rPr>
        <w:t>:</w:t>
      </w:r>
    </w:p>
    <w:p w:rsidR="007A73C4" w:rsidRPr="007A73C4" w:rsidRDefault="007A73C4" w:rsidP="007A73C4">
      <w:pPr>
        <w:jc w:val="both"/>
        <w:rPr>
          <w:rFonts w:ascii="Times New Roman" w:hAnsi="Times New Roman" w:cs="Times New Roman"/>
          <w:sz w:val="24"/>
        </w:rPr>
      </w:pPr>
      <w:r w:rsidRPr="007A73C4">
        <w:rPr>
          <w:rFonts w:ascii="Times New Roman" w:hAnsi="Times New Roman" w:cs="Times New Roman"/>
          <w:sz w:val="24"/>
        </w:rPr>
        <w:t>Dengue causes flu-like symptoms and lasts for 2-7 days. Dengue fever usually occurs after an incubation period of 4-10 days after the bite of the infected mosquito.</w:t>
      </w:r>
    </w:p>
    <w:p w:rsidR="007A73C4" w:rsidRPr="007A73C4" w:rsidRDefault="007A73C4" w:rsidP="007A73C4">
      <w:pPr>
        <w:jc w:val="both"/>
        <w:rPr>
          <w:rFonts w:ascii="Times New Roman" w:hAnsi="Times New Roman" w:cs="Times New Roman"/>
          <w:sz w:val="24"/>
        </w:rPr>
      </w:pPr>
      <w:r w:rsidRPr="007A73C4">
        <w:rPr>
          <w:rFonts w:ascii="Times New Roman" w:hAnsi="Times New Roman" w:cs="Times New Roman"/>
          <w:sz w:val="24"/>
        </w:rPr>
        <w:t>High Fever (40°C/ 104°F) is usually accompanied by at least two of the following symptoms:</w:t>
      </w:r>
    </w:p>
    <w:p w:rsidR="007A73C4" w:rsidRPr="007A73C4" w:rsidRDefault="007A73C4" w:rsidP="007A73C4">
      <w:pPr>
        <w:spacing w:after="0" w:line="360" w:lineRule="auto"/>
        <w:outlineLvl w:val="4"/>
        <w:rPr>
          <w:rFonts w:ascii="Times New Roman" w:eastAsia="Times New Roman" w:hAnsi="Times New Roman" w:cs="Times New Roman"/>
          <w:bCs/>
          <w:color w:val="3C4245"/>
          <w:sz w:val="24"/>
          <w:szCs w:val="18"/>
        </w:rPr>
      </w:pPr>
      <w:r w:rsidRPr="007A73C4">
        <w:rPr>
          <w:rFonts w:ascii="Times New Roman" w:eastAsia="Times New Roman" w:hAnsi="Times New Roman" w:cs="Times New Roman"/>
          <w:bCs/>
          <w:color w:val="3C4245"/>
          <w:sz w:val="24"/>
          <w:szCs w:val="18"/>
        </w:rPr>
        <w:t>•</w:t>
      </w:r>
      <w:r w:rsidRPr="007A73C4">
        <w:rPr>
          <w:rFonts w:ascii="Times New Roman" w:eastAsia="Times New Roman" w:hAnsi="Times New Roman" w:cs="Times New Roman"/>
          <w:bCs/>
          <w:color w:val="3C4245"/>
          <w:sz w:val="24"/>
          <w:szCs w:val="18"/>
        </w:rPr>
        <w:tab/>
        <w:t>Headaches</w:t>
      </w:r>
    </w:p>
    <w:p w:rsidR="007A73C4" w:rsidRPr="007A73C4" w:rsidRDefault="007A73C4" w:rsidP="007A73C4">
      <w:pPr>
        <w:spacing w:after="0" w:line="360" w:lineRule="auto"/>
        <w:outlineLvl w:val="4"/>
        <w:rPr>
          <w:rFonts w:ascii="Times New Roman" w:eastAsia="Times New Roman" w:hAnsi="Times New Roman" w:cs="Times New Roman"/>
          <w:bCs/>
          <w:color w:val="3C4245"/>
          <w:sz w:val="24"/>
          <w:szCs w:val="18"/>
        </w:rPr>
      </w:pPr>
      <w:r w:rsidRPr="007A73C4">
        <w:rPr>
          <w:rFonts w:ascii="Times New Roman" w:eastAsia="Times New Roman" w:hAnsi="Times New Roman" w:cs="Times New Roman"/>
          <w:bCs/>
          <w:color w:val="3C4245"/>
          <w:sz w:val="24"/>
          <w:szCs w:val="18"/>
        </w:rPr>
        <w:t>•</w:t>
      </w:r>
      <w:r w:rsidRPr="007A73C4">
        <w:rPr>
          <w:rFonts w:ascii="Times New Roman" w:eastAsia="Times New Roman" w:hAnsi="Times New Roman" w:cs="Times New Roman"/>
          <w:bCs/>
          <w:color w:val="3C4245"/>
          <w:sz w:val="24"/>
          <w:szCs w:val="18"/>
        </w:rPr>
        <w:tab/>
        <w:t>Pain behind eyes</w:t>
      </w:r>
    </w:p>
    <w:p w:rsidR="007A73C4" w:rsidRPr="007A73C4" w:rsidRDefault="007A73C4" w:rsidP="007A73C4">
      <w:pPr>
        <w:spacing w:after="0" w:line="360" w:lineRule="auto"/>
        <w:outlineLvl w:val="4"/>
        <w:rPr>
          <w:rFonts w:ascii="Times New Roman" w:eastAsia="Times New Roman" w:hAnsi="Times New Roman" w:cs="Times New Roman"/>
          <w:bCs/>
          <w:color w:val="3C4245"/>
          <w:sz w:val="24"/>
          <w:szCs w:val="18"/>
        </w:rPr>
      </w:pPr>
      <w:r w:rsidRPr="007A73C4">
        <w:rPr>
          <w:rFonts w:ascii="Times New Roman" w:eastAsia="Times New Roman" w:hAnsi="Times New Roman" w:cs="Times New Roman"/>
          <w:bCs/>
          <w:color w:val="3C4245"/>
          <w:sz w:val="24"/>
          <w:szCs w:val="18"/>
        </w:rPr>
        <w:t>•</w:t>
      </w:r>
      <w:r w:rsidRPr="007A73C4">
        <w:rPr>
          <w:rFonts w:ascii="Times New Roman" w:eastAsia="Times New Roman" w:hAnsi="Times New Roman" w:cs="Times New Roman"/>
          <w:bCs/>
          <w:color w:val="3C4245"/>
          <w:sz w:val="24"/>
          <w:szCs w:val="18"/>
        </w:rPr>
        <w:tab/>
        <w:t>Nausea, vomiting</w:t>
      </w:r>
    </w:p>
    <w:p w:rsidR="007A73C4" w:rsidRPr="007A73C4" w:rsidRDefault="007A73C4" w:rsidP="007A73C4">
      <w:pPr>
        <w:spacing w:after="0" w:line="360" w:lineRule="auto"/>
        <w:outlineLvl w:val="4"/>
        <w:rPr>
          <w:rFonts w:ascii="Times New Roman" w:eastAsia="Times New Roman" w:hAnsi="Times New Roman" w:cs="Times New Roman"/>
          <w:bCs/>
          <w:color w:val="3C4245"/>
          <w:sz w:val="24"/>
          <w:szCs w:val="18"/>
        </w:rPr>
      </w:pPr>
      <w:r w:rsidRPr="007A73C4">
        <w:rPr>
          <w:rFonts w:ascii="Times New Roman" w:eastAsia="Times New Roman" w:hAnsi="Times New Roman" w:cs="Times New Roman"/>
          <w:bCs/>
          <w:color w:val="3C4245"/>
          <w:sz w:val="24"/>
          <w:szCs w:val="18"/>
        </w:rPr>
        <w:t>•</w:t>
      </w:r>
      <w:r w:rsidRPr="007A73C4">
        <w:rPr>
          <w:rFonts w:ascii="Times New Roman" w:eastAsia="Times New Roman" w:hAnsi="Times New Roman" w:cs="Times New Roman"/>
          <w:bCs/>
          <w:color w:val="3C4245"/>
          <w:sz w:val="24"/>
          <w:szCs w:val="18"/>
        </w:rPr>
        <w:tab/>
        <w:t>Swollen glands</w:t>
      </w:r>
    </w:p>
    <w:p w:rsidR="007A73C4" w:rsidRPr="007A73C4" w:rsidRDefault="007A73C4" w:rsidP="007A73C4">
      <w:pPr>
        <w:spacing w:after="0" w:line="360" w:lineRule="auto"/>
        <w:outlineLvl w:val="4"/>
        <w:rPr>
          <w:rFonts w:ascii="Times New Roman" w:eastAsia="Times New Roman" w:hAnsi="Times New Roman" w:cs="Times New Roman"/>
          <w:bCs/>
          <w:color w:val="3C4245"/>
          <w:sz w:val="24"/>
          <w:szCs w:val="18"/>
        </w:rPr>
      </w:pPr>
      <w:r w:rsidRPr="007A73C4">
        <w:rPr>
          <w:rFonts w:ascii="Times New Roman" w:eastAsia="Times New Roman" w:hAnsi="Times New Roman" w:cs="Times New Roman"/>
          <w:bCs/>
          <w:color w:val="3C4245"/>
          <w:sz w:val="24"/>
          <w:szCs w:val="18"/>
        </w:rPr>
        <w:t>•</w:t>
      </w:r>
      <w:r w:rsidRPr="007A73C4">
        <w:rPr>
          <w:rFonts w:ascii="Times New Roman" w:eastAsia="Times New Roman" w:hAnsi="Times New Roman" w:cs="Times New Roman"/>
          <w:bCs/>
          <w:color w:val="3C4245"/>
          <w:sz w:val="24"/>
          <w:szCs w:val="18"/>
        </w:rPr>
        <w:tab/>
        <w:t>Joint, bone or muscle pains</w:t>
      </w:r>
    </w:p>
    <w:p w:rsidR="007A73C4" w:rsidRPr="007A73C4" w:rsidRDefault="007A73C4" w:rsidP="007A73C4">
      <w:pPr>
        <w:spacing w:after="0" w:line="360" w:lineRule="auto"/>
        <w:outlineLvl w:val="4"/>
        <w:rPr>
          <w:rFonts w:ascii="Times New Roman" w:eastAsia="Times New Roman" w:hAnsi="Times New Roman" w:cs="Times New Roman"/>
          <w:bCs/>
          <w:color w:val="3C4245"/>
          <w:sz w:val="24"/>
          <w:szCs w:val="18"/>
        </w:rPr>
      </w:pPr>
      <w:r w:rsidRPr="007A73C4">
        <w:rPr>
          <w:rFonts w:ascii="Times New Roman" w:eastAsia="Times New Roman" w:hAnsi="Times New Roman" w:cs="Times New Roman"/>
          <w:bCs/>
          <w:color w:val="3C4245"/>
          <w:sz w:val="24"/>
          <w:szCs w:val="18"/>
        </w:rPr>
        <w:t>•</w:t>
      </w:r>
      <w:r w:rsidRPr="007A73C4">
        <w:rPr>
          <w:rFonts w:ascii="Times New Roman" w:eastAsia="Times New Roman" w:hAnsi="Times New Roman" w:cs="Times New Roman"/>
          <w:bCs/>
          <w:color w:val="3C4245"/>
          <w:sz w:val="24"/>
          <w:szCs w:val="18"/>
        </w:rPr>
        <w:tab/>
        <w:t>Rash</w:t>
      </w:r>
      <w:r w:rsidR="00DB765B">
        <w:rPr>
          <w:rFonts w:ascii="Times New Roman" w:eastAsia="Times New Roman" w:hAnsi="Times New Roman" w:cs="Times New Roman"/>
          <w:bCs/>
          <w:color w:val="3C4245"/>
          <w:sz w:val="24"/>
          <w:szCs w:val="18"/>
        </w:rPr>
        <w:t xml:space="preserve"> </w:t>
      </w:r>
      <w:r w:rsidRPr="007A73C4">
        <w:rPr>
          <w:rFonts w:ascii="Times New Roman" w:eastAsia="Times New Roman" w:hAnsi="Times New Roman" w:cs="Times New Roman"/>
          <w:bCs/>
          <w:color w:val="3C4245"/>
          <w:sz w:val="24"/>
          <w:szCs w:val="18"/>
        </w:rPr>
        <w:t>Severe dengue</w:t>
      </w:r>
    </w:p>
    <w:p w:rsidR="007A73C4" w:rsidRPr="007A73C4" w:rsidRDefault="007A73C4" w:rsidP="007A73C4">
      <w:pPr>
        <w:spacing w:after="0" w:line="301" w:lineRule="atLeast"/>
        <w:jc w:val="both"/>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t>When developing into severe dengue, the critical phase takes place around 3-7 days after the first sign of illness. Temperature will decrease; this does </w:t>
      </w:r>
      <w:r w:rsidRPr="007A73C4">
        <w:rPr>
          <w:rFonts w:ascii="Times New Roman" w:eastAsia="Times New Roman" w:hAnsi="Times New Roman" w:cs="Times New Roman"/>
          <w:b/>
          <w:bCs/>
          <w:color w:val="3C4245"/>
          <w:sz w:val="24"/>
          <w:szCs w:val="20"/>
        </w:rPr>
        <w:t>NOT</w:t>
      </w:r>
      <w:r w:rsidRPr="007A73C4">
        <w:rPr>
          <w:rFonts w:ascii="Times New Roman" w:eastAsia="Times New Roman" w:hAnsi="Times New Roman" w:cs="Times New Roman"/>
          <w:color w:val="3C4245"/>
          <w:sz w:val="24"/>
          <w:szCs w:val="20"/>
        </w:rPr>
        <w:t> mean the person is necessarily recovering. On the other hand, special attention needs to be given to these warning signs as it could lead to severe dengue:</w:t>
      </w:r>
    </w:p>
    <w:p w:rsidR="007A73C4" w:rsidRPr="007A73C4" w:rsidRDefault="007A73C4" w:rsidP="007A73C4">
      <w:pPr>
        <w:spacing w:after="0" w:line="301" w:lineRule="atLeast"/>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t>•</w:t>
      </w:r>
      <w:r w:rsidRPr="007A73C4">
        <w:rPr>
          <w:rFonts w:ascii="Times New Roman" w:eastAsia="Times New Roman" w:hAnsi="Times New Roman" w:cs="Times New Roman"/>
          <w:color w:val="3C4245"/>
          <w:sz w:val="24"/>
          <w:szCs w:val="20"/>
        </w:rPr>
        <w:tab/>
        <w:t>Severe abdominal pain</w:t>
      </w:r>
    </w:p>
    <w:p w:rsidR="007A73C4" w:rsidRPr="007A73C4" w:rsidRDefault="007A73C4" w:rsidP="007A73C4">
      <w:pPr>
        <w:spacing w:after="0" w:line="301" w:lineRule="atLeast"/>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t>•</w:t>
      </w:r>
      <w:r w:rsidRPr="007A73C4">
        <w:rPr>
          <w:rFonts w:ascii="Times New Roman" w:eastAsia="Times New Roman" w:hAnsi="Times New Roman" w:cs="Times New Roman"/>
          <w:color w:val="3C4245"/>
          <w:sz w:val="24"/>
          <w:szCs w:val="20"/>
        </w:rPr>
        <w:tab/>
        <w:t>Persistent vomiting</w:t>
      </w:r>
    </w:p>
    <w:p w:rsidR="007A73C4" w:rsidRPr="007A73C4" w:rsidRDefault="007A73C4" w:rsidP="007A73C4">
      <w:pPr>
        <w:spacing w:after="0" w:line="301" w:lineRule="atLeast"/>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t>•</w:t>
      </w:r>
      <w:r w:rsidRPr="007A73C4">
        <w:rPr>
          <w:rFonts w:ascii="Times New Roman" w:eastAsia="Times New Roman" w:hAnsi="Times New Roman" w:cs="Times New Roman"/>
          <w:color w:val="3C4245"/>
          <w:sz w:val="24"/>
          <w:szCs w:val="20"/>
        </w:rPr>
        <w:tab/>
        <w:t>Bleeding gums</w:t>
      </w:r>
    </w:p>
    <w:p w:rsidR="007A73C4" w:rsidRPr="007A73C4" w:rsidRDefault="007A73C4" w:rsidP="007A73C4">
      <w:pPr>
        <w:spacing w:after="0" w:line="301" w:lineRule="atLeast"/>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lastRenderedPageBreak/>
        <w:t>•</w:t>
      </w:r>
      <w:r w:rsidRPr="007A73C4">
        <w:rPr>
          <w:rFonts w:ascii="Times New Roman" w:eastAsia="Times New Roman" w:hAnsi="Times New Roman" w:cs="Times New Roman"/>
          <w:color w:val="3C4245"/>
          <w:sz w:val="24"/>
          <w:szCs w:val="20"/>
        </w:rPr>
        <w:tab/>
        <w:t>Vomiting blood</w:t>
      </w:r>
    </w:p>
    <w:p w:rsidR="007A73C4" w:rsidRPr="007A73C4" w:rsidRDefault="007A73C4" w:rsidP="007A73C4">
      <w:pPr>
        <w:spacing w:after="0" w:line="301" w:lineRule="atLeast"/>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t>•</w:t>
      </w:r>
      <w:r w:rsidRPr="007A73C4">
        <w:rPr>
          <w:rFonts w:ascii="Times New Roman" w:eastAsia="Times New Roman" w:hAnsi="Times New Roman" w:cs="Times New Roman"/>
          <w:color w:val="3C4245"/>
          <w:sz w:val="24"/>
          <w:szCs w:val="20"/>
        </w:rPr>
        <w:tab/>
        <w:t>Rapid breathing</w:t>
      </w:r>
    </w:p>
    <w:p w:rsidR="007A73C4" w:rsidRDefault="007A73C4" w:rsidP="007A73C4">
      <w:pPr>
        <w:spacing w:after="0" w:line="301" w:lineRule="atLeast"/>
        <w:rPr>
          <w:rFonts w:ascii="Arial" w:eastAsia="Times New Roman" w:hAnsi="Arial" w:cs="Arial"/>
          <w:color w:val="3C4245"/>
          <w:sz w:val="24"/>
          <w:szCs w:val="20"/>
        </w:rPr>
      </w:pPr>
    </w:p>
    <w:p w:rsidR="007A73C4" w:rsidRPr="007A73C4" w:rsidRDefault="007A73C4" w:rsidP="007A73C4">
      <w:pPr>
        <w:spacing w:after="0" w:line="301" w:lineRule="atLeast"/>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t>Fatigue/ restlessness</w:t>
      </w:r>
      <w:r>
        <w:rPr>
          <w:rFonts w:ascii="Times New Roman" w:eastAsia="Times New Roman" w:hAnsi="Times New Roman" w:cs="Times New Roman"/>
          <w:color w:val="3C4245"/>
          <w:sz w:val="24"/>
          <w:szCs w:val="20"/>
        </w:rPr>
        <w:t xml:space="preserve"> </w:t>
      </w:r>
      <w:r w:rsidRPr="007A73C4">
        <w:rPr>
          <w:rFonts w:ascii="Times New Roman" w:eastAsia="Times New Roman" w:hAnsi="Times New Roman" w:cs="Times New Roman"/>
          <w:color w:val="3C4245"/>
          <w:sz w:val="24"/>
          <w:szCs w:val="20"/>
        </w:rPr>
        <w:t>When severe dengue is suspected, the person should be rushed to the emergency room or to the closest health care provider as it causes:</w:t>
      </w:r>
    </w:p>
    <w:p w:rsidR="007A73C4" w:rsidRPr="007A73C4" w:rsidRDefault="007A73C4" w:rsidP="007A73C4">
      <w:pPr>
        <w:numPr>
          <w:ilvl w:val="0"/>
          <w:numId w:val="4"/>
        </w:numPr>
        <w:spacing w:before="100" w:beforeAutospacing="1" w:after="100" w:afterAutospacing="1" w:line="240" w:lineRule="auto"/>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t>Plasma leaking that may lead to shock and/or fluid accumulation with/without respiratory distress;</w:t>
      </w:r>
    </w:p>
    <w:p w:rsidR="007A73C4" w:rsidRPr="007A73C4" w:rsidRDefault="007A73C4" w:rsidP="007A73C4">
      <w:pPr>
        <w:numPr>
          <w:ilvl w:val="0"/>
          <w:numId w:val="4"/>
        </w:numPr>
        <w:spacing w:before="100" w:beforeAutospacing="1" w:after="100" w:afterAutospacing="1" w:line="240" w:lineRule="auto"/>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t>Severe bleeding;</w:t>
      </w:r>
    </w:p>
    <w:p w:rsidR="007A73C4" w:rsidRPr="007A73C4" w:rsidRDefault="007A73C4" w:rsidP="007A73C4">
      <w:pPr>
        <w:numPr>
          <w:ilvl w:val="0"/>
          <w:numId w:val="4"/>
        </w:numPr>
        <w:spacing w:before="100" w:beforeAutospacing="1" w:after="100" w:afterAutospacing="1" w:line="240" w:lineRule="auto"/>
        <w:rPr>
          <w:rFonts w:ascii="Times New Roman" w:eastAsia="Times New Roman" w:hAnsi="Times New Roman" w:cs="Times New Roman"/>
          <w:color w:val="3C4245"/>
          <w:sz w:val="24"/>
          <w:szCs w:val="20"/>
        </w:rPr>
      </w:pPr>
      <w:r w:rsidRPr="007A73C4">
        <w:rPr>
          <w:rFonts w:ascii="Times New Roman" w:eastAsia="Times New Roman" w:hAnsi="Times New Roman" w:cs="Times New Roman"/>
          <w:color w:val="3C4245"/>
          <w:sz w:val="24"/>
          <w:szCs w:val="20"/>
        </w:rPr>
        <w:t>Severe organ impairment.</w:t>
      </w:r>
    </w:p>
    <w:p w:rsidR="007A73C4" w:rsidRDefault="009D6852" w:rsidP="007A73C4">
      <w:pPr>
        <w:rPr>
          <w:rFonts w:ascii="Times New Roman" w:hAnsi="Times New Roman" w:cs="Times New Roman"/>
          <w:sz w:val="24"/>
        </w:rPr>
      </w:pPr>
      <w:r w:rsidRPr="009D6852">
        <w:rPr>
          <w:rFonts w:ascii="Times New Roman" w:hAnsi="Times New Roman" w:cs="Times New Roman"/>
          <w:sz w:val="24"/>
        </w:rPr>
        <w:t>Dengue viruses are transmitted to humans through the bites of infective female Aedes mosquitoes. Most commonly, the mosquitoes involved are Aedes aegypti and Aedes albopictus, two species which can also transmit other mosquito-borne viruses, including zika and chikungunya. Other infection routes are reported from mother to child as well as blood transmission</w:t>
      </w:r>
      <w:r>
        <w:rPr>
          <w:rFonts w:ascii="Times New Roman" w:hAnsi="Times New Roman" w:cs="Times New Roman"/>
          <w:sz w:val="24"/>
        </w:rPr>
        <w:t>.</w:t>
      </w:r>
    </w:p>
    <w:p w:rsidR="009D6852" w:rsidRPr="009D6852" w:rsidRDefault="009D6852" w:rsidP="009D6852">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114486" cy="4913906"/>
            <wp:effectExtent l="19050" t="0" r="314" b="0"/>
            <wp:docPr id="1" name="Picture 0" descr="Dengue-transmission-Aedes-mosquitoes-A-aegypti-or-A-albopictus-bit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gue-transmission-Aedes-mosquitoes-A-aegypti-or-A-albopictus-bite-a.png"/>
                    <pic:cNvPicPr/>
                  </pic:nvPicPr>
                  <pic:blipFill>
                    <a:blip r:embed="rId7"/>
                    <a:stretch>
                      <a:fillRect/>
                    </a:stretch>
                  </pic:blipFill>
                  <pic:spPr>
                    <a:xfrm>
                      <a:off x="0" y="0"/>
                      <a:ext cx="4116055" cy="4915780"/>
                    </a:xfrm>
                    <a:prstGeom prst="rect">
                      <a:avLst/>
                    </a:prstGeom>
                  </pic:spPr>
                </pic:pic>
              </a:graphicData>
            </a:graphic>
          </wp:inline>
        </w:drawing>
      </w:r>
    </w:p>
    <w:p w:rsidR="009D6852" w:rsidRPr="009D6852" w:rsidRDefault="009D6852" w:rsidP="009D6852">
      <w:pPr>
        <w:pStyle w:val="ListParagraph"/>
        <w:numPr>
          <w:ilvl w:val="1"/>
          <w:numId w:val="1"/>
        </w:numPr>
        <w:jc w:val="center"/>
        <w:rPr>
          <w:rFonts w:ascii="Times New Roman" w:hAnsi="Times New Roman" w:cs="Times New Roman"/>
          <w:sz w:val="24"/>
        </w:rPr>
      </w:pPr>
      <w:r w:rsidRPr="009D6852">
        <w:rPr>
          <w:rFonts w:ascii="Times New Roman" w:hAnsi="Times New Roman" w:cs="Times New Roman"/>
          <w:sz w:val="24"/>
        </w:rPr>
        <w:t>Fig:  Transmission of dengue virus</w:t>
      </w:r>
    </w:p>
    <w:p w:rsidR="009D6852" w:rsidRDefault="009D6852" w:rsidP="00480ED8">
      <w:pPr>
        <w:rPr>
          <w:rFonts w:ascii="Times New Roman" w:hAnsi="Times New Roman" w:cs="Times New Roman"/>
          <w:b/>
          <w:sz w:val="24"/>
        </w:rPr>
      </w:pPr>
    </w:p>
    <w:p w:rsidR="00480ED8" w:rsidRPr="009D6852" w:rsidRDefault="00480ED8" w:rsidP="009D6852">
      <w:pPr>
        <w:pStyle w:val="ListParagraph"/>
        <w:numPr>
          <w:ilvl w:val="1"/>
          <w:numId w:val="1"/>
        </w:numPr>
        <w:rPr>
          <w:rFonts w:ascii="Times New Roman" w:hAnsi="Times New Roman" w:cs="Times New Roman"/>
          <w:b/>
          <w:sz w:val="24"/>
        </w:rPr>
      </w:pPr>
      <w:r w:rsidRPr="009D6852">
        <w:rPr>
          <w:rFonts w:ascii="Times New Roman" w:hAnsi="Times New Roman" w:cs="Times New Roman"/>
          <w:b/>
          <w:sz w:val="24"/>
        </w:rPr>
        <w:lastRenderedPageBreak/>
        <w:t xml:space="preserve">Problems </w:t>
      </w:r>
      <w:r w:rsidR="004D6EAF" w:rsidRPr="009D6852">
        <w:rPr>
          <w:rFonts w:ascii="Times New Roman" w:hAnsi="Times New Roman" w:cs="Times New Roman"/>
          <w:b/>
          <w:sz w:val="24"/>
        </w:rPr>
        <w:t>and motivations</w:t>
      </w:r>
    </w:p>
    <w:p w:rsidR="00C715DD" w:rsidRDefault="006B61D8" w:rsidP="00C715DD">
      <w:pPr>
        <w:jc w:val="both"/>
        <w:rPr>
          <w:rFonts w:ascii="Times New Roman" w:hAnsi="Times New Roman" w:cs="Times New Roman"/>
          <w:sz w:val="24"/>
        </w:rPr>
      </w:pPr>
      <w:r>
        <w:rPr>
          <w:rFonts w:ascii="Times New Roman" w:hAnsi="Times New Roman" w:cs="Times New Roman"/>
          <w:sz w:val="24"/>
        </w:rPr>
        <w:t xml:space="preserve">When we dealing with </w:t>
      </w:r>
      <w:r w:rsidRPr="006B61D8">
        <w:rPr>
          <w:rFonts w:ascii="Times New Roman" w:hAnsi="Times New Roman" w:cs="Times New Roman"/>
          <w:sz w:val="24"/>
        </w:rPr>
        <w:t>time series data for forecasting purpose, a number of special problem arise that often data are non-stationary.</w:t>
      </w:r>
      <w:r>
        <w:rPr>
          <w:rFonts w:ascii="Times New Roman" w:hAnsi="Times New Roman" w:cs="Times New Roman"/>
          <w:sz w:val="24"/>
        </w:rPr>
        <w:t xml:space="preserve"> </w:t>
      </w:r>
      <w:r w:rsidR="00C715DD">
        <w:rPr>
          <w:rFonts w:ascii="Times New Roman" w:hAnsi="Times New Roman" w:cs="Times New Roman"/>
          <w:sz w:val="24"/>
        </w:rPr>
        <w:t>But for</w:t>
      </w:r>
      <w:r>
        <w:rPr>
          <w:rFonts w:ascii="Times New Roman" w:hAnsi="Times New Roman" w:cs="Times New Roman"/>
          <w:sz w:val="24"/>
        </w:rPr>
        <w:t xml:space="preserve"> our analysis purpose we assume that stationary. Most of the </w:t>
      </w:r>
      <w:r w:rsidR="00C715DD">
        <w:rPr>
          <w:rFonts w:ascii="Times New Roman" w:hAnsi="Times New Roman" w:cs="Times New Roman"/>
          <w:sz w:val="24"/>
        </w:rPr>
        <w:t>epidemiological time series data, such as deaths and Cases are often exhibit the phenomenon of non –stationary data. So we are interested to see at what lag the data become stationary, because without stationary data no valid forecast is made.</w:t>
      </w:r>
    </w:p>
    <w:p w:rsidR="009D6852" w:rsidRPr="006B61D8" w:rsidRDefault="00C715DD" w:rsidP="009D6852">
      <w:pPr>
        <w:rPr>
          <w:rFonts w:ascii="Times New Roman" w:hAnsi="Times New Roman" w:cs="Times New Roman"/>
          <w:sz w:val="24"/>
        </w:rPr>
      </w:pPr>
      <w:r>
        <w:rPr>
          <w:rFonts w:ascii="Times New Roman" w:hAnsi="Times New Roman" w:cs="Times New Roman"/>
          <w:sz w:val="24"/>
        </w:rPr>
        <w:t xml:space="preserve">  </w:t>
      </w:r>
    </w:p>
    <w:p w:rsidR="00480ED8" w:rsidRDefault="00FD0B22" w:rsidP="00C715DD">
      <w:pPr>
        <w:pStyle w:val="ListParagraph"/>
        <w:numPr>
          <w:ilvl w:val="1"/>
          <w:numId w:val="1"/>
        </w:numPr>
        <w:rPr>
          <w:rFonts w:ascii="Times New Roman" w:hAnsi="Times New Roman" w:cs="Times New Roman"/>
          <w:b/>
          <w:sz w:val="28"/>
        </w:rPr>
      </w:pPr>
      <w:r w:rsidRPr="00FD0B22">
        <w:rPr>
          <w:rFonts w:ascii="Times New Roman" w:hAnsi="Times New Roman" w:cs="Times New Roman"/>
          <w:b/>
          <w:sz w:val="28"/>
        </w:rPr>
        <w:t>O</w:t>
      </w:r>
      <w:r w:rsidR="00480ED8" w:rsidRPr="00FD0B22">
        <w:rPr>
          <w:rFonts w:ascii="Times New Roman" w:hAnsi="Times New Roman" w:cs="Times New Roman"/>
          <w:b/>
          <w:sz w:val="28"/>
        </w:rPr>
        <w:t>bjectives of the study</w:t>
      </w:r>
    </w:p>
    <w:p w:rsidR="001B1127" w:rsidRPr="00FD0B22" w:rsidRDefault="001B1127" w:rsidP="001B1127">
      <w:pPr>
        <w:pStyle w:val="ListParagraph"/>
        <w:ind w:left="360"/>
        <w:rPr>
          <w:rFonts w:ascii="Times New Roman" w:hAnsi="Times New Roman" w:cs="Times New Roman"/>
          <w:b/>
          <w:sz w:val="28"/>
        </w:rPr>
      </w:pPr>
    </w:p>
    <w:p w:rsidR="0014598E" w:rsidRPr="0014598E" w:rsidRDefault="0014598E" w:rsidP="0014598E">
      <w:pPr>
        <w:pStyle w:val="ListParagraph"/>
        <w:numPr>
          <w:ilvl w:val="0"/>
          <w:numId w:val="5"/>
        </w:numPr>
        <w:rPr>
          <w:rFonts w:ascii="Times New Roman" w:hAnsi="Times New Roman" w:cs="Times New Roman"/>
          <w:sz w:val="24"/>
        </w:rPr>
      </w:pPr>
      <w:r w:rsidRPr="0014598E">
        <w:rPr>
          <w:rFonts w:ascii="Times New Roman" w:hAnsi="Times New Roman" w:cs="Times New Roman"/>
          <w:sz w:val="24"/>
        </w:rPr>
        <w:t>To monthly reported dengue cases from January 2000 to December 2021 were analyzed to estimate monthly growth</w:t>
      </w:r>
    </w:p>
    <w:p w:rsidR="00C715DD" w:rsidRDefault="0014598E" w:rsidP="0014598E">
      <w:pPr>
        <w:pStyle w:val="ListParagraph"/>
        <w:numPr>
          <w:ilvl w:val="0"/>
          <w:numId w:val="5"/>
        </w:numPr>
        <w:rPr>
          <w:rFonts w:ascii="Times New Roman" w:hAnsi="Times New Roman" w:cs="Times New Roman"/>
          <w:sz w:val="24"/>
        </w:rPr>
      </w:pPr>
      <w:r w:rsidRPr="0014598E">
        <w:rPr>
          <w:rFonts w:ascii="Times New Roman" w:hAnsi="Times New Roman" w:cs="Times New Roman"/>
          <w:sz w:val="24"/>
        </w:rPr>
        <w:t>Controlling the mosquitoes earlier might be more efficient in limiting the dengue outbreaks in Bangladesh</w:t>
      </w:r>
    </w:p>
    <w:p w:rsidR="0014598E" w:rsidRDefault="001B1127" w:rsidP="0014598E">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To forecast the future epidemic outbreak of dengue in Bangladesh </w:t>
      </w:r>
    </w:p>
    <w:p w:rsidR="001B1127" w:rsidRDefault="001B1127" w:rsidP="001B1127">
      <w:pPr>
        <w:rPr>
          <w:rFonts w:ascii="Times New Roman" w:hAnsi="Times New Roman" w:cs="Times New Roman"/>
          <w:sz w:val="24"/>
        </w:rPr>
      </w:pPr>
    </w:p>
    <w:p w:rsidR="001B1127" w:rsidRPr="001B1127" w:rsidRDefault="001B1127" w:rsidP="001B1127">
      <w:pPr>
        <w:rPr>
          <w:rFonts w:ascii="Times New Roman" w:hAnsi="Times New Roman" w:cs="Times New Roman"/>
          <w:sz w:val="24"/>
        </w:rPr>
      </w:pPr>
    </w:p>
    <w:p w:rsidR="00480ED8" w:rsidRPr="001B1127" w:rsidRDefault="00AD407D" w:rsidP="001B1127">
      <w:pPr>
        <w:pStyle w:val="ListParagraph"/>
        <w:numPr>
          <w:ilvl w:val="1"/>
          <w:numId w:val="1"/>
        </w:numPr>
        <w:rPr>
          <w:rFonts w:ascii="Times New Roman" w:hAnsi="Times New Roman" w:cs="Times New Roman"/>
          <w:b/>
          <w:sz w:val="28"/>
        </w:rPr>
      </w:pPr>
      <w:r>
        <w:rPr>
          <w:rFonts w:ascii="Times New Roman" w:hAnsi="Times New Roman" w:cs="Times New Roman"/>
          <w:b/>
          <w:sz w:val="28"/>
        </w:rPr>
        <w:t xml:space="preserve"> </w:t>
      </w:r>
      <w:r w:rsidR="00480ED8" w:rsidRPr="001B1127">
        <w:rPr>
          <w:rFonts w:ascii="Times New Roman" w:hAnsi="Times New Roman" w:cs="Times New Roman"/>
          <w:b/>
          <w:sz w:val="28"/>
        </w:rPr>
        <w:t>Source of data</w:t>
      </w:r>
    </w:p>
    <w:p w:rsidR="00FD0B22" w:rsidRPr="00FD0B22" w:rsidRDefault="00FD0B22" w:rsidP="00215DEF">
      <w:pPr>
        <w:pStyle w:val="ListParagraph"/>
        <w:jc w:val="both"/>
        <w:rPr>
          <w:rFonts w:ascii="Times New Roman" w:hAnsi="Times New Roman" w:cs="Times New Roman"/>
          <w:b/>
          <w:sz w:val="28"/>
        </w:rPr>
      </w:pPr>
    </w:p>
    <w:p w:rsidR="00FD0B22" w:rsidRDefault="00FD0B22" w:rsidP="00215DEF">
      <w:pPr>
        <w:jc w:val="both"/>
        <w:rPr>
          <w:rFonts w:ascii="Times New Roman" w:hAnsi="Times New Roman" w:cs="Times New Roman"/>
          <w:sz w:val="24"/>
        </w:rPr>
      </w:pPr>
      <w:r w:rsidRPr="00FD0B22">
        <w:rPr>
          <w:rFonts w:ascii="Times New Roman" w:hAnsi="Times New Roman" w:cs="Times New Roman"/>
          <w:sz w:val="24"/>
        </w:rPr>
        <w:t>The data were collected from the onset of the</w:t>
      </w:r>
      <w:r>
        <w:rPr>
          <w:rFonts w:ascii="Times New Roman" w:hAnsi="Times New Roman" w:cs="Times New Roman"/>
          <w:sz w:val="24"/>
        </w:rPr>
        <w:t xml:space="preserve"> </w:t>
      </w:r>
      <w:r w:rsidRPr="00FD0B22">
        <w:rPr>
          <w:rFonts w:ascii="Times New Roman" w:hAnsi="Times New Roman" w:cs="Times New Roman"/>
          <w:sz w:val="24"/>
        </w:rPr>
        <w:t>epidemic in Bangladesh from the Directorate General of Health Service (DGHS) and Institute</w:t>
      </w:r>
      <w:r>
        <w:rPr>
          <w:rFonts w:ascii="Times New Roman" w:hAnsi="Times New Roman" w:cs="Times New Roman"/>
          <w:sz w:val="24"/>
        </w:rPr>
        <w:t xml:space="preserve"> </w:t>
      </w:r>
      <w:r w:rsidRPr="00FD0B22">
        <w:rPr>
          <w:rFonts w:ascii="Times New Roman" w:hAnsi="Times New Roman" w:cs="Times New Roman"/>
          <w:sz w:val="24"/>
        </w:rPr>
        <w:t>of Epidemiology, Disease Control and Research (IEDCR).</w:t>
      </w:r>
      <w:r w:rsidR="00215DEF" w:rsidRPr="00215DEF">
        <w:t xml:space="preserve"> </w:t>
      </w:r>
      <w:r w:rsidR="00215DEF" w:rsidRPr="00215DEF">
        <w:rPr>
          <w:rFonts w:ascii="Times New Roman" w:hAnsi="Times New Roman" w:cs="Times New Roman"/>
          <w:sz w:val="24"/>
        </w:rPr>
        <w:t>The original data format was inappropriate for Time Series Analysis; in this regard, the researchers had to process the data in an appropriate format for further analysis using R programming.</w:t>
      </w:r>
    </w:p>
    <w:p w:rsidR="001B1127" w:rsidRPr="00FD0B22" w:rsidRDefault="001B1127" w:rsidP="00FD0B22">
      <w:pPr>
        <w:rPr>
          <w:rFonts w:ascii="Times New Roman" w:hAnsi="Times New Roman" w:cs="Times New Roman"/>
          <w:sz w:val="24"/>
        </w:rPr>
      </w:pPr>
    </w:p>
    <w:p w:rsidR="002F494F" w:rsidRPr="00AD407D" w:rsidRDefault="00AD407D" w:rsidP="0014598E">
      <w:pPr>
        <w:pStyle w:val="ListParagraph"/>
        <w:numPr>
          <w:ilvl w:val="1"/>
          <w:numId w:val="1"/>
        </w:numPr>
        <w:rPr>
          <w:rFonts w:ascii="Times New Roman" w:hAnsi="Times New Roman" w:cs="Times New Roman"/>
          <w:b/>
          <w:sz w:val="28"/>
        </w:rPr>
      </w:pPr>
      <w:r>
        <w:rPr>
          <w:rFonts w:ascii="Times New Roman" w:hAnsi="Times New Roman" w:cs="Times New Roman"/>
          <w:b/>
          <w:sz w:val="28"/>
        </w:rPr>
        <w:t xml:space="preserve"> </w:t>
      </w:r>
      <w:r w:rsidR="00480ED8" w:rsidRPr="00AD407D">
        <w:rPr>
          <w:rFonts w:ascii="Times New Roman" w:hAnsi="Times New Roman" w:cs="Times New Roman"/>
          <w:b/>
          <w:sz w:val="28"/>
        </w:rPr>
        <w:t>Limitation of the study</w:t>
      </w:r>
    </w:p>
    <w:p w:rsidR="0014598E" w:rsidRPr="00CC32E4" w:rsidRDefault="00AD407D" w:rsidP="0014598E">
      <w:pPr>
        <w:rPr>
          <w:rFonts w:ascii="Times New Roman" w:hAnsi="Times New Roman" w:cs="Times New Roman"/>
          <w:sz w:val="24"/>
          <w:szCs w:val="24"/>
        </w:rPr>
      </w:pPr>
      <w:r w:rsidRPr="00CC32E4">
        <w:rPr>
          <w:rFonts w:ascii="Times New Roman" w:hAnsi="Times New Roman" w:cs="Times New Roman"/>
          <w:sz w:val="24"/>
          <w:szCs w:val="24"/>
        </w:rPr>
        <w:t xml:space="preserve">The data we have collect is a secondary data. It is quiet impossible to collect primary data of whole Bangladesh that is time consuming and not economical efficient. On the other hand our collected data dengue Cases and Deaths have some zero or missing </w:t>
      </w:r>
      <w:r w:rsidR="004B703B" w:rsidRPr="00CC32E4">
        <w:rPr>
          <w:rFonts w:ascii="Times New Roman" w:hAnsi="Times New Roman" w:cs="Times New Roman"/>
          <w:sz w:val="24"/>
          <w:szCs w:val="24"/>
        </w:rPr>
        <w:t>value which is very difficult to handle.</w:t>
      </w:r>
    </w:p>
    <w:p w:rsidR="00CC32E4" w:rsidRPr="00CC32E4" w:rsidRDefault="00CC32E4" w:rsidP="00CC32E4">
      <w:pPr>
        <w:pStyle w:val="NoSpacing"/>
        <w:jc w:val="both"/>
        <w:rPr>
          <w:rFonts w:ascii="Times New Roman" w:hAnsi="Times New Roman" w:cs="Times New Roman"/>
          <w:sz w:val="24"/>
          <w:szCs w:val="24"/>
        </w:rPr>
      </w:pPr>
      <w:r w:rsidRPr="00CC32E4">
        <w:rPr>
          <w:rFonts w:ascii="Times New Roman" w:hAnsi="Times New Roman" w:cs="Times New Roman"/>
          <w:sz w:val="24"/>
          <w:szCs w:val="24"/>
        </w:rPr>
        <w:t>The limitation of this study is considering only the dengue incidences found in Bangladesh. It is believed that the prevalence of dengue may be influenced by other climatic and environmental factors like rainfall, humidity, and so on. Therefore, there is a lot of scope for future studies to develop and validate the model for the better findings.</w:t>
      </w:r>
    </w:p>
    <w:p w:rsidR="00CC32E4" w:rsidRDefault="00CC32E4" w:rsidP="00CC32E4">
      <w:pPr>
        <w:rPr>
          <w:rFonts w:ascii="Times New Roman" w:hAnsi="Times New Roman" w:cs="Times New Roman"/>
          <w:b/>
          <w:sz w:val="24"/>
        </w:rPr>
      </w:pPr>
    </w:p>
    <w:p w:rsidR="004B703B" w:rsidRPr="004B703B" w:rsidRDefault="004B703B" w:rsidP="00CC32E4">
      <w:pPr>
        <w:jc w:val="center"/>
        <w:rPr>
          <w:rFonts w:ascii="Times New Roman" w:hAnsi="Times New Roman" w:cs="Times New Roman"/>
          <w:b/>
          <w:sz w:val="40"/>
        </w:rPr>
      </w:pPr>
      <w:r w:rsidRPr="004B703B">
        <w:rPr>
          <w:rFonts w:ascii="Times New Roman" w:hAnsi="Times New Roman" w:cs="Times New Roman"/>
          <w:b/>
          <w:sz w:val="40"/>
        </w:rPr>
        <w:lastRenderedPageBreak/>
        <w:t>Chapter: Two</w:t>
      </w:r>
    </w:p>
    <w:p w:rsidR="004B703B" w:rsidRPr="004B703B" w:rsidRDefault="004B703B" w:rsidP="00CC32E4">
      <w:pPr>
        <w:jc w:val="center"/>
        <w:rPr>
          <w:rFonts w:ascii="Times New Roman" w:hAnsi="Times New Roman" w:cs="Times New Roman"/>
          <w:b/>
          <w:sz w:val="28"/>
        </w:rPr>
      </w:pPr>
      <w:r w:rsidRPr="004B703B">
        <w:rPr>
          <w:rFonts w:ascii="Times New Roman" w:hAnsi="Times New Roman" w:cs="Times New Roman"/>
          <w:b/>
          <w:sz w:val="28"/>
        </w:rPr>
        <w:t>Literature Review</w:t>
      </w:r>
    </w:p>
    <w:p w:rsidR="004B703B" w:rsidRPr="004B703B" w:rsidRDefault="004B703B" w:rsidP="004B703B">
      <w:pPr>
        <w:rPr>
          <w:rFonts w:ascii="Times New Roman" w:hAnsi="Times New Roman" w:cs="Times New Roman"/>
          <w:b/>
          <w:sz w:val="28"/>
        </w:rPr>
      </w:pPr>
      <w:r w:rsidRPr="004B703B">
        <w:rPr>
          <w:rFonts w:ascii="Times New Roman" w:hAnsi="Times New Roman" w:cs="Times New Roman"/>
          <w:b/>
          <w:sz w:val="28"/>
        </w:rPr>
        <w:t>2.1 Introduction</w:t>
      </w:r>
    </w:p>
    <w:p w:rsidR="004B703B" w:rsidRPr="00774332" w:rsidRDefault="00774332" w:rsidP="00774332">
      <w:pPr>
        <w:jc w:val="both"/>
        <w:rPr>
          <w:rFonts w:ascii="Times New Roman" w:hAnsi="Times New Roman" w:cs="Times New Roman"/>
          <w:sz w:val="24"/>
        </w:rPr>
      </w:pPr>
      <w:r w:rsidRPr="00774332">
        <w:rPr>
          <w:rFonts w:ascii="Times New Roman" w:hAnsi="Times New Roman" w:cs="Times New Roman"/>
          <w:sz w:val="24"/>
        </w:rPr>
        <w:t>The main purpose of this chapter is to review the available studies related to the present one. Review of literature provides an opportunity for reviewing the stock of knowledge and information for the proposed research which gives guideline in designing the future research and validating the findings. The important studies which have been conducted in the past are discussed below. In reviewing literatures, focus is given not only on the studies dealing with exported commodities but also on methodologies adopted by different past studies that are related to the methodology of this study.</w:t>
      </w:r>
    </w:p>
    <w:p w:rsidR="004B703B" w:rsidRDefault="004B703B" w:rsidP="004B703B">
      <w:pPr>
        <w:rPr>
          <w:rFonts w:ascii="Times New Roman" w:hAnsi="Times New Roman" w:cs="Times New Roman"/>
          <w:b/>
          <w:sz w:val="28"/>
        </w:rPr>
      </w:pPr>
      <w:r w:rsidRPr="00774332">
        <w:rPr>
          <w:rFonts w:ascii="Times New Roman" w:hAnsi="Times New Roman" w:cs="Times New Roman"/>
          <w:b/>
          <w:sz w:val="28"/>
        </w:rPr>
        <w:t>2.2 Historic epidemic pattern</w:t>
      </w:r>
    </w:p>
    <w:p w:rsidR="00774332" w:rsidRDefault="00A13D38" w:rsidP="00A13D38">
      <w:pPr>
        <w:jc w:val="both"/>
        <w:rPr>
          <w:rFonts w:ascii="Times New Roman" w:hAnsi="Times New Roman" w:cs="Times New Roman"/>
          <w:sz w:val="24"/>
        </w:rPr>
      </w:pPr>
      <w:r w:rsidRPr="00A13D38">
        <w:rPr>
          <w:rFonts w:ascii="Times New Roman" w:hAnsi="Times New Roman" w:cs="Times New Roman"/>
          <w:sz w:val="24"/>
        </w:rPr>
        <w:t>Historically, it has not been determined when DENV first appeared in human populations, mainly because the disease is often asymptomatic an</w:t>
      </w:r>
      <w:r>
        <w:rPr>
          <w:rFonts w:ascii="Times New Roman" w:hAnsi="Times New Roman" w:cs="Times New Roman"/>
          <w:sz w:val="24"/>
        </w:rPr>
        <w:t>d is therefore not diagnosed</w:t>
      </w:r>
      <w:r w:rsidRPr="00A13D38">
        <w:rPr>
          <w:rFonts w:ascii="Times New Roman" w:hAnsi="Times New Roman" w:cs="Times New Roman"/>
          <w:sz w:val="24"/>
        </w:rPr>
        <w:t>. The earliest record of dengue comes from a Chinese medical encyclo</w:t>
      </w:r>
      <w:r>
        <w:rPr>
          <w:rFonts w:ascii="Times New Roman" w:hAnsi="Times New Roman" w:cs="Times New Roman"/>
          <w:sz w:val="24"/>
        </w:rPr>
        <w:t>pedia dating back to 992 BC</w:t>
      </w:r>
      <w:r w:rsidRPr="00A13D38">
        <w:rPr>
          <w:rFonts w:ascii="Times New Roman" w:hAnsi="Times New Roman" w:cs="Times New Roman"/>
          <w:sz w:val="24"/>
        </w:rPr>
        <w:t>. Moreover, before the end of the 18th century, intermittent epidemics of a specific disease with a strong similarity to dengue occurred in Asia and the Americas; therefore, there is a hypothesis that between the 19th and 20th centuries, the virus probably spread throughout the tropics and subtropics</w:t>
      </w:r>
      <w:r>
        <w:rPr>
          <w:rFonts w:ascii="Times New Roman" w:hAnsi="Times New Roman" w:cs="Times New Roman"/>
          <w:sz w:val="24"/>
        </w:rPr>
        <w:t>.</w:t>
      </w:r>
    </w:p>
    <w:p w:rsidR="00A13D38" w:rsidRPr="00A13D38" w:rsidRDefault="00A13D38" w:rsidP="00A13D38">
      <w:pPr>
        <w:jc w:val="both"/>
        <w:rPr>
          <w:rFonts w:ascii="Times New Roman" w:hAnsi="Times New Roman" w:cs="Times New Roman"/>
          <w:sz w:val="24"/>
        </w:rPr>
      </w:pPr>
      <w:r w:rsidRPr="00A13D38">
        <w:rPr>
          <w:rFonts w:ascii="Times New Roman" w:hAnsi="Times New Roman" w:cs="Times New Roman"/>
          <w:sz w:val="24"/>
        </w:rPr>
        <w:t xml:space="preserve">Dengue is an emerging mosquito-borne flavivirus infection which is now endemic in more than 100 countries with approximately 4 billion people at risk of contracting the disease and 96 million human cases per year (WHO, 2018). Bangladesh is one of the 10 countries of the World Health Organization (WHO) Southeast Asia Region where 52% of world’s total population at risk of dengue lives (WHO, 2011). Dengue fever was first recorded in the 1960s in Bangladesh (then East Pakistan) and was known as “Dacca fever” </w:t>
      </w:r>
      <w:r>
        <w:rPr>
          <w:rFonts w:ascii="Times New Roman" w:hAnsi="Times New Roman" w:cs="Times New Roman"/>
          <w:sz w:val="24"/>
        </w:rPr>
        <w:t>,</w:t>
      </w:r>
      <w:r w:rsidRPr="00A13D38">
        <w:rPr>
          <w:rFonts w:ascii="Times New Roman" w:hAnsi="Times New Roman" w:cs="Times New Roman"/>
          <w:sz w:val="24"/>
        </w:rPr>
        <w:t>but it was not until the 21st Century that it became epidemic and finally endemic with establishment of the “domesticated” mosquito vector</w:t>
      </w:r>
      <w:r>
        <w:rPr>
          <w:rFonts w:ascii="Times New Roman" w:hAnsi="Times New Roman" w:cs="Times New Roman"/>
          <w:sz w:val="24"/>
        </w:rPr>
        <w:t xml:space="preserve"> Aedes aegypti and urban cycles. </w:t>
      </w:r>
      <w:r w:rsidRPr="00A13D38">
        <w:rPr>
          <w:rFonts w:ascii="Times New Roman" w:hAnsi="Times New Roman" w:cs="Times New Roman"/>
          <w:sz w:val="24"/>
        </w:rPr>
        <w:t>Dengue is an important cause of morbid</w:t>
      </w:r>
      <w:r>
        <w:rPr>
          <w:rFonts w:ascii="Times New Roman" w:hAnsi="Times New Roman" w:cs="Times New Roman"/>
          <w:sz w:val="24"/>
        </w:rPr>
        <w:t>ity and mortality in Bangladesh.</w:t>
      </w:r>
    </w:p>
    <w:p w:rsidR="00A13D38" w:rsidRPr="00A13D38" w:rsidRDefault="00A13D38" w:rsidP="00A13D38">
      <w:pPr>
        <w:jc w:val="both"/>
        <w:rPr>
          <w:rFonts w:ascii="Times New Roman" w:hAnsi="Times New Roman" w:cs="Times New Roman"/>
          <w:sz w:val="24"/>
        </w:rPr>
      </w:pPr>
    </w:p>
    <w:p w:rsidR="00A13D38" w:rsidRPr="00A13D38" w:rsidRDefault="00A13D38" w:rsidP="00A13D38">
      <w:pPr>
        <w:jc w:val="both"/>
        <w:rPr>
          <w:rFonts w:ascii="Times New Roman" w:hAnsi="Times New Roman" w:cs="Times New Roman"/>
          <w:sz w:val="24"/>
        </w:rPr>
      </w:pPr>
      <w:r w:rsidRPr="00A13D38">
        <w:rPr>
          <w:rFonts w:ascii="Times New Roman" w:hAnsi="Times New Roman" w:cs="Times New Roman"/>
          <w:sz w:val="24"/>
        </w:rPr>
        <w:t xml:space="preserve">Managing dengue fever outbreaks in tropical countries where temperatures remain favourable for mosquito breeding and viral replication around the year is a critical challenge. Further, controlling large dengue outbreaks is expensive and involves use of insecticides to control the mosquito population and significant resources to manage sick patients at hospitals. Current vector-control in Bangladesh is a mandate of the local government – the City Corporation/Municipality is responsible for controlling mosquito populations. The programme is largely based on spraying insecticidal </w:t>
      </w:r>
      <w:r w:rsidRPr="00A13D38">
        <w:rPr>
          <w:rFonts w:ascii="Times New Roman" w:hAnsi="Times New Roman" w:cs="Times New Roman"/>
          <w:sz w:val="24"/>
        </w:rPr>
        <w:lastRenderedPageBreak/>
        <w:t xml:space="preserve">chemicals which aim to kill adult mosquitoes, especially during the peak dengue period (August–September) when usually a large number of dengue </w:t>
      </w:r>
      <w:r>
        <w:rPr>
          <w:rFonts w:ascii="Times New Roman" w:hAnsi="Times New Roman" w:cs="Times New Roman"/>
          <w:sz w:val="24"/>
        </w:rPr>
        <w:t xml:space="preserve">cases are detected in hospitals. </w:t>
      </w:r>
      <w:r w:rsidRPr="00A13D38">
        <w:rPr>
          <w:rFonts w:ascii="Times New Roman" w:hAnsi="Times New Roman" w:cs="Times New Roman"/>
          <w:sz w:val="24"/>
        </w:rPr>
        <w:t>Detecting the critical control points is central to managing dengue. One of these points of intervention involves suppressing the mosquito vector activity at the optimal time in annual population fluctuations, in order to achieve the lowest biting population when environmental conditions for emergence and transmission are most favorable.</w:t>
      </w:r>
    </w:p>
    <w:p w:rsidR="00A13D38" w:rsidRPr="00A13D38" w:rsidRDefault="00A13D38" w:rsidP="00A13D38">
      <w:pPr>
        <w:jc w:val="both"/>
        <w:rPr>
          <w:rFonts w:ascii="Times New Roman" w:hAnsi="Times New Roman" w:cs="Times New Roman"/>
          <w:sz w:val="24"/>
        </w:rPr>
      </w:pPr>
    </w:p>
    <w:p w:rsidR="00A13D38" w:rsidRPr="00A13D38" w:rsidRDefault="00A13D38" w:rsidP="00A13D38">
      <w:pPr>
        <w:jc w:val="both"/>
        <w:rPr>
          <w:rFonts w:ascii="Times New Roman" w:hAnsi="Times New Roman" w:cs="Times New Roman"/>
          <w:sz w:val="24"/>
        </w:rPr>
      </w:pPr>
      <w:r w:rsidRPr="00A13D38">
        <w:rPr>
          <w:rFonts w:ascii="Times New Roman" w:hAnsi="Times New Roman" w:cs="Times New Roman"/>
          <w:sz w:val="24"/>
        </w:rPr>
        <w:t>Dengue virus is transmitted between humans and mosquitoes: Ae. aegypti and Ae. albopictus are the principal vectors of the disease, and both mosquito species are widely distributed in Bangladesh. In 2019 the country experienced one of the largest dengue fever outbreaks in the history of the country. More than 100,354 people are hospitalized and 266 people (0.1% of hospitalized cases) dying between 1st Janua</w:t>
      </w:r>
      <w:r>
        <w:rPr>
          <w:rFonts w:ascii="Times New Roman" w:hAnsi="Times New Roman" w:cs="Times New Roman"/>
          <w:sz w:val="24"/>
        </w:rPr>
        <w:t xml:space="preserve">ry 2019 and 31st December 2019. </w:t>
      </w:r>
      <w:r w:rsidRPr="00A13D38">
        <w:rPr>
          <w:rFonts w:ascii="Times New Roman" w:hAnsi="Times New Roman" w:cs="Times New Roman"/>
          <w:sz w:val="24"/>
        </w:rPr>
        <w:t xml:space="preserve">Case data are regularly updated by the Directorate General of Health Services (DGHS, 2019) and monthly updates are publicly shared by DGHS’s surveillance and research wing, Institute of Epidemiology, Disease Control and Research (IEDCR) (IEDCR, 2019). Approximately 90% of the cases are reported in the capital city, Dhaka, consistent with spatial models predicting 94% </w:t>
      </w:r>
      <w:r>
        <w:rPr>
          <w:rFonts w:ascii="Times New Roman" w:hAnsi="Times New Roman" w:cs="Times New Roman"/>
          <w:sz w:val="24"/>
        </w:rPr>
        <w:t xml:space="preserve">cases to be localized in Dhaka. </w:t>
      </w:r>
      <w:r w:rsidRPr="00A13D38">
        <w:rPr>
          <w:rFonts w:ascii="Times New Roman" w:hAnsi="Times New Roman" w:cs="Times New Roman"/>
          <w:sz w:val="24"/>
        </w:rPr>
        <w:t>An observational study reported 90% of observed cases between June and November during 2010–2014, whilst a model predicted more than 92% cases between A</w:t>
      </w:r>
      <w:r>
        <w:rPr>
          <w:rFonts w:ascii="Times New Roman" w:hAnsi="Times New Roman" w:cs="Times New Roman"/>
          <w:sz w:val="24"/>
        </w:rPr>
        <w:t>ugust and September in 2000–2021</w:t>
      </w:r>
    </w:p>
    <w:p w:rsidR="00774332" w:rsidRPr="004B703B" w:rsidRDefault="00774332" w:rsidP="004B703B">
      <w:pPr>
        <w:rPr>
          <w:rFonts w:ascii="Times New Roman" w:hAnsi="Times New Roman" w:cs="Times New Roman"/>
          <w:b/>
          <w:sz w:val="24"/>
        </w:rPr>
      </w:pPr>
    </w:p>
    <w:p w:rsidR="004B703B" w:rsidRDefault="004B703B" w:rsidP="004B703B">
      <w:pPr>
        <w:rPr>
          <w:rFonts w:ascii="Times New Roman" w:hAnsi="Times New Roman" w:cs="Times New Roman"/>
          <w:b/>
          <w:sz w:val="28"/>
        </w:rPr>
      </w:pPr>
      <w:r w:rsidRPr="00A13D38">
        <w:rPr>
          <w:rFonts w:ascii="Times New Roman" w:hAnsi="Times New Roman" w:cs="Times New Roman"/>
          <w:b/>
          <w:sz w:val="28"/>
        </w:rPr>
        <w:t>2.3 Dengue overview in Bangladesh</w:t>
      </w:r>
    </w:p>
    <w:p w:rsidR="00A13D38" w:rsidRDefault="00A13D38" w:rsidP="00A13D38">
      <w:pPr>
        <w:jc w:val="both"/>
        <w:rPr>
          <w:rFonts w:ascii="Times New Roman" w:hAnsi="Times New Roman" w:cs="Times New Roman"/>
          <w:sz w:val="24"/>
        </w:rPr>
      </w:pPr>
      <w:r w:rsidRPr="00A13D38">
        <w:rPr>
          <w:rFonts w:ascii="Times New Roman" w:hAnsi="Times New Roman" w:cs="Times New Roman"/>
          <w:sz w:val="24"/>
        </w:rPr>
        <w:t>Dengue is endemic in Bangladesh however a surge of cases started in June 2022. Currently, all eight divisions in the country are reporting cases and deaths. This is the second-largest outbreak since 2000, with the largest having occurred in 2019. The current dengue outbreak is unusual in its scale and seasonality.</w:t>
      </w:r>
    </w:p>
    <w:p w:rsidR="00A13D38" w:rsidRPr="00A13D38" w:rsidRDefault="00A13D38" w:rsidP="00A13D38">
      <w:pPr>
        <w:jc w:val="both"/>
        <w:rPr>
          <w:rFonts w:ascii="Times New Roman" w:hAnsi="Times New Roman" w:cs="Times New Roman"/>
          <w:sz w:val="24"/>
        </w:rPr>
      </w:pPr>
      <w:r w:rsidRPr="00A13D38">
        <w:rPr>
          <w:rFonts w:ascii="Times New Roman" w:hAnsi="Times New Roman" w:cs="Times New Roman"/>
          <w:sz w:val="24"/>
        </w:rPr>
        <w:t>Between 1 January and 20 November 2022, a total of 52 807 dengue cases including 230 related deaths (case fatality rate = 0.44%) were reported by the Ministry of Health &amp; Family Welfare (MOHFW) (Figure 1). According to information available for 40% of reported cases (n=20 982) the median age is 25 years (range: 0 – 89) with males accounting for 60% of the cases. This is the second highest annual number of cases since 2000, the highest having occurred in 2019, when 101 354 cases including 164 death</w:t>
      </w:r>
      <w:r w:rsidR="004200ED">
        <w:rPr>
          <w:rFonts w:ascii="Times New Roman" w:hAnsi="Times New Roman" w:cs="Times New Roman"/>
          <w:sz w:val="24"/>
        </w:rPr>
        <w:t>s were reported (Figure 2 &amp; 3).</w:t>
      </w:r>
    </w:p>
    <w:p w:rsidR="00A13D38" w:rsidRDefault="00A13D38" w:rsidP="00A13D38">
      <w:pPr>
        <w:jc w:val="both"/>
        <w:rPr>
          <w:rFonts w:ascii="Times New Roman" w:hAnsi="Times New Roman" w:cs="Times New Roman"/>
          <w:sz w:val="24"/>
        </w:rPr>
      </w:pPr>
      <w:r w:rsidRPr="00A13D38">
        <w:rPr>
          <w:rFonts w:ascii="Times New Roman" w:hAnsi="Times New Roman" w:cs="Times New Roman"/>
          <w:sz w:val="24"/>
        </w:rPr>
        <w:t>The most affected division is Dhaka, accounting for 70.6% of cases and 60.4% of deaths. Dhaka city, the largest city in Bangladesh, located in Dhaka division, has reported 64.5% (n= 34 071) of the total number of cases. Other affected divisions include Chattogram division (13.2% of cases and 24.8% of deaths) and Khulna division (5.5% of cases and 4.8% of deaths)</w:t>
      </w:r>
      <w:r w:rsidR="004200ED">
        <w:rPr>
          <w:rFonts w:ascii="Times New Roman" w:hAnsi="Times New Roman" w:cs="Times New Roman"/>
          <w:sz w:val="24"/>
        </w:rPr>
        <w:t xml:space="preserve"> (</w:t>
      </w:r>
      <w:r w:rsidR="004200ED" w:rsidRPr="004200ED">
        <w:rPr>
          <w:rFonts w:ascii="Times New Roman" w:hAnsi="Times New Roman" w:cs="Times New Roman"/>
          <w:b/>
          <w:sz w:val="24"/>
        </w:rPr>
        <w:t>WHO 2022</w:t>
      </w:r>
      <w:r w:rsidR="004200ED">
        <w:rPr>
          <w:rFonts w:ascii="Times New Roman" w:hAnsi="Times New Roman" w:cs="Times New Roman"/>
          <w:sz w:val="24"/>
        </w:rPr>
        <w:t>)</w:t>
      </w:r>
    </w:p>
    <w:p w:rsidR="004200ED" w:rsidRDefault="007207B4" w:rsidP="00A13D38">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74945" cy="2859405"/>
            <wp:effectExtent l="19050" t="0" r="1905" b="0"/>
            <wp:docPr id="2" name="Picture 1" descr="Monthly view of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 view of Cases.JPG"/>
                    <pic:cNvPicPr/>
                  </pic:nvPicPr>
                  <pic:blipFill>
                    <a:blip r:embed="rId8"/>
                    <a:stretch>
                      <a:fillRect/>
                    </a:stretch>
                  </pic:blipFill>
                  <pic:spPr>
                    <a:xfrm>
                      <a:off x="0" y="0"/>
                      <a:ext cx="5274945" cy="2859405"/>
                    </a:xfrm>
                    <a:prstGeom prst="rect">
                      <a:avLst/>
                    </a:prstGeom>
                  </pic:spPr>
                </pic:pic>
              </a:graphicData>
            </a:graphic>
          </wp:inline>
        </w:drawing>
      </w:r>
    </w:p>
    <w:p w:rsidR="004200ED" w:rsidRDefault="004200ED" w:rsidP="00A13D38">
      <w:pPr>
        <w:jc w:val="both"/>
        <w:rPr>
          <w:rFonts w:ascii="Times New Roman" w:hAnsi="Times New Roman" w:cs="Times New Roman"/>
          <w:sz w:val="24"/>
        </w:rPr>
      </w:pPr>
    </w:p>
    <w:p w:rsidR="007207B4" w:rsidRDefault="007207B4" w:rsidP="00A13D38">
      <w:pPr>
        <w:jc w:val="both"/>
        <w:rPr>
          <w:rFonts w:ascii="Times New Roman" w:hAnsi="Times New Roman" w:cs="Times New Roman"/>
          <w:sz w:val="24"/>
        </w:rPr>
      </w:pPr>
      <w:r>
        <w:rPr>
          <w:rFonts w:ascii="Times New Roman" w:hAnsi="Times New Roman" w:cs="Times New Roman"/>
          <w:sz w:val="24"/>
        </w:rPr>
        <w:t>Fig. : Monthly Dengue Cases in Bangladesh 2000-2021</w:t>
      </w:r>
    </w:p>
    <w:p w:rsidR="00EC59CE" w:rsidRDefault="00EC59CE" w:rsidP="00A13D38">
      <w:pPr>
        <w:jc w:val="both"/>
        <w:rPr>
          <w:rFonts w:ascii="Times New Roman" w:hAnsi="Times New Roman" w:cs="Times New Roman"/>
          <w:sz w:val="24"/>
        </w:rPr>
      </w:pPr>
    </w:p>
    <w:p w:rsidR="00EC59CE" w:rsidRDefault="00EC59CE" w:rsidP="00A13D38">
      <w:pPr>
        <w:jc w:val="both"/>
        <w:rPr>
          <w:rFonts w:ascii="Times New Roman" w:hAnsi="Times New Roman" w:cs="Times New Roman"/>
          <w:sz w:val="24"/>
        </w:rPr>
      </w:pPr>
    </w:p>
    <w:p w:rsidR="004200ED" w:rsidRDefault="007207B4" w:rsidP="00A13D38">
      <w:pPr>
        <w:jc w:val="both"/>
        <w:rPr>
          <w:rFonts w:ascii="Times New Roman" w:hAnsi="Times New Roman" w:cs="Times New Roman"/>
          <w:sz w:val="24"/>
        </w:rPr>
      </w:pPr>
      <w:r>
        <w:rPr>
          <w:rFonts w:ascii="Times New Roman" w:hAnsi="Times New Roman" w:cs="Times New Roman"/>
          <w:noProof/>
          <w:sz w:val="24"/>
        </w:rPr>
        <w:drawing>
          <wp:inline distT="0" distB="0" distL="0" distR="0">
            <wp:extent cx="5554096" cy="3029447"/>
            <wp:effectExtent l="19050" t="0" r="8504" b="0"/>
            <wp:docPr id="3" name="Picture 2" descr="Monthly view of de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 view of death.JPG"/>
                    <pic:cNvPicPr/>
                  </pic:nvPicPr>
                  <pic:blipFill>
                    <a:blip r:embed="rId9"/>
                    <a:stretch>
                      <a:fillRect/>
                    </a:stretch>
                  </pic:blipFill>
                  <pic:spPr>
                    <a:xfrm>
                      <a:off x="0" y="0"/>
                      <a:ext cx="5556389" cy="3030698"/>
                    </a:xfrm>
                    <a:prstGeom prst="rect">
                      <a:avLst/>
                    </a:prstGeom>
                  </pic:spPr>
                </pic:pic>
              </a:graphicData>
            </a:graphic>
          </wp:inline>
        </w:drawing>
      </w:r>
      <w:r>
        <w:rPr>
          <w:rFonts w:ascii="Times New Roman" w:hAnsi="Times New Roman" w:cs="Times New Roman"/>
          <w:sz w:val="24"/>
        </w:rPr>
        <w:t xml:space="preserve"> </w:t>
      </w:r>
    </w:p>
    <w:p w:rsidR="004200ED" w:rsidRDefault="004200ED" w:rsidP="00A13D38">
      <w:pPr>
        <w:jc w:val="both"/>
        <w:rPr>
          <w:rFonts w:ascii="Times New Roman" w:hAnsi="Times New Roman" w:cs="Times New Roman"/>
          <w:sz w:val="24"/>
        </w:rPr>
      </w:pPr>
    </w:p>
    <w:p w:rsidR="004200ED" w:rsidRDefault="00EC59CE" w:rsidP="00A13D38">
      <w:pPr>
        <w:jc w:val="both"/>
        <w:rPr>
          <w:rFonts w:ascii="Times New Roman" w:hAnsi="Times New Roman" w:cs="Times New Roman"/>
          <w:sz w:val="24"/>
        </w:rPr>
      </w:pPr>
      <w:r>
        <w:rPr>
          <w:rFonts w:ascii="Times New Roman" w:hAnsi="Times New Roman" w:cs="Times New Roman"/>
          <w:sz w:val="24"/>
        </w:rPr>
        <w:t xml:space="preserve">    </w:t>
      </w:r>
      <w:r w:rsidR="007207B4">
        <w:rPr>
          <w:rFonts w:ascii="Times New Roman" w:hAnsi="Times New Roman" w:cs="Times New Roman"/>
          <w:sz w:val="24"/>
        </w:rPr>
        <w:t>Fig. : Monthly Dengue Deaths in Bangladesh 2000-2021</w:t>
      </w:r>
    </w:p>
    <w:p w:rsidR="0075312B" w:rsidRDefault="0075312B" w:rsidP="00A13D38">
      <w:pPr>
        <w:jc w:val="both"/>
        <w:rPr>
          <w:rFonts w:ascii="Times New Roman" w:hAnsi="Times New Roman" w:cs="Times New Roman"/>
          <w:sz w:val="24"/>
        </w:rPr>
        <w:sectPr w:rsidR="0075312B" w:rsidSect="00C30ADE">
          <w:footerReference w:type="default" r:id="rId10"/>
          <w:pgSz w:w="11907" w:h="16839" w:code="9"/>
          <w:pgMar w:top="1440" w:right="1440" w:bottom="1440" w:left="2160" w:header="720" w:footer="720" w:gutter="0"/>
          <w:cols w:space="720"/>
          <w:docGrid w:linePitch="360"/>
        </w:sectPr>
      </w:pPr>
    </w:p>
    <w:p w:rsidR="004B703B" w:rsidRDefault="00723E57" w:rsidP="004B703B">
      <w:pPr>
        <w:rPr>
          <w:rFonts w:ascii="Times New Roman" w:hAnsi="Times New Roman" w:cs="Times New Roman"/>
          <w:b/>
          <w:sz w:val="28"/>
        </w:rPr>
      </w:pPr>
      <w:r>
        <w:rPr>
          <w:rFonts w:ascii="Times New Roman" w:hAnsi="Times New Roman" w:cs="Times New Roman"/>
          <w:b/>
          <w:sz w:val="28"/>
        </w:rPr>
        <w:lastRenderedPageBreak/>
        <w:t>2.4</w:t>
      </w:r>
      <w:r w:rsidR="004B703B" w:rsidRPr="007207B4">
        <w:rPr>
          <w:rFonts w:ascii="Times New Roman" w:hAnsi="Times New Roman" w:cs="Times New Roman"/>
          <w:b/>
          <w:sz w:val="28"/>
        </w:rPr>
        <w:t xml:space="preserve"> Earlier work on trend Analysis and stationary</w:t>
      </w:r>
    </w:p>
    <w:p w:rsidR="00196921" w:rsidRPr="00196921" w:rsidRDefault="007248D8" w:rsidP="007248D8">
      <w:pPr>
        <w:jc w:val="both"/>
        <w:rPr>
          <w:rFonts w:ascii="Times New Roman" w:hAnsi="Times New Roman" w:cs="Times New Roman"/>
          <w:sz w:val="24"/>
        </w:rPr>
      </w:pPr>
      <w:r w:rsidRPr="007248D8">
        <w:rPr>
          <w:rFonts w:ascii="Times New Roman" w:hAnsi="Times New Roman" w:cs="Times New Roman"/>
          <w:sz w:val="24"/>
        </w:rPr>
        <w:t>It</w:t>
      </w:r>
      <w:r>
        <w:rPr>
          <w:rFonts w:ascii="Times New Roman" w:hAnsi="Times New Roman" w:cs="Times New Roman"/>
          <w:sz w:val="24"/>
        </w:rPr>
        <w:t xml:space="preserve"> </w:t>
      </w:r>
      <w:r w:rsidRPr="007248D8">
        <w:rPr>
          <w:rFonts w:ascii="Times New Roman" w:hAnsi="Times New Roman" w:cs="Times New Roman"/>
          <w:sz w:val="24"/>
        </w:rPr>
        <w:t>is one of the most often used time-series models in a variety of sectors of data analysis because</w:t>
      </w:r>
      <w:r>
        <w:rPr>
          <w:rFonts w:ascii="Times New Roman" w:hAnsi="Times New Roman" w:cs="Times New Roman"/>
          <w:sz w:val="24"/>
        </w:rPr>
        <w:t xml:space="preserve"> </w:t>
      </w:r>
      <w:r w:rsidRPr="007248D8">
        <w:rPr>
          <w:rFonts w:ascii="Times New Roman" w:hAnsi="Times New Roman" w:cs="Times New Roman"/>
          <w:sz w:val="24"/>
        </w:rPr>
        <w:t>it accounts for changing trends, periodic variations, and random disturbances in the</w:t>
      </w:r>
      <w:r>
        <w:rPr>
          <w:rFonts w:ascii="Times New Roman" w:hAnsi="Times New Roman" w:cs="Times New Roman"/>
          <w:sz w:val="24"/>
        </w:rPr>
        <w:t xml:space="preserve"> data.</w:t>
      </w:r>
      <w:r w:rsidR="00C975AA">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&lt;EndNote&gt;&lt;Cite&gt;&lt;Author&gt;Rahman&lt;/Author&gt;&lt;Year&gt;2022&lt;/Year&gt;&lt;RecNum&gt;65&lt;/RecNum&gt;&lt;DisplayText&gt;[2]&lt;/DisplayText&gt;&lt;record&gt;&lt;rec-number&gt;65&lt;/rec-number&gt;&lt;foreign-keys&gt;&lt;key app="EN" db-id="pxp550wegpwzxrexfe3vz09jrpe52rzstasd"&gt;65&lt;/key&gt;&lt;/foreign-keys&gt;&lt;ref-type name="Journal Article"&gt;17&lt;/ref-type&gt;&lt;contributors&gt;&lt;authors&gt;&lt;author&gt;Rahman, Md Siddikur&lt;/author&gt;&lt;author&gt;Chowdhury, Arman Hossain&lt;/author&gt;&lt;author&gt;Amrin, Miftahuzzannat&lt;/author&gt;&lt;/authors&gt;&lt;/contributors&gt;&lt;titles&gt;&lt;title&gt;Accuracy comparison of ARIMA and XGBoost forecasting models in predicting the incidence of COVID-19 in Bangladesh&lt;/title&gt;&lt;secondary-title&gt;PLOS Global Public Health&lt;/secondary-title&gt;&lt;/titles&gt;&lt;periodical&gt;&lt;full-title&gt;PLOS Global Public Health&lt;/full-title&gt;&lt;/periodical&gt;&lt;pages&gt;e0000495&lt;/pages&gt;&lt;volume&gt;2&lt;/volume&gt;&lt;number&gt;5&lt;/number&gt;&lt;dates&gt;&lt;year&gt;2022&lt;/year&gt;&lt;/dates&gt;&lt;isbn&gt;2767-3375&lt;/isbn&gt;&lt;urls&gt;&lt;/urls&gt;&lt;electronic-resource-num&gt;org/10.1371/journal.pgph.0000495&lt;/electronic-resource-num&gt;&lt;/record&gt;&lt;/Cite&gt;&lt;/EndNote&gt;</w:instrText>
      </w:r>
      <w:r w:rsidR="00C975AA">
        <w:rPr>
          <w:rFonts w:ascii="Times New Roman" w:hAnsi="Times New Roman" w:cs="Times New Roman"/>
          <w:sz w:val="24"/>
        </w:rPr>
        <w:fldChar w:fldCharType="separate"/>
      </w:r>
      <w:r>
        <w:rPr>
          <w:rFonts w:ascii="Times New Roman" w:hAnsi="Times New Roman" w:cs="Times New Roman"/>
          <w:noProof/>
          <w:sz w:val="24"/>
        </w:rPr>
        <w:t>[</w:t>
      </w:r>
      <w:hyperlink w:anchor="_ENREF_2" w:tooltip="Rahman, 2022 #65" w:history="1">
        <w:r w:rsidR="00780986">
          <w:rPr>
            <w:rFonts w:ascii="Times New Roman" w:hAnsi="Times New Roman" w:cs="Times New Roman"/>
            <w:noProof/>
            <w:sz w:val="24"/>
          </w:rPr>
          <w:t>2</w:t>
        </w:r>
      </w:hyperlink>
      <w:r>
        <w:rPr>
          <w:rFonts w:ascii="Times New Roman" w:hAnsi="Times New Roman" w:cs="Times New Roman"/>
          <w:noProof/>
          <w:sz w:val="24"/>
        </w:rPr>
        <w:t>]</w:t>
      </w:r>
      <w:r w:rsidR="00C975AA">
        <w:rPr>
          <w:rFonts w:ascii="Times New Roman" w:hAnsi="Times New Roman" w:cs="Times New Roman"/>
          <w:sz w:val="24"/>
        </w:rPr>
        <w:fldChar w:fldCharType="end"/>
      </w:r>
      <w:r>
        <w:rPr>
          <w:rFonts w:ascii="Times New Roman" w:hAnsi="Times New Roman" w:cs="Times New Roman"/>
          <w:sz w:val="24"/>
        </w:rPr>
        <w:t xml:space="preserve"> </w:t>
      </w:r>
      <w:r w:rsidR="00196921" w:rsidRPr="00196921">
        <w:rPr>
          <w:rFonts w:ascii="Times New Roman" w:hAnsi="Times New Roman" w:cs="Times New Roman"/>
          <w:sz w:val="24"/>
        </w:rPr>
        <w:t xml:space="preserve">In the statistical analysis of time series, a trend-stationary process is a stochastic process from which an underlying trend (function solely of time) can be removed, </w:t>
      </w:r>
      <w:r w:rsidR="00196921">
        <w:rPr>
          <w:rFonts w:ascii="Times New Roman" w:hAnsi="Times New Roman" w:cs="Times New Roman"/>
          <w:sz w:val="24"/>
        </w:rPr>
        <w:t>leaving a stationary process.</w:t>
      </w:r>
      <w:r w:rsidR="00196921" w:rsidRPr="00196921">
        <w:rPr>
          <w:rFonts w:ascii="Times New Roman" w:hAnsi="Times New Roman" w:cs="Times New Roman"/>
          <w:sz w:val="24"/>
        </w:rPr>
        <w:t xml:space="preserve"> The trend does not have to be linear.</w:t>
      </w:r>
    </w:p>
    <w:p w:rsidR="007207B4" w:rsidRPr="00215DEF" w:rsidRDefault="00196921" w:rsidP="00215DEF">
      <w:pPr>
        <w:jc w:val="both"/>
        <w:rPr>
          <w:rFonts w:ascii="Times New Roman" w:hAnsi="Times New Roman" w:cs="Times New Roman"/>
          <w:sz w:val="24"/>
        </w:rPr>
      </w:pPr>
      <w:r w:rsidRPr="00196921">
        <w:rPr>
          <w:rFonts w:ascii="Times New Roman" w:hAnsi="Times New Roman" w:cs="Times New Roman"/>
          <w:sz w:val="24"/>
        </w:rPr>
        <w:t>Conversely, if the process requires differencing to be made stationary, then it is called difference stationary and possesses one or more unit roots</w:t>
      </w:r>
      <w:r>
        <w:rPr>
          <w:rFonts w:ascii="Times New Roman" w:hAnsi="Times New Roman" w:cs="Times New Roman"/>
          <w:sz w:val="24"/>
        </w:rPr>
        <w:t xml:space="preserve">. </w:t>
      </w:r>
      <w:r w:rsidRPr="00196921">
        <w:rPr>
          <w:rFonts w:ascii="Times New Roman" w:hAnsi="Times New Roman" w:cs="Times New Roman"/>
          <w:sz w:val="24"/>
        </w:rPr>
        <w:t>Those two concepts may sometimes be confused, but while they share many properties, they are different in many aspects. It is possible for a time series to be non-stationary, yet have no unit root and be trend-stationary. In both unit root and trend-stationary processes, the mean can be growing or decreasing over time; however, in the presence of a shock, trend-stationary processes are mean-reverting</w:t>
      </w:r>
    </w:p>
    <w:p w:rsidR="0075312B" w:rsidRDefault="0075312B" w:rsidP="004B703B">
      <w:pPr>
        <w:rPr>
          <w:rFonts w:ascii="Times New Roman" w:hAnsi="Times New Roman" w:cs="Times New Roman"/>
          <w:b/>
          <w:sz w:val="28"/>
        </w:rPr>
      </w:pPr>
    </w:p>
    <w:p w:rsidR="002F494F" w:rsidRDefault="00723E57" w:rsidP="004B703B">
      <w:pPr>
        <w:rPr>
          <w:rFonts w:ascii="Times New Roman" w:hAnsi="Times New Roman" w:cs="Times New Roman"/>
          <w:b/>
          <w:sz w:val="28"/>
        </w:rPr>
      </w:pPr>
      <w:r>
        <w:rPr>
          <w:rFonts w:ascii="Times New Roman" w:hAnsi="Times New Roman" w:cs="Times New Roman"/>
          <w:b/>
          <w:sz w:val="28"/>
        </w:rPr>
        <w:t>2.5</w:t>
      </w:r>
      <w:r w:rsidR="004B703B" w:rsidRPr="007207B4">
        <w:rPr>
          <w:rFonts w:ascii="Times New Roman" w:hAnsi="Times New Roman" w:cs="Times New Roman"/>
          <w:b/>
          <w:sz w:val="28"/>
        </w:rPr>
        <w:t xml:space="preserve"> Earlier work on ARIMA modeling and forecasting</w:t>
      </w:r>
    </w:p>
    <w:p w:rsidR="00215DEF" w:rsidRDefault="00215DEF" w:rsidP="00215DEF">
      <w:pPr>
        <w:jc w:val="both"/>
        <w:rPr>
          <w:rFonts w:ascii="Times New Roman" w:hAnsi="Times New Roman" w:cs="Times New Roman"/>
          <w:color w:val="212121"/>
          <w:sz w:val="24"/>
          <w:szCs w:val="24"/>
          <w:shd w:val="clear" w:color="auto" w:fill="FFFFFF"/>
        </w:rPr>
      </w:pPr>
      <w:r w:rsidRPr="00215DEF">
        <w:rPr>
          <w:rFonts w:ascii="Times New Roman" w:hAnsi="Times New Roman" w:cs="Times New Roman"/>
          <w:sz w:val="24"/>
          <w:szCs w:val="24"/>
        </w:rPr>
        <w:t>In the study</w:t>
      </w:r>
      <w:r w:rsidR="00C975AA">
        <w:rPr>
          <w:rFonts w:ascii="Times New Roman" w:hAnsi="Times New Roman" w:cs="Times New Roman"/>
          <w:sz w:val="24"/>
          <w:szCs w:val="24"/>
        </w:rPr>
        <w:fldChar w:fldCharType="begin"/>
      </w:r>
      <w:r w:rsidR="007248D8">
        <w:rPr>
          <w:rFonts w:ascii="Times New Roman" w:hAnsi="Times New Roman" w:cs="Times New Roman"/>
          <w:sz w:val="24"/>
          <w:szCs w:val="24"/>
        </w:rPr>
        <w:instrText xml:space="preserve"> ADDIN EN.CITE &lt;EndNote&gt;&lt;Cite&gt;&lt;Author&gt;Naher&lt;/Author&gt;&lt;Year&gt;2022&lt;/Year&gt;&lt;RecNum&gt;80&lt;/RecNum&gt;&lt;DisplayText&gt;[3]&lt;/DisplayText&gt;&lt;record&gt;&lt;rec-number&gt;80&lt;/rec-number&gt;&lt;foreign-keys&gt;&lt;key app="EN" db-id="pxp550wegpwzxrexfe3vz09jrpe52rzstasd"&gt;80&lt;/key&gt;&lt;/foreign-keys&gt;&lt;ref-type name="Journal Article"&gt;17&lt;/ref-type&gt;&lt;contributors&gt;&lt;authors&gt;&lt;author&gt;Naher, Shabnam&lt;/author&gt;&lt;author&gt;Rabbi, Fazle&lt;/author&gt;&lt;author&gt;Hossain, Md Moyazzem&lt;/author&gt;&lt;author&gt;Banik, Rajon&lt;/author&gt;&lt;author&gt;Pervez, Sabbir&lt;/author&gt;&lt;author&gt;Boitchi, Anika Bushra&lt;/author&gt;&lt;/authors&gt;&lt;/contributors&gt;&lt;titles&gt;&lt;title&gt;Forecasting the incidence of dengue in Bangladesh—Application of time series model&lt;/title&gt;&lt;secondary-title&gt;Health Science Reports&lt;/secondary-title&gt;&lt;/titles&gt;&lt;periodical&gt;&lt;full-title&gt;Health Science Reports&lt;/full-title&gt;&lt;/periodical&gt;&lt;pages&gt;e666&lt;/pages&gt;&lt;volume&gt;5&lt;/volume&gt;&lt;number&gt;4&lt;/number&gt;&lt;dates&gt;&lt;year&gt;2022&lt;/year&gt;&lt;/dates&gt;&lt;isbn&gt;2398-8835&lt;/isbn&gt;&lt;urls&gt;&lt;/urls&gt;&lt;electronic-resource-num&gt;https://doi.org/10.1002/hsr2.666&lt;/electronic-resource-num&gt;&lt;/record&gt;&lt;/Cite&gt;&lt;/EndNote&gt;</w:instrText>
      </w:r>
      <w:r w:rsidR="00C975AA">
        <w:rPr>
          <w:rFonts w:ascii="Times New Roman" w:hAnsi="Times New Roman" w:cs="Times New Roman"/>
          <w:sz w:val="24"/>
          <w:szCs w:val="24"/>
        </w:rPr>
        <w:fldChar w:fldCharType="separate"/>
      </w:r>
      <w:r w:rsidR="007248D8">
        <w:rPr>
          <w:rFonts w:ascii="Times New Roman" w:hAnsi="Times New Roman" w:cs="Times New Roman"/>
          <w:noProof/>
          <w:sz w:val="24"/>
          <w:szCs w:val="24"/>
        </w:rPr>
        <w:t>[</w:t>
      </w:r>
      <w:hyperlink w:anchor="_ENREF_3" w:tooltip="Naher, 2022 #80" w:history="1">
        <w:r w:rsidR="00780986">
          <w:rPr>
            <w:rFonts w:ascii="Times New Roman" w:hAnsi="Times New Roman" w:cs="Times New Roman"/>
            <w:noProof/>
            <w:sz w:val="24"/>
            <w:szCs w:val="24"/>
          </w:rPr>
          <w:t>3</w:t>
        </w:r>
      </w:hyperlink>
      <w:r w:rsidR="007248D8">
        <w:rPr>
          <w:rFonts w:ascii="Times New Roman" w:hAnsi="Times New Roman" w:cs="Times New Roman"/>
          <w:noProof/>
          <w:sz w:val="24"/>
          <w:szCs w:val="24"/>
        </w:rPr>
        <w:t>]</w:t>
      </w:r>
      <w:r w:rsidR="00C975AA">
        <w:rPr>
          <w:rFonts w:ascii="Times New Roman" w:hAnsi="Times New Roman" w:cs="Times New Roman"/>
          <w:sz w:val="24"/>
          <w:szCs w:val="24"/>
        </w:rPr>
        <w:fldChar w:fldCharType="end"/>
      </w:r>
      <w:r w:rsidR="0062467C">
        <w:rPr>
          <w:rFonts w:ascii="Times New Roman" w:hAnsi="Times New Roman" w:cs="Times New Roman"/>
          <w:sz w:val="24"/>
          <w:szCs w:val="24"/>
        </w:rPr>
        <w:t xml:space="preserve"> </w:t>
      </w:r>
      <w:r w:rsidRPr="00215DEF">
        <w:rPr>
          <w:rFonts w:ascii="Times New Roman" w:hAnsi="Times New Roman" w:cs="Times New Roman"/>
          <w:sz w:val="24"/>
          <w:szCs w:val="24"/>
        </w:rPr>
        <w:t xml:space="preserve">of dengue infected from 2008-2020 shows that </w:t>
      </w:r>
      <w:r w:rsidRPr="00215DEF">
        <w:rPr>
          <w:rFonts w:ascii="Times New Roman" w:hAnsi="Times New Roman" w:cs="Times New Roman"/>
          <w:color w:val="212121"/>
          <w:sz w:val="24"/>
          <w:szCs w:val="24"/>
          <w:shd w:val="clear" w:color="auto" w:fill="FFFFFF"/>
        </w:rPr>
        <w:t>AIC value as the indicator, ARIMA (2,1,2) shows the lowest value of AIC, which means ARIMA (2,1,2) is better than the ARIMA (2,1,2) (0,0,1)</w:t>
      </w:r>
      <w:r w:rsidR="0062467C">
        <w:rPr>
          <w:rFonts w:ascii="Times New Roman" w:hAnsi="Times New Roman" w:cs="Times New Roman"/>
          <w:color w:val="212121"/>
          <w:sz w:val="24"/>
          <w:szCs w:val="24"/>
          <w:shd w:val="clear" w:color="auto" w:fill="FFFFFF"/>
        </w:rPr>
        <w:t xml:space="preserve"> </w:t>
      </w:r>
      <w:r w:rsidR="0062467C" w:rsidRPr="0062467C">
        <w:rPr>
          <w:rFonts w:ascii="Times New Roman" w:hAnsi="Times New Roman" w:cs="Times New Roman"/>
          <w:color w:val="212121"/>
          <w:sz w:val="24"/>
          <w:szCs w:val="24"/>
          <w:shd w:val="clear" w:color="auto" w:fill="FFFFFF"/>
        </w:rPr>
        <w:t>Therefore, we use the ARIMA model for subsequent analysis. The tentative order of the ARIMA model was identified by inspecting the ACF and PACF plots.</w:t>
      </w:r>
    </w:p>
    <w:p w:rsidR="0062467C" w:rsidRDefault="0062467C" w:rsidP="009A29F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In another research</w:t>
      </w:r>
      <w:r w:rsidR="00C975AA">
        <w:rPr>
          <w:rFonts w:ascii="Times New Roman" w:hAnsi="Times New Roman" w:cs="Times New Roman"/>
          <w:color w:val="212121"/>
          <w:sz w:val="24"/>
          <w:szCs w:val="24"/>
          <w:shd w:val="clear" w:color="auto" w:fill="FFFFFF"/>
        </w:rPr>
        <w:fldChar w:fldCharType="begin"/>
      </w:r>
      <w:r w:rsidR="007248D8">
        <w:rPr>
          <w:rFonts w:ascii="Times New Roman" w:hAnsi="Times New Roman" w:cs="Times New Roman"/>
          <w:color w:val="212121"/>
          <w:sz w:val="24"/>
          <w:szCs w:val="24"/>
          <w:shd w:val="clear" w:color="auto" w:fill="FFFFFF"/>
        </w:rPr>
        <w:instrText xml:space="preserve"> ADDIN EN.CITE &lt;EndNote&gt;&lt;Cite&gt;&lt;Author&gt;Choudhury&lt;/Author&gt;&lt;Year&gt;2008&lt;/Year&gt;&lt;RecNum&gt;71&lt;/RecNum&gt;&lt;DisplayText&gt;[4]&lt;/DisplayText&gt;&lt;record&gt;&lt;rec-number&gt;71&lt;/rec-number&gt;&lt;foreign-keys&gt;&lt;key app="EN" db-id="pxp550wegpwzxrexfe3vz09jrpe52rzstasd"&gt;71&lt;/key&gt;&lt;/foreign-keys&gt;&lt;ref-type name="Journal Article"&gt;17&lt;/ref-type&gt;&lt;contributors&gt;&lt;authors&gt;&lt;author&gt;Choudhury, Zamil MAH&lt;/author&gt;&lt;author&gt;Banu, Shahera&lt;/author&gt;&lt;author&gt;Islam, Amirul M&lt;/author&gt;&lt;/authors&gt;&lt;/contributors&gt;&lt;titles&gt;&lt;title&gt;Forecasting dengue incidence in Dhaka, Bangladesh: A time series analysis&lt;/title&gt;&lt;/titles&gt;&lt;dates&gt;&lt;year&gt;2008&lt;/year&gt;&lt;/dates&gt;&lt;isbn&gt;0250-8362&lt;/isbn&gt;&lt;urls&gt;&lt;/urls&gt;&lt;electronic-resource-num&gt; https://apps.who.int/iris/handle/10665/170465&lt;/electronic-resource-num&gt;&lt;/record&gt;&lt;/Cite&gt;&lt;/EndNote&gt;</w:instrText>
      </w:r>
      <w:r w:rsidR="00C975AA">
        <w:rPr>
          <w:rFonts w:ascii="Times New Roman" w:hAnsi="Times New Roman" w:cs="Times New Roman"/>
          <w:color w:val="212121"/>
          <w:sz w:val="24"/>
          <w:szCs w:val="24"/>
          <w:shd w:val="clear" w:color="auto" w:fill="FFFFFF"/>
        </w:rPr>
        <w:fldChar w:fldCharType="separate"/>
      </w:r>
      <w:r w:rsidR="007248D8">
        <w:rPr>
          <w:rFonts w:ascii="Times New Roman" w:hAnsi="Times New Roman" w:cs="Times New Roman"/>
          <w:noProof/>
          <w:color w:val="212121"/>
          <w:sz w:val="24"/>
          <w:szCs w:val="24"/>
          <w:shd w:val="clear" w:color="auto" w:fill="FFFFFF"/>
        </w:rPr>
        <w:t>[</w:t>
      </w:r>
      <w:hyperlink w:anchor="_ENREF_4" w:tooltip="Choudhury, 2008 #71" w:history="1">
        <w:r w:rsidR="00780986">
          <w:rPr>
            <w:rFonts w:ascii="Times New Roman" w:hAnsi="Times New Roman" w:cs="Times New Roman"/>
            <w:noProof/>
            <w:color w:val="212121"/>
            <w:sz w:val="24"/>
            <w:szCs w:val="24"/>
            <w:shd w:val="clear" w:color="auto" w:fill="FFFFFF"/>
          </w:rPr>
          <w:t>4</w:t>
        </w:r>
      </w:hyperlink>
      <w:r w:rsidR="007248D8">
        <w:rPr>
          <w:rFonts w:ascii="Times New Roman" w:hAnsi="Times New Roman" w:cs="Times New Roman"/>
          <w:noProof/>
          <w:color w:val="212121"/>
          <w:sz w:val="24"/>
          <w:szCs w:val="24"/>
          <w:shd w:val="clear" w:color="auto" w:fill="FFFFFF"/>
        </w:rPr>
        <w:t>]</w:t>
      </w:r>
      <w:r w:rsidR="00C975AA">
        <w:rPr>
          <w:rFonts w:ascii="Times New Roman" w:hAnsi="Times New Roman" w:cs="Times New Roman"/>
          <w:color w:val="212121"/>
          <w:sz w:val="24"/>
          <w:szCs w:val="24"/>
          <w:shd w:val="clear" w:color="auto" w:fill="FFFFFF"/>
        </w:rPr>
        <w:fldChar w:fldCharType="end"/>
      </w:r>
      <w:r w:rsidR="009A29FD">
        <w:rPr>
          <w:rFonts w:ascii="Times New Roman" w:hAnsi="Times New Roman" w:cs="Times New Roman"/>
          <w:color w:val="212121"/>
          <w:sz w:val="24"/>
          <w:szCs w:val="24"/>
          <w:shd w:val="clear" w:color="auto" w:fill="FFFFFF"/>
        </w:rPr>
        <w:t xml:space="preserve"> shows that </w:t>
      </w:r>
      <w:r>
        <w:rPr>
          <w:rFonts w:ascii="Times New Roman" w:hAnsi="Times New Roman" w:cs="Times New Roman"/>
          <w:color w:val="212121"/>
          <w:sz w:val="24"/>
          <w:szCs w:val="24"/>
          <w:shd w:val="clear" w:color="auto" w:fill="FFFFFF"/>
        </w:rPr>
        <w:t xml:space="preserve"> </w:t>
      </w:r>
      <w:r w:rsidR="009A29FD" w:rsidRPr="009A29FD">
        <w:rPr>
          <w:rFonts w:ascii="Times New Roman" w:hAnsi="Times New Roman" w:cs="Times New Roman"/>
          <w:color w:val="212121"/>
          <w:sz w:val="24"/>
          <w:szCs w:val="24"/>
          <w:shd w:val="clear" w:color="auto" w:fill="FFFFFF"/>
        </w:rPr>
        <w:t>Seasonal Autoregressive Integrated Moving</w:t>
      </w:r>
      <w:r w:rsidR="009A29FD">
        <w:rPr>
          <w:rFonts w:ascii="Times New Roman" w:hAnsi="Times New Roman" w:cs="Times New Roman"/>
          <w:color w:val="212121"/>
          <w:sz w:val="24"/>
          <w:szCs w:val="24"/>
          <w:shd w:val="clear" w:color="auto" w:fill="FFFFFF"/>
        </w:rPr>
        <w:t xml:space="preserve"> </w:t>
      </w:r>
      <w:r w:rsidR="009A29FD" w:rsidRPr="009A29FD">
        <w:rPr>
          <w:rFonts w:ascii="Times New Roman" w:hAnsi="Times New Roman" w:cs="Times New Roman"/>
          <w:color w:val="212121"/>
          <w:sz w:val="24"/>
          <w:szCs w:val="24"/>
          <w:shd w:val="clear" w:color="auto" w:fill="FFFFFF"/>
        </w:rPr>
        <w:t>Average (SARIMA) models have been developed on the monthly data collected from January 2000 to</w:t>
      </w:r>
      <w:r w:rsidR="009A29FD">
        <w:rPr>
          <w:rFonts w:ascii="Times New Roman" w:hAnsi="Times New Roman" w:cs="Times New Roman"/>
          <w:color w:val="212121"/>
          <w:sz w:val="24"/>
          <w:szCs w:val="24"/>
          <w:shd w:val="clear" w:color="auto" w:fill="FFFFFF"/>
        </w:rPr>
        <w:t xml:space="preserve"> </w:t>
      </w:r>
      <w:r w:rsidR="009A29FD" w:rsidRPr="009A29FD">
        <w:rPr>
          <w:rFonts w:ascii="Times New Roman" w:hAnsi="Times New Roman" w:cs="Times New Roman"/>
          <w:color w:val="212121"/>
          <w:sz w:val="24"/>
          <w:szCs w:val="24"/>
          <w:shd w:val="clear" w:color="auto" w:fill="FFFFFF"/>
        </w:rPr>
        <w:t>October 2007 and validated using the data from September 2006 to October 2007. The results</w:t>
      </w:r>
      <w:r w:rsidR="009A29FD">
        <w:rPr>
          <w:rFonts w:ascii="Times New Roman" w:hAnsi="Times New Roman" w:cs="Times New Roman"/>
          <w:color w:val="212121"/>
          <w:sz w:val="24"/>
          <w:szCs w:val="24"/>
          <w:shd w:val="clear" w:color="auto" w:fill="FFFFFF"/>
        </w:rPr>
        <w:t xml:space="preserve"> </w:t>
      </w:r>
      <w:r w:rsidR="009A29FD" w:rsidRPr="009A29FD">
        <w:rPr>
          <w:rFonts w:ascii="Times New Roman" w:hAnsi="Times New Roman" w:cs="Times New Roman"/>
          <w:color w:val="212121"/>
          <w:sz w:val="24"/>
          <w:szCs w:val="24"/>
          <w:shd w:val="clear" w:color="auto" w:fill="FFFFFF"/>
        </w:rPr>
        <w:t>showed that the predicted values were consistent with the upturns and downturns of the observed</w:t>
      </w:r>
      <w:r w:rsidR="009A29FD">
        <w:rPr>
          <w:rFonts w:ascii="Times New Roman" w:hAnsi="Times New Roman" w:cs="Times New Roman"/>
          <w:color w:val="212121"/>
          <w:sz w:val="24"/>
          <w:szCs w:val="24"/>
          <w:shd w:val="clear" w:color="auto" w:fill="FFFFFF"/>
        </w:rPr>
        <w:t xml:space="preserve"> </w:t>
      </w:r>
      <w:r w:rsidR="009A29FD" w:rsidRPr="009A29FD">
        <w:rPr>
          <w:rFonts w:ascii="Times New Roman" w:hAnsi="Times New Roman" w:cs="Times New Roman"/>
          <w:color w:val="212121"/>
          <w:sz w:val="24"/>
          <w:szCs w:val="24"/>
          <w:shd w:val="clear" w:color="auto" w:fill="FFFFFF"/>
        </w:rPr>
        <w:t>series. The SARIMA (1,0,0)(1,1,1)12 model has been found as the most suitable model with least</w:t>
      </w:r>
      <w:r w:rsidR="009A29FD">
        <w:rPr>
          <w:rFonts w:ascii="Times New Roman" w:hAnsi="Times New Roman" w:cs="Times New Roman"/>
          <w:color w:val="212121"/>
          <w:sz w:val="24"/>
          <w:szCs w:val="24"/>
          <w:shd w:val="clear" w:color="auto" w:fill="FFFFFF"/>
        </w:rPr>
        <w:t xml:space="preserve"> </w:t>
      </w:r>
      <w:r w:rsidR="009A29FD" w:rsidRPr="009A29FD">
        <w:rPr>
          <w:rFonts w:ascii="Times New Roman" w:hAnsi="Times New Roman" w:cs="Times New Roman"/>
          <w:color w:val="212121"/>
          <w:sz w:val="24"/>
          <w:szCs w:val="24"/>
          <w:shd w:val="clear" w:color="auto" w:fill="FFFFFF"/>
        </w:rPr>
        <w:t>Normalized Bayesian Information Criteria (BIC)</w:t>
      </w:r>
    </w:p>
    <w:p w:rsidR="00C26873" w:rsidRDefault="009A29FD" w:rsidP="00C26873">
      <w:pPr>
        <w:jc w:val="both"/>
        <w:rPr>
          <w:rFonts w:ascii="Times New Roman" w:hAnsi="Times New Roman" w:cs="Times New Roman"/>
          <w:color w:val="212121"/>
          <w:sz w:val="24"/>
          <w:szCs w:val="24"/>
          <w:shd w:val="clear" w:color="auto" w:fill="FFFFFF"/>
        </w:rPr>
      </w:pPr>
      <w:r w:rsidRPr="009A29FD">
        <w:rPr>
          <w:rFonts w:ascii="Times New Roman" w:hAnsi="Times New Roman" w:cs="Times New Roman"/>
          <w:color w:val="212121"/>
          <w:sz w:val="24"/>
          <w:szCs w:val="24"/>
          <w:shd w:val="clear" w:color="auto" w:fill="FFFFFF"/>
        </w:rPr>
        <w:t>From the previous studies, it is clear that ARIMA can be used to forecast. Hence, this study aims on selecting the best ARIMA model and to forecast dengue cases in Selangor. The data used for this analysis are secondary data provided by the Vector Borne Disease Control Section of the Ministry of Health Selangor. The study focuses on the collection of data in Selangor. The data showed epidemic weekly dengue outbreak data from</w:t>
      </w:r>
      <w:r w:rsidR="006E723E">
        <w:rPr>
          <w:rFonts w:ascii="Times New Roman" w:hAnsi="Times New Roman" w:cs="Times New Roman"/>
          <w:color w:val="212121"/>
          <w:sz w:val="24"/>
          <w:szCs w:val="24"/>
          <w:shd w:val="clear" w:color="auto" w:fill="FFFFFF"/>
        </w:rPr>
        <w:t xml:space="preserve"> January 2018 to November 2020</w:t>
      </w:r>
      <w:r w:rsidR="00C975AA">
        <w:rPr>
          <w:rFonts w:ascii="Times New Roman" w:hAnsi="Times New Roman" w:cs="Times New Roman"/>
          <w:color w:val="212121"/>
          <w:sz w:val="24"/>
          <w:szCs w:val="24"/>
          <w:shd w:val="clear" w:color="auto" w:fill="FFFFFF"/>
        </w:rPr>
        <w:fldChar w:fldCharType="begin"/>
      </w:r>
      <w:r w:rsidR="007248D8">
        <w:rPr>
          <w:rFonts w:ascii="Times New Roman" w:hAnsi="Times New Roman" w:cs="Times New Roman"/>
          <w:color w:val="212121"/>
          <w:sz w:val="24"/>
          <w:szCs w:val="24"/>
          <w:shd w:val="clear" w:color="auto" w:fill="FFFFFF"/>
        </w:rPr>
        <w:instrText xml:space="preserve"> ADDIN EN.CITE &lt;EndNote&gt;&lt;Cite&gt;&lt;Author&gt;Nayak&lt;/Author&gt;&lt;Year&gt;2019&lt;/Year&gt;&lt;RecNum&gt;81&lt;/RecNum&gt;&lt;DisplayText&gt;[5]&lt;/DisplayText&gt;&lt;record&gt;&lt;rec-number&gt;81&lt;/rec-number&gt;&lt;foreign-keys&gt;&lt;key app="EN" db-id="pxp550wegpwzxrexfe3vz09jrpe52rzstasd"&gt;81&lt;/key&gt;&lt;/foreign-keys&gt;&lt;ref-type name="Journal Article"&gt;17&lt;/ref-type&gt;&lt;contributors&gt;&lt;authors&gt;&lt;author&gt;Nayak, M Siva Durga Prasad&lt;/author&gt;&lt;author&gt;Narayan, KA&lt;/author&gt;&lt;/authors&gt;&lt;/contributors&gt;&lt;titles&gt;&lt;title&gt;Forecasting dengue fever incidence using ARIMA analysis&lt;/title&gt;&lt;secondary-title&gt;International Journal of Collaborative Research on Internal Medicine &amp;amp; Public Health&lt;/secondary-title&gt;&lt;/titles&gt;&lt;periodical&gt;&lt;full-title&gt;International Journal of Collaborative Research on Internal Medicine &amp;amp; Public Health&lt;/full-title&gt;&lt;/periodical&gt;&lt;pages&gt;924-932&lt;/pages&gt;&lt;volume&gt;11&lt;/volume&gt;&lt;number&gt;6&lt;/number&gt;&lt;dates&gt;&lt;year&gt;2019&lt;/year&gt;&lt;/dates&gt;&lt;isbn&gt;1840-4529&lt;/isbn&gt;&lt;urls&gt;&lt;/urls&gt;&lt;electronic-resource-num&gt;https://www.iomcworld.org/articles/forecasting-dengue-fever-incidence-using-arima-analysis-44475.html&lt;/electronic-resource-num&gt;&lt;/record&gt;&lt;/Cite&gt;&lt;/EndNote&gt;</w:instrText>
      </w:r>
      <w:r w:rsidR="00C975AA">
        <w:rPr>
          <w:rFonts w:ascii="Times New Roman" w:hAnsi="Times New Roman" w:cs="Times New Roman"/>
          <w:color w:val="212121"/>
          <w:sz w:val="24"/>
          <w:szCs w:val="24"/>
          <w:shd w:val="clear" w:color="auto" w:fill="FFFFFF"/>
        </w:rPr>
        <w:fldChar w:fldCharType="separate"/>
      </w:r>
      <w:r w:rsidR="007248D8">
        <w:rPr>
          <w:rFonts w:ascii="Times New Roman" w:hAnsi="Times New Roman" w:cs="Times New Roman"/>
          <w:noProof/>
          <w:color w:val="212121"/>
          <w:sz w:val="24"/>
          <w:szCs w:val="24"/>
          <w:shd w:val="clear" w:color="auto" w:fill="FFFFFF"/>
        </w:rPr>
        <w:t>[</w:t>
      </w:r>
      <w:hyperlink w:anchor="_ENREF_5" w:tooltip="Nayak, 2019 #81" w:history="1">
        <w:r w:rsidR="00780986">
          <w:rPr>
            <w:rFonts w:ascii="Times New Roman" w:hAnsi="Times New Roman" w:cs="Times New Roman"/>
            <w:noProof/>
            <w:color w:val="212121"/>
            <w:sz w:val="24"/>
            <w:szCs w:val="24"/>
            <w:shd w:val="clear" w:color="auto" w:fill="FFFFFF"/>
          </w:rPr>
          <w:t>5</w:t>
        </w:r>
      </w:hyperlink>
      <w:r w:rsidR="007248D8">
        <w:rPr>
          <w:rFonts w:ascii="Times New Roman" w:hAnsi="Times New Roman" w:cs="Times New Roman"/>
          <w:noProof/>
          <w:color w:val="212121"/>
          <w:sz w:val="24"/>
          <w:szCs w:val="24"/>
          <w:shd w:val="clear" w:color="auto" w:fill="FFFFFF"/>
        </w:rPr>
        <w:t>]</w:t>
      </w:r>
      <w:r w:rsidR="00C975AA">
        <w:rPr>
          <w:rFonts w:ascii="Times New Roman" w:hAnsi="Times New Roman" w:cs="Times New Roman"/>
          <w:color w:val="212121"/>
          <w:sz w:val="24"/>
          <w:szCs w:val="24"/>
          <w:shd w:val="clear" w:color="auto" w:fill="FFFFFF"/>
        </w:rPr>
        <w:fldChar w:fldCharType="end"/>
      </w:r>
      <w:r w:rsidRPr="009A29FD">
        <w:rPr>
          <w:rFonts w:ascii="Times New Roman" w:hAnsi="Times New Roman" w:cs="Times New Roman"/>
          <w:color w:val="212121"/>
          <w:sz w:val="24"/>
          <w:szCs w:val="24"/>
          <w:shd w:val="clear" w:color="auto" w:fill="FFFFFF"/>
        </w:rPr>
        <w:t>. To select the best ARIMA model, their goodness of fit had been compared using the Mean Square Error (MSE), Root Mean Square Error (RMSE), and Mean Absolute Percent Error (MAPE) measurement errors by looking at their smallest</w:t>
      </w:r>
      <w:r w:rsidR="006E723E">
        <w:rPr>
          <w:rFonts w:ascii="Times New Roman" w:hAnsi="Times New Roman" w:cs="Times New Roman"/>
          <w:color w:val="212121"/>
          <w:sz w:val="24"/>
          <w:szCs w:val="24"/>
          <w:shd w:val="clear" w:color="auto" w:fill="FFFFFF"/>
        </w:rPr>
        <w:t xml:space="preserve"> error values.</w:t>
      </w:r>
    </w:p>
    <w:p w:rsidR="00313C31" w:rsidRDefault="00313C31" w:rsidP="00C26873">
      <w:pPr>
        <w:jc w:val="center"/>
        <w:rPr>
          <w:rFonts w:ascii="Times New Roman" w:hAnsi="Times New Roman" w:cs="Times New Roman"/>
          <w:b/>
          <w:sz w:val="36"/>
        </w:rPr>
      </w:pPr>
    </w:p>
    <w:p w:rsidR="007207B4" w:rsidRPr="00C26873" w:rsidRDefault="00723E57" w:rsidP="00C26873">
      <w:pPr>
        <w:jc w:val="center"/>
        <w:rPr>
          <w:rFonts w:ascii="Times New Roman" w:hAnsi="Times New Roman" w:cs="Times New Roman"/>
          <w:color w:val="212121"/>
          <w:sz w:val="24"/>
          <w:szCs w:val="24"/>
          <w:shd w:val="clear" w:color="auto" w:fill="FFFFFF"/>
        </w:rPr>
      </w:pPr>
      <w:r w:rsidRPr="00723E57">
        <w:rPr>
          <w:rFonts w:ascii="Times New Roman" w:hAnsi="Times New Roman" w:cs="Times New Roman"/>
          <w:b/>
          <w:sz w:val="36"/>
        </w:rPr>
        <w:lastRenderedPageBreak/>
        <w:t>Chapter: Three</w:t>
      </w:r>
    </w:p>
    <w:p w:rsidR="00723E57" w:rsidRDefault="00723E57" w:rsidP="00C26873">
      <w:pPr>
        <w:jc w:val="center"/>
        <w:rPr>
          <w:rFonts w:ascii="Times New Roman" w:hAnsi="Times New Roman" w:cs="Times New Roman"/>
          <w:b/>
          <w:sz w:val="28"/>
        </w:rPr>
      </w:pPr>
      <w:r>
        <w:rPr>
          <w:rFonts w:ascii="Times New Roman" w:hAnsi="Times New Roman" w:cs="Times New Roman"/>
          <w:b/>
          <w:sz w:val="28"/>
        </w:rPr>
        <w:t>Methodology</w:t>
      </w:r>
    </w:p>
    <w:p w:rsidR="007207B4" w:rsidRDefault="007207B4" w:rsidP="004B703B">
      <w:pPr>
        <w:rPr>
          <w:rFonts w:ascii="Times New Roman" w:hAnsi="Times New Roman" w:cs="Times New Roman"/>
          <w:b/>
          <w:sz w:val="28"/>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3.1 Introduction</w:t>
      </w:r>
    </w:p>
    <w:p w:rsidR="00723E57" w:rsidRDefault="00DE15C1" w:rsidP="00DE15C1">
      <w:pPr>
        <w:jc w:val="both"/>
        <w:rPr>
          <w:rFonts w:ascii="Times New Roman" w:hAnsi="Times New Roman" w:cs="Times New Roman"/>
          <w:sz w:val="24"/>
        </w:rPr>
      </w:pPr>
      <w:r w:rsidRPr="00DE15C1">
        <w:rPr>
          <w:rFonts w:ascii="Times New Roman" w:hAnsi="Times New Roman" w:cs="Times New Roman"/>
          <w:sz w:val="24"/>
        </w:rPr>
        <w:t>One of the important types of data used in empirical analysis is time series data. The empirical work based on time series data assumes that the underlying time series is stationary. The time series analysis based on the stationary time series data. In this chapter we will try to give some brief discuss on stationary time series and some basic definitions which is related to this topic such definitions may be data types. ACF, PACF etc. there are different methods of testing stationary of a data set, and Dickey Fuller Test is one of them. In this chapter I discuss methodology</w:t>
      </w:r>
      <w:r>
        <w:rPr>
          <w:rFonts w:ascii="Times New Roman" w:hAnsi="Times New Roman" w:cs="Times New Roman"/>
          <w:sz w:val="24"/>
        </w:rPr>
        <w:t xml:space="preserve"> </w:t>
      </w:r>
      <w:r w:rsidRPr="00DE15C1">
        <w:rPr>
          <w:rFonts w:ascii="Times New Roman" w:hAnsi="Times New Roman" w:cs="Times New Roman"/>
          <w:sz w:val="24"/>
        </w:rPr>
        <w:t>of the study.</w:t>
      </w:r>
    </w:p>
    <w:p w:rsidR="00DE15C1" w:rsidRPr="00DE15C1" w:rsidRDefault="00DE15C1" w:rsidP="00DE15C1">
      <w:pPr>
        <w:jc w:val="both"/>
        <w:rPr>
          <w:rFonts w:ascii="Times New Roman" w:hAnsi="Times New Roman" w:cs="Times New Roman"/>
          <w:sz w:val="24"/>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3.2 Concept of time series</w:t>
      </w:r>
    </w:p>
    <w:p w:rsidR="00E167CD" w:rsidRDefault="00DE15C1" w:rsidP="00DE15C1">
      <w:pPr>
        <w:jc w:val="both"/>
        <w:rPr>
          <w:rFonts w:ascii="Times New Roman" w:hAnsi="Times New Roman" w:cs="Times New Roman"/>
          <w:sz w:val="24"/>
        </w:rPr>
      </w:pPr>
      <w:r w:rsidRPr="00DE15C1">
        <w:rPr>
          <w:rFonts w:ascii="Times New Roman" w:hAnsi="Times New Roman" w:cs="Times New Roman"/>
          <w:sz w:val="24"/>
        </w:rPr>
        <w:t>A time series is a series of data points listed (</w:t>
      </w:r>
      <w:r>
        <w:rPr>
          <w:rFonts w:ascii="Times New Roman" w:hAnsi="Times New Roman" w:cs="Times New Roman"/>
          <w:sz w:val="24"/>
        </w:rPr>
        <w:t xml:space="preserve">or graphed) in time order. Most commonly </w:t>
      </w:r>
      <w:r w:rsidRPr="00DE15C1">
        <w:rPr>
          <w:rFonts w:ascii="Times New Roman" w:hAnsi="Times New Roman" w:cs="Times New Roman"/>
          <w:sz w:val="24"/>
        </w:rPr>
        <w:t>a time series is a sequence taken at successive equally spaced points in time. A time series is a set of</w:t>
      </w:r>
      <w:r>
        <w:rPr>
          <w:rFonts w:ascii="Times New Roman" w:hAnsi="Times New Roman" w:cs="Times New Roman"/>
          <w:sz w:val="24"/>
        </w:rPr>
        <w:t xml:space="preserve"> </w:t>
      </w:r>
      <w:r w:rsidRPr="00DE15C1">
        <w:rPr>
          <w:rFonts w:ascii="Times New Roman" w:hAnsi="Times New Roman" w:cs="Times New Roman"/>
          <w:sz w:val="24"/>
        </w:rPr>
        <w:t>observations Y, (1,2,</w:t>
      </w:r>
      <w:r>
        <w:rPr>
          <w:rFonts w:ascii="Times New Roman" w:hAnsi="Times New Roman" w:cs="Times New Roman"/>
          <w:sz w:val="24"/>
        </w:rPr>
        <w:t>......</w:t>
      </w:r>
      <w:r w:rsidRPr="00DE15C1">
        <w:rPr>
          <w:rFonts w:ascii="Times New Roman" w:hAnsi="Times New Roman" w:cs="Times New Roman"/>
          <w:sz w:val="24"/>
        </w:rPr>
        <w:t xml:space="preserve">n) each one being recorded at a </w:t>
      </w:r>
      <w:r>
        <w:rPr>
          <w:rFonts w:ascii="Times New Roman" w:hAnsi="Times New Roman" w:cs="Times New Roman"/>
          <w:sz w:val="24"/>
        </w:rPr>
        <w:t xml:space="preserve">specified time. In other words, </w:t>
      </w:r>
      <w:r w:rsidRPr="00DE15C1">
        <w:rPr>
          <w:rFonts w:ascii="Times New Roman" w:hAnsi="Times New Roman" w:cs="Times New Roman"/>
          <w:sz w:val="24"/>
        </w:rPr>
        <w:t>arrangement of statistical data in accordance with occurrence of time is known as time series.</w:t>
      </w:r>
    </w:p>
    <w:p w:rsidR="00DE15C1" w:rsidRPr="00DE15C1" w:rsidRDefault="00DE15C1" w:rsidP="00DE15C1">
      <w:pPr>
        <w:jc w:val="both"/>
        <w:rPr>
          <w:rFonts w:ascii="Times New Roman" w:hAnsi="Times New Roman" w:cs="Times New Roman"/>
          <w:sz w:val="24"/>
        </w:rPr>
      </w:pPr>
      <w:r w:rsidRPr="00DE15C1">
        <w:rPr>
          <w:rFonts w:ascii="Times New Roman" w:hAnsi="Times New Roman" w:cs="Times New Roman"/>
          <w:sz w:val="24"/>
        </w:rPr>
        <w:t xml:space="preserve"> According to Ya-lun Chou, "A Time Series may be defined as a collection of readings belonging</w:t>
      </w:r>
      <w:r w:rsidR="00E167CD">
        <w:rPr>
          <w:rFonts w:ascii="Times New Roman" w:hAnsi="Times New Roman" w:cs="Times New Roman"/>
          <w:sz w:val="24"/>
        </w:rPr>
        <w:t xml:space="preserve"> </w:t>
      </w:r>
      <w:r w:rsidRPr="00DE15C1">
        <w:rPr>
          <w:rFonts w:ascii="Times New Roman" w:hAnsi="Times New Roman" w:cs="Times New Roman"/>
          <w:sz w:val="24"/>
        </w:rPr>
        <w:t>to different time periods, of some economic variable or composite of variables".</w:t>
      </w:r>
    </w:p>
    <w:p w:rsidR="00DE15C1" w:rsidRPr="00DE15C1" w:rsidRDefault="00DE15C1" w:rsidP="00DE15C1">
      <w:pPr>
        <w:jc w:val="both"/>
        <w:rPr>
          <w:rFonts w:ascii="Times New Roman" w:hAnsi="Times New Roman" w:cs="Times New Roman"/>
          <w:sz w:val="24"/>
        </w:rPr>
      </w:pPr>
    </w:p>
    <w:p w:rsidR="00DE15C1" w:rsidRPr="00DE15C1" w:rsidRDefault="00DE15C1" w:rsidP="00DE15C1">
      <w:pPr>
        <w:jc w:val="both"/>
        <w:rPr>
          <w:rFonts w:ascii="Times New Roman" w:hAnsi="Times New Roman" w:cs="Times New Roman"/>
          <w:sz w:val="24"/>
        </w:rPr>
      </w:pPr>
      <w:r w:rsidRPr="00DE15C1">
        <w:rPr>
          <w:rFonts w:ascii="Times New Roman" w:hAnsi="Times New Roman" w:cs="Times New Roman"/>
          <w:sz w:val="24"/>
        </w:rPr>
        <w:t>Mathematically, a time series is defined by the functional relationship Y, f(), where Y, is the</w:t>
      </w:r>
      <w:r w:rsidR="00E167CD">
        <w:rPr>
          <w:rFonts w:ascii="Times New Roman" w:hAnsi="Times New Roman" w:cs="Times New Roman"/>
          <w:sz w:val="24"/>
        </w:rPr>
        <w:t xml:space="preserve"> </w:t>
      </w:r>
      <w:r w:rsidRPr="00DE15C1">
        <w:rPr>
          <w:rFonts w:ascii="Times New Roman" w:hAnsi="Times New Roman" w:cs="Times New Roman"/>
          <w:sz w:val="24"/>
        </w:rPr>
        <w:t>value of the phenomenon (variable) under consideration at timer.</w:t>
      </w:r>
    </w:p>
    <w:p w:rsidR="00DE15C1" w:rsidRPr="00DE15C1" w:rsidRDefault="00DE15C1" w:rsidP="00DE15C1">
      <w:pPr>
        <w:jc w:val="both"/>
        <w:rPr>
          <w:rFonts w:ascii="Times New Roman" w:hAnsi="Times New Roman" w:cs="Times New Roman"/>
          <w:sz w:val="24"/>
        </w:rPr>
      </w:pPr>
    </w:p>
    <w:p w:rsidR="00DE15C1" w:rsidRDefault="00DE15C1" w:rsidP="00DE15C1">
      <w:pPr>
        <w:jc w:val="both"/>
        <w:rPr>
          <w:rFonts w:ascii="Times New Roman" w:hAnsi="Times New Roman" w:cs="Times New Roman"/>
          <w:sz w:val="24"/>
        </w:rPr>
      </w:pPr>
      <w:r w:rsidRPr="00DE15C1">
        <w:rPr>
          <w:rFonts w:ascii="Times New Roman" w:hAnsi="Times New Roman" w:cs="Times New Roman"/>
          <w:sz w:val="24"/>
        </w:rPr>
        <w:t>Thus, the values of a phenomenon or variable at times</w:t>
      </w:r>
      <w:r w:rsidR="00E167CD">
        <w:rPr>
          <w:rFonts w:ascii="Times New Roman" w:hAnsi="Times New Roman" w:cs="Times New Roman"/>
          <w:sz w:val="24"/>
        </w:rPr>
        <w:t xml:space="preserve"> t</w:t>
      </w:r>
      <w:r w:rsidR="00E167CD" w:rsidRPr="00E167CD">
        <w:rPr>
          <w:rFonts w:ascii="Times New Roman" w:hAnsi="Times New Roman" w:cs="Times New Roman"/>
          <w:sz w:val="24"/>
          <w:vertAlign w:val="subscript"/>
        </w:rPr>
        <w:t>1</w:t>
      </w:r>
      <w:r w:rsidR="00E167CD">
        <w:rPr>
          <w:rFonts w:ascii="Times New Roman" w:hAnsi="Times New Roman" w:cs="Times New Roman"/>
          <w:sz w:val="24"/>
        </w:rPr>
        <w:t>,t</w:t>
      </w:r>
      <w:r w:rsidR="00E167CD" w:rsidRPr="00E167CD">
        <w:rPr>
          <w:rFonts w:ascii="Times New Roman" w:hAnsi="Times New Roman" w:cs="Times New Roman"/>
          <w:sz w:val="24"/>
          <w:vertAlign w:val="subscript"/>
        </w:rPr>
        <w:t>2</w:t>
      </w:r>
      <w:r w:rsidR="00E167CD">
        <w:rPr>
          <w:rFonts w:ascii="Times New Roman" w:hAnsi="Times New Roman" w:cs="Times New Roman"/>
          <w:sz w:val="24"/>
        </w:rPr>
        <w:t>........t</w:t>
      </w:r>
      <w:r w:rsidR="00E167CD" w:rsidRPr="00E167CD">
        <w:rPr>
          <w:rFonts w:ascii="Times New Roman" w:hAnsi="Times New Roman" w:cs="Times New Roman"/>
          <w:sz w:val="24"/>
          <w:vertAlign w:val="subscript"/>
        </w:rPr>
        <w:t>n</w:t>
      </w:r>
      <w:r w:rsidRPr="00E167CD">
        <w:rPr>
          <w:rFonts w:ascii="Times New Roman" w:hAnsi="Times New Roman" w:cs="Times New Roman"/>
          <w:sz w:val="24"/>
          <w:vertAlign w:val="subscript"/>
        </w:rPr>
        <w:t xml:space="preserve"> </w:t>
      </w:r>
      <w:r w:rsidR="00E167CD">
        <w:rPr>
          <w:rFonts w:ascii="Times New Roman" w:hAnsi="Times New Roman" w:cs="Times New Roman"/>
          <w:sz w:val="24"/>
        </w:rPr>
        <w:t>are Y</w:t>
      </w:r>
      <w:r w:rsidR="00E167CD" w:rsidRPr="00E167CD">
        <w:rPr>
          <w:rFonts w:ascii="Times New Roman" w:hAnsi="Times New Roman" w:cs="Times New Roman"/>
          <w:sz w:val="24"/>
          <w:vertAlign w:val="subscript"/>
        </w:rPr>
        <w:t>1</w:t>
      </w:r>
      <w:r w:rsidR="00E167CD">
        <w:rPr>
          <w:rFonts w:ascii="Times New Roman" w:hAnsi="Times New Roman" w:cs="Times New Roman"/>
          <w:sz w:val="24"/>
        </w:rPr>
        <w:t xml:space="preserve"> Y₂,.....</w:t>
      </w:r>
      <w:r w:rsidRPr="00DE15C1">
        <w:rPr>
          <w:rFonts w:ascii="Times New Roman" w:hAnsi="Times New Roman" w:cs="Times New Roman"/>
          <w:sz w:val="24"/>
        </w:rPr>
        <w:t xml:space="preserve"> </w:t>
      </w:r>
      <w:r w:rsidR="00E167CD">
        <w:rPr>
          <w:rFonts w:ascii="Times New Roman" w:hAnsi="Times New Roman" w:cs="Times New Roman"/>
          <w:sz w:val="24"/>
        </w:rPr>
        <w:t>,Y</w:t>
      </w:r>
      <w:r w:rsidR="00E167CD" w:rsidRPr="00E167CD">
        <w:rPr>
          <w:rFonts w:ascii="Times New Roman" w:hAnsi="Times New Roman" w:cs="Times New Roman"/>
          <w:sz w:val="24"/>
          <w:vertAlign w:val="subscript"/>
        </w:rPr>
        <w:t>n</w:t>
      </w:r>
      <w:r w:rsidRPr="00DE15C1">
        <w:rPr>
          <w:rFonts w:ascii="Times New Roman" w:hAnsi="Times New Roman" w:cs="Times New Roman"/>
          <w:sz w:val="24"/>
        </w:rPr>
        <w:t xml:space="preserve"> respectively, then the series:</w:t>
      </w:r>
      <w:r w:rsidR="00E167CD">
        <w:rPr>
          <w:rFonts w:ascii="Times New Roman" w:hAnsi="Times New Roman" w:cs="Times New Roman"/>
          <w:sz w:val="24"/>
        </w:rPr>
        <w:t xml:space="preserve"> </w:t>
      </w:r>
    </w:p>
    <w:p w:rsidR="00E167CD" w:rsidRDefault="00E167CD" w:rsidP="00DE15C1">
      <w:pPr>
        <w:jc w:val="both"/>
        <w:rPr>
          <w:rFonts w:ascii="Times New Roman" w:hAnsi="Times New Roman" w:cs="Times New Roman"/>
          <w:sz w:val="24"/>
          <w:vertAlign w:val="subscript"/>
        </w:rPr>
      </w:pPr>
      <w:r>
        <w:rPr>
          <w:rFonts w:ascii="Times New Roman" w:hAnsi="Times New Roman" w:cs="Times New Roman"/>
          <w:sz w:val="24"/>
        </w:rPr>
        <w:t xml:space="preserve">                                           t  : t</w:t>
      </w:r>
      <w:r w:rsidRPr="00E167CD">
        <w:rPr>
          <w:rFonts w:ascii="Times New Roman" w:hAnsi="Times New Roman" w:cs="Times New Roman"/>
          <w:sz w:val="24"/>
          <w:vertAlign w:val="subscript"/>
        </w:rPr>
        <w:t>1</w:t>
      </w:r>
      <w:r>
        <w:rPr>
          <w:rFonts w:ascii="Times New Roman" w:hAnsi="Times New Roman" w:cs="Times New Roman"/>
          <w:sz w:val="24"/>
        </w:rPr>
        <w:t>, t</w:t>
      </w:r>
      <w:r w:rsidRPr="00E167CD">
        <w:rPr>
          <w:rFonts w:ascii="Times New Roman" w:hAnsi="Times New Roman" w:cs="Times New Roman"/>
          <w:sz w:val="24"/>
          <w:vertAlign w:val="subscript"/>
        </w:rPr>
        <w:t>2</w:t>
      </w:r>
      <w:r>
        <w:rPr>
          <w:rFonts w:ascii="Times New Roman" w:hAnsi="Times New Roman" w:cs="Times New Roman"/>
          <w:sz w:val="24"/>
        </w:rPr>
        <w:t>........t</w:t>
      </w:r>
      <w:r w:rsidRPr="00E167CD">
        <w:rPr>
          <w:rFonts w:ascii="Times New Roman" w:hAnsi="Times New Roman" w:cs="Times New Roman"/>
          <w:sz w:val="24"/>
          <w:vertAlign w:val="subscript"/>
        </w:rPr>
        <w:t>n</w:t>
      </w:r>
      <w:r>
        <w:rPr>
          <w:rFonts w:ascii="Times New Roman" w:hAnsi="Times New Roman" w:cs="Times New Roman"/>
          <w:sz w:val="24"/>
          <w:vertAlign w:val="subscript"/>
        </w:rPr>
        <w:t xml:space="preserve"> .</w:t>
      </w:r>
    </w:p>
    <w:p w:rsidR="00E167CD" w:rsidRDefault="00E167CD" w:rsidP="00DE15C1">
      <w:pPr>
        <w:jc w:val="both"/>
        <w:rPr>
          <w:rFonts w:ascii="Times New Roman" w:hAnsi="Times New Roman" w:cs="Times New Roman"/>
          <w:sz w:val="24"/>
          <w:vertAlign w:val="subscript"/>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Y</w:t>
      </w:r>
      <w:r w:rsidRPr="00E167CD">
        <w:rPr>
          <w:rFonts w:ascii="Times New Roman" w:hAnsi="Times New Roman" w:cs="Times New Roman"/>
          <w:sz w:val="24"/>
          <w:vertAlign w:val="subscript"/>
        </w:rPr>
        <w:t>t</w:t>
      </w:r>
      <w:r>
        <w:rPr>
          <w:rFonts w:ascii="Times New Roman" w:hAnsi="Times New Roman" w:cs="Times New Roman"/>
          <w:sz w:val="24"/>
          <w:vertAlign w:val="subscript"/>
        </w:rPr>
        <w:t xml:space="preserve">   : </w:t>
      </w:r>
      <w:r>
        <w:rPr>
          <w:rFonts w:ascii="Times New Roman" w:hAnsi="Times New Roman" w:cs="Times New Roman"/>
          <w:sz w:val="24"/>
        </w:rPr>
        <w:t>Y</w:t>
      </w:r>
      <w:r w:rsidRPr="00E167CD">
        <w:rPr>
          <w:rFonts w:ascii="Times New Roman" w:hAnsi="Times New Roman" w:cs="Times New Roman"/>
          <w:sz w:val="24"/>
          <w:vertAlign w:val="subscript"/>
        </w:rPr>
        <w:t>1</w:t>
      </w:r>
      <w:r>
        <w:rPr>
          <w:rFonts w:ascii="Times New Roman" w:hAnsi="Times New Roman" w:cs="Times New Roman"/>
          <w:sz w:val="24"/>
          <w:vertAlign w:val="subscript"/>
        </w:rPr>
        <w:t>,</w:t>
      </w:r>
      <w:r>
        <w:rPr>
          <w:rFonts w:ascii="Times New Roman" w:hAnsi="Times New Roman" w:cs="Times New Roman"/>
          <w:sz w:val="24"/>
        </w:rPr>
        <w:t xml:space="preserve"> Y₂,.....</w:t>
      </w:r>
      <w:r w:rsidRPr="00DE15C1">
        <w:rPr>
          <w:rFonts w:ascii="Times New Roman" w:hAnsi="Times New Roman" w:cs="Times New Roman"/>
          <w:sz w:val="24"/>
        </w:rPr>
        <w:t xml:space="preserve"> </w:t>
      </w:r>
      <w:r>
        <w:rPr>
          <w:rFonts w:ascii="Times New Roman" w:hAnsi="Times New Roman" w:cs="Times New Roman"/>
          <w:sz w:val="24"/>
        </w:rPr>
        <w:t>,Y</w:t>
      </w:r>
      <w:r w:rsidRPr="00E167CD">
        <w:rPr>
          <w:rFonts w:ascii="Times New Roman" w:hAnsi="Times New Roman" w:cs="Times New Roman"/>
          <w:sz w:val="24"/>
          <w:vertAlign w:val="subscript"/>
        </w:rPr>
        <w:t>n</w:t>
      </w:r>
      <w:r>
        <w:rPr>
          <w:rFonts w:ascii="Times New Roman" w:hAnsi="Times New Roman" w:cs="Times New Roman"/>
          <w:sz w:val="24"/>
          <w:vertAlign w:val="subscript"/>
        </w:rPr>
        <w:t xml:space="preserve"> .</w:t>
      </w:r>
    </w:p>
    <w:p w:rsidR="00E167CD" w:rsidRPr="00E167CD" w:rsidRDefault="00E167CD" w:rsidP="00DE15C1">
      <w:pPr>
        <w:jc w:val="both"/>
        <w:rPr>
          <w:rFonts w:ascii="Times New Roman" w:hAnsi="Times New Roman" w:cs="Times New Roman"/>
          <w:sz w:val="24"/>
        </w:rPr>
      </w:pPr>
      <w:r w:rsidRPr="00E167CD">
        <w:rPr>
          <w:rFonts w:ascii="Times New Roman" w:hAnsi="Times New Roman" w:cs="Times New Roman"/>
          <w:sz w:val="24"/>
        </w:rPr>
        <w:t>Constitute time series</w:t>
      </w:r>
      <w:r>
        <w:rPr>
          <w:rFonts w:ascii="Times New Roman" w:hAnsi="Times New Roman" w:cs="Times New Roman"/>
          <w:sz w:val="24"/>
        </w:rPr>
        <w:t>.</w:t>
      </w:r>
    </w:p>
    <w:p w:rsidR="00E167CD" w:rsidRDefault="00E167CD" w:rsidP="00DE15C1">
      <w:pPr>
        <w:jc w:val="both"/>
        <w:rPr>
          <w:rFonts w:ascii="Times New Roman" w:hAnsi="Times New Roman" w:cs="Times New Roman"/>
          <w:sz w:val="24"/>
          <w:vertAlign w:val="subscript"/>
        </w:rPr>
      </w:pPr>
    </w:p>
    <w:p w:rsidR="00E167CD" w:rsidRPr="00DE15C1" w:rsidRDefault="00E167CD" w:rsidP="00DE15C1">
      <w:pPr>
        <w:jc w:val="both"/>
        <w:rPr>
          <w:rFonts w:ascii="Times New Roman" w:hAnsi="Times New Roman" w:cs="Times New Roman"/>
          <w:sz w:val="24"/>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lastRenderedPageBreak/>
        <w:t>3.3 Example of time series</w:t>
      </w:r>
    </w:p>
    <w:p w:rsidR="00E167CD" w:rsidRPr="00E167CD" w:rsidRDefault="00E167CD" w:rsidP="00E167CD">
      <w:pPr>
        <w:jc w:val="both"/>
        <w:rPr>
          <w:rFonts w:ascii="Times New Roman" w:hAnsi="Times New Roman" w:cs="Times New Roman"/>
          <w:sz w:val="24"/>
        </w:rPr>
      </w:pPr>
      <w:r w:rsidRPr="00E167CD">
        <w:rPr>
          <w:rFonts w:ascii="Times New Roman" w:hAnsi="Times New Roman" w:cs="Times New Roman"/>
          <w:sz w:val="24"/>
        </w:rPr>
        <w:t xml:space="preserve">1. Many time series arise in economics, such as share prices on successive days, average incomes in successive months, company profits in successive years etc </w:t>
      </w:r>
    </w:p>
    <w:p w:rsidR="00E167CD" w:rsidRPr="00E167CD" w:rsidRDefault="00E167CD" w:rsidP="00E167CD">
      <w:pPr>
        <w:jc w:val="both"/>
        <w:rPr>
          <w:rFonts w:ascii="Times New Roman" w:hAnsi="Times New Roman" w:cs="Times New Roman"/>
          <w:sz w:val="24"/>
        </w:rPr>
      </w:pPr>
      <w:r w:rsidRPr="00E167CD">
        <w:rPr>
          <w:rFonts w:ascii="Times New Roman" w:hAnsi="Times New Roman" w:cs="Times New Roman"/>
          <w:sz w:val="24"/>
        </w:rPr>
        <w:t>2. Many types of time series occur in the physical sciences, particularly in methodology marine science and geophysics Examples are rainfall in successive days and air temperature measured in successive hours or months etc.</w:t>
      </w:r>
    </w:p>
    <w:p w:rsidR="00E167CD" w:rsidRPr="00E167CD" w:rsidRDefault="00E167CD" w:rsidP="00E167CD">
      <w:pPr>
        <w:jc w:val="both"/>
        <w:rPr>
          <w:rFonts w:ascii="Times New Roman" w:hAnsi="Times New Roman" w:cs="Times New Roman"/>
          <w:sz w:val="24"/>
        </w:rPr>
      </w:pPr>
      <w:r w:rsidRPr="00E167CD">
        <w:rPr>
          <w:rFonts w:ascii="Times New Roman" w:hAnsi="Times New Roman" w:cs="Times New Roman"/>
          <w:sz w:val="24"/>
        </w:rPr>
        <w:t xml:space="preserve">3. The population of Bangladesh measured at every ten years is an example of demographic time series </w:t>
      </w:r>
    </w:p>
    <w:p w:rsidR="00E167CD" w:rsidRDefault="00E167CD" w:rsidP="00E167CD">
      <w:pPr>
        <w:jc w:val="both"/>
        <w:rPr>
          <w:rFonts w:ascii="Times New Roman" w:hAnsi="Times New Roman" w:cs="Times New Roman"/>
          <w:sz w:val="24"/>
        </w:rPr>
      </w:pPr>
      <w:r w:rsidRPr="00E167CD">
        <w:rPr>
          <w:rFonts w:ascii="Times New Roman" w:hAnsi="Times New Roman" w:cs="Times New Roman"/>
          <w:sz w:val="24"/>
        </w:rPr>
        <w:t>4. Time series in commerce such as sales figure in successive weeks or months, advertising expenditure in successive time period.</w:t>
      </w:r>
    </w:p>
    <w:p w:rsidR="00E167CD" w:rsidRDefault="00E167CD" w:rsidP="00E167CD">
      <w:pPr>
        <w:jc w:val="both"/>
        <w:rPr>
          <w:rFonts w:ascii="Times New Roman" w:hAnsi="Times New Roman" w:cs="Times New Roman"/>
          <w:sz w:val="24"/>
        </w:rPr>
      </w:pPr>
    </w:p>
    <w:p w:rsidR="00E167CD" w:rsidRPr="00E167CD" w:rsidRDefault="00E167CD" w:rsidP="00E167CD">
      <w:pPr>
        <w:jc w:val="both"/>
        <w:rPr>
          <w:rFonts w:ascii="Times New Roman" w:hAnsi="Times New Roman" w:cs="Times New Roman"/>
          <w:sz w:val="24"/>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 xml:space="preserve">3.4 Type of data </w:t>
      </w:r>
    </w:p>
    <w:p w:rsidR="00837631" w:rsidRPr="00837631" w:rsidRDefault="00837631" w:rsidP="00723E57">
      <w:pPr>
        <w:rPr>
          <w:rFonts w:ascii="Times New Roman" w:hAnsi="Times New Roman" w:cs="Times New Roman"/>
          <w:sz w:val="24"/>
        </w:rPr>
      </w:pPr>
      <w:r w:rsidRPr="00837631">
        <w:rPr>
          <w:rFonts w:ascii="Times New Roman" w:hAnsi="Times New Roman" w:cs="Times New Roman"/>
          <w:sz w:val="24"/>
        </w:rPr>
        <w:t xml:space="preserve">There are three types of data may be available for empirical analysis </w:t>
      </w:r>
    </w:p>
    <w:p w:rsidR="0075312B" w:rsidRDefault="00723E57" w:rsidP="00573ABF">
      <w:pPr>
        <w:pStyle w:val="ListParagraph"/>
        <w:numPr>
          <w:ilvl w:val="0"/>
          <w:numId w:val="18"/>
        </w:numPr>
        <w:jc w:val="both"/>
        <w:rPr>
          <w:rFonts w:ascii="Times New Roman" w:hAnsi="Times New Roman" w:cs="Times New Roman"/>
          <w:sz w:val="24"/>
        </w:rPr>
      </w:pPr>
      <w:r w:rsidRPr="00464B7D">
        <w:rPr>
          <w:rFonts w:ascii="Times New Roman" w:hAnsi="Times New Roman" w:cs="Times New Roman"/>
          <w:b/>
          <w:sz w:val="24"/>
        </w:rPr>
        <w:t>Time series data</w:t>
      </w:r>
      <w:r w:rsidR="00837631" w:rsidRPr="00464B7D">
        <w:rPr>
          <w:rFonts w:ascii="Times New Roman" w:hAnsi="Times New Roman" w:cs="Times New Roman"/>
          <w:b/>
          <w:sz w:val="24"/>
        </w:rPr>
        <w:t>:</w:t>
      </w:r>
      <w:r w:rsidR="00837631" w:rsidRPr="00464B7D">
        <w:rPr>
          <w:rFonts w:ascii="Times New Roman" w:hAnsi="Times New Roman" w:cs="Times New Roman"/>
          <w:sz w:val="24"/>
        </w:rPr>
        <w:t xml:space="preserve"> A time series is a set of observation on the values that a variable takes at different times. Such as data may be collected at regular time intervals such as weekly, monthly, quarterly, annually, quinquennially, decennially etc. </w:t>
      </w:r>
    </w:p>
    <w:p w:rsidR="00464B7D" w:rsidRPr="00464B7D" w:rsidRDefault="00464B7D" w:rsidP="00464B7D">
      <w:pPr>
        <w:pStyle w:val="ListParagraph"/>
        <w:jc w:val="both"/>
        <w:rPr>
          <w:rFonts w:ascii="Times New Roman" w:hAnsi="Times New Roman" w:cs="Times New Roman"/>
          <w:sz w:val="24"/>
        </w:rPr>
      </w:pPr>
    </w:p>
    <w:p w:rsidR="00723E57" w:rsidRDefault="00723E57" w:rsidP="00464B7D">
      <w:pPr>
        <w:pStyle w:val="ListParagraph"/>
        <w:numPr>
          <w:ilvl w:val="0"/>
          <w:numId w:val="18"/>
        </w:numPr>
        <w:jc w:val="both"/>
        <w:rPr>
          <w:rFonts w:ascii="Times New Roman" w:hAnsi="Times New Roman" w:cs="Times New Roman"/>
          <w:sz w:val="24"/>
        </w:rPr>
      </w:pPr>
      <w:r w:rsidRPr="00464B7D">
        <w:rPr>
          <w:rFonts w:ascii="Times New Roman" w:hAnsi="Times New Roman" w:cs="Times New Roman"/>
          <w:b/>
          <w:sz w:val="24"/>
        </w:rPr>
        <w:t>Cross sectional data</w:t>
      </w:r>
      <w:r w:rsidR="00837631" w:rsidRPr="00464B7D">
        <w:rPr>
          <w:rFonts w:ascii="Times New Roman" w:hAnsi="Times New Roman" w:cs="Times New Roman"/>
          <w:b/>
          <w:sz w:val="24"/>
        </w:rPr>
        <w:t xml:space="preserve">: </w:t>
      </w:r>
      <w:r w:rsidR="00837631" w:rsidRPr="00464B7D">
        <w:rPr>
          <w:rFonts w:ascii="Times New Roman" w:hAnsi="Times New Roman" w:cs="Times New Roman"/>
          <w:sz w:val="24"/>
        </w:rPr>
        <w:t xml:space="preserve">Cross section data are data </w:t>
      </w:r>
      <w:r w:rsidR="00573ABF" w:rsidRPr="00464B7D">
        <w:rPr>
          <w:rFonts w:ascii="Times New Roman" w:hAnsi="Times New Roman" w:cs="Times New Roman"/>
          <w:sz w:val="24"/>
        </w:rPr>
        <w:t>on one</w:t>
      </w:r>
      <w:r w:rsidR="00837631" w:rsidRPr="00464B7D">
        <w:rPr>
          <w:rFonts w:ascii="Times New Roman" w:hAnsi="Times New Roman" w:cs="Times New Roman"/>
          <w:sz w:val="24"/>
        </w:rPr>
        <w:t xml:space="preserve"> or more variables collected at the same point in time such as the census of population conducted by </w:t>
      </w:r>
      <w:r w:rsidR="00464B7D" w:rsidRPr="00464B7D">
        <w:rPr>
          <w:rFonts w:ascii="Times New Roman" w:hAnsi="Times New Roman" w:cs="Times New Roman"/>
          <w:sz w:val="24"/>
        </w:rPr>
        <w:t>the Bangladesh</w:t>
      </w:r>
      <w:r w:rsidR="00573ABF" w:rsidRPr="00464B7D">
        <w:rPr>
          <w:rFonts w:ascii="Times New Roman" w:hAnsi="Times New Roman" w:cs="Times New Roman"/>
          <w:sz w:val="24"/>
        </w:rPr>
        <w:t xml:space="preserve"> Bureau Statistics (BBS) every 10 years.</w:t>
      </w:r>
    </w:p>
    <w:p w:rsidR="00464B7D" w:rsidRPr="00464B7D" w:rsidRDefault="00464B7D" w:rsidP="00464B7D">
      <w:pPr>
        <w:pStyle w:val="ListParagraph"/>
        <w:rPr>
          <w:rFonts w:ascii="Times New Roman" w:hAnsi="Times New Roman" w:cs="Times New Roman"/>
          <w:sz w:val="24"/>
        </w:rPr>
      </w:pPr>
    </w:p>
    <w:p w:rsidR="00464B7D" w:rsidRPr="00464B7D" w:rsidRDefault="00464B7D" w:rsidP="00464B7D">
      <w:pPr>
        <w:pStyle w:val="ListParagraph"/>
        <w:jc w:val="both"/>
        <w:rPr>
          <w:rFonts w:ascii="Times New Roman" w:hAnsi="Times New Roman" w:cs="Times New Roman"/>
          <w:sz w:val="24"/>
        </w:rPr>
      </w:pPr>
    </w:p>
    <w:p w:rsidR="00723E57" w:rsidRPr="00464B7D" w:rsidRDefault="00723E57" w:rsidP="00464B7D">
      <w:pPr>
        <w:pStyle w:val="ListParagraph"/>
        <w:numPr>
          <w:ilvl w:val="0"/>
          <w:numId w:val="18"/>
        </w:numPr>
        <w:jc w:val="both"/>
        <w:rPr>
          <w:rFonts w:ascii="Times New Roman" w:hAnsi="Times New Roman" w:cs="Times New Roman"/>
          <w:sz w:val="24"/>
        </w:rPr>
      </w:pPr>
      <w:r w:rsidRPr="00464B7D">
        <w:rPr>
          <w:rFonts w:ascii="Times New Roman" w:hAnsi="Times New Roman" w:cs="Times New Roman"/>
          <w:b/>
          <w:sz w:val="24"/>
        </w:rPr>
        <w:t xml:space="preserve">Polled </w:t>
      </w:r>
      <w:r w:rsidR="00573ABF" w:rsidRPr="00464B7D">
        <w:rPr>
          <w:rFonts w:ascii="Times New Roman" w:hAnsi="Times New Roman" w:cs="Times New Roman"/>
          <w:b/>
          <w:sz w:val="24"/>
        </w:rPr>
        <w:t xml:space="preserve">data: </w:t>
      </w:r>
      <w:r w:rsidRPr="00464B7D">
        <w:rPr>
          <w:rFonts w:ascii="Times New Roman" w:hAnsi="Times New Roman" w:cs="Times New Roman"/>
          <w:b/>
          <w:sz w:val="24"/>
        </w:rPr>
        <w:t xml:space="preserve"> </w:t>
      </w:r>
      <w:r w:rsidR="00573ABF" w:rsidRPr="00464B7D">
        <w:rPr>
          <w:rFonts w:ascii="Times New Roman" w:hAnsi="Times New Roman" w:cs="Times New Roman"/>
          <w:sz w:val="24"/>
        </w:rPr>
        <w:t>Combination of time series data and cross-sectional data are called pooled data.</w:t>
      </w:r>
    </w:p>
    <w:p w:rsidR="00837631" w:rsidRPr="00837631" w:rsidRDefault="00837631" w:rsidP="00723E57">
      <w:pPr>
        <w:rPr>
          <w:rFonts w:ascii="Times New Roman" w:hAnsi="Times New Roman" w:cs="Times New Roman"/>
          <w:sz w:val="24"/>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3.5 Assumption of a time series</w:t>
      </w:r>
    </w:p>
    <w:p w:rsidR="00573ABF" w:rsidRPr="00573ABF" w:rsidRDefault="00573ABF" w:rsidP="00573ABF">
      <w:pPr>
        <w:rPr>
          <w:rFonts w:ascii="Times New Roman" w:hAnsi="Times New Roman" w:cs="Times New Roman"/>
          <w:sz w:val="24"/>
        </w:rPr>
      </w:pPr>
      <w:r w:rsidRPr="00573ABF">
        <w:rPr>
          <w:rFonts w:ascii="Times New Roman" w:hAnsi="Times New Roman" w:cs="Times New Roman"/>
          <w:sz w:val="24"/>
        </w:rPr>
        <w:t xml:space="preserve">The main assumptions of a time series are given below: </w:t>
      </w:r>
    </w:p>
    <w:p w:rsidR="00573ABF" w:rsidRPr="00573ABF" w:rsidRDefault="00573ABF" w:rsidP="00573ABF">
      <w:pPr>
        <w:pStyle w:val="ListParagraph"/>
        <w:numPr>
          <w:ilvl w:val="0"/>
          <w:numId w:val="7"/>
        </w:numPr>
        <w:rPr>
          <w:rFonts w:ascii="Times New Roman" w:hAnsi="Times New Roman" w:cs="Times New Roman"/>
          <w:sz w:val="24"/>
        </w:rPr>
      </w:pPr>
      <w:r w:rsidRPr="00573ABF">
        <w:rPr>
          <w:rFonts w:ascii="Times New Roman" w:hAnsi="Times New Roman" w:cs="Times New Roman"/>
          <w:sz w:val="24"/>
        </w:rPr>
        <w:t>The time gap between various values must be as for as possible equal</w:t>
      </w:r>
    </w:p>
    <w:p w:rsidR="00573ABF" w:rsidRPr="00573ABF" w:rsidRDefault="00573ABF" w:rsidP="00573ABF">
      <w:pPr>
        <w:pStyle w:val="ListParagraph"/>
        <w:numPr>
          <w:ilvl w:val="0"/>
          <w:numId w:val="7"/>
        </w:numPr>
        <w:rPr>
          <w:rFonts w:ascii="Times New Roman" w:hAnsi="Times New Roman" w:cs="Times New Roman"/>
          <w:sz w:val="24"/>
        </w:rPr>
      </w:pPr>
      <w:r w:rsidRPr="00573ABF">
        <w:rPr>
          <w:rFonts w:ascii="Times New Roman" w:hAnsi="Times New Roman" w:cs="Times New Roman"/>
          <w:sz w:val="24"/>
        </w:rPr>
        <w:t>It must consist of a homogeneous set of values</w:t>
      </w:r>
    </w:p>
    <w:p w:rsidR="00573ABF" w:rsidRPr="00573ABF" w:rsidRDefault="00573ABF" w:rsidP="00573ABF">
      <w:pPr>
        <w:pStyle w:val="ListParagraph"/>
        <w:numPr>
          <w:ilvl w:val="0"/>
          <w:numId w:val="7"/>
        </w:numPr>
        <w:rPr>
          <w:rFonts w:ascii="Times New Roman" w:hAnsi="Times New Roman" w:cs="Times New Roman"/>
          <w:sz w:val="24"/>
        </w:rPr>
      </w:pPr>
      <w:r w:rsidRPr="00573ABF">
        <w:rPr>
          <w:rFonts w:ascii="Times New Roman" w:hAnsi="Times New Roman" w:cs="Times New Roman"/>
          <w:sz w:val="24"/>
        </w:rPr>
        <w:t>Data must be available for a long period</w:t>
      </w:r>
    </w:p>
    <w:p w:rsidR="00573ABF" w:rsidRDefault="00573ABF" w:rsidP="00723E57">
      <w:pPr>
        <w:rPr>
          <w:rFonts w:ascii="Times New Roman" w:hAnsi="Times New Roman" w:cs="Times New Roman"/>
          <w:b/>
          <w:sz w:val="28"/>
        </w:rPr>
      </w:pPr>
    </w:p>
    <w:p w:rsidR="00723E57" w:rsidRDefault="00723E57" w:rsidP="00573ABF">
      <w:pPr>
        <w:jc w:val="both"/>
        <w:rPr>
          <w:rFonts w:ascii="Times New Roman" w:hAnsi="Times New Roman" w:cs="Times New Roman"/>
          <w:b/>
          <w:sz w:val="28"/>
        </w:rPr>
      </w:pPr>
      <w:r w:rsidRPr="00723E57">
        <w:rPr>
          <w:rFonts w:ascii="Times New Roman" w:hAnsi="Times New Roman" w:cs="Times New Roman"/>
          <w:b/>
          <w:sz w:val="28"/>
        </w:rPr>
        <w:lastRenderedPageBreak/>
        <w:t xml:space="preserve">3.6 Uses </w:t>
      </w:r>
      <w:r w:rsidR="00837631" w:rsidRPr="00723E57">
        <w:rPr>
          <w:rFonts w:ascii="Times New Roman" w:hAnsi="Times New Roman" w:cs="Times New Roman"/>
          <w:b/>
          <w:sz w:val="28"/>
        </w:rPr>
        <w:t>of time</w:t>
      </w:r>
      <w:r w:rsidRPr="00723E57">
        <w:rPr>
          <w:rFonts w:ascii="Times New Roman" w:hAnsi="Times New Roman" w:cs="Times New Roman"/>
          <w:b/>
          <w:sz w:val="28"/>
        </w:rPr>
        <w:t xml:space="preserve"> series</w:t>
      </w:r>
    </w:p>
    <w:p w:rsidR="00573ABF" w:rsidRPr="00DA1317" w:rsidRDefault="00573ABF" w:rsidP="00DA1317">
      <w:pPr>
        <w:jc w:val="both"/>
        <w:rPr>
          <w:rFonts w:ascii="Times New Roman" w:hAnsi="Times New Roman" w:cs="Times New Roman"/>
          <w:sz w:val="24"/>
        </w:rPr>
      </w:pPr>
      <w:r w:rsidRPr="00573ABF">
        <w:rPr>
          <w:rFonts w:ascii="Times New Roman" w:hAnsi="Times New Roman" w:cs="Times New Roman"/>
          <w:sz w:val="24"/>
        </w:rPr>
        <w:t>The time series analysis is of great importance not only to businessman or an economist but also to people working in various disciplines in natural, social and physical sciences. Some of its use is enumerated below</w:t>
      </w:r>
    </w:p>
    <w:p w:rsidR="00573ABF" w:rsidRPr="00DA1317" w:rsidRDefault="00573ABF" w:rsidP="00DA1317">
      <w:pPr>
        <w:pStyle w:val="ListParagraph"/>
        <w:numPr>
          <w:ilvl w:val="0"/>
          <w:numId w:val="9"/>
        </w:numPr>
        <w:jc w:val="both"/>
        <w:rPr>
          <w:rFonts w:ascii="Times New Roman" w:hAnsi="Times New Roman" w:cs="Times New Roman"/>
          <w:sz w:val="24"/>
        </w:rPr>
      </w:pPr>
      <w:r w:rsidRPr="00DA1317">
        <w:rPr>
          <w:rFonts w:ascii="Times New Roman" w:hAnsi="Times New Roman" w:cs="Times New Roman"/>
          <w:sz w:val="24"/>
        </w:rPr>
        <w:t>It enables us to determine the type and nature of the variations in the data</w:t>
      </w:r>
    </w:p>
    <w:p w:rsidR="00573ABF" w:rsidRPr="00DA1317" w:rsidRDefault="00573ABF" w:rsidP="00DA1317">
      <w:pPr>
        <w:pStyle w:val="ListParagraph"/>
        <w:numPr>
          <w:ilvl w:val="0"/>
          <w:numId w:val="9"/>
        </w:numPr>
        <w:jc w:val="both"/>
        <w:rPr>
          <w:rFonts w:ascii="Times New Roman" w:hAnsi="Times New Roman" w:cs="Times New Roman"/>
          <w:sz w:val="24"/>
        </w:rPr>
      </w:pPr>
      <w:r w:rsidRPr="00DA1317">
        <w:rPr>
          <w:rFonts w:ascii="Times New Roman" w:hAnsi="Times New Roman" w:cs="Times New Roman"/>
          <w:sz w:val="24"/>
        </w:rPr>
        <w:t>It helps in planning and forecasting.</w:t>
      </w:r>
    </w:p>
    <w:p w:rsidR="00573ABF" w:rsidRPr="00DA1317" w:rsidRDefault="00573ABF" w:rsidP="00DA1317">
      <w:pPr>
        <w:pStyle w:val="ListParagraph"/>
        <w:numPr>
          <w:ilvl w:val="0"/>
          <w:numId w:val="9"/>
        </w:numPr>
        <w:jc w:val="both"/>
        <w:rPr>
          <w:rFonts w:ascii="Times New Roman" w:hAnsi="Times New Roman" w:cs="Times New Roman"/>
          <w:sz w:val="24"/>
        </w:rPr>
      </w:pPr>
      <w:r w:rsidRPr="00DA1317">
        <w:rPr>
          <w:rFonts w:ascii="Times New Roman" w:hAnsi="Times New Roman" w:cs="Times New Roman"/>
          <w:sz w:val="24"/>
        </w:rPr>
        <w:t>It is very essential in business and economics with the help of time series we can make plans for the future.</w:t>
      </w:r>
    </w:p>
    <w:p w:rsidR="00573ABF" w:rsidRPr="00DA1317" w:rsidRDefault="00573ABF" w:rsidP="00DA1317">
      <w:pPr>
        <w:pStyle w:val="ListParagraph"/>
        <w:numPr>
          <w:ilvl w:val="0"/>
          <w:numId w:val="9"/>
        </w:numPr>
        <w:jc w:val="both"/>
        <w:rPr>
          <w:rFonts w:ascii="Times New Roman" w:hAnsi="Times New Roman" w:cs="Times New Roman"/>
          <w:sz w:val="24"/>
        </w:rPr>
      </w:pPr>
      <w:r w:rsidRPr="00DA1317">
        <w:rPr>
          <w:rFonts w:ascii="Times New Roman" w:hAnsi="Times New Roman" w:cs="Times New Roman"/>
          <w:sz w:val="24"/>
        </w:rPr>
        <w:t>It helps to compare the actual current</w:t>
      </w:r>
      <w:r w:rsidR="00DA1317">
        <w:rPr>
          <w:rFonts w:ascii="Times New Roman" w:hAnsi="Times New Roman" w:cs="Times New Roman"/>
          <w:sz w:val="24"/>
        </w:rPr>
        <w:t xml:space="preserve"> performance of accomplishments </w:t>
      </w:r>
      <w:r w:rsidRPr="00DA1317">
        <w:rPr>
          <w:rFonts w:ascii="Times New Roman" w:hAnsi="Times New Roman" w:cs="Times New Roman"/>
          <w:sz w:val="24"/>
        </w:rPr>
        <w:t>with the</w:t>
      </w:r>
      <w:r w:rsidR="00DA1317">
        <w:rPr>
          <w:rFonts w:ascii="Times New Roman" w:hAnsi="Times New Roman" w:cs="Times New Roman"/>
          <w:sz w:val="24"/>
        </w:rPr>
        <w:t xml:space="preserve"> e</w:t>
      </w:r>
      <w:r w:rsidR="00DA1317" w:rsidRPr="00DA1317">
        <w:rPr>
          <w:rFonts w:ascii="Times New Roman" w:hAnsi="Times New Roman" w:cs="Times New Roman"/>
          <w:sz w:val="24"/>
        </w:rPr>
        <w:t>xpected ones and analyze the causes of such variation, if any</w:t>
      </w:r>
      <w:r w:rsidR="00DA1317">
        <w:rPr>
          <w:rFonts w:ascii="Times New Roman" w:hAnsi="Times New Roman" w:cs="Times New Roman"/>
          <w:sz w:val="24"/>
        </w:rPr>
        <w:t>.</w:t>
      </w:r>
    </w:p>
    <w:p w:rsidR="00573ABF" w:rsidRPr="00DA1317" w:rsidRDefault="00573ABF" w:rsidP="00DA1317">
      <w:pPr>
        <w:pStyle w:val="ListParagraph"/>
        <w:numPr>
          <w:ilvl w:val="0"/>
          <w:numId w:val="9"/>
        </w:numPr>
        <w:jc w:val="both"/>
        <w:rPr>
          <w:rFonts w:ascii="Times New Roman" w:hAnsi="Times New Roman" w:cs="Times New Roman"/>
          <w:sz w:val="24"/>
        </w:rPr>
      </w:pPr>
      <w:r w:rsidRPr="00DA1317">
        <w:rPr>
          <w:rFonts w:ascii="Times New Roman" w:hAnsi="Times New Roman" w:cs="Times New Roman"/>
          <w:sz w:val="24"/>
        </w:rPr>
        <w:t xml:space="preserve">It enables us to predict or estimate or forecast the behavior of the phenomenon in </w:t>
      </w:r>
      <w:r w:rsidR="00DA1317" w:rsidRPr="00DA1317">
        <w:rPr>
          <w:rFonts w:ascii="Times New Roman" w:hAnsi="Times New Roman" w:cs="Times New Roman"/>
          <w:sz w:val="24"/>
        </w:rPr>
        <w:t>future</w:t>
      </w:r>
      <w:r w:rsidR="00DA1317">
        <w:rPr>
          <w:rFonts w:ascii="Times New Roman" w:hAnsi="Times New Roman" w:cs="Times New Roman"/>
          <w:sz w:val="24"/>
        </w:rPr>
        <w:t xml:space="preserve"> </w:t>
      </w:r>
      <w:r w:rsidRPr="00DA1317">
        <w:rPr>
          <w:rFonts w:ascii="Times New Roman" w:hAnsi="Times New Roman" w:cs="Times New Roman"/>
          <w:sz w:val="24"/>
        </w:rPr>
        <w:t>which is very essential for business planning</w:t>
      </w:r>
      <w:r w:rsidRPr="00DA1317">
        <w:rPr>
          <w:rFonts w:ascii="Times New Roman" w:hAnsi="Times New Roman" w:cs="Times New Roman"/>
          <w:b/>
          <w:sz w:val="28"/>
        </w:rPr>
        <w:t>.</w:t>
      </w: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3.7 Main component of time series</w:t>
      </w:r>
    </w:p>
    <w:p w:rsidR="00DA1317" w:rsidRPr="00DA1317" w:rsidRDefault="00DA1317" w:rsidP="00723E57">
      <w:pPr>
        <w:rPr>
          <w:rFonts w:ascii="Times New Roman" w:hAnsi="Times New Roman" w:cs="Times New Roman"/>
          <w:sz w:val="24"/>
        </w:rPr>
      </w:pPr>
      <w:r w:rsidRPr="00DA1317">
        <w:rPr>
          <w:rFonts w:ascii="Times New Roman" w:hAnsi="Times New Roman" w:cs="Times New Roman"/>
          <w:sz w:val="24"/>
        </w:rPr>
        <w:t>The important components of time series are:</w:t>
      </w:r>
    </w:p>
    <w:p w:rsidR="00723E57" w:rsidRPr="00DA1317" w:rsidRDefault="00723E57" w:rsidP="00DA1317">
      <w:pPr>
        <w:pStyle w:val="ListParagraph"/>
        <w:numPr>
          <w:ilvl w:val="0"/>
          <w:numId w:val="12"/>
        </w:numPr>
        <w:rPr>
          <w:rFonts w:ascii="Times New Roman" w:hAnsi="Times New Roman" w:cs="Times New Roman"/>
          <w:sz w:val="24"/>
        </w:rPr>
      </w:pPr>
      <w:r w:rsidRPr="00DA1317">
        <w:rPr>
          <w:rFonts w:ascii="Times New Roman" w:hAnsi="Times New Roman" w:cs="Times New Roman"/>
          <w:sz w:val="24"/>
        </w:rPr>
        <w:t>Trend or secular  trend variation</w:t>
      </w:r>
    </w:p>
    <w:p w:rsidR="00723E57" w:rsidRPr="00DA1317" w:rsidRDefault="00723E57" w:rsidP="00DA1317">
      <w:pPr>
        <w:pStyle w:val="ListParagraph"/>
        <w:numPr>
          <w:ilvl w:val="0"/>
          <w:numId w:val="12"/>
        </w:numPr>
        <w:rPr>
          <w:rFonts w:ascii="Times New Roman" w:hAnsi="Times New Roman" w:cs="Times New Roman"/>
          <w:sz w:val="24"/>
        </w:rPr>
      </w:pPr>
      <w:r w:rsidRPr="00DA1317">
        <w:rPr>
          <w:rFonts w:ascii="Times New Roman" w:hAnsi="Times New Roman" w:cs="Times New Roman"/>
          <w:sz w:val="24"/>
        </w:rPr>
        <w:t xml:space="preserve">Periodic </w:t>
      </w:r>
      <w:r w:rsidR="00DA1317" w:rsidRPr="00DA1317">
        <w:rPr>
          <w:rFonts w:ascii="Times New Roman" w:hAnsi="Times New Roman" w:cs="Times New Roman"/>
          <w:sz w:val="24"/>
        </w:rPr>
        <w:t>changes</w:t>
      </w:r>
      <w:r w:rsidRPr="00DA1317">
        <w:rPr>
          <w:rFonts w:ascii="Times New Roman" w:hAnsi="Times New Roman" w:cs="Times New Roman"/>
          <w:sz w:val="24"/>
        </w:rPr>
        <w:t xml:space="preserve"> </w:t>
      </w:r>
      <w:r w:rsidR="00DA1317" w:rsidRPr="00DA1317">
        <w:rPr>
          <w:rFonts w:ascii="Times New Roman" w:hAnsi="Times New Roman" w:cs="Times New Roman"/>
          <w:sz w:val="24"/>
        </w:rPr>
        <w:t xml:space="preserve"> or short term movement</w:t>
      </w:r>
    </w:p>
    <w:p w:rsidR="00DA1317" w:rsidRPr="00DA1317" w:rsidRDefault="00DA1317" w:rsidP="00DA1317">
      <w:pPr>
        <w:pStyle w:val="ListParagraph"/>
        <w:numPr>
          <w:ilvl w:val="0"/>
          <w:numId w:val="10"/>
        </w:numPr>
        <w:jc w:val="center"/>
        <w:rPr>
          <w:rFonts w:ascii="Times New Roman" w:hAnsi="Times New Roman" w:cs="Times New Roman"/>
          <w:sz w:val="24"/>
        </w:rPr>
      </w:pPr>
      <w:r w:rsidRPr="00DA1317">
        <w:rPr>
          <w:rFonts w:ascii="Times New Roman" w:hAnsi="Times New Roman" w:cs="Times New Roman"/>
          <w:sz w:val="24"/>
        </w:rPr>
        <w:t>Seasonal variation</w:t>
      </w:r>
    </w:p>
    <w:p w:rsidR="00DA1317" w:rsidRPr="00DA1317" w:rsidRDefault="00DA1317" w:rsidP="00DA1317">
      <w:pPr>
        <w:pStyle w:val="ListParagraph"/>
        <w:numPr>
          <w:ilvl w:val="0"/>
          <w:numId w:val="10"/>
        </w:numPr>
        <w:jc w:val="center"/>
        <w:rPr>
          <w:rFonts w:ascii="Times New Roman" w:hAnsi="Times New Roman" w:cs="Times New Roman"/>
          <w:sz w:val="24"/>
        </w:rPr>
      </w:pPr>
      <w:r w:rsidRPr="00DA1317">
        <w:rPr>
          <w:rFonts w:ascii="Times New Roman" w:hAnsi="Times New Roman" w:cs="Times New Roman"/>
          <w:sz w:val="24"/>
        </w:rPr>
        <w:t>Cyclical variation</w:t>
      </w:r>
    </w:p>
    <w:p w:rsidR="00DA1317" w:rsidRDefault="00723E57" w:rsidP="00723E57">
      <w:pPr>
        <w:pStyle w:val="ListParagraph"/>
        <w:numPr>
          <w:ilvl w:val="0"/>
          <w:numId w:val="12"/>
        </w:numPr>
        <w:rPr>
          <w:rFonts w:ascii="Times New Roman" w:hAnsi="Times New Roman" w:cs="Times New Roman"/>
          <w:sz w:val="24"/>
        </w:rPr>
      </w:pPr>
      <w:r w:rsidRPr="00DA1317">
        <w:rPr>
          <w:rFonts w:ascii="Times New Roman" w:hAnsi="Times New Roman" w:cs="Times New Roman"/>
          <w:sz w:val="24"/>
        </w:rPr>
        <w:t>Irregular or random variatio</w:t>
      </w:r>
      <w:r w:rsidR="00EF2B1C">
        <w:rPr>
          <w:rFonts w:ascii="Times New Roman" w:hAnsi="Times New Roman" w:cs="Times New Roman"/>
          <w:sz w:val="24"/>
        </w:rPr>
        <w:t xml:space="preserve">n </w:t>
      </w:r>
    </w:p>
    <w:p w:rsidR="00EF2B1C" w:rsidRDefault="00EF2B1C" w:rsidP="00EF2B1C">
      <w:pPr>
        <w:rPr>
          <w:rFonts w:ascii="Times New Roman" w:hAnsi="Times New Roman" w:cs="Times New Roman"/>
          <w:sz w:val="24"/>
        </w:rPr>
      </w:pPr>
    </w:p>
    <w:p w:rsidR="00EF2B1C" w:rsidRDefault="00EF2B1C" w:rsidP="00EF2B1C">
      <w:pPr>
        <w:rPr>
          <w:rFonts w:ascii="Times New Roman" w:hAnsi="Times New Roman" w:cs="Times New Roman"/>
          <w:b/>
          <w:sz w:val="28"/>
        </w:rPr>
      </w:pPr>
      <w:r w:rsidRPr="00EF2B1C">
        <w:rPr>
          <w:rFonts w:ascii="Times New Roman" w:hAnsi="Times New Roman" w:cs="Times New Roman"/>
          <w:b/>
          <w:sz w:val="28"/>
        </w:rPr>
        <w:t>3.8</w:t>
      </w:r>
      <w:r w:rsidRPr="00EF2B1C">
        <w:rPr>
          <w:rFonts w:ascii="Times New Roman" w:hAnsi="Times New Roman" w:cs="Times New Roman"/>
          <w:sz w:val="28"/>
        </w:rPr>
        <w:t xml:space="preserve"> </w:t>
      </w:r>
      <w:r w:rsidR="00723E57" w:rsidRPr="00EF2B1C">
        <w:rPr>
          <w:rFonts w:ascii="Times New Roman" w:hAnsi="Times New Roman" w:cs="Times New Roman"/>
          <w:b/>
          <w:sz w:val="28"/>
        </w:rPr>
        <w:t>Different type of model used in time series</w:t>
      </w:r>
    </w:p>
    <w:p w:rsidR="00EF2B1C" w:rsidRPr="00EF2B1C" w:rsidRDefault="00EF2B1C" w:rsidP="00EF2B1C">
      <w:pPr>
        <w:rPr>
          <w:rFonts w:ascii="Times New Roman" w:hAnsi="Times New Roman" w:cs="Times New Roman"/>
          <w:sz w:val="24"/>
        </w:rPr>
      </w:pPr>
      <w:r w:rsidRPr="00EF2B1C">
        <w:rPr>
          <w:rFonts w:ascii="Times New Roman" w:hAnsi="Times New Roman" w:cs="Times New Roman"/>
          <w:sz w:val="24"/>
        </w:rPr>
        <w:t>The following are the models commonly used for the decomposition of a time series into its components</w:t>
      </w:r>
      <w:r>
        <w:rPr>
          <w:rFonts w:ascii="Times New Roman" w:hAnsi="Times New Roman" w:cs="Times New Roman"/>
          <w:sz w:val="24"/>
        </w:rPr>
        <w:t>.</w:t>
      </w:r>
    </w:p>
    <w:p w:rsidR="00723E57" w:rsidRPr="00EF2B1C" w:rsidRDefault="00723E57" w:rsidP="00EF2B1C">
      <w:pPr>
        <w:pStyle w:val="ListParagraph"/>
        <w:numPr>
          <w:ilvl w:val="0"/>
          <w:numId w:val="14"/>
        </w:numPr>
        <w:rPr>
          <w:rFonts w:ascii="Times New Roman" w:hAnsi="Times New Roman" w:cs="Times New Roman"/>
          <w:sz w:val="24"/>
        </w:rPr>
      </w:pPr>
      <w:r w:rsidRPr="00EF2B1C">
        <w:rPr>
          <w:rFonts w:ascii="Times New Roman" w:hAnsi="Times New Roman" w:cs="Times New Roman"/>
          <w:sz w:val="24"/>
        </w:rPr>
        <w:t>Decomposition by additive hypothesis</w:t>
      </w:r>
      <w:r w:rsidR="00EF2B1C" w:rsidRPr="00EF2B1C">
        <w:rPr>
          <w:rFonts w:ascii="Times New Roman" w:hAnsi="Times New Roman" w:cs="Times New Roman"/>
          <w:sz w:val="24"/>
        </w:rPr>
        <w:t>.</w:t>
      </w:r>
    </w:p>
    <w:p w:rsidR="00723E57" w:rsidRPr="00EF2B1C" w:rsidRDefault="00723E57" w:rsidP="00EF2B1C">
      <w:pPr>
        <w:pStyle w:val="ListParagraph"/>
        <w:numPr>
          <w:ilvl w:val="0"/>
          <w:numId w:val="14"/>
        </w:numPr>
        <w:rPr>
          <w:rFonts w:ascii="Times New Roman" w:hAnsi="Times New Roman" w:cs="Times New Roman"/>
          <w:sz w:val="24"/>
        </w:rPr>
      </w:pPr>
      <w:r w:rsidRPr="00EF2B1C">
        <w:rPr>
          <w:rFonts w:ascii="Times New Roman" w:hAnsi="Times New Roman" w:cs="Times New Roman"/>
          <w:sz w:val="24"/>
        </w:rPr>
        <w:t>Decomposition by multiplicative hypothesis</w:t>
      </w:r>
      <w:r w:rsidR="00EF2B1C" w:rsidRPr="00EF2B1C">
        <w:rPr>
          <w:rFonts w:ascii="Times New Roman" w:hAnsi="Times New Roman" w:cs="Times New Roman"/>
          <w:sz w:val="24"/>
        </w:rPr>
        <w:t>.</w:t>
      </w:r>
    </w:p>
    <w:p w:rsidR="00EF2B1C" w:rsidRDefault="00EF2B1C" w:rsidP="00EF2B1C">
      <w:pPr>
        <w:pStyle w:val="ListParagraph"/>
        <w:numPr>
          <w:ilvl w:val="0"/>
          <w:numId w:val="14"/>
        </w:numPr>
        <w:rPr>
          <w:rFonts w:ascii="Times New Roman" w:hAnsi="Times New Roman" w:cs="Times New Roman"/>
          <w:sz w:val="24"/>
        </w:rPr>
      </w:pPr>
      <w:r w:rsidRPr="00EF2B1C">
        <w:rPr>
          <w:rFonts w:ascii="Times New Roman" w:hAnsi="Times New Roman" w:cs="Times New Roman"/>
          <w:sz w:val="24"/>
        </w:rPr>
        <w:t>Mixed models.</w:t>
      </w:r>
    </w:p>
    <w:p w:rsidR="00EF2B1C" w:rsidRPr="00EF2B1C" w:rsidRDefault="00EF2B1C" w:rsidP="00EF2B1C">
      <w:pPr>
        <w:rPr>
          <w:rFonts w:ascii="Times New Roman" w:hAnsi="Times New Roman" w:cs="Times New Roman"/>
          <w:sz w:val="24"/>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3.9 Estimation and elimination of trend and seasonal analysis</w:t>
      </w:r>
    </w:p>
    <w:p w:rsidR="00EF2B1C" w:rsidRPr="00EF2B1C" w:rsidRDefault="00EF2B1C" w:rsidP="00EF2B1C">
      <w:pPr>
        <w:jc w:val="both"/>
        <w:rPr>
          <w:rFonts w:ascii="Times New Roman" w:hAnsi="Times New Roman" w:cs="Times New Roman"/>
          <w:sz w:val="24"/>
        </w:rPr>
      </w:pPr>
      <w:r w:rsidRPr="00EF2B1C">
        <w:rPr>
          <w:rFonts w:ascii="Times New Roman" w:hAnsi="Times New Roman" w:cs="Times New Roman"/>
          <w:sz w:val="24"/>
        </w:rPr>
        <w:t>The first step in the analysis of any time series is to plat the data. If there are any apparent discontinuities in series, such as a sudden change of level, then break it into homogeneous segments. If there are outlying observations, they should be studied carefully to check whether there is any justification for discarding them. The classical decomposition model</w:t>
      </w:r>
    </w:p>
    <w:p w:rsidR="00EF2B1C" w:rsidRPr="00EF2B1C" w:rsidRDefault="00EF2B1C" w:rsidP="00EF2B1C">
      <w:pPr>
        <w:ind w:left="2160" w:firstLine="720"/>
        <w:rPr>
          <w:rFonts w:ascii="Times New Roman" w:hAnsi="Times New Roman" w:cs="Times New Roman"/>
          <w:sz w:val="24"/>
        </w:rPr>
      </w:pPr>
      <w:r w:rsidRPr="00EF2B1C">
        <w:rPr>
          <w:rFonts w:ascii="Times New Roman" w:hAnsi="Times New Roman" w:cs="Times New Roman"/>
          <w:sz w:val="24"/>
        </w:rPr>
        <w:t>Y</w:t>
      </w:r>
      <w:r w:rsidRPr="00A864A8">
        <w:rPr>
          <w:rFonts w:ascii="Times New Roman" w:hAnsi="Times New Roman" w:cs="Times New Roman"/>
          <w:sz w:val="24"/>
          <w:vertAlign w:val="subscript"/>
        </w:rPr>
        <w:t>t</w:t>
      </w:r>
      <w:r w:rsidRPr="00EF2B1C">
        <w:rPr>
          <w:rFonts w:ascii="Times New Roman" w:hAnsi="Times New Roman" w:cs="Times New Roman"/>
          <w:sz w:val="24"/>
        </w:rPr>
        <w:t>=T</w:t>
      </w:r>
      <w:r w:rsidRPr="00A864A8">
        <w:rPr>
          <w:rFonts w:ascii="Times New Roman" w:hAnsi="Times New Roman" w:cs="Times New Roman"/>
          <w:sz w:val="24"/>
          <w:vertAlign w:val="subscript"/>
        </w:rPr>
        <w:t>t</w:t>
      </w:r>
      <w:r w:rsidR="00A864A8">
        <w:rPr>
          <w:rFonts w:ascii="Times New Roman" w:hAnsi="Times New Roman" w:cs="Times New Roman"/>
          <w:sz w:val="24"/>
          <w:vertAlign w:val="subscript"/>
        </w:rPr>
        <w:t xml:space="preserve"> </w:t>
      </w:r>
      <w:r w:rsidRPr="00EF2B1C">
        <w:rPr>
          <w:rFonts w:ascii="Times New Roman" w:hAnsi="Times New Roman" w:cs="Times New Roman"/>
          <w:sz w:val="24"/>
        </w:rPr>
        <w:t>+</w:t>
      </w:r>
      <w:r w:rsidR="00A864A8">
        <w:rPr>
          <w:rFonts w:ascii="Times New Roman" w:hAnsi="Times New Roman" w:cs="Times New Roman"/>
          <w:sz w:val="24"/>
        </w:rPr>
        <w:t xml:space="preserve"> </w:t>
      </w:r>
      <w:r w:rsidRPr="00EF2B1C">
        <w:rPr>
          <w:rFonts w:ascii="Times New Roman" w:hAnsi="Times New Roman" w:cs="Times New Roman"/>
          <w:sz w:val="24"/>
        </w:rPr>
        <w:t>S</w:t>
      </w:r>
      <w:r w:rsidRPr="00A864A8">
        <w:rPr>
          <w:rFonts w:ascii="Times New Roman" w:hAnsi="Times New Roman" w:cs="Times New Roman"/>
          <w:sz w:val="24"/>
          <w:vertAlign w:val="subscript"/>
        </w:rPr>
        <w:t>t</w:t>
      </w:r>
      <w:r w:rsidR="00A864A8">
        <w:rPr>
          <w:rFonts w:ascii="Times New Roman" w:hAnsi="Times New Roman" w:cs="Times New Roman"/>
          <w:sz w:val="24"/>
          <w:vertAlign w:val="subscript"/>
        </w:rPr>
        <w:t xml:space="preserve"> </w:t>
      </w:r>
      <w:r>
        <w:rPr>
          <w:rFonts w:ascii="Times New Roman" w:hAnsi="Times New Roman" w:cs="Times New Roman"/>
          <w:sz w:val="24"/>
        </w:rPr>
        <w:t>+</w:t>
      </w:r>
      <w:r w:rsidR="00A864A8">
        <w:rPr>
          <w:rFonts w:ascii="Times New Roman" w:hAnsi="Times New Roman" w:cs="Times New Roman"/>
          <w:sz w:val="24"/>
        </w:rPr>
        <w:t xml:space="preserve"> </w:t>
      </w:r>
      <w:r>
        <w:rPr>
          <w:rFonts w:ascii="Times New Roman" w:hAnsi="Times New Roman" w:cs="Times New Roman"/>
          <w:sz w:val="24"/>
        </w:rPr>
        <w:t>U</w:t>
      </w:r>
      <w:r w:rsidRPr="00A864A8">
        <w:rPr>
          <w:rFonts w:ascii="Times New Roman" w:hAnsi="Times New Roman" w:cs="Times New Roman"/>
          <w:sz w:val="24"/>
          <w:vertAlign w:val="subscript"/>
        </w:rPr>
        <w:t>t</w:t>
      </w:r>
      <w:r>
        <w:rPr>
          <w:rFonts w:ascii="Times New Roman" w:hAnsi="Times New Roman" w:cs="Times New Roman"/>
          <w:sz w:val="24"/>
        </w:rPr>
        <w:t>:     t</w:t>
      </w:r>
      <w:r w:rsidRPr="00EF2B1C">
        <w:rPr>
          <w:rFonts w:ascii="Times New Roman" w:hAnsi="Times New Roman" w:cs="Times New Roman"/>
          <w:sz w:val="24"/>
        </w:rPr>
        <w:t xml:space="preserve"> =1</w:t>
      </w:r>
      <w:r>
        <w:rPr>
          <w:rFonts w:ascii="Times New Roman" w:hAnsi="Times New Roman" w:cs="Times New Roman"/>
          <w:sz w:val="24"/>
        </w:rPr>
        <w:t>,</w:t>
      </w:r>
      <w:r w:rsidRPr="00EF2B1C">
        <w:rPr>
          <w:rFonts w:ascii="Times New Roman" w:hAnsi="Times New Roman" w:cs="Times New Roman"/>
          <w:sz w:val="24"/>
        </w:rPr>
        <w:t>2</w:t>
      </w:r>
      <w:r>
        <w:rPr>
          <w:rFonts w:ascii="Times New Roman" w:hAnsi="Times New Roman" w:cs="Times New Roman"/>
          <w:sz w:val="24"/>
        </w:rPr>
        <w:t>,</w:t>
      </w:r>
      <w:r w:rsidRPr="00EF2B1C">
        <w:rPr>
          <w:rFonts w:ascii="Times New Roman" w:hAnsi="Times New Roman" w:cs="Times New Roman"/>
          <w:sz w:val="24"/>
        </w:rPr>
        <w:t>3</w:t>
      </w:r>
      <w:r>
        <w:rPr>
          <w:rFonts w:ascii="Times New Roman" w:hAnsi="Times New Roman" w:cs="Times New Roman"/>
          <w:sz w:val="24"/>
        </w:rPr>
        <w:t>,........,n</w:t>
      </w:r>
    </w:p>
    <w:p w:rsidR="00EF2B1C" w:rsidRPr="00EF2B1C" w:rsidRDefault="00EF2B1C" w:rsidP="00EF2B1C">
      <w:pPr>
        <w:rPr>
          <w:rFonts w:ascii="Times New Roman" w:hAnsi="Times New Roman" w:cs="Times New Roman"/>
          <w:b/>
          <w:sz w:val="28"/>
        </w:rPr>
      </w:pPr>
    </w:p>
    <w:p w:rsidR="00EF2B1C" w:rsidRPr="00A864A8" w:rsidRDefault="00EF2B1C" w:rsidP="00EF2B1C">
      <w:pPr>
        <w:rPr>
          <w:rFonts w:ascii="Times New Roman" w:hAnsi="Times New Roman" w:cs="Times New Roman"/>
          <w:sz w:val="24"/>
        </w:rPr>
      </w:pPr>
      <w:r w:rsidRPr="00A864A8">
        <w:rPr>
          <w:rFonts w:ascii="Times New Roman" w:hAnsi="Times New Roman" w:cs="Times New Roman"/>
          <w:sz w:val="24"/>
        </w:rPr>
        <w:t>Where,</w:t>
      </w:r>
    </w:p>
    <w:p w:rsidR="00EF2B1C" w:rsidRPr="00A864A8" w:rsidRDefault="00EF2B1C" w:rsidP="00A864A8">
      <w:pPr>
        <w:ind w:left="720"/>
        <w:rPr>
          <w:rFonts w:ascii="Times New Roman" w:hAnsi="Times New Roman" w:cs="Times New Roman"/>
          <w:sz w:val="24"/>
        </w:rPr>
      </w:pPr>
      <w:r w:rsidRPr="00A864A8">
        <w:rPr>
          <w:rFonts w:ascii="Times New Roman" w:hAnsi="Times New Roman" w:cs="Times New Roman"/>
          <w:sz w:val="24"/>
        </w:rPr>
        <w:t>T</w:t>
      </w:r>
      <w:r w:rsidR="00A864A8" w:rsidRPr="00A864A8">
        <w:rPr>
          <w:rFonts w:ascii="Times New Roman" w:hAnsi="Times New Roman" w:cs="Times New Roman"/>
          <w:sz w:val="24"/>
          <w:vertAlign w:val="subscript"/>
        </w:rPr>
        <w:t>t</w:t>
      </w:r>
      <w:r w:rsidR="00A864A8">
        <w:rPr>
          <w:rFonts w:ascii="Times New Roman" w:hAnsi="Times New Roman" w:cs="Times New Roman"/>
          <w:sz w:val="24"/>
        </w:rPr>
        <w:t xml:space="preserve"> </w:t>
      </w:r>
      <w:r w:rsidRPr="00A864A8">
        <w:rPr>
          <w:rFonts w:ascii="Times New Roman" w:hAnsi="Times New Roman" w:cs="Times New Roman"/>
          <w:sz w:val="24"/>
        </w:rPr>
        <w:t>is a slowly changing function known as a trend componen</w:t>
      </w:r>
      <w:r w:rsidR="00A864A8" w:rsidRPr="00A864A8">
        <w:rPr>
          <w:rFonts w:ascii="Times New Roman" w:hAnsi="Times New Roman" w:cs="Times New Roman"/>
          <w:sz w:val="24"/>
        </w:rPr>
        <w:t>t.</w:t>
      </w:r>
    </w:p>
    <w:p w:rsidR="00A864A8" w:rsidRPr="00A864A8" w:rsidRDefault="00EF2B1C" w:rsidP="00A864A8">
      <w:pPr>
        <w:ind w:left="720"/>
        <w:rPr>
          <w:rFonts w:ascii="Times New Roman" w:hAnsi="Times New Roman" w:cs="Times New Roman"/>
          <w:sz w:val="24"/>
        </w:rPr>
      </w:pPr>
      <w:r w:rsidRPr="00A864A8">
        <w:rPr>
          <w:rFonts w:ascii="Times New Roman" w:hAnsi="Times New Roman" w:cs="Times New Roman"/>
          <w:sz w:val="24"/>
        </w:rPr>
        <w:t>S</w:t>
      </w:r>
      <w:r w:rsidR="00A864A8" w:rsidRPr="00A864A8">
        <w:rPr>
          <w:rFonts w:ascii="Times New Roman" w:hAnsi="Times New Roman" w:cs="Times New Roman"/>
          <w:sz w:val="24"/>
          <w:vertAlign w:val="subscript"/>
        </w:rPr>
        <w:t>t</w:t>
      </w:r>
      <w:r w:rsidRPr="00A864A8">
        <w:rPr>
          <w:rFonts w:ascii="Times New Roman" w:hAnsi="Times New Roman" w:cs="Times New Roman"/>
          <w:sz w:val="24"/>
        </w:rPr>
        <w:t xml:space="preserve"> is a function with known period </w:t>
      </w:r>
      <w:r w:rsidR="00A864A8" w:rsidRPr="00A864A8">
        <w:rPr>
          <w:rFonts w:ascii="Times New Roman" w:hAnsi="Times New Roman" w:cs="Times New Roman"/>
          <w:sz w:val="24"/>
        </w:rPr>
        <w:t>referred to</w:t>
      </w:r>
      <w:r w:rsidRPr="00A864A8">
        <w:rPr>
          <w:rFonts w:ascii="Times New Roman" w:hAnsi="Times New Roman" w:cs="Times New Roman"/>
          <w:sz w:val="24"/>
        </w:rPr>
        <w:t xml:space="preserve"> as a seasonal component</w:t>
      </w:r>
      <w:r w:rsidR="00A864A8" w:rsidRPr="00A864A8">
        <w:rPr>
          <w:rFonts w:ascii="Times New Roman" w:hAnsi="Times New Roman" w:cs="Times New Roman"/>
          <w:sz w:val="24"/>
        </w:rPr>
        <w:t xml:space="preserve"> </w:t>
      </w:r>
      <w:r w:rsidRPr="00A864A8">
        <w:rPr>
          <w:rFonts w:ascii="Times New Roman" w:hAnsi="Times New Roman" w:cs="Times New Roman"/>
          <w:sz w:val="24"/>
        </w:rPr>
        <w:t>and</w:t>
      </w:r>
    </w:p>
    <w:p w:rsidR="00EF2B1C" w:rsidRPr="00EF2B1C" w:rsidRDefault="00EF2B1C" w:rsidP="00A864A8">
      <w:pPr>
        <w:ind w:left="720"/>
        <w:rPr>
          <w:rFonts w:ascii="Times New Roman" w:hAnsi="Times New Roman" w:cs="Times New Roman"/>
          <w:b/>
          <w:sz w:val="28"/>
        </w:rPr>
      </w:pPr>
      <w:r w:rsidRPr="00A864A8">
        <w:rPr>
          <w:rFonts w:ascii="Times New Roman" w:hAnsi="Times New Roman" w:cs="Times New Roman"/>
          <w:sz w:val="24"/>
        </w:rPr>
        <w:t>U</w:t>
      </w:r>
      <w:r w:rsidR="00A864A8" w:rsidRPr="00A864A8">
        <w:rPr>
          <w:rFonts w:ascii="Times New Roman" w:hAnsi="Times New Roman" w:cs="Times New Roman"/>
          <w:sz w:val="24"/>
          <w:vertAlign w:val="subscript"/>
        </w:rPr>
        <w:t>t</w:t>
      </w:r>
      <w:r w:rsidRPr="00A864A8">
        <w:rPr>
          <w:rFonts w:ascii="Times New Roman" w:hAnsi="Times New Roman" w:cs="Times New Roman"/>
          <w:sz w:val="24"/>
        </w:rPr>
        <w:t xml:space="preserve"> is a random noise component</w:t>
      </w:r>
      <w:r w:rsidRPr="00EF2B1C">
        <w:rPr>
          <w:rFonts w:ascii="Times New Roman" w:hAnsi="Times New Roman" w:cs="Times New Roman"/>
          <w:b/>
          <w:sz w:val="28"/>
        </w:rPr>
        <w:t>.</w:t>
      </w:r>
    </w:p>
    <w:p w:rsidR="00EF2B1C" w:rsidRPr="00EF2B1C" w:rsidRDefault="00EF2B1C" w:rsidP="00EF2B1C">
      <w:pPr>
        <w:rPr>
          <w:rFonts w:ascii="Times New Roman" w:hAnsi="Times New Roman" w:cs="Times New Roman"/>
          <w:b/>
          <w:sz w:val="28"/>
        </w:rPr>
      </w:pPr>
    </w:p>
    <w:p w:rsidR="00EF2B1C" w:rsidRDefault="00EF2B1C" w:rsidP="00A864A8">
      <w:pPr>
        <w:jc w:val="both"/>
        <w:rPr>
          <w:rFonts w:ascii="Times New Roman" w:hAnsi="Times New Roman" w:cs="Times New Roman"/>
          <w:sz w:val="24"/>
        </w:rPr>
      </w:pPr>
      <w:r w:rsidRPr="00A864A8">
        <w:rPr>
          <w:rFonts w:ascii="Times New Roman" w:hAnsi="Times New Roman" w:cs="Times New Roman"/>
          <w:sz w:val="24"/>
        </w:rPr>
        <w:t xml:space="preserve">If the seasonal and noise fluctuations appear to increase with the level of the process, then a preliminary transformation of the data is often used to make the transformed data more compatible with the model. Our aim is to estimate and extract the deterministic components </w:t>
      </w:r>
      <w:r w:rsidR="00A864A8">
        <w:rPr>
          <w:rFonts w:ascii="Times New Roman" w:hAnsi="Times New Roman" w:cs="Times New Roman"/>
          <w:sz w:val="24"/>
        </w:rPr>
        <w:t>T</w:t>
      </w:r>
      <w:r w:rsidR="00A864A8" w:rsidRPr="00A864A8">
        <w:rPr>
          <w:rFonts w:ascii="Times New Roman" w:hAnsi="Times New Roman" w:cs="Times New Roman"/>
          <w:sz w:val="24"/>
          <w:vertAlign w:val="subscript"/>
        </w:rPr>
        <w:t xml:space="preserve"> t</w:t>
      </w:r>
      <w:r w:rsidR="00A864A8">
        <w:rPr>
          <w:rFonts w:ascii="Times New Roman" w:hAnsi="Times New Roman" w:cs="Times New Roman"/>
          <w:sz w:val="24"/>
        </w:rPr>
        <w:t xml:space="preserve"> </w:t>
      </w:r>
      <w:r w:rsidRPr="00A864A8">
        <w:rPr>
          <w:rFonts w:ascii="Times New Roman" w:hAnsi="Times New Roman" w:cs="Times New Roman"/>
          <w:sz w:val="24"/>
        </w:rPr>
        <w:t>and S</w:t>
      </w:r>
      <w:r w:rsidR="00A864A8" w:rsidRPr="00A864A8">
        <w:rPr>
          <w:rFonts w:ascii="Times New Roman" w:hAnsi="Times New Roman" w:cs="Times New Roman"/>
          <w:sz w:val="24"/>
          <w:vertAlign w:val="subscript"/>
        </w:rPr>
        <w:t>t</w:t>
      </w:r>
      <w:r w:rsidRPr="00A864A8">
        <w:rPr>
          <w:rFonts w:ascii="Times New Roman" w:hAnsi="Times New Roman" w:cs="Times New Roman"/>
          <w:sz w:val="24"/>
        </w:rPr>
        <w:t xml:space="preserve"> in the hope that th</w:t>
      </w:r>
      <w:r w:rsidR="00A864A8">
        <w:rPr>
          <w:rFonts w:ascii="Times New Roman" w:hAnsi="Times New Roman" w:cs="Times New Roman"/>
          <w:sz w:val="24"/>
        </w:rPr>
        <w:t>e residual or noise component U</w:t>
      </w:r>
      <w:r w:rsidR="00A864A8" w:rsidRPr="00A864A8">
        <w:rPr>
          <w:rFonts w:ascii="Times New Roman" w:hAnsi="Times New Roman" w:cs="Times New Roman"/>
          <w:sz w:val="24"/>
          <w:vertAlign w:val="subscript"/>
        </w:rPr>
        <w:t>t</w:t>
      </w:r>
      <w:r w:rsidRPr="00A864A8">
        <w:rPr>
          <w:rFonts w:ascii="Times New Roman" w:hAnsi="Times New Roman" w:cs="Times New Roman"/>
          <w:sz w:val="24"/>
        </w:rPr>
        <w:t xml:space="preserve"> will turn out to be a stationary time series. We can then use the theory of such processes to find a satisfactory probabilistic model for the process </w:t>
      </w:r>
      <w:r w:rsidR="00A864A8">
        <w:rPr>
          <w:rFonts w:ascii="Times New Roman" w:hAnsi="Times New Roman" w:cs="Times New Roman"/>
          <w:sz w:val="24"/>
        </w:rPr>
        <w:t>U</w:t>
      </w:r>
      <w:r w:rsidRPr="00A864A8">
        <w:rPr>
          <w:rFonts w:ascii="Times New Roman" w:hAnsi="Times New Roman" w:cs="Times New Roman"/>
          <w:sz w:val="24"/>
          <w:vertAlign w:val="subscript"/>
        </w:rPr>
        <w:t>t</w:t>
      </w:r>
      <w:r w:rsidRPr="00A864A8">
        <w:rPr>
          <w:rFonts w:ascii="Times New Roman" w:hAnsi="Times New Roman" w:cs="Times New Roman"/>
          <w:sz w:val="24"/>
        </w:rPr>
        <w:t xml:space="preserve"> to analyze its properties and </w:t>
      </w:r>
      <w:r w:rsidR="00A864A8">
        <w:rPr>
          <w:rFonts w:ascii="Times New Roman" w:hAnsi="Times New Roman" w:cs="Times New Roman"/>
          <w:sz w:val="24"/>
        </w:rPr>
        <w:t>to use it in conjunction with T</w:t>
      </w:r>
      <w:r w:rsidR="00A864A8" w:rsidRPr="00A864A8">
        <w:rPr>
          <w:rFonts w:ascii="Times New Roman" w:hAnsi="Times New Roman" w:cs="Times New Roman"/>
          <w:sz w:val="24"/>
          <w:vertAlign w:val="subscript"/>
        </w:rPr>
        <w:t>t</w:t>
      </w:r>
      <w:r w:rsidR="00A864A8">
        <w:rPr>
          <w:rFonts w:ascii="Times New Roman" w:hAnsi="Times New Roman" w:cs="Times New Roman"/>
          <w:sz w:val="24"/>
        </w:rPr>
        <w:t xml:space="preserve"> and S</w:t>
      </w:r>
      <w:r w:rsidR="00A864A8" w:rsidRPr="00A864A8">
        <w:rPr>
          <w:rFonts w:ascii="Times New Roman" w:hAnsi="Times New Roman" w:cs="Times New Roman"/>
          <w:sz w:val="24"/>
          <w:vertAlign w:val="subscript"/>
        </w:rPr>
        <w:t>t</w:t>
      </w:r>
      <w:r w:rsidRPr="00A864A8">
        <w:rPr>
          <w:rFonts w:ascii="Times New Roman" w:hAnsi="Times New Roman" w:cs="Times New Roman"/>
          <w:sz w:val="24"/>
        </w:rPr>
        <w:t xml:space="preserve"> for purpose of </w:t>
      </w:r>
      <w:r w:rsidR="00A864A8">
        <w:rPr>
          <w:rFonts w:ascii="Times New Roman" w:hAnsi="Times New Roman" w:cs="Times New Roman"/>
          <w:sz w:val="24"/>
        </w:rPr>
        <w:t>prediction and simulation of {Y</w:t>
      </w:r>
      <w:r w:rsidR="00A864A8" w:rsidRPr="00A864A8">
        <w:rPr>
          <w:rFonts w:ascii="Times New Roman" w:hAnsi="Times New Roman" w:cs="Times New Roman"/>
          <w:sz w:val="24"/>
          <w:vertAlign w:val="subscript"/>
        </w:rPr>
        <w:t>t</w:t>
      </w:r>
      <w:r w:rsidR="00A864A8">
        <w:rPr>
          <w:rFonts w:ascii="Times New Roman" w:hAnsi="Times New Roman" w:cs="Times New Roman"/>
          <w:sz w:val="24"/>
        </w:rPr>
        <w:t>}</w:t>
      </w:r>
      <w:r w:rsidRPr="00A864A8">
        <w:rPr>
          <w:rFonts w:ascii="Times New Roman" w:hAnsi="Times New Roman" w:cs="Times New Roman"/>
          <w:sz w:val="24"/>
        </w:rPr>
        <w:t xml:space="preserve"> Another approach, developed by Box and Jenkins is to apply differencing operators repeatedly to the series </w:t>
      </w:r>
      <w:r w:rsidR="00A864A8">
        <w:rPr>
          <w:rFonts w:ascii="Times New Roman" w:hAnsi="Times New Roman" w:cs="Times New Roman"/>
          <w:sz w:val="24"/>
        </w:rPr>
        <w:t>{Y</w:t>
      </w:r>
      <w:r w:rsidR="00A864A8" w:rsidRPr="00A864A8">
        <w:rPr>
          <w:rFonts w:ascii="Times New Roman" w:hAnsi="Times New Roman" w:cs="Times New Roman"/>
          <w:sz w:val="24"/>
          <w:vertAlign w:val="subscript"/>
        </w:rPr>
        <w:t>t</w:t>
      </w:r>
      <w:r w:rsidR="00A864A8">
        <w:rPr>
          <w:rFonts w:ascii="Times New Roman" w:hAnsi="Times New Roman" w:cs="Times New Roman"/>
          <w:sz w:val="24"/>
        </w:rPr>
        <w:t>}</w:t>
      </w:r>
      <w:r w:rsidR="00A864A8" w:rsidRPr="00A864A8">
        <w:rPr>
          <w:rFonts w:ascii="Times New Roman" w:hAnsi="Times New Roman" w:cs="Times New Roman"/>
          <w:sz w:val="24"/>
        </w:rPr>
        <w:t xml:space="preserve"> </w:t>
      </w:r>
      <w:r w:rsidRPr="00A864A8">
        <w:rPr>
          <w:rFonts w:ascii="Times New Roman" w:hAnsi="Times New Roman" w:cs="Times New Roman"/>
          <w:sz w:val="24"/>
        </w:rPr>
        <w:t>until the differenced observations resemble a realization of</w:t>
      </w:r>
      <w:r w:rsidR="00A864A8">
        <w:rPr>
          <w:rFonts w:ascii="Times New Roman" w:hAnsi="Times New Roman" w:cs="Times New Roman"/>
          <w:sz w:val="24"/>
        </w:rPr>
        <w:t xml:space="preserve"> some Stationary time series {W</w:t>
      </w:r>
      <w:r w:rsidR="00A864A8" w:rsidRPr="00A864A8">
        <w:rPr>
          <w:rFonts w:ascii="Times New Roman" w:hAnsi="Times New Roman" w:cs="Times New Roman"/>
          <w:sz w:val="24"/>
          <w:vertAlign w:val="subscript"/>
        </w:rPr>
        <w:t>t</w:t>
      </w:r>
      <w:r w:rsidR="00A864A8">
        <w:rPr>
          <w:rFonts w:ascii="Times New Roman" w:hAnsi="Times New Roman" w:cs="Times New Roman"/>
          <w:sz w:val="24"/>
        </w:rPr>
        <w:t>}, we can then use the theory of stationary process</w:t>
      </w:r>
      <w:r w:rsidR="004B6A74">
        <w:rPr>
          <w:rFonts w:ascii="Times New Roman" w:hAnsi="Times New Roman" w:cs="Times New Roman"/>
          <w:sz w:val="24"/>
        </w:rPr>
        <w:t>es for the modeling, analysis and prediction of {W</w:t>
      </w:r>
      <w:r w:rsidR="004B6A74" w:rsidRPr="00A864A8">
        <w:rPr>
          <w:rFonts w:ascii="Times New Roman" w:hAnsi="Times New Roman" w:cs="Times New Roman"/>
          <w:sz w:val="24"/>
          <w:vertAlign w:val="subscript"/>
        </w:rPr>
        <w:t>t</w:t>
      </w:r>
      <w:r w:rsidR="004B6A74">
        <w:rPr>
          <w:rFonts w:ascii="Times New Roman" w:hAnsi="Times New Roman" w:cs="Times New Roman"/>
          <w:sz w:val="24"/>
        </w:rPr>
        <w:t>}, and hence of the original process</w:t>
      </w:r>
    </w:p>
    <w:p w:rsidR="00F31BDB" w:rsidRPr="00A864A8" w:rsidRDefault="00F31BDB" w:rsidP="00A864A8">
      <w:pPr>
        <w:jc w:val="both"/>
        <w:rPr>
          <w:rFonts w:ascii="Times New Roman" w:hAnsi="Times New Roman" w:cs="Times New Roman"/>
          <w:sz w:val="24"/>
        </w:rPr>
      </w:pPr>
    </w:p>
    <w:p w:rsidR="004B6A74" w:rsidRDefault="00723E57" w:rsidP="004B6A74">
      <w:pPr>
        <w:rPr>
          <w:rFonts w:ascii="Times New Roman" w:hAnsi="Times New Roman" w:cs="Times New Roman"/>
          <w:b/>
          <w:sz w:val="28"/>
        </w:rPr>
      </w:pPr>
      <w:r w:rsidRPr="00723E57">
        <w:rPr>
          <w:rFonts w:ascii="Times New Roman" w:hAnsi="Times New Roman" w:cs="Times New Roman"/>
          <w:b/>
          <w:sz w:val="28"/>
        </w:rPr>
        <w:t>3.10 Different time series process</w:t>
      </w:r>
    </w:p>
    <w:p w:rsidR="004B6A74" w:rsidRDefault="004B6A74" w:rsidP="004B6A74">
      <w:pPr>
        <w:jc w:val="both"/>
        <w:rPr>
          <w:rFonts w:ascii="Times New Roman" w:hAnsi="Times New Roman" w:cs="Times New Roman"/>
          <w:sz w:val="24"/>
        </w:rPr>
      </w:pPr>
      <w:r w:rsidRPr="004B6A74">
        <w:rPr>
          <w:rFonts w:ascii="Times New Roman" w:hAnsi="Times New Roman" w:cs="Times New Roman"/>
          <w:sz w:val="24"/>
        </w:rPr>
        <w:t>A time</w:t>
      </w:r>
      <w:r w:rsidRPr="004B6A74">
        <w:rPr>
          <w:rFonts w:ascii="Times New Roman" w:hAnsi="Times New Roman" w:cs="Times New Roman"/>
          <w:b/>
          <w:sz w:val="24"/>
        </w:rPr>
        <w:t xml:space="preserve"> </w:t>
      </w:r>
      <w:r w:rsidRPr="004B6A74">
        <w:rPr>
          <w:rFonts w:ascii="Times New Roman" w:hAnsi="Times New Roman" w:cs="Times New Roman"/>
          <w:sz w:val="24"/>
        </w:rPr>
        <w:t>observations made sequentially through time Examples occur in a variety of variety of fields, rangin</w:t>
      </w:r>
      <w:r>
        <w:rPr>
          <w:rFonts w:ascii="Times New Roman" w:hAnsi="Times New Roman" w:cs="Times New Roman"/>
          <w:sz w:val="24"/>
        </w:rPr>
        <w:t>g from economies to engineering. Given a set of series data Y</w:t>
      </w:r>
      <w:r w:rsidRPr="004B6A74">
        <w:rPr>
          <w:rFonts w:ascii="Times New Roman" w:hAnsi="Times New Roman" w:cs="Times New Roman"/>
          <w:sz w:val="24"/>
          <w:vertAlign w:val="subscript"/>
        </w:rPr>
        <w:t>1</w:t>
      </w:r>
      <w:r>
        <w:rPr>
          <w:rFonts w:ascii="Times New Roman" w:hAnsi="Times New Roman" w:cs="Times New Roman"/>
          <w:sz w:val="24"/>
        </w:rPr>
        <w:t>,Y</w:t>
      </w:r>
      <w:r w:rsidRPr="004B6A74">
        <w:rPr>
          <w:rFonts w:ascii="Times New Roman" w:hAnsi="Times New Roman" w:cs="Times New Roman"/>
          <w:sz w:val="24"/>
          <w:vertAlign w:val="subscript"/>
        </w:rPr>
        <w:t>2</w:t>
      </w:r>
      <w:r>
        <w:rPr>
          <w:rFonts w:ascii="Times New Roman" w:hAnsi="Times New Roman" w:cs="Times New Roman"/>
          <w:sz w:val="24"/>
        </w:rPr>
        <w:t>,</w:t>
      </w:r>
      <w:r w:rsidRPr="004B6A74">
        <w:rPr>
          <w:rFonts w:ascii="Times New Roman" w:hAnsi="Times New Roman" w:cs="Times New Roman"/>
          <w:sz w:val="24"/>
        </w:rPr>
        <w:t>Y</w:t>
      </w:r>
      <w:r w:rsidRPr="004B6A74">
        <w:rPr>
          <w:rFonts w:ascii="Times New Roman" w:hAnsi="Times New Roman" w:cs="Times New Roman"/>
          <w:sz w:val="24"/>
          <w:vertAlign w:val="subscript"/>
        </w:rPr>
        <w:t>3</w:t>
      </w:r>
      <w:r>
        <w:rPr>
          <w:rFonts w:ascii="Times New Roman" w:hAnsi="Times New Roman" w:cs="Times New Roman"/>
          <w:sz w:val="24"/>
        </w:rPr>
        <w:t>, .......,</w:t>
      </w:r>
      <w:r w:rsidRPr="004B6A74">
        <w:rPr>
          <w:rFonts w:ascii="Times New Roman" w:hAnsi="Times New Roman" w:cs="Times New Roman"/>
          <w:sz w:val="24"/>
        </w:rPr>
        <w:t>Y</w:t>
      </w:r>
      <w:r w:rsidRPr="004B6A74">
        <w:rPr>
          <w:rFonts w:ascii="Times New Roman" w:hAnsi="Times New Roman" w:cs="Times New Roman"/>
          <w:sz w:val="24"/>
          <w:vertAlign w:val="subscript"/>
        </w:rPr>
        <w:t>n</w:t>
      </w:r>
      <w:r w:rsidRPr="004B6A74">
        <w:rPr>
          <w:rFonts w:ascii="Times New Roman" w:hAnsi="Times New Roman" w:cs="Times New Roman"/>
          <w:sz w:val="24"/>
        </w:rPr>
        <w:t xml:space="preserve"> each associated random varia</w:t>
      </w:r>
      <w:r>
        <w:rPr>
          <w:rFonts w:ascii="Times New Roman" w:hAnsi="Times New Roman" w:cs="Times New Roman"/>
          <w:sz w:val="24"/>
        </w:rPr>
        <w:t>ble it consis</w:t>
      </w:r>
      <w:r w:rsidRPr="004B6A74">
        <w:rPr>
          <w:rFonts w:ascii="Times New Roman" w:hAnsi="Times New Roman" w:cs="Times New Roman"/>
          <w:sz w:val="24"/>
        </w:rPr>
        <w:t>t of a mean, say met and zero mean random part. The different time series process is as follows</w:t>
      </w:r>
      <w:r w:rsidR="00F31BDB">
        <w:rPr>
          <w:rFonts w:ascii="Times New Roman" w:hAnsi="Times New Roman" w:cs="Times New Roman"/>
          <w:sz w:val="24"/>
        </w:rPr>
        <w:t>:</w:t>
      </w:r>
    </w:p>
    <w:p w:rsidR="00F31BDB" w:rsidRPr="004B6A74" w:rsidRDefault="00F31BDB" w:rsidP="004B6A74">
      <w:pPr>
        <w:jc w:val="both"/>
        <w:rPr>
          <w:rFonts w:ascii="Times New Roman" w:hAnsi="Times New Roman" w:cs="Times New Roman"/>
          <w:sz w:val="24"/>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 xml:space="preserve"> 3.10.1 Stochastic process</w:t>
      </w:r>
    </w:p>
    <w:p w:rsidR="00356E51" w:rsidRPr="00F31BDB" w:rsidRDefault="00356E51" w:rsidP="00F31BDB">
      <w:pPr>
        <w:jc w:val="both"/>
        <w:rPr>
          <w:rFonts w:ascii="Times New Roman" w:hAnsi="Times New Roman" w:cs="Times New Roman"/>
          <w:sz w:val="24"/>
        </w:rPr>
      </w:pPr>
      <w:r w:rsidRPr="00F31BDB">
        <w:rPr>
          <w:rFonts w:ascii="Times New Roman" w:hAnsi="Times New Roman" w:cs="Times New Roman"/>
          <w:sz w:val="24"/>
        </w:rPr>
        <w:t>A stochastic process may be defined as a collection of random variables {Y</w:t>
      </w:r>
      <w:r w:rsidRPr="00F31BDB">
        <w:rPr>
          <w:rFonts w:ascii="Times New Roman" w:hAnsi="Times New Roman" w:cs="Times New Roman"/>
          <w:sz w:val="24"/>
          <w:vertAlign w:val="subscript"/>
        </w:rPr>
        <w:t>t</w:t>
      </w:r>
      <w:r w:rsidRPr="00F31BDB">
        <w:rPr>
          <w:rFonts w:ascii="Times New Roman" w:hAnsi="Times New Roman" w:cs="Times New Roman"/>
          <w:sz w:val="24"/>
        </w:rPr>
        <w:t>, t</w:t>
      </w:r>
      <w:r w:rsidR="00F31BDB" w:rsidRPr="00F31BDB">
        <w:rPr>
          <w:rFonts w:ascii="Cambria Math" w:hAnsi="Cambria Math" w:cs="Times New Roman"/>
          <w:sz w:val="24"/>
        </w:rPr>
        <w:t>∈</w:t>
      </w:r>
      <w:r w:rsidR="00F31BDB" w:rsidRPr="00F31BDB">
        <w:rPr>
          <w:rFonts w:ascii="Times New Roman" w:hAnsi="Times New Roman" w:cs="Times New Roman"/>
          <w:sz w:val="24"/>
        </w:rPr>
        <w:t>T}</w:t>
      </w:r>
      <w:r w:rsidRPr="00F31BDB">
        <w:rPr>
          <w:rFonts w:ascii="Times New Roman" w:hAnsi="Times New Roman" w:cs="Times New Roman"/>
          <w:sz w:val="24"/>
        </w:rPr>
        <w:t>, where T denotes the set of time points. We deno</w:t>
      </w:r>
      <w:r w:rsidR="00F31BDB">
        <w:rPr>
          <w:rFonts w:ascii="Times New Roman" w:hAnsi="Times New Roman" w:cs="Times New Roman"/>
          <w:sz w:val="24"/>
        </w:rPr>
        <w:t>te the random variable at time t by Y</w:t>
      </w:r>
      <w:r w:rsidR="00F31BDB" w:rsidRPr="00F31BDB">
        <w:rPr>
          <w:rFonts w:ascii="Times New Roman" w:hAnsi="Times New Roman" w:cs="Times New Roman"/>
          <w:sz w:val="24"/>
          <w:vertAlign w:val="subscript"/>
        </w:rPr>
        <w:t>t</w:t>
      </w:r>
      <w:r w:rsidR="00F31BDB">
        <w:rPr>
          <w:rFonts w:ascii="Times New Roman" w:hAnsi="Times New Roman" w:cs="Times New Roman"/>
          <w:sz w:val="24"/>
        </w:rPr>
        <w:t xml:space="preserve"> if T </w:t>
      </w:r>
      <w:r w:rsidRPr="00F31BDB">
        <w:rPr>
          <w:rFonts w:ascii="Times New Roman" w:hAnsi="Times New Roman" w:cs="Times New Roman"/>
          <w:sz w:val="24"/>
        </w:rPr>
        <w:t>is discrete and by Y</w:t>
      </w:r>
      <w:r w:rsidR="00F31BDB" w:rsidRPr="00F31BDB">
        <w:rPr>
          <w:rFonts w:ascii="Times New Roman" w:hAnsi="Times New Roman" w:cs="Times New Roman"/>
          <w:sz w:val="24"/>
          <w:vertAlign w:val="subscript"/>
        </w:rPr>
        <w:t>t</w:t>
      </w:r>
      <w:r w:rsidRPr="00F31BDB">
        <w:rPr>
          <w:rFonts w:ascii="Times New Roman" w:hAnsi="Times New Roman" w:cs="Times New Roman"/>
          <w:sz w:val="24"/>
        </w:rPr>
        <w:t>, if T</w:t>
      </w:r>
      <w:r w:rsidR="00F31BDB">
        <w:rPr>
          <w:rFonts w:ascii="Times New Roman" w:hAnsi="Times New Roman" w:cs="Times New Roman"/>
          <w:sz w:val="24"/>
        </w:rPr>
        <w:t xml:space="preserve"> </w:t>
      </w:r>
      <w:r w:rsidRPr="00F31BDB">
        <w:rPr>
          <w:rFonts w:ascii="Times New Roman" w:hAnsi="Times New Roman" w:cs="Times New Roman"/>
          <w:sz w:val="24"/>
        </w:rPr>
        <w:t>is continuous. Thus a stochastic process is a collection of random variables which are ordered in time.</w:t>
      </w:r>
    </w:p>
    <w:p w:rsidR="00356E51" w:rsidRPr="00F31BDB" w:rsidRDefault="00356E51" w:rsidP="00F31BDB">
      <w:pPr>
        <w:jc w:val="both"/>
        <w:rPr>
          <w:rFonts w:ascii="Times New Roman" w:hAnsi="Times New Roman" w:cs="Times New Roman"/>
          <w:sz w:val="24"/>
        </w:rPr>
      </w:pPr>
    </w:p>
    <w:p w:rsidR="00F31BDB" w:rsidRDefault="00356E51" w:rsidP="00F31BDB">
      <w:pPr>
        <w:jc w:val="both"/>
        <w:rPr>
          <w:rFonts w:ascii="Times New Roman" w:hAnsi="Times New Roman" w:cs="Times New Roman"/>
          <w:sz w:val="24"/>
        </w:rPr>
      </w:pPr>
      <w:r w:rsidRPr="00F31BDB">
        <w:rPr>
          <w:rFonts w:ascii="Times New Roman" w:hAnsi="Times New Roman" w:cs="Times New Roman"/>
          <w:sz w:val="24"/>
        </w:rPr>
        <w:t>In time series analysis, it is often impossible to make more than one observation at time t. So that we may only have one observation on the random variable at time t</w:t>
      </w:r>
      <w:r w:rsidR="00F31BDB">
        <w:rPr>
          <w:rFonts w:ascii="Times New Roman" w:hAnsi="Times New Roman" w:cs="Times New Roman"/>
          <w:sz w:val="24"/>
        </w:rPr>
        <w:t>.</w:t>
      </w:r>
    </w:p>
    <w:p w:rsidR="00F31BDB" w:rsidRDefault="00723E57" w:rsidP="00F31BDB">
      <w:pPr>
        <w:jc w:val="both"/>
        <w:rPr>
          <w:rFonts w:ascii="Times New Roman" w:hAnsi="Times New Roman" w:cs="Times New Roman"/>
          <w:b/>
          <w:sz w:val="28"/>
        </w:rPr>
      </w:pPr>
      <w:r w:rsidRPr="00723E57">
        <w:rPr>
          <w:rFonts w:ascii="Times New Roman" w:hAnsi="Times New Roman" w:cs="Times New Roman"/>
          <w:b/>
          <w:sz w:val="28"/>
        </w:rPr>
        <w:lastRenderedPageBreak/>
        <w:t>3.10.2 Stationary process</w:t>
      </w:r>
    </w:p>
    <w:p w:rsidR="00F31BDB" w:rsidRPr="003217B5" w:rsidRDefault="00F31BDB" w:rsidP="00F31BDB">
      <w:pPr>
        <w:jc w:val="both"/>
        <w:rPr>
          <w:rFonts w:ascii="Times New Roman" w:hAnsi="Times New Roman" w:cs="Times New Roman"/>
          <w:b/>
          <w:sz w:val="28"/>
        </w:rPr>
      </w:pPr>
      <w:r>
        <w:rPr>
          <w:rFonts w:ascii="Times New Roman" w:hAnsi="Times New Roman" w:cs="Times New Roman"/>
          <w:sz w:val="24"/>
        </w:rPr>
        <w:t>A</w:t>
      </w:r>
      <w:r w:rsidR="003217B5">
        <w:rPr>
          <w:rFonts w:ascii="Times New Roman" w:hAnsi="Times New Roman" w:cs="Times New Roman"/>
          <w:sz w:val="24"/>
        </w:rPr>
        <w:t xml:space="preserve"> </w:t>
      </w:r>
      <w:r>
        <w:rPr>
          <w:rFonts w:ascii="Times New Roman" w:hAnsi="Times New Roman" w:cs="Times New Roman"/>
          <w:sz w:val="24"/>
        </w:rPr>
        <w:t>time</w:t>
      </w:r>
      <w:r w:rsidR="003217B5">
        <w:rPr>
          <w:rFonts w:ascii="Times New Roman" w:hAnsi="Times New Roman" w:cs="Times New Roman"/>
          <w:sz w:val="24"/>
        </w:rPr>
        <w:t xml:space="preserve"> </w:t>
      </w:r>
      <w:r>
        <w:rPr>
          <w:rFonts w:ascii="Times New Roman" w:hAnsi="Times New Roman" w:cs="Times New Roman"/>
          <w:sz w:val="24"/>
        </w:rPr>
        <w:t>series {Y</w:t>
      </w:r>
      <w:r w:rsidRPr="00F31BDB">
        <w:rPr>
          <w:rFonts w:ascii="Times New Roman" w:hAnsi="Times New Roman" w:cs="Times New Roman"/>
          <w:sz w:val="24"/>
          <w:vertAlign w:val="subscript"/>
        </w:rPr>
        <w:t>t</w:t>
      </w:r>
      <w:r>
        <w:rPr>
          <w:rFonts w:ascii="Times New Roman" w:hAnsi="Times New Roman" w:cs="Times New Roman"/>
          <w:sz w:val="24"/>
        </w:rPr>
        <w:t>,  t=0,±1,± 2,± 3,........}</w:t>
      </w:r>
      <w:r w:rsidRPr="00F31BDB">
        <w:rPr>
          <w:rFonts w:ascii="Times New Roman" w:hAnsi="Times New Roman" w:cs="Times New Roman"/>
          <w:sz w:val="24"/>
        </w:rPr>
        <w:t xml:space="preserve"> is said to be stationary if it has similar</w:t>
      </w:r>
      <w:r>
        <w:rPr>
          <w:rFonts w:ascii="Times New Roman" w:hAnsi="Times New Roman" w:cs="Times New Roman"/>
          <w:sz w:val="24"/>
        </w:rPr>
        <w:t xml:space="preserve"> </w:t>
      </w:r>
      <w:r w:rsidRPr="00F31BDB">
        <w:rPr>
          <w:rFonts w:ascii="Times New Roman" w:hAnsi="Times New Roman" w:cs="Times New Roman"/>
          <w:sz w:val="24"/>
        </w:rPr>
        <w:t>Statistical properties t</w:t>
      </w:r>
      <w:r>
        <w:rPr>
          <w:rFonts w:ascii="Times New Roman" w:hAnsi="Times New Roman" w:cs="Times New Roman"/>
          <w:sz w:val="24"/>
        </w:rPr>
        <w:t>o the "time shifted" series {Y</w:t>
      </w:r>
      <w:r w:rsidRPr="00F31BDB">
        <w:rPr>
          <w:rFonts w:ascii="Times New Roman" w:hAnsi="Times New Roman" w:cs="Times New Roman"/>
          <w:sz w:val="24"/>
          <w:vertAlign w:val="subscript"/>
        </w:rPr>
        <w:t>t+h</w:t>
      </w:r>
      <w:r>
        <w:rPr>
          <w:rFonts w:ascii="Times New Roman" w:hAnsi="Times New Roman" w:cs="Times New Roman"/>
          <w:sz w:val="24"/>
        </w:rPr>
        <w:t>,  t=</w:t>
      </w:r>
      <w:r w:rsidRPr="00F31BDB">
        <w:rPr>
          <w:rFonts w:ascii="Times New Roman" w:hAnsi="Times New Roman" w:cs="Times New Roman"/>
          <w:sz w:val="24"/>
        </w:rPr>
        <w:t xml:space="preserve"> </w:t>
      </w:r>
      <w:r>
        <w:rPr>
          <w:rFonts w:ascii="Times New Roman" w:hAnsi="Times New Roman" w:cs="Times New Roman"/>
          <w:sz w:val="24"/>
        </w:rPr>
        <w:t>0,±1,± 2,± 3,........}</w:t>
      </w:r>
      <w:r w:rsidRPr="00F31BDB">
        <w:rPr>
          <w:rFonts w:ascii="Times New Roman" w:hAnsi="Times New Roman" w:cs="Times New Roman"/>
          <w:sz w:val="24"/>
        </w:rPr>
        <w:t xml:space="preserve"> for each integer h</w:t>
      </w:r>
      <w:r w:rsidR="003217B5">
        <w:rPr>
          <w:rFonts w:ascii="Times New Roman" w:hAnsi="Times New Roman" w:cs="Times New Roman"/>
          <w:b/>
          <w:sz w:val="28"/>
        </w:rPr>
        <w:t>.</w:t>
      </w:r>
    </w:p>
    <w:p w:rsidR="00F31BDB" w:rsidRDefault="00F31BDB" w:rsidP="00F31BDB">
      <w:pPr>
        <w:jc w:val="both"/>
        <w:rPr>
          <w:rFonts w:ascii="Times New Roman" w:hAnsi="Times New Roman" w:cs="Times New Roman"/>
          <w:sz w:val="24"/>
        </w:rPr>
      </w:pPr>
      <w:r w:rsidRPr="00F31BDB">
        <w:rPr>
          <w:rFonts w:ascii="Times New Roman" w:hAnsi="Times New Roman" w:cs="Times New Roman"/>
          <w:sz w:val="24"/>
        </w:rPr>
        <w:t xml:space="preserve">Simply, a time series </w:t>
      </w:r>
      <w:r w:rsidR="003217B5">
        <w:rPr>
          <w:rFonts w:ascii="Times New Roman" w:hAnsi="Times New Roman" w:cs="Times New Roman"/>
          <w:sz w:val="24"/>
        </w:rPr>
        <w:t>{Y</w:t>
      </w:r>
      <w:r w:rsidR="003217B5" w:rsidRPr="00F31BDB">
        <w:rPr>
          <w:rFonts w:ascii="Times New Roman" w:hAnsi="Times New Roman" w:cs="Times New Roman"/>
          <w:sz w:val="24"/>
          <w:vertAlign w:val="subscript"/>
        </w:rPr>
        <w:t>t</w:t>
      </w:r>
      <w:r w:rsidR="003217B5">
        <w:rPr>
          <w:rFonts w:ascii="Times New Roman" w:hAnsi="Times New Roman" w:cs="Times New Roman"/>
          <w:sz w:val="24"/>
        </w:rPr>
        <w:t>,  t=0,±1,± 2,± 3,........}</w:t>
      </w:r>
      <w:r w:rsidRPr="00F31BDB">
        <w:rPr>
          <w:rFonts w:ascii="Times New Roman" w:hAnsi="Times New Roman" w:cs="Times New Roman"/>
          <w:sz w:val="24"/>
        </w:rPr>
        <w:t xml:space="preserve">) is </w:t>
      </w:r>
      <w:r w:rsidR="003217B5">
        <w:rPr>
          <w:rFonts w:ascii="Times New Roman" w:hAnsi="Times New Roman" w:cs="Times New Roman"/>
          <w:sz w:val="24"/>
        </w:rPr>
        <w:t xml:space="preserve">said to be stationary time series if it is </w:t>
      </w:r>
      <w:r w:rsidRPr="00F31BDB">
        <w:rPr>
          <w:rFonts w:ascii="Times New Roman" w:hAnsi="Times New Roman" w:cs="Times New Roman"/>
          <w:sz w:val="24"/>
        </w:rPr>
        <w:t>independent of time t.</w:t>
      </w:r>
    </w:p>
    <w:p w:rsidR="003217B5" w:rsidRDefault="003217B5" w:rsidP="00723E57">
      <w:pPr>
        <w:rPr>
          <w:rFonts w:ascii="Times New Roman" w:hAnsi="Times New Roman" w:cs="Times New Roman"/>
          <w:sz w:val="24"/>
        </w:rPr>
      </w:pPr>
    </w:p>
    <w:p w:rsidR="00723E57" w:rsidRDefault="00AA2A26" w:rsidP="00723E57">
      <w:pPr>
        <w:rPr>
          <w:rFonts w:ascii="Times New Roman" w:hAnsi="Times New Roman" w:cs="Times New Roman"/>
          <w:b/>
          <w:sz w:val="28"/>
        </w:rPr>
      </w:pPr>
      <w:r>
        <w:rPr>
          <w:rFonts w:ascii="Times New Roman" w:hAnsi="Times New Roman" w:cs="Times New Roman"/>
          <w:b/>
          <w:sz w:val="28"/>
        </w:rPr>
        <w:t xml:space="preserve"> </w:t>
      </w:r>
      <w:r w:rsidR="00723E57" w:rsidRPr="00723E57">
        <w:rPr>
          <w:rFonts w:ascii="Times New Roman" w:hAnsi="Times New Roman" w:cs="Times New Roman"/>
          <w:b/>
          <w:sz w:val="28"/>
        </w:rPr>
        <w:t>3.10.3 Non stationary process</w:t>
      </w:r>
    </w:p>
    <w:p w:rsidR="003217B5" w:rsidRPr="003217B5" w:rsidRDefault="003217B5" w:rsidP="003217B5">
      <w:pPr>
        <w:rPr>
          <w:rFonts w:ascii="Times New Roman" w:hAnsi="Times New Roman" w:cs="Times New Roman"/>
          <w:sz w:val="24"/>
          <w:szCs w:val="24"/>
        </w:rPr>
      </w:pPr>
      <w:r w:rsidRPr="003217B5">
        <w:rPr>
          <w:rFonts w:ascii="Times New Roman" w:hAnsi="Times New Roman" w:cs="Times New Roman"/>
          <w:sz w:val="24"/>
          <w:szCs w:val="24"/>
        </w:rPr>
        <w:t>A time series {Y</w:t>
      </w:r>
      <w:r w:rsidRPr="003217B5">
        <w:rPr>
          <w:rFonts w:ascii="Times New Roman" w:hAnsi="Times New Roman" w:cs="Times New Roman"/>
          <w:sz w:val="24"/>
          <w:szCs w:val="24"/>
          <w:vertAlign w:val="subscript"/>
        </w:rPr>
        <w:t>t</w:t>
      </w:r>
      <w:r w:rsidRPr="003217B5">
        <w:rPr>
          <w:rFonts w:ascii="Times New Roman" w:hAnsi="Times New Roman" w:cs="Times New Roman"/>
          <w:sz w:val="24"/>
          <w:szCs w:val="24"/>
        </w:rPr>
        <w:t>,  t=0,±1,± 2,± 3,........})  is said to be non-stationary time series if it is dependent of time t</w:t>
      </w:r>
      <w:r>
        <w:rPr>
          <w:rFonts w:ascii="Times New Roman" w:hAnsi="Times New Roman" w:cs="Times New Roman"/>
          <w:sz w:val="24"/>
          <w:szCs w:val="24"/>
        </w:rPr>
        <w:t>.</w:t>
      </w:r>
    </w:p>
    <w:p w:rsidR="00723E57" w:rsidRDefault="00AA2A26" w:rsidP="00723E57">
      <w:pPr>
        <w:rPr>
          <w:rFonts w:ascii="Times New Roman" w:hAnsi="Times New Roman" w:cs="Times New Roman"/>
          <w:b/>
          <w:sz w:val="28"/>
        </w:rPr>
      </w:pPr>
      <w:r>
        <w:rPr>
          <w:rFonts w:ascii="Times New Roman" w:hAnsi="Times New Roman" w:cs="Times New Roman"/>
          <w:b/>
          <w:sz w:val="28"/>
        </w:rPr>
        <w:t xml:space="preserve"> </w:t>
      </w:r>
      <w:r w:rsidR="00723E57" w:rsidRPr="00723E57">
        <w:rPr>
          <w:rFonts w:ascii="Times New Roman" w:hAnsi="Times New Roman" w:cs="Times New Roman"/>
          <w:b/>
          <w:sz w:val="28"/>
        </w:rPr>
        <w:t>3.10.4 White noise process</w:t>
      </w:r>
    </w:p>
    <w:p w:rsidR="00AA2A26" w:rsidRDefault="00331A11" w:rsidP="00331A11">
      <w:pPr>
        <w:jc w:val="both"/>
        <w:rPr>
          <w:rFonts w:ascii="Times New Roman" w:hAnsi="Times New Roman" w:cs="Times New Roman"/>
          <w:sz w:val="24"/>
          <w:szCs w:val="24"/>
        </w:rPr>
      </w:pPr>
      <w:r w:rsidRPr="00331A11">
        <w:rPr>
          <w:rFonts w:ascii="Times New Roman" w:hAnsi="Times New Roman" w:cs="Times New Roman"/>
          <w:sz w:val="24"/>
          <w:szCs w:val="24"/>
        </w:rPr>
        <w:t>If {Y</w:t>
      </w:r>
      <w:r w:rsidRPr="00331A11">
        <w:rPr>
          <w:rFonts w:ascii="Times New Roman" w:hAnsi="Times New Roman" w:cs="Times New Roman"/>
          <w:sz w:val="24"/>
          <w:szCs w:val="24"/>
          <w:vertAlign w:val="subscript"/>
        </w:rPr>
        <w:t>t</w:t>
      </w:r>
      <w:r w:rsidRPr="00331A11">
        <w:rPr>
          <w:rFonts w:ascii="Times New Roman" w:hAnsi="Times New Roman" w:cs="Times New Roman"/>
          <w:sz w:val="24"/>
          <w:szCs w:val="24"/>
        </w:rPr>
        <w:t xml:space="preserve">} is a sequence of uncorrelated random variables, each with zero mean and variance </w:t>
      </w:r>
      <w:r w:rsidRPr="00331A11">
        <w:rPr>
          <w:rFonts w:ascii="Times New Roman" w:hAnsi="Times New Roman" w:cs="Times New Roman"/>
          <w:b/>
          <w:sz w:val="24"/>
          <w:szCs w:val="24"/>
        </w:rPr>
        <w:t>σ</w:t>
      </w:r>
      <w:r w:rsidRPr="00331A11">
        <w:rPr>
          <w:rFonts w:ascii="Times New Roman" w:hAnsi="Times New Roman" w:cs="Times New Roman"/>
          <w:b/>
          <w:sz w:val="24"/>
          <w:szCs w:val="24"/>
          <w:vertAlign w:val="superscript"/>
        </w:rPr>
        <w:t>2</w:t>
      </w:r>
      <w:r>
        <w:rPr>
          <w:rFonts w:ascii="Times New Roman" w:hAnsi="Times New Roman" w:cs="Times New Roman"/>
          <w:b/>
          <w:sz w:val="24"/>
          <w:szCs w:val="24"/>
        </w:rPr>
        <w:t xml:space="preserve">, </w:t>
      </w:r>
      <w:r w:rsidRPr="00331A11">
        <w:rPr>
          <w:rFonts w:ascii="Times New Roman" w:hAnsi="Times New Roman" w:cs="Times New Roman"/>
          <w:sz w:val="24"/>
          <w:szCs w:val="24"/>
        </w:rPr>
        <w:t>then clearly</w:t>
      </w:r>
      <w:r>
        <w:rPr>
          <w:rFonts w:ascii="Times New Roman" w:hAnsi="Times New Roman" w:cs="Times New Roman"/>
          <w:sz w:val="24"/>
          <w:szCs w:val="24"/>
        </w:rPr>
        <w:t xml:space="preserve"> </w:t>
      </w:r>
      <w:r w:rsidRPr="00331A11">
        <w:rPr>
          <w:rFonts w:ascii="Times New Roman" w:hAnsi="Times New Roman" w:cs="Times New Roman"/>
          <w:sz w:val="24"/>
          <w:szCs w:val="24"/>
        </w:rPr>
        <w:t>{Y</w:t>
      </w:r>
      <w:r w:rsidRPr="00331A11">
        <w:rPr>
          <w:rFonts w:ascii="Times New Roman" w:hAnsi="Times New Roman" w:cs="Times New Roman"/>
          <w:sz w:val="24"/>
          <w:szCs w:val="24"/>
          <w:vertAlign w:val="subscript"/>
        </w:rPr>
        <w:t>t</w:t>
      </w:r>
      <w:r w:rsidRPr="00331A11">
        <w:rPr>
          <w:rFonts w:ascii="Times New Roman" w:hAnsi="Times New Roman" w:cs="Times New Roman"/>
          <w:sz w:val="24"/>
          <w:szCs w:val="24"/>
        </w:rPr>
        <w:t>}</w:t>
      </w:r>
      <w:r>
        <w:rPr>
          <w:rFonts w:ascii="Times New Roman" w:hAnsi="Times New Roman" w:cs="Times New Roman"/>
          <w:sz w:val="24"/>
          <w:szCs w:val="24"/>
        </w:rPr>
        <w:t xml:space="preserve"> is stationary with the same covariance function as the IID noise as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64170" w:rsidRPr="00E64170" w:rsidRDefault="00331A11" w:rsidP="00E64170">
      <w:pPr>
        <w:jc w:val="both"/>
        <w:rPr>
          <w:rFonts w:ascii="Times New Roman" w:hAnsi="Times New Roman" w:cs="Times New Roman"/>
          <w:sz w:val="28"/>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624D6" w:rsidRPr="00C624D6">
        <w:rPr>
          <w:rFonts w:ascii="Times New Roman" w:hAnsi="Times New Roman" w:cs="Times New Roman"/>
          <w:sz w:val="28"/>
          <w:szCs w:val="24"/>
        </w:rPr>
        <w:t>γ</w:t>
      </w:r>
      <w:r w:rsidR="00C624D6" w:rsidRPr="00C624D6">
        <w:rPr>
          <w:rFonts w:ascii="Times New Roman" w:hAnsi="Times New Roman" w:cs="Times New Roman"/>
          <w:sz w:val="28"/>
          <w:szCs w:val="24"/>
          <w:vertAlign w:val="subscript"/>
        </w:rPr>
        <w:t>y</w:t>
      </w:r>
      <w:r w:rsidR="00C624D6">
        <w:rPr>
          <w:rFonts w:ascii="Times New Roman" w:hAnsi="Times New Roman" w:cs="Times New Roman"/>
          <w:sz w:val="28"/>
          <w:szCs w:val="24"/>
        </w:rPr>
        <w:t xml:space="preserve">h = </w:t>
      </w:r>
      <w:r w:rsidR="00C624D6" w:rsidRPr="00C624D6">
        <w:rPr>
          <w:rFonts w:ascii="Times New Roman" w:hAnsi="Times New Roman" w:cs="Times New Roman"/>
          <w:b/>
          <w:sz w:val="24"/>
          <w:szCs w:val="24"/>
        </w:rPr>
        <w:t xml:space="preserve"> </w:t>
      </w:r>
      <m:oMath>
        <m:d>
          <m:dPr>
            <m:begChr m:val="{"/>
            <m:endChr m:val=""/>
            <m:ctrlPr>
              <w:rPr>
                <w:rFonts w:ascii="Cambria Math" w:hAnsi="Cambria Math" w:cs="Times New Roman"/>
                <w:b/>
                <w:i/>
                <w:sz w:val="24"/>
                <w:szCs w:val="24"/>
              </w:rPr>
            </m:ctrlPr>
          </m:dPr>
          <m:e>
            <m:eqArr>
              <m:eqArrPr>
                <m:ctrlPr>
                  <w:rPr>
                    <w:rFonts w:ascii="Cambria Math" w:hAnsi="Cambria Math" w:cs="Times New Roman"/>
                    <w:b/>
                    <w:i/>
                    <w:sz w:val="24"/>
                    <w:szCs w:val="24"/>
                  </w:rPr>
                </m:ctrlPr>
              </m:eqArrPr>
              <m:e>
                <m:r>
                  <m:rPr>
                    <m:sty m:val="p"/>
                  </m:rPr>
                  <w:rPr>
                    <w:rFonts w:ascii="Cambria Math" w:hAnsi="Cambria Math" w:cs="Times New Roman"/>
                    <w:sz w:val="24"/>
                    <w:szCs w:val="24"/>
                  </w:rPr>
                  <m:t>σ</m:t>
                </m:r>
                <m:r>
                  <m:rPr>
                    <m:sty m:val="p"/>
                  </m:rPr>
                  <w:rPr>
                    <w:rFonts w:ascii="Cambria Math" w:hAnsi="Cambria Math" w:cs="Times New Roman"/>
                    <w:sz w:val="24"/>
                    <w:szCs w:val="24"/>
                    <w:vertAlign w:val="superscript"/>
                  </w:rPr>
                  <m:t xml:space="preserve">2 </m:t>
                </m:r>
                <m:r>
                  <m:rPr>
                    <m:sty m:val="p"/>
                  </m:rPr>
                  <w:rPr>
                    <w:rFonts w:ascii="Cambria Math" w:hAnsi="Cambria Math" w:cs="Times New Roman"/>
                    <w:sz w:val="24"/>
                    <w:szCs w:val="24"/>
                  </w:rPr>
                  <m:t>; if h=0</m:t>
                </m:r>
              </m:e>
              <m:e>
                <m:r>
                  <m:rPr>
                    <m:sty m:val="p"/>
                  </m:rPr>
                  <w:rPr>
                    <w:rFonts w:ascii="Cambria Math" w:hAnsi="Cambria Math" w:cs="Times New Roman"/>
                    <w:sz w:val="24"/>
                    <w:szCs w:val="24"/>
                  </w:rPr>
                  <m:t xml:space="preserve">  0; if  h≠ 0</m:t>
                </m:r>
              </m:e>
            </m:eqArr>
          </m:e>
        </m:d>
      </m:oMath>
    </w:p>
    <w:p w:rsidR="00C624D6" w:rsidRDefault="00C624D6" w:rsidP="00331A1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p>
    <w:p w:rsidR="00E64170" w:rsidRDefault="00E64170" w:rsidP="00331A11">
      <w:pPr>
        <w:jc w:val="both"/>
        <w:rPr>
          <w:rFonts w:ascii="Times New Roman" w:hAnsi="Times New Roman" w:cs="Times New Roman"/>
          <w:sz w:val="24"/>
          <w:szCs w:val="24"/>
        </w:rPr>
      </w:pPr>
      <w:r>
        <w:rPr>
          <w:rFonts w:ascii="Times New Roman" w:hAnsi="Times New Roman" w:cs="Times New Roman"/>
          <w:sz w:val="24"/>
          <w:szCs w:val="24"/>
        </w:rPr>
        <w:t>Which does not depends on t. Such a sequence is referred to as white noise. This is indicated by the notation</w:t>
      </w:r>
    </w:p>
    <w:p w:rsidR="00C624D6" w:rsidRPr="00C624D6" w:rsidRDefault="00E64170" w:rsidP="00E64170">
      <w:pPr>
        <w:ind w:left="2160" w:firstLine="720"/>
        <w:jc w:val="both"/>
        <w:rPr>
          <w:rFonts w:ascii="Times New Roman" w:hAnsi="Times New Roman" w:cs="Times New Roman"/>
          <w:sz w:val="24"/>
          <w:szCs w:val="24"/>
        </w:rPr>
      </w:pPr>
      <w:r w:rsidRPr="00331A11">
        <w:rPr>
          <w:rFonts w:ascii="Times New Roman" w:hAnsi="Times New Roman" w:cs="Times New Roman"/>
          <w:sz w:val="24"/>
          <w:szCs w:val="24"/>
        </w:rPr>
        <w:t>{Y</w:t>
      </w:r>
      <w:r w:rsidRPr="00331A11">
        <w:rPr>
          <w:rFonts w:ascii="Times New Roman" w:hAnsi="Times New Roman" w:cs="Times New Roman"/>
          <w:sz w:val="24"/>
          <w:szCs w:val="24"/>
          <w:vertAlign w:val="subscript"/>
        </w:rPr>
        <w:t>t</w:t>
      </w:r>
      <w:r w:rsidRPr="00331A11">
        <w:rPr>
          <w:rFonts w:ascii="Times New Roman" w:hAnsi="Times New Roman" w:cs="Times New Roman"/>
          <w:sz w:val="24"/>
          <w:szCs w:val="24"/>
        </w:rPr>
        <w:t>}</w:t>
      </w:r>
      <w:r>
        <w:rPr>
          <w:rFonts w:ascii="Times New Roman" w:hAnsi="Times New Roman" w:cs="Times New Roman"/>
          <w:sz w:val="24"/>
          <w:szCs w:val="24"/>
        </w:rPr>
        <w:t>~ WN(</w:t>
      </w:r>
      <w:r w:rsidRPr="00331A11">
        <w:rPr>
          <w:rFonts w:ascii="Times New Roman" w:hAnsi="Times New Roman" w:cs="Times New Roman"/>
          <w:b/>
          <w:sz w:val="24"/>
          <w:szCs w:val="24"/>
        </w:rPr>
        <w:t>σ</w:t>
      </w:r>
      <w:r w:rsidRPr="00331A11">
        <w:rPr>
          <w:rFonts w:ascii="Times New Roman" w:hAnsi="Times New Roman" w:cs="Times New Roman"/>
          <w:b/>
          <w:sz w:val="24"/>
          <w:szCs w:val="24"/>
          <w:vertAlign w:val="superscript"/>
        </w:rPr>
        <w:t>2</w:t>
      </w:r>
      <w:r>
        <w:rPr>
          <w:rFonts w:ascii="Times New Roman" w:hAnsi="Times New Roman" w:cs="Times New Roman"/>
          <w:b/>
          <w:sz w:val="24"/>
          <w:szCs w:val="24"/>
        </w:rPr>
        <w:t>,0</w:t>
      </w:r>
      <w:r>
        <w:rPr>
          <w:rFonts w:ascii="Times New Roman" w:hAnsi="Times New Roman" w:cs="Times New Roman"/>
          <w:sz w:val="24"/>
          <w:szCs w:val="24"/>
        </w:rPr>
        <w:t>)</w:t>
      </w:r>
    </w:p>
    <w:p w:rsidR="003217B5" w:rsidRPr="00723E57" w:rsidRDefault="003217B5" w:rsidP="00723E57">
      <w:pPr>
        <w:rPr>
          <w:rFonts w:ascii="Times New Roman" w:hAnsi="Times New Roman" w:cs="Times New Roman"/>
          <w:b/>
          <w:sz w:val="28"/>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3.11 Test of stationary</w:t>
      </w:r>
    </w:p>
    <w:p w:rsidR="003217B5" w:rsidRDefault="003217B5" w:rsidP="00723E57">
      <w:pPr>
        <w:rPr>
          <w:rFonts w:ascii="Times New Roman" w:hAnsi="Times New Roman" w:cs="Times New Roman"/>
          <w:sz w:val="24"/>
        </w:rPr>
      </w:pPr>
      <w:r w:rsidRPr="003217B5">
        <w:rPr>
          <w:rFonts w:ascii="Times New Roman" w:hAnsi="Times New Roman" w:cs="Times New Roman"/>
          <w:sz w:val="24"/>
        </w:rPr>
        <w:t>There are several test of stationary .some important test of them are given below</w:t>
      </w:r>
      <w:r>
        <w:rPr>
          <w:rFonts w:ascii="Times New Roman" w:hAnsi="Times New Roman" w:cs="Times New Roman"/>
          <w:sz w:val="24"/>
        </w:rPr>
        <w:t>:</w:t>
      </w:r>
    </w:p>
    <w:p w:rsidR="003217B5" w:rsidRPr="003217B5" w:rsidRDefault="003217B5" w:rsidP="003217B5">
      <w:pPr>
        <w:pStyle w:val="ListParagraph"/>
        <w:numPr>
          <w:ilvl w:val="0"/>
          <w:numId w:val="15"/>
        </w:numPr>
        <w:rPr>
          <w:rFonts w:ascii="Times New Roman" w:hAnsi="Times New Roman" w:cs="Times New Roman"/>
          <w:sz w:val="24"/>
        </w:rPr>
      </w:pPr>
      <w:r w:rsidRPr="003217B5">
        <w:rPr>
          <w:rFonts w:ascii="Times New Roman" w:hAnsi="Times New Roman" w:cs="Times New Roman"/>
          <w:sz w:val="24"/>
        </w:rPr>
        <w:t>Graphical analysis(time series plot)</w:t>
      </w:r>
    </w:p>
    <w:p w:rsidR="003217B5" w:rsidRPr="003217B5" w:rsidRDefault="003217B5" w:rsidP="003217B5">
      <w:pPr>
        <w:pStyle w:val="ListParagraph"/>
        <w:numPr>
          <w:ilvl w:val="0"/>
          <w:numId w:val="15"/>
        </w:numPr>
        <w:rPr>
          <w:rFonts w:ascii="Times New Roman" w:hAnsi="Times New Roman" w:cs="Times New Roman"/>
          <w:sz w:val="24"/>
        </w:rPr>
      </w:pPr>
      <w:r w:rsidRPr="003217B5">
        <w:rPr>
          <w:rFonts w:ascii="Times New Roman" w:hAnsi="Times New Roman" w:cs="Times New Roman"/>
          <w:sz w:val="24"/>
        </w:rPr>
        <w:t>Sample autocorrelation function</w:t>
      </w:r>
    </w:p>
    <w:p w:rsidR="003217B5" w:rsidRDefault="003217B5" w:rsidP="00723E57">
      <w:pPr>
        <w:pStyle w:val="ListParagraph"/>
        <w:numPr>
          <w:ilvl w:val="0"/>
          <w:numId w:val="15"/>
        </w:numPr>
        <w:rPr>
          <w:rFonts w:ascii="Times New Roman" w:hAnsi="Times New Roman" w:cs="Times New Roman"/>
          <w:sz w:val="24"/>
        </w:rPr>
      </w:pPr>
      <w:r w:rsidRPr="003217B5">
        <w:rPr>
          <w:rFonts w:ascii="Times New Roman" w:hAnsi="Times New Roman" w:cs="Times New Roman"/>
          <w:sz w:val="24"/>
        </w:rPr>
        <w:t>Unit root test</w:t>
      </w:r>
    </w:p>
    <w:p w:rsidR="00723E57" w:rsidRDefault="00723E57" w:rsidP="003217B5">
      <w:pPr>
        <w:rPr>
          <w:rFonts w:ascii="Times New Roman" w:hAnsi="Times New Roman" w:cs="Times New Roman"/>
          <w:b/>
          <w:sz w:val="28"/>
        </w:rPr>
      </w:pPr>
      <w:r w:rsidRPr="003217B5">
        <w:rPr>
          <w:rFonts w:ascii="Times New Roman" w:hAnsi="Times New Roman" w:cs="Times New Roman"/>
          <w:b/>
          <w:sz w:val="28"/>
        </w:rPr>
        <w:t xml:space="preserve">Graphical </w:t>
      </w:r>
      <w:r w:rsidR="003217B5" w:rsidRPr="003217B5">
        <w:rPr>
          <w:rFonts w:ascii="Times New Roman" w:hAnsi="Times New Roman" w:cs="Times New Roman"/>
          <w:b/>
          <w:sz w:val="28"/>
        </w:rPr>
        <w:t>analysis (</w:t>
      </w:r>
      <w:r w:rsidRPr="003217B5">
        <w:rPr>
          <w:rFonts w:ascii="Times New Roman" w:hAnsi="Times New Roman" w:cs="Times New Roman"/>
          <w:b/>
          <w:sz w:val="28"/>
        </w:rPr>
        <w:t>time series plot)</w:t>
      </w:r>
    </w:p>
    <w:p w:rsidR="003217B5" w:rsidRPr="003217B5" w:rsidRDefault="003217B5" w:rsidP="009E6975">
      <w:pPr>
        <w:jc w:val="both"/>
        <w:rPr>
          <w:rFonts w:ascii="Times New Roman" w:hAnsi="Times New Roman" w:cs="Times New Roman"/>
          <w:sz w:val="24"/>
        </w:rPr>
      </w:pPr>
      <w:r w:rsidRPr="003217B5">
        <w:rPr>
          <w:rFonts w:ascii="Times New Roman" w:hAnsi="Times New Roman" w:cs="Times New Roman"/>
          <w:sz w:val="24"/>
        </w:rPr>
        <w:t>The single most important thing to do when first exploring the data i</w:t>
      </w:r>
      <w:r w:rsidR="009E6975">
        <w:rPr>
          <w:rFonts w:ascii="Times New Roman" w:hAnsi="Times New Roman" w:cs="Times New Roman"/>
          <w:sz w:val="24"/>
        </w:rPr>
        <w:t>s</w:t>
      </w:r>
      <w:r w:rsidRPr="003217B5">
        <w:rPr>
          <w:rFonts w:ascii="Times New Roman" w:hAnsi="Times New Roman" w:cs="Times New Roman"/>
          <w:sz w:val="24"/>
        </w:rPr>
        <w:t xml:space="preserve"> vis</w:t>
      </w:r>
      <w:r w:rsidR="009E6975">
        <w:rPr>
          <w:rFonts w:ascii="Times New Roman" w:hAnsi="Times New Roman" w:cs="Times New Roman"/>
          <w:sz w:val="24"/>
        </w:rPr>
        <w:t>ualize</w:t>
      </w:r>
      <w:r w:rsidRPr="003217B5">
        <w:rPr>
          <w:rFonts w:ascii="Times New Roman" w:hAnsi="Times New Roman" w:cs="Times New Roman"/>
          <w:sz w:val="24"/>
        </w:rPr>
        <w:t xml:space="preserve"> the data through graph</w:t>
      </w:r>
      <w:r w:rsidR="009E6975">
        <w:rPr>
          <w:rFonts w:ascii="Times New Roman" w:hAnsi="Times New Roman" w:cs="Times New Roman"/>
          <w:sz w:val="24"/>
        </w:rPr>
        <w:t>s. The basic feature of the data including patters and usual observations are mostly easily</w:t>
      </w:r>
      <w:r w:rsidRPr="003217B5">
        <w:rPr>
          <w:rFonts w:ascii="Times New Roman" w:hAnsi="Times New Roman" w:cs="Times New Roman"/>
          <w:sz w:val="24"/>
        </w:rPr>
        <w:t xml:space="preserve"> </w:t>
      </w:r>
      <w:r w:rsidR="009E6975">
        <w:rPr>
          <w:rFonts w:ascii="Times New Roman" w:hAnsi="Times New Roman" w:cs="Times New Roman"/>
          <w:sz w:val="24"/>
        </w:rPr>
        <w:t>graphs. Sometimes graphs are also</w:t>
      </w:r>
      <w:r w:rsidRPr="003217B5">
        <w:rPr>
          <w:rFonts w:ascii="Times New Roman" w:hAnsi="Times New Roman" w:cs="Times New Roman"/>
          <w:sz w:val="24"/>
        </w:rPr>
        <w:t xml:space="preserve"> </w:t>
      </w:r>
      <w:r w:rsidR="009E6975" w:rsidRPr="003217B5">
        <w:rPr>
          <w:rFonts w:ascii="Times New Roman" w:hAnsi="Times New Roman" w:cs="Times New Roman"/>
          <w:sz w:val="24"/>
        </w:rPr>
        <w:t>suggest</w:t>
      </w:r>
      <w:r w:rsidRPr="003217B5">
        <w:rPr>
          <w:rFonts w:ascii="Times New Roman" w:hAnsi="Times New Roman" w:cs="Times New Roman"/>
          <w:sz w:val="24"/>
        </w:rPr>
        <w:t xml:space="preserve"> possible explanations for some of the variation in the data. The first step in the analysis of any time series as to plot the data</w:t>
      </w:r>
      <w:r>
        <w:rPr>
          <w:rFonts w:ascii="Times New Roman" w:hAnsi="Times New Roman" w:cs="Times New Roman"/>
          <w:sz w:val="24"/>
        </w:rPr>
        <w:t>.</w:t>
      </w: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lastRenderedPageBreak/>
        <w:t xml:space="preserve">3.12 </w:t>
      </w:r>
      <w:r w:rsidR="00E64170" w:rsidRPr="00723E57">
        <w:rPr>
          <w:rFonts w:ascii="Times New Roman" w:hAnsi="Times New Roman" w:cs="Times New Roman"/>
          <w:b/>
          <w:sz w:val="28"/>
        </w:rPr>
        <w:t>Approaches to</w:t>
      </w:r>
      <w:r w:rsidRPr="00723E57">
        <w:rPr>
          <w:rFonts w:ascii="Times New Roman" w:hAnsi="Times New Roman" w:cs="Times New Roman"/>
          <w:b/>
          <w:sz w:val="28"/>
        </w:rPr>
        <w:t xml:space="preserve"> precise forecasting</w:t>
      </w:r>
    </w:p>
    <w:p w:rsidR="00E64170" w:rsidRDefault="00E64170" w:rsidP="00723E57">
      <w:pPr>
        <w:rPr>
          <w:rFonts w:ascii="Times New Roman" w:hAnsi="Times New Roman" w:cs="Times New Roman"/>
          <w:sz w:val="24"/>
        </w:rPr>
      </w:pPr>
      <w:r w:rsidRPr="00E64170">
        <w:rPr>
          <w:rFonts w:ascii="Times New Roman" w:hAnsi="Times New Roman" w:cs="Times New Roman"/>
          <w:sz w:val="24"/>
        </w:rPr>
        <w:t>There are many approaches to precise forecasting which is given below:</w:t>
      </w: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Moving average (MA)</w:t>
      </w:r>
    </w:p>
    <w:p w:rsidR="00E64170" w:rsidRPr="00713AB6" w:rsidRDefault="00E64170" w:rsidP="00713AB6">
      <w:pPr>
        <w:jc w:val="both"/>
        <w:rPr>
          <w:rFonts w:ascii="Times New Roman" w:hAnsi="Times New Roman" w:cs="Times New Roman"/>
          <w:sz w:val="24"/>
        </w:rPr>
      </w:pPr>
      <w:r w:rsidRPr="00713AB6">
        <w:rPr>
          <w:rFonts w:ascii="Times New Roman" w:hAnsi="Times New Roman" w:cs="Times New Roman"/>
          <w:sz w:val="24"/>
        </w:rPr>
        <w:t xml:space="preserve">The best-known forecasting methods is the moving averages or simply takes a certain number of past periods and add them together, then divide by the number of periods. Simple Moving Averages (MA) is effective and efficient approach provided the time series is stationary in both mean and variance. The following formula is used in finding the moving average of order n, </w:t>
      </w:r>
      <w:r w:rsidR="00713AB6" w:rsidRPr="00713AB6">
        <w:rPr>
          <w:rFonts w:ascii="Times New Roman" w:hAnsi="Times New Roman" w:cs="Times New Roman"/>
          <w:sz w:val="24"/>
        </w:rPr>
        <w:t>MA (</w:t>
      </w:r>
      <w:r w:rsidRPr="00713AB6">
        <w:rPr>
          <w:rFonts w:ascii="Times New Roman" w:hAnsi="Times New Roman" w:cs="Times New Roman"/>
          <w:sz w:val="24"/>
        </w:rPr>
        <w:t xml:space="preserve">n) for a period </w:t>
      </w:r>
      <w:r w:rsidR="00713AB6">
        <w:rPr>
          <w:rFonts w:ascii="Times New Roman" w:hAnsi="Times New Roman" w:cs="Times New Roman"/>
          <w:sz w:val="24"/>
        </w:rPr>
        <w:t>t</w:t>
      </w:r>
      <w:r w:rsidRPr="00713AB6">
        <w:rPr>
          <w:rFonts w:ascii="Times New Roman" w:hAnsi="Times New Roman" w:cs="Times New Roman"/>
          <w:sz w:val="24"/>
        </w:rPr>
        <w:t>+1.</w:t>
      </w:r>
    </w:p>
    <w:p w:rsidR="00E64170" w:rsidRPr="00713AB6" w:rsidRDefault="00E64170" w:rsidP="00E64170">
      <w:pPr>
        <w:rPr>
          <w:rFonts w:ascii="Times New Roman" w:hAnsi="Times New Roman" w:cs="Times New Roman"/>
          <w:sz w:val="24"/>
        </w:rPr>
      </w:pPr>
    </w:p>
    <w:p w:rsidR="00E64170" w:rsidRPr="00713AB6" w:rsidRDefault="00E64170" w:rsidP="00713AB6">
      <w:pPr>
        <w:ind w:left="2160"/>
        <w:rPr>
          <w:rFonts w:ascii="Times New Roman" w:hAnsi="Times New Roman" w:cs="Times New Roman"/>
          <w:sz w:val="24"/>
        </w:rPr>
      </w:pPr>
      <w:r w:rsidRPr="00713AB6">
        <w:rPr>
          <w:rFonts w:ascii="Times New Roman" w:hAnsi="Times New Roman" w:cs="Times New Roman"/>
          <w:sz w:val="24"/>
        </w:rPr>
        <w:t>MA</w:t>
      </w:r>
      <w:r w:rsidR="00713AB6" w:rsidRPr="00713AB6">
        <w:rPr>
          <w:rFonts w:ascii="Times New Roman" w:hAnsi="Times New Roman" w:cs="Times New Roman"/>
          <w:sz w:val="24"/>
        </w:rPr>
        <w:t xml:space="preserve"> </w:t>
      </w:r>
      <w:r w:rsidR="00713AB6" w:rsidRPr="00713AB6">
        <w:rPr>
          <w:rFonts w:ascii="Times New Roman" w:hAnsi="Times New Roman" w:cs="Times New Roman"/>
          <w:sz w:val="24"/>
          <w:vertAlign w:val="subscript"/>
        </w:rPr>
        <w:t>t+1</w:t>
      </w:r>
      <w:r w:rsidR="00713AB6">
        <w:rPr>
          <w:rFonts w:ascii="Times New Roman" w:hAnsi="Times New Roman" w:cs="Times New Roman"/>
          <w:sz w:val="24"/>
        </w:rPr>
        <w:t xml:space="preserve">= </w:t>
      </w:r>
      <w:r w:rsidR="00713AB6">
        <w:rPr>
          <w:rFonts w:ascii="Times New Roman" w:hAnsi="Times New Roman" w:cs="Times New Roman"/>
          <w:sz w:val="24"/>
          <w:vertAlign w:val="subscript"/>
        </w:rPr>
        <w:t xml:space="preserve"> </w:t>
      </w:r>
      <m:oMath>
        <m:f>
          <m:fPr>
            <m:ctrlPr>
              <w:rPr>
                <w:rFonts w:ascii="Cambria Math" w:hAnsi="Cambria Math" w:cs="Times New Roman"/>
                <w:i/>
                <w:sz w:val="24"/>
                <w:vertAlign w:val="subscript"/>
              </w:rPr>
            </m:ctrlPr>
          </m:fPr>
          <m:num>
            <m:r>
              <w:rPr>
                <w:rFonts w:ascii="Cambria Math" w:hAnsi="Cambria Math" w:cs="Times New Roman"/>
                <w:sz w:val="24"/>
                <w:vertAlign w:val="subscript"/>
              </w:rPr>
              <m:t>Dt+Dt+1……Dn-t-1</m:t>
            </m:r>
          </m:num>
          <m:den>
            <m:r>
              <w:rPr>
                <w:rFonts w:ascii="Cambria Math" w:hAnsi="Cambria Math" w:cs="Times New Roman"/>
                <w:sz w:val="24"/>
                <w:vertAlign w:val="subscript"/>
              </w:rPr>
              <m:t>n</m:t>
            </m:r>
          </m:den>
        </m:f>
      </m:oMath>
    </w:p>
    <w:p w:rsidR="00E64170" w:rsidRPr="00713AB6" w:rsidRDefault="00E64170" w:rsidP="00E64170">
      <w:pPr>
        <w:rPr>
          <w:rFonts w:ascii="Times New Roman" w:hAnsi="Times New Roman" w:cs="Times New Roman"/>
          <w:sz w:val="24"/>
        </w:rPr>
      </w:pPr>
      <w:r w:rsidRPr="00713AB6">
        <w:rPr>
          <w:rFonts w:ascii="Times New Roman" w:hAnsi="Times New Roman" w:cs="Times New Roman"/>
          <w:sz w:val="24"/>
        </w:rPr>
        <w:t>Where n is the number of observations used in the calculation</w:t>
      </w:r>
    </w:p>
    <w:p w:rsidR="00E64170" w:rsidRPr="00713AB6" w:rsidRDefault="00E64170" w:rsidP="00713AB6">
      <w:pPr>
        <w:jc w:val="both"/>
        <w:rPr>
          <w:rFonts w:ascii="Times New Roman" w:hAnsi="Times New Roman" w:cs="Times New Roman"/>
          <w:sz w:val="24"/>
        </w:rPr>
      </w:pPr>
      <w:r w:rsidRPr="00713AB6">
        <w:rPr>
          <w:rFonts w:ascii="Times New Roman" w:hAnsi="Times New Roman" w:cs="Times New Roman"/>
          <w:sz w:val="24"/>
        </w:rPr>
        <w:t>The forecast for time period t+1 is the forecast for all future time periods. However, this forecast is revised only when new data becomes available.</w:t>
      </w:r>
    </w:p>
    <w:p w:rsidR="00713AB6" w:rsidRDefault="00713AB6" w:rsidP="00723E57">
      <w:pPr>
        <w:rPr>
          <w:rFonts w:ascii="Times New Roman" w:hAnsi="Times New Roman" w:cs="Times New Roman"/>
          <w:b/>
          <w:sz w:val="28"/>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Single exponential smoothing</w:t>
      </w:r>
    </w:p>
    <w:p w:rsidR="00713AB6" w:rsidRPr="00713AB6" w:rsidRDefault="00713AB6" w:rsidP="00713AB6">
      <w:pPr>
        <w:jc w:val="both"/>
        <w:rPr>
          <w:rFonts w:ascii="Times New Roman" w:hAnsi="Times New Roman" w:cs="Times New Roman"/>
          <w:sz w:val="24"/>
        </w:rPr>
      </w:pPr>
      <w:r w:rsidRPr="00713AB6">
        <w:rPr>
          <w:rFonts w:ascii="Times New Roman" w:hAnsi="Times New Roman" w:cs="Times New Roman"/>
          <w:sz w:val="24"/>
        </w:rPr>
        <w:t>It calculates the smoothed series as a damping coefficien</w:t>
      </w:r>
      <w:r>
        <w:rPr>
          <w:rFonts w:ascii="Times New Roman" w:hAnsi="Times New Roman" w:cs="Times New Roman"/>
          <w:sz w:val="24"/>
        </w:rPr>
        <w:t>t times the actual series plus 1</w:t>
      </w:r>
      <w:r w:rsidRPr="00713AB6">
        <w:rPr>
          <w:rFonts w:ascii="Times New Roman" w:hAnsi="Times New Roman" w:cs="Times New Roman"/>
          <w:sz w:val="24"/>
        </w:rPr>
        <w:t xml:space="preserve"> minus the damping coefficient times the lagged value of the smoothed series. The extrapolated smoothed series is a constant, equal to the last value of the smoothed series during the period when actual data on the underlying series are available. While the simple Moving Average method is a special case of the ES, the ES is more parsimonious in its data usage.</w:t>
      </w:r>
    </w:p>
    <w:p w:rsidR="00713AB6" w:rsidRPr="00713AB6" w:rsidRDefault="00713AB6" w:rsidP="00713AB6">
      <w:pPr>
        <w:rPr>
          <w:rFonts w:ascii="Times New Roman" w:hAnsi="Times New Roman" w:cs="Times New Roman"/>
          <w:sz w:val="24"/>
        </w:rPr>
      </w:pPr>
    </w:p>
    <w:p w:rsidR="00713AB6" w:rsidRPr="00713AB6" w:rsidRDefault="00713AB6" w:rsidP="00713AB6">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w:t>
      </w:r>
      <w:r w:rsidRPr="00713AB6">
        <w:rPr>
          <w:rFonts w:ascii="Times New Roman" w:hAnsi="Times New Roman" w:cs="Times New Roman"/>
          <w:sz w:val="24"/>
          <w:vertAlign w:val="subscript"/>
        </w:rPr>
        <w:t>t+1</w:t>
      </w:r>
      <w:r>
        <w:rPr>
          <w:rFonts w:ascii="Times New Roman" w:hAnsi="Times New Roman" w:cs="Times New Roman"/>
          <w:sz w:val="24"/>
        </w:rPr>
        <w:t>=</w:t>
      </w:r>
      <w:r w:rsidRPr="00713AB6">
        <w:t xml:space="preserve"> </w:t>
      </w:r>
      <w:r w:rsidRPr="00713AB6">
        <w:rPr>
          <w:rFonts w:ascii="Times New Roman" w:hAnsi="Times New Roman" w:cs="Times New Roman"/>
          <w:sz w:val="24"/>
        </w:rPr>
        <w:t xml:space="preserve">σ </w:t>
      </w:r>
      <w:r>
        <w:rPr>
          <w:rFonts w:ascii="Times New Roman" w:hAnsi="Times New Roman" w:cs="Times New Roman"/>
          <w:sz w:val="24"/>
        </w:rPr>
        <w:t>D</w:t>
      </w:r>
      <w:r w:rsidRPr="00713AB6">
        <w:rPr>
          <w:rFonts w:ascii="Times New Roman" w:hAnsi="Times New Roman" w:cs="Times New Roman"/>
          <w:sz w:val="24"/>
          <w:vertAlign w:val="subscript"/>
        </w:rPr>
        <w:t>t</w:t>
      </w:r>
      <w:r w:rsidRPr="00713AB6">
        <w:rPr>
          <w:rFonts w:ascii="Times New Roman" w:hAnsi="Times New Roman" w:cs="Times New Roman"/>
          <w:sz w:val="24"/>
        </w:rPr>
        <w:t xml:space="preserve"> +</w:t>
      </w:r>
      <w:r>
        <w:rPr>
          <w:rFonts w:ascii="Times New Roman" w:hAnsi="Times New Roman" w:cs="Times New Roman"/>
          <w:sz w:val="24"/>
        </w:rPr>
        <w:t xml:space="preserve"> </w:t>
      </w:r>
      <w:r w:rsidRPr="00713AB6">
        <w:rPr>
          <w:rFonts w:ascii="Times New Roman" w:hAnsi="Times New Roman" w:cs="Times New Roman"/>
          <w:sz w:val="24"/>
        </w:rPr>
        <w:t>(1-</w:t>
      </w:r>
      <w:r w:rsidRPr="00713AB6">
        <w:t xml:space="preserve"> </w:t>
      </w:r>
      <w:r w:rsidRPr="00713AB6">
        <w:rPr>
          <w:rFonts w:ascii="Times New Roman" w:hAnsi="Times New Roman" w:cs="Times New Roman"/>
          <w:sz w:val="24"/>
        </w:rPr>
        <w:t>σ</w:t>
      </w:r>
      <w:r>
        <w:rPr>
          <w:rFonts w:ascii="Times New Roman" w:hAnsi="Times New Roman" w:cs="Times New Roman"/>
          <w:sz w:val="24"/>
        </w:rPr>
        <w:t>)D</w:t>
      </w:r>
      <w:r w:rsidRPr="00713AB6">
        <w:rPr>
          <w:rFonts w:ascii="Times New Roman" w:hAnsi="Times New Roman" w:cs="Times New Roman"/>
          <w:sz w:val="24"/>
          <w:vertAlign w:val="subscript"/>
        </w:rPr>
        <w:t>t</w:t>
      </w:r>
    </w:p>
    <w:p w:rsidR="00713AB6" w:rsidRPr="00713AB6" w:rsidRDefault="00713AB6" w:rsidP="00713AB6">
      <w:pPr>
        <w:rPr>
          <w:rFonts w:ascii="Times New Roman" w:hAnsi="Times New Roman" w:cs="Times New Roman"/>
          <w:sz w:val="24"/>
        </w:rPr>
      </w:pPr>
    </w:p>
    <w:p w:rsidR="00713AB6" w:rsidRPr="00713AB6" w:rsidRDefault="00713AB6" w:rsidP="00713AB6">
      <w:pPr>
        <w:rPr>
          <w:rFonts w:ascii="Times New Roman" w:hAnsi="Times New Roman" w:cs="Times New Roman"/>
          <w:sz w:val="24"/>
        </w:rPr>
      </w:pPr>
      <w:r w:rsidRPr="00713AB6">
        <w:rPr>
          <w:rFonts w:ascii="Times New Roman" w:hAnsi="Times New Roman" w:cs="Times New Roman"/>
          <w:sz w:val="24"/>
        </w:rPr>
        <w:t>Where</w:t>
      </w:r>
      <w:r>
        <w:rPr>
          <w:rFonts w:ascii="Times New Roman" w:hAnsi="Times New Roman" w:cs="Times New Roman"/>
          <w:sz w:val="24"/>
        </w:rPr>
        <w:t>,</w:t>
      </w:r>
    </w:p>
    <w:p w:rsidR="00713AB6" w:rsidRPr="00713AB6" w:rsidRDefault="00713AB6" w:rsidP="00713AB6">
      <w:pPr>
        <w:spacing w:after="0" w:line="360" w:lineRule="auto"/>
        <w:rPr>
          <w:rFonts w:ascii="Times New Roman" w:hAnsi="Times New Roman" w:cs="Times New Roman"/>
          <w:sz w:val="24"/>
        </w:rPr>
      </w:pPr>
      <w:r>
        <w:rPr>
          <w:rFonts w:ascii="Times New Roman" w:hAnsi="Times New Roman" w:cs="Times New Roman"/>
          <w:sz w:val="24"/>
        </w:rPr>
        <w:t>D</w:t>
      </w:r>
      <w:r w:rsidRPr="00713AB6">
        <w:rPr>
          <w:rFonts w:ascii="Times New Roman" w:hAnsi="Times New Roman" w:cs="Times New Roman"/>
          <w:sz w:val="24"/>
          <w:vertAlign w:val="subscript"/>
        </w:rPr>
        <w:t>t</w:t>
      </w:r>
      <w:r>
        <w:rPr>
          <w:rFonts w:ascii="Times New Roman" w:hAnsi="Times New Roman" w:cs="Times New Roman"/>
          <w:sz w:val="24"/>
          <w:vertAlign w:val="subscript"/>
        </w:rPr>
        <w:t xml:space="preserve">  </w:t>
      </w:r>
      <w:r w:rsidRPr="00713AB6">
        <w:rPr>
          <w:rFonts w:ascii="Times New Roman" w:hAnsi="Times New Roman" w:cs="Times New Roman"/>
          <w:sz w:val="24"/>
        </w:rPr>
        <w:t>is the actual value</w:t>
      </w:r>
    </w:p>
    <w:p w:rsidR="00713AB6" w:rsidRPr="00713AB6" w:rsidRDefault="00713AB6" w:rsidP="00713AB6">
      <w:pPr>
        <w:spacing w:after="0" w:line="360" w:lineRule="auto"/>
        <w:rPr>
          <w:rFonts w:ascii="Times New Roman" w:hAnsi="Times New Roman" w:cs="Times New Roman"/>
          <w:sz w:val="24"/>
        </w:rPr>
      </w:pPr>
      <w:r>
        <w:rPr>
          <w:rFonts w:ascii="Times New Roman" w:hAnsi="Times New Roman" w:cs="Times New Roman"/>
          <w:sz w:val="24"/>
        </w:rPr>
        <w:t>F</w:t>
      </w:r>
      <w:r w:rsidRPr="00713AB6">
        <w:rPr>
          <w:rFonts w:ascii="Times New Roman" w:hAnsi="Times New Roman" w:cs="Times New Roman"/>
          <w:sz w:val="24"/>
          <w:vertAlign w:val="subscript"/>
        </w:rPr>
        <w:t>t</w:t>
      </w:r>
      <w:r>
        <w:rPr>
          <w:rFonts w:ascii="Times New Roman" w:hAnsi="Times New Roman" w:cs="Times New Roman"/>
          <w:sz w:val="24"/>
        </w:rPr>
        <w:t xml:space="preserve">  is the forecasted value</w:t>
      </w:r>
    </w:p>
    <w:p w:rsidR="00713AB6" w:rsidRPr="00713AB6" w:rsidRDefault="00713AB6" w:rsidP="00713AB6">
      <w:pPr>
        <w:spacing w:after="0" w:line="360" w:lineRule="auto"/>
        <w:rPr>
          <w:rFonts w:ascii="Times New Roman" w:hAnsi="Times New Roman" w:cs="Times New Roman"/>
          <w:sz w:val="24"/>
        </w:rPr>
      </w:pPr>
      <w:r w:rsidRPr="00713AB6">
        <w:rPr>
          <w:rFonts w:ascii="Times New Roman" w:hAnsi="Times New Roman" w:cs="Times New Roman"/>
          <w:sz w:val="24"/>
        </w:rPr>
        <w:t>σ</w:t>
      </w:r>
      <w:r>
        <w:rPr>
          <w:rFonts w:ascii="Times New Roman" w:hAnsi="Times New Roman" w:cs="Times New Roman"/>
          <w:sz w:val="24"/>
        </w:rPr>
        <w:t xml:space="preserve"> </w:t>
      </w:r>
      <w:r w:rsidRPr="00713AB6">
        <w:rPr>
          <w:rFonts w:ascii="Times New Roman" w:hAnsi="Times New Roman" w:cs="Times New Roman"/>
          <w:sz w:val="24"/>
        </w:rPr>
        <w:t xml:space="preserve"> is the weighting factor, which ranges from 0 to 1</w:t>
      </w:r>
    </w:p>
    <w:p w:rsidR="00713AB6" w:rsidRDefault="00713AB6" w:rsidP="00713AB6">
      <w:pPr>
        <w:spacing w:after="0" w:line="360" w:lineRule="auto"/>
        <w:rPr>
          <w:rFonts w:ascii="Times New Roman" w:hAnsi="Times New Roman" w:cs="Times New Roman"/>
          <w:sz w:val="24"/>
        </w:rPr>
      </w:pPr>
      <w:r w:rsidRPr="00713AB6">
        <w:rPr>
          <w:rFonts w:ascii="Times New Roman" w:hAnsi="Times New Roman" w:cs="Times New Roman"/>
          <w:sz w:val="24"/>
        </w:rPr>
        <w:t>T</w:t>
      </w:r>
      <w:r>
        <w:rPr>
          <w:rFonts w:ascii="Times New Roman" w:hAnsi="Times New Roman" w:cs="Times New Roman"/>
          <w:sz w:val="24"/>
        </w:rPr>
        <w:t xml:space="preserve"> </w:t>
      </w:r>
      <w:r w:rsidRPr="00713AB6">
        <w:rPr>
          <w:rFonts w:ascii="Times New Roman" w:hAnsi="Times New Roman" w:cs="Times New Roman"/>
          <w:sz w:val="24"/>
        </w:rPr>
        <w:t>is the current time period.</w:t>
      </w:r>
    </w:p>
    <w:p w:rsidR="00713AB6" w:rsidRPr="00713AB6" w:rsidRDefault="00713AB6" w:rsidP="00713AB6">
      <w:pPr>
        <w:spacing w:after="0"/>
        <w:rPr>
          <w:rFonts w:ascii="Times New Roman" w:hAnsi="Times New Roman" w:cs="Times New Roman"/>
          <w:sz w:val="24"/>
        </w:rPr>
      </w:pPr>
    </w:p>
    <w:p w:rsidR="00713AB6" w:rsidRDefault="00723E57" w:rsidP="00723E57">
      <w:pPr>
        <w:rPr>
          <w:rFonts w:ascii="Times New Roman" w:hAnsi="Times New Roman" w:cs="Times New Roman"/>
          <w:b/>
          <w:sz w:val="28"/>
        </w:rPr>
      </w:pPr>
      <w:r w:rsidRPr="00723E57">
        <w:rPr>
          <w:rFonts w:ascii="Times New Roman" w:hAnsi="Times New Roman" w:cs="Times New Roman"/>
          <w:b/>
          <w:sz w:val="28"/>
        </w:rPr>
        <w:t xml:space="preserve">      </w:t>
      </w: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lastRenderedPageBreak/>
        <w:t>Double exponential smoothing</w:t>
      </w:r>
    </w:p>
    <w:p w:rsidR="00756B0A" w:rsidRDefault="00756B0A" w:rsidP="00756B0A">
      <w:pPr>
        <w:jc w:val="both"/>
        <w:rPr>
          <w:rFonts w:ascii="Times New Roman" w:hAnsi="Times New Roman" w:cs="Times New Roman"/>
          <w:sz w:val="24"/>
        </w:rPr>
      </w:pPr>
      <w:r w:rsidRPr="00756B0A">
        <w:rPr>
          <w:rFonts w:ascii="Times New Roman" w:hAnsi="Times New Roman" w:cs="Times New Roman"/>
          <w:sz w:val="24"/>
        </w:rPr>
        <w:t>An exponential smoothing over an already smoothed time series is called double-exponential smoothing</w:t>
      </w:r>
      <w:r>
        <w:rPr>
          <w:rFonts w:ascii="Times New Roman" w:hAnsi="Times New Roman" w:cs="Times New Roman"/>
          <w:sz w:val="24"/>
        </w:rPr>
        <w:t>.</w:t>
      </w:r>
      <w:r w:rsidRPr="00756B0A">
        <w:rPr>
          <w:rFonts w:ascii="Times New Roman" w:hAnsi="Times New Roman" w:cs="Times New Roman"/>
          <w:sz w:val="24"/>
        </w:rPr>
        <w:t xml:space="preserve"> It applies the process described above three to account for linear trend. The extrapolated series has a constant growth rate, equal to the growth of the smoothed series at the end of the data period.</w:t>
      </w:r>
    </w:p>
    <w:p w:rsidR="00756B0A" w:rsidRPr="00756B0A" w:rsidRDefault="00756B0A" w:rsidP="00756B0A">
      <w:pPr>
        <w:jc w:val="both"/>
        <w:rPr>
          <w:rFonts w:ascii="Times New Roman" w:hAnsi="Times New Roman" w:cs="Times New Roman"/>
          <w:sz w:val="24"/>
        </w:rPr>
      </w:pPr>
    </w:p>
    <w:p w:rsidR="00723E57" w:rsidRDefault="00756B0A" w:rsidP="00723E57">
      <w:pPr>
        <w:rPr>
          <w:rFonts w:ascii="Times New Roman" w:hAnsi="Times New Roman" w:cs="Times New Roman"/>
          <w:b/>
          <w:sz w:val="28"/>
        </w:rPr>
      </w:pPr>
      <w:r>
        <w:rPr>
          <w:rFonts w:ascii="Times New Roman" w:hAnsi="Times New Roman" w:cs="Times New Roman"/>
          <w:b/>
          <w:sz w:val="28"/>
        </w:rPr>
        <w:t xml:space="preserve"> </w:t>
      </w:r>
      <w:r w:rsidR="00723E57" w:rsidRPr="00723E57">
        <w:rPr>
          <w:rFonts w:ascii="Times New Roman" w:hAnsi="Times New Roman" w:cs="Times New Roman"/>
          <w:b/>
          <w:sz w:val="28"/>
        </w:rPr>
        <w:t>ARIMA modeling</w:t>
      </w:r>
    </w:p>
    <w:p w:rsidR="00756B0A" w:rsidRPr="007B738D" w:rsidRDefault="00756B0A" w:rsidP="00756B0A">
      <w:pPr>
        <w:tabs>
          <w:tab w:val="left" w:pos="302"/>
        </w:tabs>
        <w:jc w:val="both"/>
        <w:rPr>
          <w:rFonts w:ascii="Times New Roman" w:hAnsi="Times New Roman" w:cs="Times New Roman"/>
          <w:sz w:val="24"/>
        </w:rPr>
      </w:pPr>
      <w:r w:rsidRPr="007B738D">
        <w:rPr>
          <w:rFonts w:ascii="Times New Roman" w:hAnsi="Times New Roman" w:cs="Times New Roman"/>
          <w:sz w:val="24"/>
        </w:rPr>
        <w:t>The ARIMA model (an acronym for Auto-Regressive Integrated Moving Average), essentially creates a linear equation which describes and forecasts your time series data. This equation is generated through three separate parts which can be described as:</w:t>
      </w:r>
    </w:p>
    <w:p w:rsidR="00756B0A" w:rsidRPr="007B738D" w:rsidRDefault="00756B0A" w:rsidP="00756B0A">
      <w:pPr>
        <w:pStyle w:val="ListParagraph"/>
        <w:numPr>
          <w:ilvl w:val="0"/>
          <w:numId w:val="16"/>
        </w:numPr>
        <w:tabs>
          <w:tab w:val="left" w:pos="302"/>
        </w:tabs>
        <w:jc w:val="both"/>
        <w:rPr>
          <w:rFonts w:ascii="Times New Roman" w:hAnsi="Times New Roman" w:cs="Times New Roman"/>
          <w:sz w:val="24"/>
        </w:rPr>
      </w:pPr>
      <w:r w:rsidRPr="007B738D">
        <w:rPr>
          <w:rFonts w:ascii="Times New Roman" w:hAnsi="Times New Roman" w:cs="Times New Roman"/>
          <w:sz w:val="24"/>
        </w:rPr>
        <w:t>AR — auto-regression: equation terms created based on past data points</w:t>
      </w:r>
    </w:p>
    <w:p w:rsidR="00756B0A" w:rsidRPr="007B738D" w:rsidRDefault="00756B0A" w:rsidP="00756B0A">
      <w:pPr>
        <w:pStyle w:val="ListParagraph"/>
        <w:numPr>
          <w:ilvl w:val="0"/>
          <w:numId w:val="16"/>
        </w:numPr>
        <w:tabs>
          <w:tab w:val="left" w:pos="302"/>
        </w:tabs>
        <w:jc w:val="both"/>
        <w:rPr>
          <w:rFonts w:ascii="Times New Roman" w:hAnsi="Times New Roman" w:cs="Times New Roman"/>
          <w:sz w:val="24"/>
        </w:rPr>
      </w:pPr>
      <w:r w:rsidRPr="007B738D">
        <w:rPr>
          <w:rFonts w:ascii="Times New Roman" w:hAnsi="Times New Roman" w:cs="Times New Roman"/>
          <w:sz w:val="24"/>
        </w:rPr>
        <w:t>I — integration or differencing: accounting for overall “trend” in the data</w:t>
      </w:r>
    </w:p>
    <w:p w:rsidR="00756B0A" w:rsidRPr="007B738D" w:rsidRDefault="00756B0A" w:rsidP="00756B0A">
      <w:pPr>
        <w:pStyle w:val="ListParagraph"/>
        <w:numPr>
          <w:ilvl w:val="0"/>
          <w:numId w:val="16"/>
        </w:numPr>
        <w:tabs>
          <w:tab w:val="left" w:pos="302"/>
        </w:tabs>
        <w:jc w:val="both"/>
        <w:rPr>
          <w:rFonts w:ascii="Times New Roman" w:hAnsi="Times New Roman" w:cs="Times New Roman"/>
          <w:sz w:val="24"/>
        </w:rPr>
      </w:pPr>
      <w:r w:rsidRPr="007B738D">
        <w:rPr>
          <w:rFonts w:ascii="Times New Roman" w:hAnsi="Times New Roman" w:cs="Times New Roman"/>
          <w:sz w:val="24"/>
        </w:rPr>
        <w:t>MA — moving average: equation terms of error or noise based on past data points</w:t>
      </w:r>
    </w:p>
    <w:p w:rsidR="00756B0A" w:rsidRPr="007B738D" w:rsidRDefault="00756B0A" w:rsidP="00756B0A">
      <w:pPr>
        <w:tabs>
          <w:tab w:val="left" w:pos="302"/>
        </w:tabs>
        <w:jc w:val="both"/>
        <w:rPr>
          <w:rFonts w:ascii="Times New Roman" w:hAnsi="Times New Roman" w:cs="Times New Roman"/>
          <w:sz w:val="24"/>
        </w:rPr>
      </w:pPr>
      <w:r w:rsidRPr="007B738D">
        <w:rPr>
          <w:rFonts w:ascii="Times New Roman" w:hAnsi="Times New Roman" w:cs="Times New Roman"/>
          <w:sz w:val="24"/>
        </w:rPr>
        <w:t>The ARIMA model is almost always represented as ARIMA(p, d, q) where each of the letters corresponds to one of the three parts described above. These three letters represent parameters that you will have to provide, and are described as follows:</w:t>
      </w:r>
    </w:p>
    <w:p w:rsidR="00756B0A" w:rsidRPr="007B738D" w:rsidRDefault="00756B0A" w:rsidP="00756B0A">
      <w:pPr>
        <w:pStyle w:val="ListParagraph"/>
        <w:numPr>
          <w:ilvl w:val="0"/>
          <w:numId w:val="17"/>
        </w:numPr>
        <w:tabs>
          <w:tab w:val="left" w:pos="302"/>
        </w:tabs>
        <w:jc w:val="both"/>
        <w:rPr>
          <w:rFonts w:ascii="Times New Roman" w:hAnsi="Times New Roman" w:cs="Times New Roman"/>
          <w:sz w:val="24"/>
        </w:rPr>
      </w:pPr>
      <w:r w:rsidRPr="007B738D">
        <w:rPr>
          <w:rFonts w:ascii="Times New Roman" w:hAnsi="Times New Roman" w:cs="Times New Roman"/>
          <w:sz w:val="24"/>
        </w:rPr>
        <w:t>p determines the number of autoregressive (AR) terms</w:t>
      </w:r>
    </w:p>
    <w:p w:rsidR="00756B0A" w:rsidRPr="007B738D" w:rsidRDefault="00756B0A" w:rsidP="00756B0A">
      <w:pPr>
        <w:pStyle w:val="ListParagraph"/>
        <w:numPr>
          <w:ilvl w:val="0"/>
          <w:numId w:val="17"/>
        </w:numPr>
        <w:tabs>
          <w:tab w:val="left" w:pos="302"/>
        </w:tabs>
        <w:jc w:val="both"/>
        <w:rPr>
          <w:rFonts w:ascii="Times New Roman" w:hAnsi="Times New Roman" w:cs="Times New Roman"/>
          <w:sz w:val="24"/>
        </w:rPr>
      </w:pPr>
      <w:r w:rsidRPr="007B738D">
        <w:rPr>
          <w:rFonts w:ascii="Times New Roman" w:hAnsi="Times New Roman" w:cs="Times New Roman"/>
          <w:sz w:val="24"/>
        </w:rPr>
        <w:t>d determines the order of differencing</w:t>
      </w:r>
    </w:p>
    <w:p w:rsidR="00756B0A" w:rsidRPr="007B738D" w:rsidRDefault="00756B0A" w:rsidP="00756B0A">
      <w:pPr>
        <w:pStyle w:val="ListParagraph"/>
        <w:numPr>
          <w:ilvl w:val="0"/>
          <w:numId w:val="17"/>
        </w:numPr>
        <w:tabs>
          <w:tab w:val="left" w:pos="302"/>
        </w:tabs>
        <w:jc w:val="both"/>
        <w:rPr>
          <w:rFonts w:ascii="Times New Roman" w:hAnsi="Times New Roman" w:cs="Times New Roman"/>
          <w:sz w:val="24"/>
        </w:rPr>
      </w:pPr>
      <w:r w:rsidRPr="007B738D">
        <w:rPr>
          <w:rFonts w:ascii="Times New Roman" w:hAnsi="Times New Roman" w:cs="Times New Roman"/>
          <w:sz w:val="24"/>
        </w:rPr>
        <w:t>q determines the number of moving average (MA) terms</w:t>
      </w:r>
    </w:p>
    <w:p w:rsidR="00756B0A" w:rsidRPr="007B738D" w:rsidRDefault="00756B0A" w:rsidP="00756B0A">
      <w:pPr>
        <w:pStyle w:val="ListParagraph"/>
        <w:tabs>
          <w:tab w:val="left" w:pos="302"/>
        </w:tabs>
        <w:jc w:val="both"/>
        <w:rPr>
          <w:rFonts w:ascii="Times New Roman" w:hAnsi="Times New Roman" w:cs="Times New Roman"/>
          <w:sz w:val="24"/>
        </w:rPr>
      </w:pPr>
    </w:p>
    <w:p w:rsidR="00756B0A" w:rsidRPr="00756B0A" w:rsidRDefault="00756B0A" w:rsidP="00756B0A">
      <w:pPr>
        <w:tabs>
          <w:tab w:val="left" w:pos="302"/>
        </w:tabs>
        <w:jc w:val="both"/>
        <w:rPr>
          <w:rFonts w:ascii="Times New Roman" w:hAnsi="Times New Roman" w:cs="Times New Roman"/>
          <w:b/>
          <w:sz w:val="28"/>
        </w:rPr>
      </w:pPr>
      <w:r>
        <w:rPr>
          <w:rFonts w:ascii="Times New Roman" w:hAnsi="Times New Roman" w:cs="Times New Roman"/>
          <w:b/>
          <w:sz w:val="28"/>
        </w:rPr>
        <w:t>SARIMA model</w:t>
      </w:r>
    </w:p>
    <w:p w:rsidR="00756B0A" w:rsidRPr="007B09A1" w:rsidRDefault="00756B0A" w:rsidP="00756B0A">
      <w:pPr>
        <w:tabs>
          <w:tab w:val="left" w:pos="302"/>
        </w:tabs>
        <w:jc w:val="both"/>
        <w:rPr>
          <w:rFonts w:ascii="Times New Roman" w:hAnsi="Times New Roman" w:cs="Times New Roman"/>
          <w:sz w:val="24"/>
          <w:szCs w:val="24"/>
        </w:rPr>
      </w:pPr>
      <w:r w:rsidRPr="007B09A1">
        <w:rPr>
          <w:rFonts w:ascii="Times New Roman" w:hAnsi="Times New Roman" w:cs="Times New Roman"/>
          <w:sz w:val="24"/>
          <w:szCs w:val="24"/>
        </w:rPr>
        <w:t>A seasonal autoregressive integrated moving average (SARIMA) model is one step different from an ARIMA model based on the concept of seasonal trends. In many time series data, frequent seasonal effects come into play.</w:t>
      </w:r>
      <w:r w:rsidRPr="007B09A1">
        <w:rPr>
          <w:sz w:val="24"/>
          <w:szCs w:val="24"/>
        </w:rPr>
        <w:t xml:space="preserve"> </w:t>
      </w:r>
      <w:r w:rsidRPr="007B09A1">
        <w:rPr>
          <w:rFonts w:ascii="Times New Roman" w:hAnsi="Times New Roman" w:cs="Times New Roman"/>
          <w:sz w:val="24"/>
          <w:szCs w:val="24"/>
        </w:rPr>
        <w:t xml:space="preserve">The seasonal model may be </w:t>
      </w:r>
      <w:r w:rsidR="007B09A1" w:rsidRPr="007B09A1">
        <w:rPr>
          <w:rFonts w:ascii="Times New Roman" w:hAnsi="Times New Roman" w:cs="Times New Roman"/>
          <w:sz w:val="24"/>
          <w:szCs w:val="24"/>
        </w:rPr>
        <w:t>dividing</w:t>
      </w:r>
      <w:r w:rsidRPr="007B09A1">
        <w:rPr>
          <w:rFonts w:ascii="Times New Roman" w:hAnsi="Times New Roman" w:cs="Times New Roman"/>
          <w:sz w:val="24"/>
          <w:szCs w:val="24"/>
        </w:rPr>
        <w:t xml:space="preserve"> into two types based on its complexity: an additive model (simple seasonal model) and a product seasonal model. The mathematical expression of the simple seasonal </w:t>
      </w:r>
      <w:r w:rsidR="007B09A1" w:rsidRPr="007B09A1">
        <w:rPr>
          <w:rFonts w:ascii="Times New Roman" w:hAnsi="Times New Roman" w:cs="Times New Roman"/>
          <w:sz w:val="24"/>
          <w:szCs w:val="24"/>
        </w:rPr>
        <w:t>models</w:t>
      </w:r>
      <w:r w:rsidRPr="007B09A1">
        <w:rPr>
          <w:rFonts w:ascii="Times New Roman" w:hAnsi="Times New Roman" w:cs="Times New Roman"/>
          <w:sz w:val="24"/>
          <w:szCs w:val="24"/>
        </w:rPr>
        <w:t xml:space="preserve"> is:</w:t>
      </w:r>
    </w:p>
    <w:p w:rsidR="00756B0A" w:rsidRPr="007B09A1" w:rsidRDefault="00756B0A" w:rsidP="007B09A1">
      <w:pPr>
        <w:tabs>
          <w:tab w:val="left" w:pos="302"/>
        </w:tabs>
        <w:ind w:left="1858" w:firstLine="302"/>
        <w:jc w:val="both"/>
        <w:rPr>
          <w:rFonts w:ascii="Times New Roman" w:hAnsi="Times New Roman" w:cs="Times New Roman"/>
          <w:sz w:val="24"/>
          <w:szCs w:val="24"/>
        </w:rPr>
      </w:pPr>
      <w:r w:rsidRPr="007B09A1">
        <w:rPr>
          <w:rFonts w:ascii="Times New Roman" w:hAnsi="Times New Roman" w:cs="Times New Roman"/>
          <w:sz w:val="24"/>
          <w:szCs w:val="24"/>
        </w:rPr>
        <w:t>X</w:t>
      </w:r>
      <w:r w:rsidRPr="007B09A1">
        <w:rPr>
          <w:rFonts w:ascii="Times New Roman" w:hAnsi="Times New Roman" w:cs="Times New Roman"/>
          <w:sz w:val="24"/>
          <w:szCs w:val="24"/>
          <w:vertAlign w:val="subscript"/>
        </w:rPr>
        <w:t xml:space="preserve">t  = </w:t>
      </w:r>
      <w:r w:rsidRPr="007B09A1">
        <w:rPr>
          <w:rFonts w:ascii="Times New Roman" w:hAnsi="Times New Roman" w:cs="Times New Roman"/>
          <w:sz w:val="24"/>
          <w:szCs w:val="24"/>
        </w:rPr>
        <w:t>S</w:t>
      </w:r>
      <w:r w:rsidRPr="007B09A1">
        <w:rPr>
          <w:rFonts w:ascii="Times New Roman" w:hAnsi="Times New Roman" w:cs="Times New Roman"/>
          <w:sz w:val="24"/>
          <w:szCs w:val="24"/>
          <w:vertAlign w:val="subscript"/>
        </w:rPr>
        <w:t>t</w:t>
      </w:r>
      <w:r w:rsidRPr="007B09A1">
        <w:rPr>
          <w:rFonts w:ascii="Times New Roman" w:hAnsi="Times New Roman" w:cs="Times New Roman"/>
          <w:sz w:val="24"/>
          <w:szCs w:val="24"/>
        </w:rPr>
        <w:t xml:space="preserve"> +T</w:t>
      </w:r>
      <w:r w:rsidRPr="007B09A1">
        <w:rPr>
          <w:rFonts w:ascii="Times New Roman" w:hAnsi="Times New Roman" w:cs="Times New Roman"/>
          <w:sz w:val="24"/>
          <w:szCs w:val="24"/>
          <w:vertAlign w:val="subscript"/>
        </w:rPr>
        <w:t>t</w:t>
      </w:r>
      <w:r w:rsidRPr="007B09A1">
        <w:rPr>
          <w:rFonts w:ascii="Times New Roman" w:hAnsi="Times New Roman" w:cs="Times New Roman"/>
          <w:sz w:val="24"/>
          <w:szCs w:val="24"/>
        </w:rPr>
        <w:t xml:space="preserve"> +I</w:t>
      </w:r>
      <w:r w:rsidRPr="007B09A1">
        <w:rPr>
          <w:rFonts w:ascii="Times New Roman" w:hAnsi="Times New Roman" w:cs="Times New Roman"/>
          <w:sz w:val="24"/>
          <w:szCs w:val="24"/>
          <w:vertAlign w:val="subscript"/>
        </w:rPr>
        <w:t>t</w:t>
      </w:r>
    </w:p>
    <w:p w:rsidR="00756B0A" w:rsidRDefault="00756B0A" w:rsidP="00756B0A">
      <w:pPr>
        <w:rPr>
          <w:rFonts w:ascii="Times New Roman" w:hAnsi="Times New Roman" w:cs="Times New Roman"/>
          <w:sz w:val="24"/>
          <w:szCs w:val="24"/>
        </w:rPr>
      </w:pPr>
      <w:r w:rsidRPr="007B09A1">
        <w:rPr>
          <w:rFonts w:ascii="Times New Roman" w:hAnsi="Times New Roman" w:cs="Times New Roman"/>
          <w:sz w:val="24"/>
          <w:szCs w:val="24"/>
        </w:rPr>
        <w:t>Where, S</w:t>
      </w:r>
      <w:r w:rsidRPr="007B09A1">
        <w:rPr>
          <w:rFonts w:ascii="Times New Roman" w:hAnsi="Times New Roman" w:cs="Times New Roman"/>
          <w:sz w:val="24"/>
          <w:szCs w:val="24"/>
          <w:vertAlign w:val="subscript"/>
        </w:rPr>
        <w:t>t</w:t>
      </w:r>
      <w:r w:rsidRPr="007B09A1">
        <w:rPr>
          <w:rFonts w:ascii="Times New Roman" w:hAnsi="Times New Roman" w:cs="Times New Roman"/>
          <w:sz w:val="24"/>
          <w:szCs w:val="24"/>
        </w:rPr>
        <w:t>, T</w:t>
      </w:r>
      <w:r w:rsidRPr="007B09A1">
        <w:rPr>
          <w:rFonts w:ascii="Times New Roman" w:hAnsi="Times New Roman" w:cs="Times New Roman"/>
          <w:sz w:val="24"/>
          <w:szCs w:val="24"/>
          <w:vertAlign w:val="subscript"/>
        </w:rPr>
        <w:t>t</w:t>
      </w:r>
      <w:r w:rsidRPr="007B09A1">
        <w:rPr>
          <w:rFonts w:ascii="Times New Roman" w:hAnsi="Times New Roman" w:cs="Times New Roman"/>
          <w:sz w:val="24"/>
          <w:szCs w:val="24"/>
        </w:rPr>
        <w:t>, and I</w:t>
      </w:r>
      <w:r w:rsidRPr="007B09A1">
        <w:rPr>
          <w:rFonts w:ascii="Times New Roman" w:hAnsi="Times New Roman" w:cs="Times New Roman"/>
          <w:sz w:val="24"/>
          <w:szCs w:val="24"/>
          <w:vertAlign w:val="subscript"/>
        </w:rPr>
        <w:t>t</w:t>
      </w:r>
      <w:r w:rsidRPr="007B09A1">
        <w:rPr>
          <w:rFonts w:ascii="Times New Roman" w:hAnsi="Times New Roman" w:cs="Times New Roman"/>
          <w:sz w:val="24"/>
          <w:szCs w:val="24"/>
        </w:rPr>
        <w:t xml:space="preserve"> denote seasonal information, trend information, and random fluctuation information in the data, respectively.</w:t>
      </w:r>
    </w:p>
    <w:p w:rsidR="007B09A1" w:rsidRDefault="007B09A1" w:rsidP="007B09A1">
      <w:pPr>
        <w:jc w:val="both"/>
        <w:rPr>
          <w:rFonts w:ascii="Times New Roman" w:hAnsi="Times New Roman" w:cs="Times New Roman"/>
          <w:sz w:val="24"/>
          <w:szCs w:val="24"/>
        </w:rPr>
      </w:pPr>
      <w:r w:rsidRPr="007B09A1">
        <w:rPr>
          <w:rFonts w:ascii="Times New Roman" w:hAnsi="Times New Roman" w:cs="Times New Roman"/>
          <w:sz w:val="24"/>
          <w:szCs w:val="24"/>
        </w:rPr>
        <w:t>Non - seasonal ARIMA model</w:t>
      </w:r>
      <w:r>
        <w:rPr>
          <w:rFonts w:ascii="Times New Roman" w:hAnsi="Times New Roman" w:cs="Times New Roman"/>
          <w:sz w:val="24"/>
          <w:szCs w:val="24"/>
        </w:rPr>
        <w:t>s are generally denoted ARIMA (</w:t>
      </w:r>
      <w:r w:rsidRPr="007B09A1">
        <w:rPr>
          <w:rFonts w:ascii="Times New Roman" w:hAnsi="Times New Roman" w:cs="Times New Roman"/>
          <w:sz w:val="24"/>
          <w:szCs w:val="24"/>
        </w:rPr>
        <w:t>p</w:t>
      </w:r>
      <w:r>
        <w:rPr>
          <w:rFonts w:ascii="Times New Roman" w:hAnsi="Times New Roman" w:cs="Times New Roman"/>
          <w:sz w:val="24"/>
          <w:szCs w:val="24"/>
        </w:rPr>
        <w:t>,</w:t>
      </w:r>
      <w:r w:rsidRPr="007B09A1">
        <w:rPr>
          <w:rFonts w:ascii="Times New Roman" w:hAnsi="Times New Roman" w:cs="Times New Roman"/>
          <w:sz w:val="24"/>
          <w:szCs w:val="24"/>
        </w:rPr>
        <w:t>d</w:t>
      </w:r>
      <w:r>
        <w:rPr>
          <w:rFonts w:ascii="Times New Roman" w:hAnsi="Times New Roman" w:cs="Times New Roman"/>
          <w:sz w:val="24"/>
          <w:szCs w:val="24"/>
        </w:rPr>
        <w:t>,</w:t>
      </w:r>
      <w:r w:rsidR="0013539C">
        <w:rPr>
          <w:rFonts w:ascii="Times New Roman" w:hAnsi="Times New Roman" w:cs="Times New Roman"/>
          <w:sz w:val="24"/>
          <w:szCs w:val="24"/>
        </w:rPr>
        <w:t>q ) where parameters p, d and  q</w:t>
      </w:r>
      <w:r w:rsidRPr="007B09A1">
        <w:rPr>
          <w:rFonts w:ascii="Times New Roman" w:hAnsi="Times New Roman" w:cs="Times New Roman"/>
          <w:sz w:val="24"/>
          <w:szCs w:val="24"/>
        </w:rPr>
        <w:t xml:space="preserve"> are non - negative integers , p is the order of the autoregressive model , d is the degree of differencing and q is the order of the moving - average model Seasonal ARIMA model</w:t>
      </w:r>
      <w:r>
        <w:rPr>
          <w:rFonts w:ascii="Times New Roman" w:hAnsi="Times New Roman" w:cs="Times New Roman"/>
          <w:sz w:val="24"/>
          <w:szCs w:val="24"/>
        </w:rPr>
        <w:t>s are usually denoted ARIMA ( p,</w:t>
      </w:r>
      <w:r w:rsidRPr="007B09A1">
        <w:rPr>
          <w:rFonts w:ascii="Times New Roman" w:hAnsi="Times New Roman" w:cs="Times New Roman"/>
          <w:sz w:val="24"/>
          <w:szCs w:val="24"/>
        </w:rPr>
        <w:t>d</w:t>
      </w:r>
      <w:r w:rsidR="0013539C">
        <w:rPr>
          <w:rFonts w:ascii="Times New Roman" w:hAnsi="Times New Roman" w:cs="Times New Roman"/>
          <w:sz w:val="24"/>
          <w:szCs w:val="24"/>
        </w:rPr>
        <w:t>,q</w:t>
      </w:r>
      <w:r w:rsidRPr="007B09A1">
        <w:rPr>
          <w:rFonts w:ascii="Times New Roman" w:hAnsi="Times New Roman" w:cs="Times New Roman"/>
          <w:sz w:val="24"/>
          <w:szCs w:val="24"/>
        </w:rPr>
        <w:t>)</w:t>
      </w:r>
      <w:r w:rsidR="0013539C">
        <w:rPr>
          <w:rFonts w:ascii="Times New Roman" w:hAnsi="Times New Roman" w:cs="Times New Roman"/>
          <w:sz w:val="24"/>
          <w:szCs w:val="24"/>
        </w:rPr>
        <w:t xml:space="preserve">  </w:t>
      </w:r>
      <w:r w:rsidRPr="007B09A1">
        <w:rPr>
          <w:rFonts w:ascii="Times New Roman" w:hAnsi="Times New Roman" w:cs="Times New Roman"/>
          <w:sz w:val="24"/>
          <w:szCs w:val="24"/>
        </w:rPr>
        <w:t xml:space="preserve">( P , D , Q ) m , </w:t>
      </w:r>
      <w:r w:rsidRPr="007B09A1">
        <w:rPr>
          <w:rFonts w:ascii="Times New Roman" w:hAnsi="Times New Roman" w:cs="Times New Roman"/>
          <w:sz w:val="24"/>
          <w:szCs w:val="24"/>
        </w:rPr>
        <w:lastRenderedPageBreak/>
        <w:t>where m refers to the number of periods in each season , and the uppercase P.D.Q refer to the autoregressive , differencing , and moving average terms for the seasonal part of the ARIMA model .</w:t>
      </w:r>
    </w:p>
    <w:p w:rsidR="0013539C" w:rsidRPr="007B09A1" w:rsidRDefault="0013539C" w:rsidP="007B09A1">
      <w:pPr>
        <w:jc w:val="both"/>
        <w:rPr>
          <w:rFonts w:ascii="Times New Roman" w:hAnsi="Times New Roman" w:cs="Times New Roman"/>
          <w:sz w:val="24"/>
          <w:szCs w:val="24"/>
        </w:rPr>
      </w:pPr>
    </w:p>
    <w:p w:rsidR="007B09A1" w:rsidRPr="00723E57" w:rsidRDefault="007B09A1" w:rsidP="00756B0A">
      <w:pPr>
        <w:rPr>
          <w:rFonts w:ascii="Times New Roman" w:hAnsi="Times New Roman" w:cs="Times New Roman"/>
          <w:b/>
          <w:sz w:val="28"/>
        </w:rPr>
      </w:pPr>
    </w:p>
    <w:p w:rsidR="0013539C" w:rsidRDefault="00723E57" w:rsidP="00723E57">
      <w:pPr>
        <w:rPr>
          <w:rFonts w:ascii="Times New Roman" w:hAnsi="Times New Roman" w:cs="Times New Roman"/>
          <w:b/>
          <w:sz w:val="28"/>
        </w:rPr>
      </w:pPr>
      <w:r w:rsidRPr="00723E57">
        <w:rPr>
          <w:rFonts w:ascii="Times New Roman" w:hAnsi="Times New Roman" w:cs="Times New Roman"/>
          <w:b/>
          <w:sz w:val="28"/>
        </w:rPr>
        <w:t>3.13 Difference operator for non stationary time series</w:t>
      </w:r>
    </w:p>
    <w:p w:rsidR="00A465DC" w:rsidRDefault="0013539C" w:rsidP="00A465DC">
      <w:pPr>
        <w:spacing w:after="0" w:line="360" w:lineRule="auto"/>
        <w:jc w:val="both"/>
        <w:rPr>
          <w:rFonts w:ascii="Times New Roman" w:hAnsi="Times New Roman" w:cs="Times New Roman"/>
          <w:sz w:val="24"/>
        </w:rPr>
      </w:pPr>
      <w:r w:rsidRPr="0013539C">
        <w:rPr>
          <w:rFonts w:ascii="Times New Roman" w:hAnsi="Times New Roman" w:cs="Times New Roman"/>
          <w:sz w:val="24"/>
        </w:rPr>
        <w:t>If time series values</w:t>
      </w:r>
      <w:r>
        <w:rPr>
          <w:rFonts w:ascii="Times New Roman" w:hAnsi="Times New Roman" w:cs="Times New Roman"/>
          <w:sz w:val="24"/>
        </w:rPr>
        <w:t xml:space="preserve"> y</w:t>
      </w:r>
      <w:r w:rsidRPr="0013539C">
        <w:rPr>
          <w:rFonts w:ascii="Times New Roman" w:hAnsi="Times New Roman" w:cs="Times New Roman"/>
          <w:sz w:val="24"/>
          <w:vertAlign w:val="subscript"/>
        </w:rPr>
        <w:t>1</w:t>
      </w:r>
      <w:r>
        <w:rPr>
          <w:rFonts w:ascii="Times New Roman" w:hAnsi="Times New Roman" w:cs="Times New Roman"/>
          <w:sz w:val="24"/>
        </w:rPr>
        <w:t>, y</w:t>
      </w:r>
      <w:r w:rsidRPr="0013539C">
        <w:rPr>
          <w:rFonts w:ascii="Times New Roman" w:hAnsi="Times New Roman" w:cs="Times New Roman"/>
          <w:sz w:val="24"/>
          <w:vertAlign w:val="subscript"/>
        </w:rPr>
        <w:t>2</w:t>
      </w:r>
      <w:r>
        <w:rPr>
          <w:rFonts w:ascii="Times New Roman" w:hAnsi="Times New Roman" w:cs="Times New Roman"/>
          <w:sz w:val="24"/>
        </w:rPr>
        <w:t>, y</w:t>
      </w:r>
      <w:r w:rsidRPr="0013539C">
        <w:rPr>
          <w:rFonts w:ascii="Times New Roman" w:hAnsi="Times New Roman" w:cs="Times New Roman"/>
          <w:sz w:val="24"/>
          <w:vertAlign w:val="subscript"/>
        </w:rPr>
        <w:t>3</w:t>
      </w:r>
      <w:r>
        <w:rPr>
          <w:rFonts w:ascii="Times New Roman" w:hAnsi="Times New Roman" w:cs="Times New Roman"/>
          <w:sz w:val="24"/>
        </w:rPr>
        <w:t>,..............,y</w:t>
      </w:r>
      <w:r w:rsidRPr="0013539C">
        <w:rPr>
          <w:rFonts w:ascii="Times New Roman" w:hAnsi="Times New Roman" w:cs="Times New Roman"/>
          <w:sz w:val="24"/>
          <w:vertAlign w:val="subscript"/>
        </w:rPr>
        <w:t>n</w:t>
      </w:r>
      <w:r w:rsidRPr="0013539C">
        <w:rPr>
          <w:rFonts w:ascii="Times New Roman" w:hAnsi="Times New Roman" w:cs="Times New Roman"/>
          <w:sz w:val="24"/>
        </w:rPr>
        <w:t xml:space="preserve"> indic</w:t>
      </w:r>
      <w:r w:rsidR="00A465DC">
        <w:rPr>
          <w:rFonts w:ascii="Times New Roman" w:hAnsi="Times New Roman" w:cs="Times New Roman"/>
          <w:sz w:val="24"/>
        </w:rPr>
        <w:t>ate that these values are non -</w:t>
      </w:r>
      <w:r w:rsidRPr="0013539C">
        <w:rPr>
          <w:rFonts w:ascii="Times New Roman" w:hAnsi="Times New Roman" w:cs="Times New Roman"/>
          <w:sz w:val="24"/>
        </w:rPr>
        <w:t>stat</w:t>
      </w:r>
      <w:r w:rsidR="00A465DC">
        <w:rPr>
          <w:rFonts w:ascii="Times New Roman" w:hAnsi="Times New Roman" w:cs="Times New Roman"/>
          <w:sz w:val="24"/>
        </w:rPr>
        <w:t>ionary we can transform the non-</w:t>
      </w:r>
      <w:r w:rsidRPr="0013539C">
        <w:rPr>
          <w:rFonts w:ascii="Times New Roman" w:hAnsi="Times New Roman" w:cs="Times New Roman"/>
          <w:sz w:val="24"/>
        </w:rPr>
        <w:t xml:space="preserve">stationary series values by taking the first difference of the non - stationary time series values . That is </w:t>
      </w:r>
    </w:p>
    <w:p w:rsidR="00A465DC" w:rsidRDefault="0013539C" w:rsidP="00A465DC">
      <w:pPr>
        <w:spacing w:after="0"/>
        <w:rPr>
          <w:rFonts w:ascii="Times New Roman" w:hAnsi="Times New Roman" w:cs="Times New Roman"/>
          <w:sz w:val="24"/>
        </w:rPr>
      </w:pPr>
      <w:r w:rsidRPr="0013539C">
        <w:rPr>
          <w:rFonts w:ascii="Times New Roman" w:hAnsi="Times New Roman" w:cs="Times New Roman"/>
          <w:sz w:val="24"/>
        </w:rPr>
        <w:t xml:space="preserve">The differences of time series values </w:t>
      </w:r>
      <w:r w:rsidR="00A465DC">
        <w:rPr>
          <w:rFonts w:ascii="Times New Roman" w:hAnsi="Times New Roman" w:cs="Times New Roman"/>
          <w:sz w:val="24"/>
        </w:rPr>
        <w:t>y</w:t>
      </w:r>
      <w:r w:rsidR="00A465DC" w:rsidRPr="0013539C">
        <w:rPr>
          <w:rFonts w:ascii="Times New Roman" w:hAnsi="Times New Roman" w:cs="Times New Roman"/>
          <w:sz w:val="24"/>
          <w:vertAlign w:val="subscript"/>
        </w:rPr>
        <w:t>1</w:t>
      </w:r>
      <w:r w:rsidR="00A465DC">
        <w:rPr>
          <w:rFonts w:ascii="Times New Roman" w:hAnsi="Times New Roman" w:cs="Times New Roman"/>
          <w:sz w:val="24"/>
        </w:rPr>
        <w:t>, y</w:t>
      </w:r>
      <w:r w:rsidR="00A465DC" w:rsidRPr="0013539C">
        <w:rPr>
          <w:rFonts w:ascii="Times New Roman" w:hAnsi="Times New Roman" w:cs="Times New Roman"/>
          <w:sz w:val="24"/>
          <w:vertAlign w:val="subscript"/>
        </w:rPr>
        <w:t>2</w:t>
      </w:r>
      <w:r w:rsidR="00A465DC">
        <w:rPr>
          <w:rFonts w:ascii="Times New Roman" w:hAnsi="Times New Roman" w:cs="Times New Roman"/>
          <w:sz w:val="24"/>
        </w:rPr>
        <w:t>, y</w:t>
      </w:r>
      <w:r w:rsidR="00A465DC" w:rsidRPr="0013539C">
        <w:rPr>
          <w:rFonts w:ascii="Times New Roman" w:hAnsi="Times New Roman" w:cs="Times New Roman"/>
          <w:sz w:val="24"/>
          <w:vertAlign w:val="subscript"/>
        </w:rPr>
        <w:t>3</w:t>
      </w:r>
      <w:r w:rsidR="00A465DC">
        <w:rPr>
          <w:rFonts w:ascii="Times New Roman" w:hAnsi="Times New Roman" w:cs="Times New Roman"/>
          <w:sz w:val="24"/>
        </w:rPr>
        <w:t>,..............,y</w:t>
      </w:r>
      <w:r w:rsidR="00A465DC" w:rsidRPr="0013539C">
        <w:rPr>
          <w:rFonts w:ascii="Times New Roman" w:hAnsi="Times New Roman" w:cs="Times New Roman"/>
          <w:sz w:val="24"/>
          <w:vertAlign w:val="subscript"/>
        </w:rPr>
        <w:t>n</w:t>
      </w:r>
      <w:r w:rsidR="00A465DC" w:rsidRPr="0013539C">
        <w:rPr>
          <w:rFonts w:ascii="Times New Roman" w:hAnsi="Times New Roman" w:cs="Times New Roman"/>
          <w:sz w:val="24"/>
        </w:rPr>
        <w:t xml:space="preserve"> </w:t>
      </w:r>
      <w:r w:rsidR="00A465DC">
        <w:rPr>
          <w:rFonts w:ascii="Times New Roman" w:hAnsi="Times New Roman" w:cs="Times New Roman"/>
          <w:sz w:val="24"/>
        </w:rPr>
        <w:t>are</w:t>
      </w:r>
    </w:p>
    <w:p w:rsidR="00A465DC" w:rsidRDefault="00A465DC" w:rsidP="00A465DC">
      <w:pPr>
        <w:spacing w:after="0"/>
        <w:rPr>
          <w:rFonts w:ascii="Times New Roman" w:hAnsi="Times New Roman" w:cs="Times New Roman"/>
          <w:sz w:val="24"/>
        </w:rPr>
      </w:pPr>
    </w:p>
    <w:p w:rsidR="00A465DC" w:rsidRDefault="00A465DC" w:rsidP="00A465D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zt=y</w:t>
      </w:r>
      <w:r w:rsidRPr="00A465DC">
        <w:rPr>
          <w:rFonts w:ascii="Times New Roman" w:hAnsi="Times New Roman" w:cs="Times New Roman"/>
          <w:sz w:val="24"/>
          <w:vertAlign w:val="subscript"/>
        </w:rPr>
        <w:t>t</w:t>
      </w:r>
      <w:r>
        <w:rPr>
          <w:rFonts w:ascii="Times New Roman" w:hAnsi="Times New Roman" w:cs="Times New Roman"/>
          <w:sz w:val="24"/>
        </w:rPr>
        <w:t>-y</w:t>
      </w:r>
      <w:r w:rsidRPr="00A465DC">
        <w:rPr>
          <w:rFonts w:ascii="Times New Roman" w:hAnsi="Times New Roman" w:cs="Times New Roman"/>
          <w:sz w:val="24"/>
          <w:vertAlign w:val="subscript"/>
        </w:rPr>
        <w:t>t-1</w:t>
      </w:r>
      <w:r>
        <w:rPr>
          <w:rFonts w:ascii="Times New Roman" w:hAnsi="Times New Roman" w:cs="Times New Roman"/>
          <w:sz w:val="24"/>
        </w:rPr>
        <w:t xml:space="preserve"> where t= 2,3,4,..........n</w:t>
      </w:r>
    </w:p>
    <w:p w:rsidR="00A465DC" w:rsidRDefault="00A465DC" w:rsidP="00A465DC">
      <w:pPr>
        <w:spacing w:after="0"/>
        <w:rPr>
          <w:rFonts w:ascii="Times New Roman" w:hAnsi="Times New Roman" w:cs="Times New Roman"/>
          <w:sz w:val="24"/>
        </w:rPr>
      </w:pPr>
    </w:p>
    <w:p w:rsidR="00A465DC" w:rsidRDefault="0013539C" w:rsidP="00A465DC">
      <w:pPr>
        <w:spacing w:after="0" w:line="360" w:lineRule="auto"/>
        <w:jc w:val="both"/>
        <w:rPr>
          <w:rFonts w:ascii="Times New Roman" w:hAnsi="Times New Roman" w:cs="Times New Roman"/>
          <w:sz w:val="24"/>
        </w:rPr>
      </w:pPr>
      <w:r w:rsidRPr="0013539C">
        <w:rPr>
          <w:rFonts w:ascii="Times New Roman" w:hAnsi="Times New Roman" w:cs="Times New Roman"/>
          <w:sz w:val="24"/>
        </w:rPr>
        <w:t xml:space="preserve">Although taking first differences sometimes will transform non stationary time series value into stationary time series </w:t>
      </w:r>
      <w:r w:rsidR="00A465DC" w:rsidRPr="0013539C">
        <w:rPr>
          <w:rFonts w:ascii="Times New Roman" w:hAnsi="Times New Roman" w:cs="Times New Roman"/>
          <w:sz w:val="24"/>
        </w:rPr>
        <w:t>values,</w:t>
      </w:r>
      <w:r w:rsidRPr="0013539C">
        <w:rPr>
          <w:rFonts w:ascii="Times New Roman" w:hAnsi="Times New Roman" w:cs="Times New Roman"/>
          <w:sz w:val="24"/>
        </w:rPr>
        <w:t xml:space="preserve"> we sometimes need to use other forms of differencing to produce stationary time series </w:t>
      </w:r>
      <w:r w:rsidR="00A465DC" w:rsidRPr="0013539C">
        <w:rPr>
          <w:rFonts w:ascii="Times New Roman" w:hAnsi="Times New Roman" w:cs="Times New Roman"/>
          <w:sz w:val="24"/>
        </w:rPr>
        <w:t xml:space="preserve">values. </w:t>
      </w:r>
      <w:r w:rsidRPr="0013539C">
        <w:rPr>
          <w:rFonts w:ascii="Times New Roman" w:hAnsi="Times New Roman" w:cs="Times New Roman"/>
          <w:sz w:val="24"/>
        </w:rPr>
        <w:t xml:space="preserve">We can produce stationary time series value by taking the second differences </w:t>
      </w:r>
      <w:r w:rsidR="00A465DC" w:rsidRPr="0013539C">
        <w:rPr>
          <w:rFonts w:ascii="Times New Roman" w:hAnsi="Times New Roman" w:cs="Times New Roman"/>
          <w:sz w:val="24"/>
        </w:rPr>
        <w:t>(the</w:t>
      </w:r>
      <w:r w:rsidRPr="0013539C">
        <w:rPr>
          <w:rFonts w:ascii="Times New Roman" w:hAnsi="Times New Roman" w:cs="Times New Roman"/>
          <w:sz w:val="24"/>
        </w:rPr>
        <w:t xml:space="preserve"> first differences of the first differences of the original time series </w:t>
      </w:r>
      <w:r w:rsidR="00A465DC" w:rsidRPr="0013539C">
        <w:rPr>
          <w:rFonts w:ascii="Times New Roman" w:hAnsi="Times New Roman" w:cs="Times New Roman"/>
          <w:sz w:val="24"/>
        </w:rPr>
        <w:t>values).</w:t>
      </w:r>
    </w:p>
    <w:p w:rsidR="00A465DC" w:rsidRDefault="00A465DC" w:rsidP="00A465DC">
      <w:pPr>
        <w:spacing w:after="0" w:line="360" w:lineRule="auto"/>
        <w:jc w:val="both"/>
        <w:rPr>
          <w:rFonts w:ascii="Times New Roman" w:hAnsi="Times New Roman" w:cs="Times New Roman"/>
          <w:sz w:val="24"/>
        </w:rPr>
      </w:pPr>
      <w:r w:rsidRPr="0013539C">
        <w:rPr>
          <w:rFonts w:ascii="Times New Roman" w:hAnsi="Times New Roman" w:cs="Times New Roman"/>
          <w:sz w:val="24"/>
        </w:rPr>
        <w:t xml:space="preserve"> Therefore,</w:t>
      </w:r>
      <w:r w:rsidR="0013539C" w:rsidRPr="0013539C">
        <w:rPr>
          <w:rFonts w:ascii="Times New Roman" w:hAnsi="Times New Roman" w:cs="Times New Roman"/>
          <w:sz w:val="24"/>
        </w:rPr>
        <w:t xml:space="preserve"> </w:t>
      </w:r>
    </w:p>
    <w:p w:rsidR="00A465DC" w:rsidRDefault="00A465DC" w:rsidP="00A465DC">
      <w:pPr>
        <w:spacing w:after="0" w:line="360" w:lineRule="auto"/>
        <w:jc w:val="both"/>
        <w:rPr>
          <w:rFonts w:ascii="Times New Roman" w:hAnsi="Times New Roman" w:cs="Times New Roman"/>
          <w:sz w:val="24"/>
        </w:rPr>
      </w:pPr>
    </w:p>
    <w:p w:rsidR="00A465DC" w:rsidRDefault="0013539C" w:rsidP="00A465DC">
      <w:pPr>
        <w:spacing w:after="0" w:line="360" w:lineRule="auto"/>
        <w:jc w:val="both"/>
        <w:rPr>
          <w:rFonts w:ascii="Times New Roman" w:hAnsi="Times New Roman" w:cs="Times New Roman"/>
          <w:sz w:val="24"/>
        </w:rPr>
      </w:pPr>
      <w:r w:rsidRPr="0013539C">
        <w:rPr>
          <w:rFonts w:ascii="Times New Roman" w:hAnsi="Times New Roman" w:cs="Times New Roman"/>
          <w:sz w:val="24"/>
        </w:rPr>
        <w:t xml:space="preserve">The second differences of the time series values </w:t>
      </w:r>
      <w:r w:rsidR="00A465DC">
        <w:rPr>
          <w:rFonts w:ascii="Times New Roman" w:hAnsi="Times New Roman" w:cs="Times New Roman"/>
          <w:sz w:val="24"/>
        </w:rPr>
        <w:t>y</w:t>
      </w:r>
      <w:r w:rsidR="00A465DC" w:rsidRPr="0013539C">
        <w:rPr>
          <w:rFonts w:ascii="Times New Roman" w:hAnsi="Times New Roman" w:cs="Times New Roman"/>
          <w:sz w:val="24"/>
          <w:vertAlign w:val="subscript"/>
        </w:rPr>
        <w:t>1</w:t>
      </w:r>
      <w:r w:rsidR="00A465DC">
        <w:rPr>
          <w:rFonts w:ascii="Times New Roman" w:hAnsi="Times New Roman" w:cs="Times New Roman"/>
          <w:sz w:val="24"/>
        </w:rPr>
        <w:t>, y</w:t>
      </w:r>
      <w:r w:rsidR="00A465DC" w:rsidRPr="0013539C">
        <w:rPr>
          <w:rFonts w:ascii="Times New Roman" w:hAnsi="Times New Roman" w:cs="Times New Roman"/>
          <w:sz w:val="24"/>
          <w:vertAlign w:val="subscript"/>
        </w:rPr>
        <w:t>2</w:t>
      </w:r>
      <w:r w:rsidR="00A465DC">
        <w:rPr>
          <w:rFonts w:ascii="Times New Roman" w:hAnsi="Times New Roman" w:cs="Times New Roman"/>
          <w:sz w:val="24"/>
        </w:rPr>
        <w:t>, y</w:t>
      </w:r>
      <w:r w:rsidR="00A465DC" w:rsidRPr="0013539C">
        <w:rPr>
          <w:rFonts w:ascii="Times New Roman" w:hAnsi="Times New Roman" w:cs="Times New Roman"/>
          <w:sz w:val="24"/>
          <w:vertAlign w:val="subscript"/>
        </w:rPr>
        <w:t>3</w:t>
      </w:r>
      <w:r w:rsidR="00A465DC">
        <w:rPr>
          <w:rFonts w:ascii="Times New Roman" w:hAnsi="Times New Roman" w:cs="Times New Roman"/>
          <w:sz w:val="24"/>
        </w:rPr>
        <w:t>,..............,y</w:t>
      </w:r>
      <w:r w:rsidR="00A465DC" w:rsidRPr="0013539C">
        <w:rPr>
          <w:rFonts w:ascii="Times New Roman" w:hAnsi="Times New Roman" w:cs="Times New Roman"/>
          <w:sz w:val="24"/>
          <w:vertAlign w:val="subscript"/>
        </w:rPr>
        <w:t>n</w:t>
      </w:r>
      <w:r w:rsidR="00A465DC">
        <w:rPr>
          <w:rFonts w:ascii="Times New Roman" w:hAnsi="Times New Roman" w:cs="Times New Roman"/>
          <w:sz w:val="24"/>
          <w:vertAlign w:val="subscript"/>
        </w:rPr>
        <w:t xml:space="preserve">  </w:t>
      </w:r>
      <w:r w:rsidR="00A465DC" w:rsidRPr="00A465DC">
        <w:rPr>
          <w:rFonts w:ascii="Times New Roman" w:hAnsi="Times New Roman" w:cs="Times New Roman"/>
          <w:sz w:val="24"/>
        </w:rPr>
        <w:t>are</w:t>
      </w:r>
    </w:p>
    <w:p w:rsidR="00A465DC" w:rsidRDefault="00A465DC" w:rsidP="00A465DC">
      <w:pPr>
        <w:spacing w:after="0" w:line="360" w:lineRule="auto"/>
        <w:jc w:val="both"/>
        <w:rPr>
          <w:rFonts w:ascii="Times New Roman" w:hAnsi="Times New Roman" w:cs="Times New Roman"/>
          <w:sz w:val="24"/>
        </w:rPr>
      </w:pPr>
    </w:p>
    <w:p w:rsidR="00A465DC" w:rsidRDefault="00A465DC" w:rsidP="00A465DC">
      <w:pPr>
        <w:spacing w:after="0" w:line="360" w:lineRule="auto"/>
        <w:jc w:val="both"/>
        <w:rPr>
          <w:rFonts w:ascii="Times New Roman" w:hAnsi="Times New Roman" w:cs="Times New Roman"/>
          <w:sz w:val="28"/>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465DC">
        <w:rPr>
          <w:rFonts w:ascii="Times New Roman" w:hAnsi="Times New Roman" w:cs="Times New Roman"/>
          <w:sz w:val="28"/>
        </w:rPr>
        <w:tab/>
        <w:t>z</w:t>
      </w:r>
      <w:r w:rsidRPr="00A465DC">
        <w:rPr>
          <w:rFonts w:ascii="Times New Roman" w:hAnsi="Times New Roman" w:cs="Times New Roman"/>
          <w:sz w:val="28"/>
          <w:vertAlign w:val="subscript"/>
        </w:rPr>
        <w:t>t</w:t>
      </w:r>
      <w:r w:rsidRPr="00A465DC">
        <w:rPr>
          <w:rFonts w:ascii="Times New Roman" w:hAnsi="Times New Roman" w:cs="Times New Roman"/>
          <w:sz w:val="28"/>
        </w:rPr>
        <w:t>=(y</w:t>
      </w:r>
      <w:r w:rsidRPr="00A465DC">
        <w:rPr>
          <w:rFonts w:ascii="Times New Roman" w:hAnsi="Times New Roman" w:cs="Times New Roman"/>
          <w:sz w:val="28"/>
          <w:vertAlign w:val="subscript"/>
        </w:rPr>
        <w:t>t</w:t>
      </w:r>
      <w:r w:rsidRPr="00A465DC">
        <w:rPr>
          <w:rFonts w:ascii="Times New Roman" w:hAnsi="Times New Roman" w:cs="Times New Roman"/>
          <w:sz w:val="28"/>
        </w:rPr>
        <w:t>-y</w:t>
      </w:r>
      <w:r w:rsidRPr="00A465DC">
        <w:rPr>
          <w:rFonts w:ascii="Times New Roman" w:hAnsi="Times New Roman" w:cs="Times New Roman"/>
          <w:sz w:val="28"/>
          <w:vertAlign w:val="subscript"/>
        </w:rPr>
        <w:t>t-1</w:t>
      </w:r>
      <w:r w:rsidRPr="00A465DC">
        <w:rPr>
          <w:rFonts w:ascii="Times New Roman" w:hAnsi="Times New Roman" w:cs="Times New Roman"/>
          <w:sz w:val="28"/>
        </w:rPr>
        <w:t>)-(y</w:t>
      </w:r>
      <w:r w:rsidRPr="00A465DC">
        <w:rPr>
          <w:rFonts w:ascii="Times New Roman" w:hAnsi="Times New Roman" w:cs="Times New Roman"/>
          <w:sz w:val="28"/>
          <w:vertAlign w:val="subscript"/>
        </w:rPr>
        <w:t>t-1</w:t>
      </w:r>
      <w:r w:rsidRPr="00A465DC">
        <w:rPr>
          <w:rFonts w:ascii="Times New Roman" w:hAnsi="Times New Roman" w:cs="Times New Roman"/>
          <w:sz w:val="28"/>
        </w:rPr>
        <w:t>-y</w:t>
      </w:r>
      <w:r w:rsidRPr="00A465DC">
        <w:rPr>
          <w:rFonts w:ascii="Times New Roman" w:hAnsi="Times New Roman" w:cs="Times New Roman"/>
          <w:sz w:val="28"/>
          <w:vertAlign w:val="subscript"/>
        </w:rPr>
        <w:t>t-2</w:t>
      </w:r>
      <w:r w:rsidRPr="00A465DC">
        <w:rPr>
          <w:rFonts w:ascii="Times New Roman" w:hAnsi="Times New Roman" w:cs="Times New Roman"/>
          <w:sz w:val="28"/>
        </w:rPr>
        <w:t>)</w:t>
      </w:r>
    </w:p>
    <w:p w:rsidR="00A465DC" w:rsidRDefault="00A465DC" w:rsidP="00A465DC">
      <w:pPr>
        <w:spacing w:after="0" w:line="360" w:lineRule="auto"/>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sidRPr="00A465DC">
        <w:rPr>
          <w:rFonts w:ascii="Times New Roman" w:hAnsi="Times New Roman" w:cs="Times New Roman"/>
          <w:sz w:val="28"/>
        </w:rPr>
        <w:t xml:space="preserve"> y</w:t>
      </w:r>
      <w:r w:rsidRPr="00A465DC">
        <w:rPr>
          <w:rFonts w:ascii="Times New Roman" w:hAnsi="Times New Roman" w:cs="Times New Roman"/>
          <w:sz w:val="28"/>
          <w:vertAlign w:val="subscript"/>
        </w:rPr>
        <w:t>t</w:t>
      </w:r>
      <w:r w:rsidRPr="00A465DC">
        <w:rPr>
          <w:rFonts w:ascii="Times New Roman" w:hAnsi="Times New Roman" w:cs="Times New Roman"/>
          <w:sz w:val="28"/>
        </w:rPr>
        <w:t>-y</w:t>
      </w:r>
      <w:r w:rsidRPr="00A465DC">
        <w:rPr>
          <w:rFonts w:ascii="Times New Roman" w:hAnsi="Times New Roman" w:cs="Times New Roman"/>
          <w:sz w:val="28"/>
          <w:vertAlign w:val="subscript"/>
        </w:rPr>
        <w:t>t-1</w:t>
      </w:r>
      <w:r w:rsidRPr="00A465DC">
        <w:rPr>
          <w:rFonts w:ascii="Times New Roman" w:hAnsi="Times New Roman" w:cs="Times New Roman"/>
          <w:sz w:val="28"/>
        </w:rPr>
        <w:t>-y</w:t>
      </w:r>
      <w:r w:rsidRPr="00A465DC">
        <w:rPr>
          <w:rFonts w:ascii="Times New Roman" w:hAnsi="Times New Roman" w:cs="Times New Roman"/>
          <w:sz w:val="28"/>
          <w:vertAlign w:val="subscript"/>
        </w:rPr>
        <w:t>t-2</w:t>
      </w:r>
      <w:r>
        <w:rPr>
          <w:rFonts w:ascii="Times New Roman" w:hAnsi="Times New Roman" w:cs="Times New Roman"/>
          <w:sz w:val="28"/>
          <w:vertAlign w:val="subscript"/>
        </w:rPr>
        <w:t xml:space="preserve"> </w:t>
      </w:r>
      <w:r w:rsidRPr="00A465DC">
        <w:rPr>
          <w:rFonts w:ascii="Times New Roman" w:hAnsi="Times New Roman" w:cs="Times New Roman"/>
          <w:sz w:val="28"/>
        </w:rPr>
        <w:t xml:space="preserve">for </w:t>
      </w:r>
      <w:r>
        <w:rPr>
          <w:rFonts w:ascii="Times New Roman" w:hAnsi="Times New Roman" w:cs="Times New Roman"/>
          <w:sz w:val="28"/>
        </w:rPr>
        <w:t xml:space="preserve"> t= 3,4,5......n</w:t>
      </w:r>
    </w:p>
    <w:p w:rsidR="00A465DC" w:rsidRDefault="00A465DC" w:rsidP="00A465DC">
      <w:pPr>
        <w:spacing w:after="0" w:line="360" w:lineRule="auto"/>
        <w:jc w:val="both"/>
        <w:rPr>
          <w:rFonts w:ascii="Times New Roman" w:hAnsi="Times New Roman" w:cs="Times New Roman"/>
          <w:sz w:val="24"/>
        </w:rPr>
      </w:pPr>
    </w:p>
    <w:p w:rsidR="009F1497" w:rsidRDefault="009F1497" w:rsidP="00A465DC">
      <w:pPr>
        <w:spacing w:after="0" w:line="360" w:lineRule="auto"/>
        <w:jc w:val="both"/>
        <w:rPr>
          <w:rFonts w:ascii="Times New Roman" w:hAnsi="Times New Roman" w:cs="Times New Roman"/>
          <w:sz w:val="24"/>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 xml:space="preserve">3.14 Auto correlation </w:t>
      </w:r>
      <w:r w:rsidR="00756B0A" w:rsidRPr="00723E57">
        <w:rPr>
          <w:rFonts w:ascii="Times New Roman" w:hAnsi="Times New Roman" w:cs="Times New Roman"/>
          <w:b/>
          <w:sz w:val="28"/>
        </w:rPr>
        <w:t>function (</w:t>
      </w:r>
      <w:r w:rsidRPr="00723E57">
        <w:rPr>
          <w:rFonts w:ascii="Times New Roman" w:hAnsi="Times New Roman" w:cs="Times New Roman"/>
          <w:b/>
          <w:sz w:val="28"/>
        </w:rPr>
        <w:t>ACF)</w:t>
      </w:r>
    </w:p>
    <w:p w:rsidR="00A465DC" w:rsidRDefault="009F1497" w:rsidP="009F1497">
      <w:pPr>
        <w:jc w:val="both"/>
        <w:rPr>
          <w:rFonts w:ascii="Times New Roman" w:hAnsi="Times New Roman" w:cs="Times New Roman"/>
          <w:sz w:val="24"/>
        </w:rPr>
      </w:pPr>
      <w:r w:rsidRPr="009F1497">
        <w:rPr>
          <w:rFonts w:ascii="Times New Roman" w:hAnsi="Times New Roman" w:cs="Times New Roman"/>
          <w:sz w:val="24"/>
        </w:rPr>
        <w:t xml:space="preserve">Seasonal patterns of time series can be examined via correlograms . The correlogram ( auto correlogram ) displays graphically and numerically the autocorrelation function ( ACF ) , that is , serial correlation coefficients ( and their standard errors ) for consecutive lags in a specified range of lags ( c.g , 1 through 30 ) . Ranges of two standard errors for each lag are usually marked in correlograms but typically the size of auto correlation is of more interest than its reliability because we are usually interested only in very strong autocorrelations. While examining correlograms one should keep in mind that autocorrelations for consecutive lags are formally dependent. </w:t>
      </w:r>
      <w:r w:rsidRPr="009F1497">
        <w:rPr>
          <w:rFonts w:ascii="Times New Roman" w:hAnsi="Times New Roman" w:cs="Times New Roman"/>
          <w:sz w:val="24"/>
        </w:rPr>
        <w:lastRenderedPageBreak/>
        <w:t>Consider the following example. If the first element is closely related to the second, and the second to the third, then the first element must also be somewhat related to the third one, etc. This implies that the pattern of serial dependencies can change considerably after removing the first order auto correlation ( ie . , after differencing the series with a lag of 1 )</w:t>
      </w:r>
    </w:p>
    <w:p w:rsidR="009F1497" w:rsidRDefault="009F1497" w:rsidP="009F1497">
      <w:pPr>
        <w:jc w:val="both"/>
        <w:rPr>
          <w:rFonts w:ascii="Times New Roman" w:hAnsi="Times New Roman" w:cs="Times New Roman"/>
          <w:sz w:val="24"/>
        </w:rPr>
      </w:pPr>
      <w:r w:rsidRPr="009F1497">
        <w:rPr>
          <w:rFonts w:ascii="Times New Roman" w:hAnsi="Times New Roman" w:cs="Times New Roman"/>
          <w:sz w:val="24"/>
        </w:rPr>
        <w:t>The autocorrelation function (ACF) reveals how the correlation between any two values of the signal changes as their separation</w:t>
      </w:r>
      <w:r>
        <w:rPr>
          <w:rFonts w:ascii="Times New Roman" w:hAnsi="Times New Roman" w:cs="Times New Roman"/>
          <w:sz w:val="24"/>
        </w:rPr>
        <w:t xml:space="preserve"> changes. </w:t>
      </w:r>
      <w:r w:rsidRPr="009F1497">
        <w:rPr>
          <w:rFonts w:ascii="Times New Roman" w:hAnsi="Times New Roman" w:cs="Times New Roman"/>
          <w:sz w:val="24"/>
        </w:rPr>
        <w:t>It is a time domain measure of the stochastic process memory, and does not reveal any information about the frequency content of the process. Generally, for an error signal, et, the ACF is defined as,</w:t>
      </w:r>
    </w:p>
    <w:p w:rsidR="009F1497" w:rsidRPr="009F1497" w:rsidRDefault="009F1497" w:rsidP="005E6BE2">
      <w:pPr>
        <w:ind w:left="2160" w:firstLine="720"/>
        <w:jc w:val="both"/>
        <w:rPr>
          <w:rFonts w:ascii="Times New Roman" w:hAnsi="Times New Roman" w:cs="Times New Roman"/>
          <w:sz w:val="24"/>
        </w:rPr>
      </w:pPr>
      <w:r w:rsidRPr="009F1497">
        <w:rPr>
          <w:rFonts w:ascii="Times New Roman" w:hAnsi="Times New Roman" w:cs="Times New Roman"/>
          <w:i/>
          <w:sz w:val="24"/>
        </w:rPr>
        <w:t>P</w:t>
      </w:r>
      <w:r w:rsidRPr="009F1497">
        <w:rPr>
          <w:rFonts w:ascii="Times New Roman" w:hAnsi="Times New Roman" w:cs="Times New Roman"/>
          <w:sz w:val="24"/>
          <w:vertAlign w:val="subscript"/>
        </w:rPr>
        <w:t>k</w:t>
      </w:r>
      <w:r>
        <w:rPr>
          <w:rFonts w:ascii="Times New Roman" w:hAnsi="Times New Roman" w:cs="Times New Roman"/>
          <w:sz w:val="24"/>
          <w:vertAlign w:val="subscript"/>
        </w:rPr>
        <w:t xml:space="preserve"> =</w:t>
      </w:r>
      <m:oMath>
        <m:f>
          <m:fPr>
            <m:ctrlPr>
              <w:rPr>
                <w:rFonts w:ascii="Cambria Math" w:hAnsi="Cambria Math" w:cs="Times New Roman"/>
                <w:i/>
                <w:sz w:val="28"/>
                <w:vertAlign w:val="subscript"/>
              </w:rPr>
            </m:ctrlPr>
          </m:fPr>
          <m:num>
            <m:r>
              <w:rPr>
                <w:rFonts w:ascii="Cambria Math" w:hAnsi="Cambria Math" w:cs="Times New Roman"/>
                <w:sz w:val="28"/>
                <w:vertAlign w:val="subscript"/>
              </w:rPr>
              <m:t>Cov (et,et+1)</m:t>
            </m:r>
          </m:num>
          <m:den>
            <m:rad>
              <m:radPr>
                <m:degHide m:val="on"/>
                <m:ctrlPr>
                  <w:rPr>
                    <w:rFonts w:ascii="Cambria Math" w:hAnsi="Cambria Math" w:cs="Times New Roman"/>
                    <w:i/>
                    <w:sz w:val="28"/>
                    <w:vertAlign w:val="subscript"/>
                  </w:rPr>
                </m:ctrlPr>
              </m:radPr>
              <m:deg/>
              <m:e>
                <m:r>
                  <w:rPr>
                    <w:rFonts w:ascii="Cambria Math" w:hAnsi="Cambria Math" w:cs="Times New Roman"/>
                    <w:sz w:val="28"/>
                    <w:vertAlign w:val="subscript"/>
                  </w:rPr>
                  <m:t>Var</m:t>
                </m:r>
                <m:d>
                  <m:dPr>
                    <m:ctrlPr>
                      <w:rPr>
                        <w:rFonts w:ascii="Cambria Math" w:hAnsi="Cambria Math" w:cs="Times New Roman"/>
                        <w:i/>
                        <w:sz w:val="28"/>
                        <w:vertAlign w:val="subscript"/>
                      </w:rPr>
                    </m:ctrlPr>
                  </m:dPr>
                  <m:e>
                    <m:r>
                      <w:rPr>
                        <w:rFonts w:ascii="Cambria Math" w:hAnsi="Cambria Math" w:cs="Times New Roman"/>
                        <w:sz w:val="28"/>
                        <w:vertAlign w:val="subscript"/>
                      </w:rPr>
                      <m:t>et</m:t>
                    </m:r>
                  </m:e>
                </m:d>
                <m:r>
                  <w:rPr>
                    <w:rFonts w:ascii="Cambria Math" w:hAnsi="Cambria Math" w:cs="Times New Roman"/>
                    <w:sz w:val="28"/>
                    <w:vertAlign w:val="subscript"/>
                  </w:rPr>
                  <m:t>.Var(et+1)</m:t>
                </m:r>
              </m:e>
            </m:rad>
          </m:den>
        </m:f>
      </m:oMath>
    </w:p>
    <w:p w:rsidR="00A465DC" w:rsidRDefault="00A465DC" w:rsidP="00723E57">
      <w:pPr>
        <w:rPr>
          <w:rFonts w:ascii="Times New Roman" w:hAnsi="Times New Roman" w:cs="Times New Roman"/>
          <w:b/>
          <w:sz w:val="28"/>
        </w:rPr>
      </w:pPr>
    </w:p>
    <w:p w:rsidR="005E6BE2" w:rsidRPr="00723E57" w:rsidRDefault="005E6BE2" w:rsidP="00723E57">
      <w:pPr>
        <w:rPr>
          <w:rFonts w:ascii="Times New Roman" w:hAnsi="Times New Roman" w:cs="Times New Roman"/>
          <w:b/>
          <w:sz w:val="28"/>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t xml:space="preserve">3.15 Partial </w:t>
      </w:r>
      <w:r w:rsidR="0042341D">
        <w:rPr>
          <w:rFonts w:ascii="Times New Roman" w:hAnsi="Times New Roman" w:cs="Times New Roman"/>
          <w:b/>
          <w:sz w:val="28"/>
        </w:rPr>
        <w:t xml:space="preserve">auto </w:t>
      </w:r>
      <w:r w:rsidRPr="00723E57">
        <w:rPr>
          <w:rFonts w:ascii="Times New Roman" w:hAnsi="Times New Roman" w:cs="Times New Roman"/>
          <w:b/>
          <w:sz w:val="28"/>
        </w:rPr>
        <w:t xml:space="preserve">correlation </w:t>
      </w:r>
      <w:r w:rsidR="00756B0A" w:rsidRPr="00723E57">
        <w:rPr>
          <w:rFonts w:ascii="Times New Roman" w:hAnsi="Times New Roman" w:cs="Times New Roman"/>
          <w:b/>
          <w:sz w:val="28"/>
        </w:rPr>
        <w:t>function (</w:t>
      </w:r>
      <w:r w:rsidRPr="00723E57">
        <w:rPr>
          <w:rFonts w:ascii="Times New Roman" w:hAnsi="Times New Roman" w:cs="Times New Roman"/>
          <w:b/>
          <w:sz w:val="28"/>
        </w:rPr>
        <w:t>P</w:t>
      </w:r>
      <w:r w:rsidR="0042341D">
        <w:rPr>
          <w:rFonts w:ascii="Times New Roman" w:hAnsi="Times New Roman" w:cs="Times New Roman"/>
          <w:b/>
          <w:sz w:val="28"/>
        </w:rPr>
        <w:t>A</w:t>
      </w:r>
      <w:r w:rsidRPr="00723E57">
        <w:rPr>
          <w:rFonts w:ascii="Times New Roman" w:hAnsi="Times New Roman" w:cs="Times New Roman"/>
          <w:b/>
          <w:sz w:val="28"/>
        </w:rPr>
        <w:t>CF)</w:t>
      </w:r>
    </w:p>
    <w:p w:rsidR="005E6BE2" w:rsidRDefault="005E6BE2" w:rsidP="005E6BE2">
      <w:pPr>
        <w:jc w:val="both"/>
        <w:rPr>
          <w:rFonts w:ascii="Times New Roman" w:hAnsi="Times New Roman" w:cs="Times New Roman"/>
          <w:sz w:val="24"/>
        </w:rPr>
      </w:pPr>
      <w:r w:rsidRPr="005E6BE2">
        <w:rPr>
          <w:rFonts w:ascii="Times New Roman" w:hAnsi="Times New Roman" w:cs="Times New Roman"/>
          <w:sz w:val="24"/>
        </w:rPr>
        <w:t>Another useful method to examine serial dependencies is to examine the partial autocorrelation function (PACF) - an extension of autocorrelation, where the d</w:t>
      </w:r>
      <w:r>
        <w:rPr>
          <w:rFonts w:ascii="Times New Roman" w:hAnsi="Times New Roman" w:cs="Times New Roman"/>
          <w:sz w:val="24"/>
        </w:rPr>
        <w:t>ependence on the intermediate ele</w:t>
      </w:r>
      <w:r w:rsidRPr="005E6BE2">
        <w:rPr>
          <w:rFonts w:ascii="Times New Roman" w:hAnsi="Times New Roman" w:cs="Times New Roman"/>
          <w:sz w:val="24"/>
        </w:rPr>
        <w:t>ments (those within the lag) is removed. In other words the partial autocorrelation is similar to autocorrelation, except that when calculating it, the (auto) correlations with all the elements within the lng are partial led out. If a lag of 1 is specified (i.e. there are no intermedi</w:t>
      </w:r>
      <w:r>
        <w:rPr>
          <w:rFonts w:ascii="Times New Roman" w:hAnsi="Times New Roman" w:cs="Times New Roman"/>
          <w:sz w:val="24"/>
        </w:rPr>
        <w:t xml:space="preserve">ate elements within the lag) </w:t>
      </w:r>
      <w:r w:rsidRPr="005E6BE2">
        <w:rPr>
          <w:rFonts w:ascii="Times New Roman" w:hAnsi="Times New Roman" w:cs="Times New Roman"/>
          <w:sz w:val="24"/>
        </w:rPr>
        <w:t>then the partial autocorrelation is</w:t>
      </w:r>
      <w:r>
        <w:rPr>
          <w:rFonts w:ascii="Times New Roman" w:hAnsi="Times New Roman" w:cs="Times New Roman"/>
          <w:sz w:val="24"/>
        </w:rPr>
        <w:t xml:space="preserve"> equivalent to auto correlation</w:t>
      </w:r>
      <w:r w:rsidRPr="005E6BE2">
        <w:rPr>
          <w:rFonts w:ascii="Times New Roman" w:hAnsi="Times New Roman" w:cs="Times New Roman"/>
          <w:sz w:val="24"/>
        </w:rPr>
        <w:t>. In a sense, the partial autocorrelation provides a “cleaner " picture of serial dependencies for individual lags (not</w:t>
      </w:r>
      <w:r>
        <w:rPr>
          <w:rFonts w:ascii="Times New Roman" w:hAnsi="Times New Roman" w:cs="Times New Roman"/>
          <w:sz w:val="24"/>
        </w:rPr>
        <w:t xml:space="preserve"> confounded by other se</w:t>
      </w:r>
      <w:r w:rsidRPr="005E6BE2">
        <w:rPr>
          <w:rFonts w:ascii="Times New Roman" w:hAnsi="Times New Roman" w:cs="Times New Roman"/>
          <w:sz w:val="24"/>
        </w:rPr>
        <w:t>rial dependencies)</w:t>
      </w:r>
    </w:p>
    <w:p w:rsidR="00CF58BB" w:rsidRPr="00CF58BB" w:rsidRDefault="00CF58BB" w:rsidP="00CF58BB">
      <w:pPr>
        <w:jc w:val="both"/>
        <w:rPr>
          <w:rFonts w:ascii="Times New Roman" w:hAnsi="Times New Roman" w:cs="Times New Roman"/>
          <w:sz w:val="24"/>
        </w:rPr>
      </w:pPr>
      <w:r w:rsidRPr="00CF58BB">
        <w:rPr>
          <w:rFonts w:ascii="Times New Roman" w:hAnsi="Times New Roman" w:cs="Times New Roman"/>
          <w:sz w:val="24"/>
        </w:rPr>
        <w:t>In time series analysis, the partial autocorrelation function (PACF) gives the partial correlation of a stationary time series with its own lagged values, regressed the values of the time series at all shorter lags. It contrasts with the autocorrelation function, which does not control for other lags.</w:t>
      </w:r>
    </w:p>
    <w:p w:rsidR="00CF58BB" w:rsidRPr="00CF58BB" w:rsidRDefault="00CF58BB" w:rsidP="00CF58BB">
      <w:pPr>
        <w:jc w:val="both"/>
        <w:rPr>
          <w:rFonts w:ascii="Times New Roman" w:hAnsi="Times New Roman" w:cs="Times New Roman"/>
          <w:sz w:val="24"/>
        </w:rPr>
      </w:pPr>
    </w:p>
    <w:p w:rsidR="0042341D" w:rsidRDefault="00CF58BB" w:rsidP="00CF58BB">
      <w:pPr>
        <w:jc w:val="both"/>
        <w:rPr>
          <w:rFonts w:ascii="Times New Roman" w:hAnsi="Times New Roman" w:cs="Times New Roman"/>
          <w:sz w:val="24"/>
        </w:rPr>
      </w:pPr>
      <w:r w:rsidRPr="00CF58BB">
        <w:rPr>
          <w:rFonts w:ascii="Times New Roman" w:hAnsi="Times New Roman" w:cs="Times New Roman"/>
          <w:sz w:val="24"/>
        </w:rPr>
        <w:t xml:space="preserve">This function plays an important role in data analysis aimed at identifying the extent of the lag in an autoregressive (AR) model. The use of this function was introduced as part of the Box–Jenkins approach to time series </w:t>
      </w:r>
      <w:r w:rsidR="00835BBB" w:rsidRPr="00CF58BB">
        <w:rPr>
          <w:rFonts w:ascii="Times New Roman" w:hAnsi="Times New Roman" w:cs="Times New Roman"/>
          <w:sz w:val="24"/>
        </w:rPr>
        <w:t>modeling</w:t>
      </w:r>
      <w:r w:rsidRPr="00CF58BB">
        <w:rPr>
          <w:rFonts w:ascii="Times New Roman" w:hAnsi="Times New Roman" w:cs="Times New Roman"/>
          <w:sz w:val="24"/>
        </w:rPr>
        <w:t xml:space="preserve">, whereby plotting the partial </w:t>
      </w:r>
      <w:r w:rsidR="00835BBB" w:rsidRPr="00CF58BB">
        <w:rPr>
          <w:rFonts w:ascii="Times New Roman" w:hAnsi="Times New Roman" w:cs="Times New Roman"/>
          <w:sz w:val="24"/>
        </w:rPr>
        <w:t>auto correlative</w:t>
      </w:r>
      <w:r w:rsidRPr="00CF58BB">
        <w:rPr>
          <w:rFonts w:ascii="Times New Roman" w:hAnsi="Times New Roman" w:cs="Times New Roman"/>
          <w:sz w:val="24"/>
        </w:rPr>
        <w:t xml:space="preserve"> functions one could determine the appropriate lags p in an AR (p) model or in an extended ARIMA (p,d,q) model.</w:t>
      </w:r>
    </w:p>
    <w:p w:rsidR="005E6BE2" w:rsidRPr="005E6BE2" w:rsidRDefault="005E6BE2" w:rsidP="005E6BE2">
      <w:pPr>
        <w:jc w:val="both"/>
        <w:rPr>
          <w:rFonts w:ascii="Times New Roman" w:hAnsi="Times New Roman" w:cs="Times New Roman"/>
          <w:sz w:val="24"/>
        </w:rPr>
      </w:pPr>
    </w:p>
    <w:p w:rsidR="00CF58BB" w:rsidRDefault="00CF58BB" w:rsidP="00723E57">
      <w:pPr>
        <w:rPr>
          <w:rFonts w:ascii="Times New Roman" w:hAnsi="Times New Roman" w:cs="Times New Roman"/>
          <w:b/>
          <w:sz w:val="28"/>
        </w:rPr>
      </w:pPr>
    </w:p>
    <w:p w:rsidR="00723E57" w:rsidRDefault="00723E57" w:rsidP="00723E57">
      <w:pPr>
        <w:rPr>
          <w:rFonts w:ascii="Times New Roman" w:hAnsi="Times New Roman" w:cs="Times New Roman"/>
          <w:b/>
          <w:sz w:val="28"/>
        </w:rPr>
      </w:pPr>
      <w:r w:rsidRPr="00723E57">
        <w:rPr>
          <w:rFonts w:ascii="Times New Roman" w:hAnsi="Times New Roman" w:cs="Times New Roman"/>
          <w:b/>
          <w:sz w:val="28"/>
        </w:rPr>
        <w:lastRenderedPageBreak/>
        <w:t>3.16 Mean absolute deviation (MAD)</w:t>
      </w:r>
    </w:p>
    <w:p w:rsidR="00CF58BB" w:rsidRDefault="00CF58BB" w:rsidP="00CF58BB">
      <w:pPr>
        <w:jc w:val="both"/>
        <w:rPr>
          <w:rFonts w:ascii="Times New Roman" w:hAnsi="Times New Roman" w:cs="Times New Roman"/>
          <w:sz w:val="24"/>
        </w:rPr>
      </w:pPr>
      <w:r w:rsidRPr="00CF58BB">
        <w:rPr>
          <w:rFonts w:ascii="Times New Roman" w:hAnsi="Times New Roman" w:cs="Times New Roman"/>
          <w:sz w:val="24"/>
        </w:rPr>
        <w:t>Expresses accuracy in the same units as the data, which helps</w:t>
      </w:r>
      <w:r>
        <w:rPr>
          <w:rFonts w:ascii="Times New Roman" w:hAnsi="Times New Roman" w:cs="Times New Roman"/>
          <w:sz w:val="24"/>
        </w:rPr>
        <w:t xml:space="preserve"> conceptualize the amount of err</w:t>
      </w:r>
      <w:r w:rsidRPr="00CF58BB">
        <w:rPr>
          <w:rFonts w:ascii="Times New Roman" w:hAnsi="Times New Roman" w:cs="Times New Roman"/>
          <w:sz w:val="24"/>
        </w:rPr>
        <w:t>or Outliers have less of an effect on MAD than on MSD. The equation is:</w:t>
      </w:r>
    </w:p>
    <w:p w:rsidR="00CF58BB" w:rsidRPr="00F5437A" w:rsidRDefault="00CF58BB" w:rsidP="00CF58BB">
      <w:pPr>
        <w:jc w:val="both"/>
        <w:rPr>
          <w:rFonts w:ascii="Times New Roman" w:hAnsi="Times New Roman" w:cs="Times New Roman"/>
          <w:sz w:val="28"/>
          <w:szCs w:val="28"/>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m:oMath>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t=1</m:t>
                </m:r>
              </m:sub>
              <m:sup>
                <m:r>
                  <w:rPr>
                    <w:rFonts w:ascii="Cambria Math" w:hAnsi="Cambria Math" w:cs="Times New Roman"/>
                    <w:sz w:val="28"/>
                    <w:szCs w:val="28"/>
                  </w:rPr>
                  <m:t>n</m:t>
                </m:r>
              </m:sup>
              <m:e>
                <m:r>
                  <w:rPr>
                    <w:rFonts w:ascii="Cambria Math" w:hAnsi="Cambria Math" w:cs="Times New Roman"/>
                    <w:sz w:val="28"/>
                    <w:szCs w:val="28"/>
                  </w:rPr>
                  <m:t>yt-</m:t>
                </m:r>
                <m:r>
                  <m:rPr>
                    <m:sty m:val="p"/>
                  </m:rPr>
                  <w:rPr>
                    <w:rFonts w:ascii="Cambria Math" w:hAnsi="Cambria Math" w:cs="Arial"/>
                    <w:color w:val="202124"/>
                    <w:sz w:val="28"/>
                    <w:szCs w:val="28"/>
                    <w:shd w:val="clear" w:color="auto" w:fill="FFFFFF"/>
                  </w:rPr>
                  <m:t>ŷ</m:t>
                </m:r>
                <m:r>
                  <w:rPr>
                    <w:rFonts w:ascii="Cambria Math" w:hAnsi="Cambria Math" w:cs="Times New Roman"/>
                    <w:sz w:val="28"/>
                    <w:szCs w:val="28"/>
                  </w:rPr>
                  <m:t>t</m:t>
                </m:r>
              </m:e>
            </m:nary>
          </m:num>
          <m:den>
            <m:r>
              <w:rPr>
                <w:rFonts w:ascii="Cambria Math" w:hAnsi="Cambria Math" w:cs="Times New Roman"/>
                <w:sz w:val="28"/>
                <w:szCs w:val="28"/>
              </w:rPr>
              <m:t>n</m:t>
            </m:r>
          </m:den>
        </m:f>
      </m:oMath>
    </w:p>
    <w:p w:rsidR="00F5437A" w:rsidRDefault="00CF58BB" w:rsidP="00CF58BB">
      <w:pPr>
        <w:jc w:val="both"/>
        <w:rPr>
          <w:rFonts w:ascii="Times New Roman" w:hAnsi="Times New Roman" w:cs="Times New Roman"/>
          <w:sz w:val="24"/>
        </w:rPr>
      </w:pPr>
      <w:r w:rsidRPr="00CF58BB">
        <w:rPr>
          <w:rFonts w:ascii="Times New Roman" w:hAnsi="Times New Roman" w:cs="Times New Roman"/>
          <w:sz w:val="24"/>
        </w:rPr>
        <w:t xml:space="preserve"> </w:t>
      </w:r>
      <w:r w:rsidR="00F5437A">
        <w:rPr>
          <w:rFonts w:ascii="Times New Roman" w:hAnsi="Times New Roman" w:cs="Times New Roman"/>
          <w:sz w:val="24"/>
        </w:rPr>
        <w:t>Where y</w:t>
      </w:r>
      <w:r w:rsidR="00F5437A" w:rsidRPr="00F5437A">
        <w:rPr>
          <w:rFonts w:ascii="Times New Roman" w:hAnsi="Times New Roman" w:cs="Times New Roman"/>
          <w:sz w:val="24"/>
          <w:vertAlign w:val="subscript"/>
        </w:rPr>
        <w:t>t</w:t>
      </w:r>
      <w:r w:rsidR="00F5437A">
        <w:rPr>
          <w:rFonts w:ascii="Times New Roman" w:hAnsi="Times New Roman" w:cs="Times New Roman"/>
          <w:sz w:val="24"/>
          <w:vertAlign w:val="subscript"/>
        </w:rPr>
        <w:t xml:space="preserve"> </w:t>
      </w:r>
      <w:r w:rsidRPr="00CF58BB">
        <w:rPr>
          <w:rFonts w:ascii="Times New Roman" w:hAnsi="Times New Roman" w:cs="Times New Roman"/>
          <w:sz w:val="24"/>
        </w:rPr>
        <w:t xml:space="preserve">equals the actual </w:t>
      </w:r>
      <w:r w:rsidR="00F5437A" w:rsidRPr="00CF58BB">
        <w:rPr>
          <w:rFonts w:ascii="Times New Roman" w:hAnsi="Times New Roman" w:cs="Times New Roman"/>
          <w:sz w:val="24"/>
        </w:rPr>
        <w:t>value,</w:t>
      </w:r>
      <w:r w:rsidRPr="00CF58BB">
        <w:rPr>
          <w:rFonts w:ascii="Times New Roman" w:hAnsi="Times New Roman" w:cs="Times New Roman"/>
          <w:sz w:val="24"/>
        </w:rPr>
        <w:t xml:space="preserve"> equals the fitted </w:t>
      </w:r>
      <w:r w:rsidR="00F5437A" w:rsidRPr="00CF58BB">
        <w:rPr>
          <w:rFonts w:ascii="Times New Roman" w:hAnsi="Times New Roman" w:cs="Times New Roman"/>
          <w:sz w:val="24"/>
        </w:rPr>
        <w:t>value,</w:t>
      </w:r>
      <w:r w:rsidR="00F5437A">
        <w:rPr>
          <w:rFonts w:ascii="Times New Roman" w:hAnsi="Times New Roman" w:cs="Times New Roman"/>
          <w:sz w:val="24"/>
        </w:rPr>
        <w:t xml:space="preserve"> </w:t>
      </w:r>
      <w:r w:rsidR="00F5437A" w:rsidRPr="00F5437A">
        <w:rPr>
          <w:rFonts w:ascii="Times New Roman" w:hAnsi="Times New Roman" w:cs="Times New Roman"/>
          <w:sz w:val="24"/>
        </w:rPr>
        <w:t>ŷ</w:t>
      </w:r>
      <w:r w:rsidR="00F5437A" w:rsidRPr="00F5437A">
        <w:rPr>
          <w:rFonts w:ascii="Times New Roman" w:hAnsi="Times New Roman" w:cs="Times New Roman"/>
          <w:sz w:val="24"/>
          <w:vertAlign w:val="subscript"/>
        </w:rPr>
        <w:t>t</w:t>
      </w:r>
      <w:r w:rsidR="00F5437A">
        <w:rPr>
          <w:rFonts w:ascii="Times New Roman" w:hAnsi="Times New Roman" w:cs="Times New Roman"/>
          <w:sz w:val="24"/>
        </w:rPr>
        <w:t xml:space="preserve"> and n</w:t>
      </w:r>
      <w:r w:rsidRPr="00CF58BB">
        <w:rPr>
          <w:rFonts w:ascii="Times New Roman" w:hAnsi="Times New Roman" w:cs="Times New Roman"/>
          <w:sz w:val="24"/>
        </w:rPr>
        <w:t xml:space="preserve"> eq</w:t>
      </w:r>
      <w:r w:rsidR="00F5437A">
        <w:rPr>
          <w:rFonts w:ascii="Times New Roman" w:hAnsi="Times New Roman" w:cs="Times New Roman"/>
          <w:sz w:val="24"/>
        </w:rPr>
        <w:t>uals the number of observations.</w:t>
      </w:r>
    </w:p>
    <w:p w:rsidR="00012AB9" w:rsidRDefault="00012AB9" w:rsidP="00CF58BB">
      <w:pPr>
        <w:jc w:val="both"/>
        <w:rPr>
          <w:rFonts w:ascii="Times New Roman" w:hAnsi="Times New Roman" w:cs="Times New Roman"/>
          <w:sz w:val="24"/>
        </w:rPr>
      </w:pPr>
    </w:p>
    <w:p w:rsidR="00012AB9" w:rsidRDefault="00723E57" w:rsidP="00012AB9">
      <w:pPr>
        <w:rPr>
          <w:rFonts w:ascii="Times New Roman" w:hAnsi="Times New Roman" w:cs="Times New Roman"/>
          <w:b/>
          <w:sz w:val="28"/>
        </w:rPr>
      </w:pPr>
      <w:r w:rsidRPr="00723E57">
        <w:rPr>
          <w:rFonts w:ascii="Times New Roman" w:hAnsi="Times New Roman" w:cs="Times New Roman"/>
          <w:b/>
          <w:sz w:val="28"/>
        </w:rPr>
        <w:t>3.17 Mean absolute percentage error (MAPE)</w:t>
      </w:r>
    </w:p>
    <w:p w:rsidR="00012AB9" w:rsidRDefault="00012AB9" w:rsidP="00012AB9">
      <w:pPr>
        <w:rPr>
          <w:rFonts w:ascii="Times New Roman" w:hAnsi="Times New Roman" w:cs="Times New Roman"/>
          <w:sz w:val="24"/>
        </w:rPr>
      </w:pPr>
      <w:r w:rsidRPr="00012AB9">
        <w:t xml:space="preserve"> </w:t>
      </w:r>
      <w:r w:rsidRPr="00012AB9">
        <w:rPr>
          <w:rFonts w:ascii="Times New Roman" w:hAnsi="Times New Roman" w:cs="Times New Roman"/>
          <w:sz w:val="24"/>
        </w:rPr>
        <w:t xml:space="preserve">Expresses accuracy as a percentage of the error. Because this number is a percentage, it can be easier to understand than the other statistics. For example, if the MAPE is 5, on average, the forecast is off by 5 %. The equation is: </w:t>
      </w:r>
    </w:p>
    <w:p w:rsidR="00012AB9" w:rsidRDefault="00012AB9" w:rsidP="00012AB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012AB9" w:rsidRPr="00012AB9" w:rsidRDefault="00012AB9" w:rsidP="00012AB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m:oMath>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t=1</m:t>
                </m:r>
              </m:sub>
              <m:sup>
                <m:r>
                  <w:rPr>
                    <w:rFonts w:ascii="Cambria Math" w:hAnsi="Cambria Math" w:cs="Times New Roman"/>
                    <w:sz w:val="28"/>
                    <w:szCs w:val="28"/>
                  </w:rPr>
                  <m:t>n</m:t>
                </m:r>
              </m:sup>
              <m:e>
                <m:r>
                  <w:rPr>
                    <w:rFonts w:ascii="Cambria Math" w:hAnsi="Cambria Math" w:cs="Times New Roman"/>
                    <w:sz w:val="28"/>
                    <w:szCs w:val="28"/>
                  </w:rPr>
                  <m:t>yt-</m:t>
                </m:r>
                <m:r>
                  <m:rPr>
                    <m:sty m:val="p"/>
                  </m:rPr>
                  <w:rPr>
                    <w:rFonts w:ascii="Cambria Math" w:hAnsi="Cambria Math" w:cs="Arial"/>
                    <w:color w:val="202124"/>
                    <w:sz w:val="28"/>
                    <w:szCs w:val="28"/>
                    <w:shd w:val="clear" w:color="auto" w:fill="FFFFFF"/>
                  </w:rPr>
                  <m:t>ŷ</m:t>
                </m:r>
                <m:r>
                  <w:rPr>
                    <w:rFonts w:ascii="Cambria Math" w:hAnsi="Cambria Math" w:cs="Times New Roman"/>
                    <w:sz w:val="28"/>
                    <w:szCs w:val="28"/>
                  </w:rPr>
                  <m:t>t</m:t>
                </m:r>
              </m:e>
            </m:nary>
          </m:num>
          <m:den>
            <m:r>
              <w:rPr>
                <w:rFonts w:ascii="Cambria Math" w:hAnsi="Cambria Math" w:cs="Times New Roman"/>
                <w:sz w:val="28"/>
                <w:szCs w:val="28"/>
              </w:rPr>
              <m:t>n</m:t>
            </m:r>
          </m:den>
        </m:f>
      </m:oMath>
      <w:r>
        <w:rPr>
          <w:rFonts w:ascii="Times New Roman" w:hAnsi="Times New Roman" w:cs="Times New Roman"/>
          <w:sz w:val="28"/>
          <w:szCs w:val="28"/>
        </w:rPr>
        <w:t>×100(y</w:t>
      </w:r>
      <w:r w:rsidRPr="00012AB9">
        <w:rPr>
          <w:rFonts w:ascii="Times New Roman" w:hAnsi="Times New Roman" w:cs="Times New Roman"/>
          <w:sz w:val="28"/>
          <w:szCs w:val="28"/>
          <w:vertAlign w:val="subscript"/>
        </w:rPr>
        <w:t>t</w:t>
      </w:r>
      <w:r>
        <w:rPr>
          <w:rFonts w:ascii="Times New Roman" w:hAnsi="Times New Roman" w:cs="Times New Roman"/>
          <w:sz w:val="28"/>
          <w:szCs w:val="28"/>
          <w:vertAlign w:val="subscript"/>
        </w:rPr>
        <w:t xml:space="preserve"> </w:t>
      </w:r>
      <w:r>
        <w:rPr>
          <w:rFonts w:ascii="Times New Roman" w:hAnsi="Times New Roman" w:cs="Times New Roman"/>
          <w:sz w:val="28"/>
          <w:szCs w:val="28"/>
        </w:rPr>
        <w:t>≠0)</w:t>
      </w:r>
    </w:p>
    <w:p w:rsidR="00012AB9" w:rsidRDefault="00012AB9" w:rsidP="00012AB9">
      <w:pPr>
        <w:jc w:val="both"/>
        <w:rPr>
          <w:rFonts w:ascii="Times New Roman" w:hAnsi="Times New Roman" w:cs="Times New Roman"/>
          <w:sz w:val="24"/>
        </w:rPr>
      </w:pPr>
      <w:r>
        <w:rPr>
          <w:rFonts w:ascii="Times New Roman" w:hAnsi="Times New Roman" w:cs="Times New Roman"/>
          <w:sz w:val="24"/>
        </w:rPr>
        <w:t>Where y</w:t>
      </w:r>
      <w:r w:rsidRPr="00F5437A">
        <w:rPr>
          <w:rFonts w:ascii="Times New Roman" w:hAnsi="Times New Roman" w:cs="Times New Roman"/>
          <w:sz w:val="24"/>
          <w:vertAlign w:val="subscript"/>
        </w:rPr>
        <w:t>t</w:t>
      </w:r>
      <w:r>
        <w:rPr>
          <w:rFonts w:ascii="Times New Roman" w:hAnsi="Times New Roman" w:cs="Times New Roman"/>
          <w:sz w:val="24"/>
          <w:vertAlign w:val="subscript"/>
        </w:rPr>
        <w:t xml:space="preserve"> </w:t>
      </w:r>
      <w:r w:rsidRPr="00CF58BB">
        <w:rPr>
          <w:rFonts w:ascii="Times New Roman" w:hAnsi="Times New Roman" w:cs="Times New Roman"/>
          <w:sz w:val="24"/>
        </w:rPr>
        <w:t>equals the actual value, equals the fitted value,</w:t>
      </w:r>
      <w:r>
        <w:rPr>
          <w:rFonts w:ascii="Times New Roman" w:hAnsi="Times New Roman" w:cs="Times New Roman"/>
          <w:sz w:val="24"/>
        </w:rPr>
        <w:t xml:space="preserve"> </w:t>
      </w:r>
      <w:r w:rsidRPr="00F5437A">
        <w:rPr>
          <w:rFonts w:ascii="Times New Roman" w:hAnsi="Times New Roman" w:cs="Times New Roman"/>
          <w:sz w:val="24"/>
        </w:rPr>
        <w:t>ŷ</w:t>
      </w:r>
      <w:r w:rsidRPr="00F5437A">
        <w:rPr>
          <w:rFonts w:ascii="Times New Roman" w:hAnsi="Times New Roman" w:cs="Times New Roman"/>
          <w:sz w:val="24"/>
          <w:vertAlign w:val="subscript"/>
        </w:rPr>
        <w:t>t</w:t>
      </w:r>
      <w:r>
        <w:rPr>
          <w:rFonts w:ascii="Times New Roman" w:hAnsi="Times New Roman" w:cs="Times New Roman"/>
          <w:sz w:val="24"/>
        </w:rPr>
        <w:t xml:space="preserve"> and n</w:t>
      </w:r>
      <w:r w:rsidRPr="00CF58BB">
        <w:rPr>
          <w:rFonts w:ascii="Times New Roman" w:hAnsi="Times New Roman" w:cs="Times New Roman"/>
          <w:sz w:val="24"/>
        </w:rPr>
        <w:t xml:space="preserve"> eq</w:t>
      </w:r>
      <w:r>
        <w:rPr>
          <w:rFonts w:ascii="Times New Roman" w:hAnsi="Times New Roman" w:cs="Times New Roman"/>
          <w:sz w:val="24"/>
        </w:rPr>
        <w:t>uals the number of observations.</w:t>
      </w:r>
    </w:p>
    <w:p w:rsidR="00240704" w:rsidRDefault="00240704" w:rsidP="00012AB9">
      <w:pPr>
        <w:jc w:val="both"/>
        <w:rPr>
          <w:rFonts w:ascii="Times New Roman" w:hAnsi="Times New Roman" w:cs="Times New Roman"/>
          <w:sz w:val="24"/>
        </w:rPr>
      </w:pPr>
    </w:p>
    <w:p w:rsidR="00240704" w:rsidRDefault="00240704" w:rsidP="00012AB9">
      <w:pPr>
        <w:jc w:val="both"/>
        <w:rPr>
          <w:rFonts w:ascii="Times New Roman" w:hAnsi="Times New Roman" w:cs="Times New Roman"/>
          <w:sz w:val="24"/>
        </w:rPr>
      </w:pPr>
    </w:p>
    <w:p w:rsidR="00240704" w:rsidRDefault="00240704" w:rsidP="00240704">
      <w:pPr>
        <w:rPr>
          <w:rFonts w:ascii="Times New Roman" w:hAnsi="Times New Roman" w:cs="Times New Roman"/>
          <w:sz w:val="28"/>
        </w:rPr>
      </w:pPr>
      <w:r w:rsidRPr="00240704">
        <w:rPr>
          <w:rFonts w:ascii="Times New Roman" w:hAnsi="Times New Roman" w:cs="Times New Roman"/>
          <w:b/>
          <w:sz w:val="28"/>
        </w:rPr>
        <w:t>Akaike's Information Criterion (AIC)</w:t>
      </w:r>
    </w:p>
    <w:p w:rsidR="00240704" w:rsidRPr="00240704" w:rsidRDefault="00240704" w:rsidP="00240704">
      <w:pPr>
        <w:rPr>
          <w:rFonts w:ascii="Times New Roman" w:hAnsi="Times New Roman" w:cs="Times New Roman"/>
          <w:sz w:val="24"/>
        </w:rPr>
      </w:pPr>
      <w:r w:rsidRPr="00240704">
        <w:rPr>
          <w:rFonts w:ascii="Times New Roman" w:hAnsi="Times New Roman" w:cs="Times New Roman"/>
          <w:sz w:val="24"/>
        </w:rPr>
        <w:t>The AIC estimates the accuracy of each model and it helps to choose the appropriate model and calculated ut</w:t>
      </w:r>
      <w:r>
        <w:rPr>
          <w:rFonts w:ascii="Times New Roman" w:hAnsi="Times New Roman" w:cs="Times New Roman"/>
          <w:sz w:val="24"/>
        </w:rPr>
        <w:t>ilizing the following equation:</w:t>
      </w:r>
    </w:p>
    <w:p w:rsidR="00240704" w:rsidRDefault="00240704" w:rsidP="00240704">
      <w:pPr>
        <w:rPr>
          <w:rFonts w:ascii="Times New Roman" w:hAnsi="Times New Roman" w:cs="Times New Roman"/>
          <w:sz w:val="24"/>
        </w:rPr>
      </w:pPr>
      <w:r w:rsidRPr="00240704">
        <w:rPr>
          <w:rFonts w:ascii="Times New Roman" w:hAnsi="Times New Roman" w:cs="Times New Roman"/>
          <w:sz w:val="24"/>
        </w:rPr>
        <w:t>AIC=−2(</w:t>
      </w:r>
      <m:oMath>
        <m:f>
          <m:fPr>
            <m:ctrlPr>
              <w:rPr>
                <w:rFonts w:ascii="Cambria Math" w:hAnsi="Cambria Math" w:cs="Times New Roman"/>
                <w:i/>
                <w:sz w:val="24"/>
              </w:rPr>
            </m:ctrlPr>
          </m:fPr>
          <m:num>
            <m:r>
              <w:rPr>
                <w:rFonts w:ascii="Cambria Math" w:hAnsi="Cambria Math" w:cs="Times New Roman"/>
                <w:sz w:val="24"/>
              </w:rPr>
              <m:t>LL</m:t>
            </m:r>
          </m:num>
          <m:den>
            <m:r>
              <w:rPr>
                <w:rFonts w:ascii="Cambria Math" w:hAnsi="Cambria Math" w:cs="Times New Roman"/>
                <w:sz w:val="24"/>
              </w:rPr>
              <m:t>T</m:t>
            </m:r>
          </m:den>
        </m:f>
      </m:oMath>
      <w:r w:rsidRPr="00240704">
        <w:rPr>
          <w:rFonts w:ascii="Times New Roman" w:hAnsi="Times New Roman" w:cs="Times New Roman"/>
          <w:sz w:val="24"/>
        </w:rPr>
        <w:t>)</w:t>
      </w:r>
      <w:r>
        <w:rPr>
          <w:rFonts w:ascii="Times New Roman" w:hAnsi="Times New Roman" w:cs="Times New Roman"/>
          <w:sz w:val="24"/>
        </w:rPr>
        <w:t xml:space="preserve"> </w:t>
      </w:r>
      <w:r w:rsidRPr="00240704">
        <w:rPr>
          <w:rFonts w:ascii="Times New Roman" w:hAnsi="Times New Roman" w:cs="Times New Roman"/>
          <w:sz w:val="24"/>
        </w:rPr>
        <w:t>+</w:t>
      </w:r>
      <w:r>
        <w:rPr>
          <w:rFonts w:ascii="Times New Roman" w:hAnsi="Times New Roman" w:cs="Times New Roman"/>
          <w:sz w:val="24"/>
        </w:rPr>
        <w:t xml:space="preserve"> </w:t>
      </w:r>
      <w:r w:rsidRPr="00240704">
        <w:rPr>
          <w:rFonts w:ascii="Times New Roman" w:hAnsi="Times New Roman" w:cs="Times New Roman"/>
          <w:sz w:val="24"/>
        </w:rPr>
        <w:t>(</w:t>
      </w:r>
      <m:oMath>
        <m:f>
          <m:fPr>
            <m:ctrlPr>
              <w:rPr>
                <w:rFonts w:ascii="Cambria Math" w:hAnsi="Cambria Math" w:cs="Times New Roman"/>
                <w:i/>
                <w:sz w:val="24"/>
              </w:rPr>
            </m:ctrlPr>
          </m:fPr>
          <m:num>
            <m:r>
              <w:rPr>
                <w:rFonts w:ascii="Cambria Math" w:hAnsi="Cambria Math" w:cs="Times New Roman"/>
                <w:sz w:val="24"/>
              </w:rPr>
              <m:t>2K</m:t>
            </m:r>
          </m:num>
          <m:den>
            <m:r>
              <w:rPr>
                <w:rFonts w:ascii="Cambria Math" w:hAnsi="Cambria Math" w:cs="Times New Roman"/>
                <w:sz w:val="24"/>
              </w:rPr>
              <m:t>T</m:t>
            </m:r>
          </m:den>
        </m:f>
      </m:oMath>
      <w:r w:rsidRPr="00240704">
        <w:rPr>
          <w:rFonts w:ascii="Times New Roman" w:hAnsi="Times New Roman" w:cs="Times New Roman"/>
          <w:sz w:val="24"/>
        </w:rPr>
        <w:t xml:space="preserve">); </w:t>
      </w:r>
      <w:r>
        <w:rPr>
          <w:rFonts w:ascii="Times New Roman" w:hAnsi="Times New Roman" w:cs="Times New Roman"/>
          <w:sz w:val="24"/>
        </w:rPr>
        <w:t xml:space="preserve"> </w:t>
      </w:r>
      <w:r w:rsidRPr="00240704">
        <w:rPr>
          <w:rFonts w:ascii="Times New Roman" w:hAnsi="Times New Roman" w:cs="Times New Roman"/>
          <w:sz w:val="24"/>
        </w:rPr>
        <w:t>where, AIC = Akaike Information Criterion, LL = log likelihood.</w:t>
      </w:r>
    </w:p>
    <w:p w:rsidR="00835BBB" w:rsidRDefault="00C25CA0" w:rsidP="00240704">
      <w:pPr>
        <w:rPr>
          <w:rFonts w:ascii="Times New Roman" w:hAnsi="Times New Roman" w:cs="Times New Roman"/>
          <w:sz w:val="24"/>
        </w:rPr>
      </w:pPr>
      <w:r>
        <w:rPr>
          <w:rFonts w:ascii="Times New Roman" w:hAnsi="Times New Roman" w:cs="Times New Roman"/>
          <w:sz w:val="24"/>
        </w:rPr>
        <w:t>With the lowest value of AIC is preferred.</w:t>
      </w:r>
    </w:p>
    <w:p w:rsidR="00C25CA0" w:rsidRDefault="00C25CA0" w:rsidP="00240704">
      <w:pPr>
        <w:rPr>
          <w:rFonts w:ascii="Times New Roman" w:hAnsi="Times New Roman" w:cs="Times New Roman"/>
          <w:sz w:val="24"/>
        </w:rPr>
      </w:pPr>
    </w:p>
    <w:p w:rsidR="00C25CA0" w:rsidRDefault="00C25CA0" w:rsidP="00240704">
      <w:pPr>
        <w:rPr>
          <w:rFonts w:ascii="Times New Roman" w:hAnsi="Times New Roman" w:cs="Times New Roman"/>
          <w:sz w:val="24"/>
        </w:rPr>
      </w:pPr>
      <w:r>
        <w:rPr>
          <w:rFonts w:ascii="Times New Roman" w:hAnsi="Times New Roman" w:cs="Times New Roman"/>
          <w:sz w:val="24"/>
        </w:rPr>
        <w:t xml:space="preserve">In comparing two or more model with the lowest value of AIC is preferred. One advantage of AIC is that it is useful for not only in sample but also out of sample forecasting performance of a regression model. Also it is useful for both nested and non nested models. It has been used to determine the lag length in an AR(p) model. </w:t>
      </w:r>
    </w:p>
    <w:p w:rsidR="00C25CA0" w:rsidRDefault="00C25CA0" w:rsidP="00240704">
      <w:pPr>
        <w:rPr>
          <w:rFonts w:ascii="Times New Roman" w:hAnsi="Times New Roman" w:cs="Times New Roman"/>
          <w:sz w:val="24"/>
        </w:rPr>
      </w:pPr>
    </w:p>
    <w:p w:rsidR="00835BBB" w:rsidRPr="00240704" w:rsidRDefault="00835BBB" w:rsidP="00240704">
      <w:pPr>
        <w:rPr>
          <w:rFonts w:ascii="Times New Roman" w:hAnsi="Times New Roman" w:cs="Times New Roman"/>
          <w:sz w:val="24"/>
        </w:rPr>
      </w:pPr>
    </w:p>
    <w:p w:rsidR="00835BBB" w:rsidRDefault="00240704" w:rsidP="00240704">
      <w:pPr>
        <w:rPr>
          <w:rFonts w:ascii="Times New Roman" w:hAnsi="Times New Roman" w:cs="Times New Roman"/>
          <w:sz w:val="28"/>
        </w:rPr>
      </w:pPr>
      <w:r w:rsidRPr="00240704">
        <w:rPr>
          <w:rFonts w:ascii="Times New Roman" w:hAnsi="Times New Roman" w:cs="Times New Roman"/>
          <w:b/>
          <w:sz w:val="28"/>
        </w:rPr>
        <w:t>Bayesian Information Criterion (BIC)</w:t>
      </w:r>
      <w:r w:rsidRPr="00240704">
        <w:rPr>
          <w:rFonts w:ascii="Times New Roman" w:hAnsi="Times New Roman" w:cs="Times New Roman"/>
          <w:sz w:val="28"/>
        </w:rPr>
        <w:t xml:space="preserve"> </w:t>
      </w:r>
    </w:p>
    <w:p w:rsidR="00240704" w:rsidRPr="00240704" w:rsidRDefault="00240704" w:rsidP="00240704">
      <w:pPr>
        <w:rPr>
          <w:rFonts w:ascii="Times New Roman" w:hAnsi="Times New Roman" w:cs="Times New Roman"/>
          <w:sz w:val="24"/>
        </w:rPr>
      </w:pPr>
      <w:r w:rsidRPr="00240704">
        <w:rPr>
          <w:rFonts w:ascii="Times New Roman" w:hAnsi="Times New Roman" w:cs="Times New Roman"/>
          <w:sz w:val="24"/>
        </w:rPr>
        <w:t>The BIC is analogous to the formula of AIC, however, having a distinct penalty for the number of para</w:t>
      </w:r>
      <w:r>
        <w:rPr>
          <w:rFonts w:ascii="Times New Roman" w:hAnsi="Times New Roman" w:cs="Times New Roman"/>
          <w:sz w:val="24"/>
        </w:rPr>
        <w:t>meters and it is calculated as:</w:t>
      </w:r>
    </w:p>
    <w:p w:rsidR="00012AB9" w:rsidRDefault="00240704" w:rsidP="00723E57">
      <w:pPr>
        <w:rPr>
          <w:rFonts w:ascii="Times New Roman" w:hAnsi="Times New Roman" w:cs="Times New Roman"/>
          <w:sz w:val="24"/>
        </w:rPr>
      </w:pPr>
      <w:r w:rsidRPr="00240704">
        <w:rPr>
          <w:rFonts w:ascii="Times New Roman" w:hAnsi="Times New Roman" w:cs="Times New Roman"/>
          <w:sz w:val="24"/>
        </w:rPr>
        <w:t>BIC=−2LL</w:t>
      </w:r>
      <w:r>
        <w:rPr>
          <w:rFonts w:ascii="Times New Roman" w:hAnsi="Times New Roman" w:cs="Times New Roman"/>
          <w:sz w:val="24"/>
        </w:rPr>
        <w:t xml:space="preserve"> </w:t>
      </w:r>
      <w:r w:rsidRPr="00240704">
        <w:rPr>
          <w:rFonts w:ascii="Times New Roman" w:hAnsi="Times New Roman" w:cs="Times New Roman"/>
          <w:sz w:val="24"/>
        </w:rPr>
        <w:t>+</w:t>
      </w:r>
      <w:r>
        <w:rPr>
          <w:rFonts w:ascii="Times New Roman" w:hAnsi="Times New Roman" w:cs="Times New Roman"/>
          <w:sz w:val="24"/>
        </w:rPr>
        <w:t xml:space="preserve"> </w:t>
      </w:r>
      <w:r w:rsidRPr="00240704">
        <w:rPr>
          <w:rFonts w:ascii="Times New Roman" w:hAnsi="Times New Roman" w:cs="Times New Roman"/>
          <w:sz w:val="24"/>
        </w:rPr>
        <w:t>kln (T); where, LL = log likelihood, k = number of total parameters, T = number of observations.</w:t>
      </w:r>
    </w:p>
    <w:p w:rsidR="00C25CA0" w:rsidRDefault="00C25CA0" w:rsidP="00723E57">
      <w:pPr>
        <w:rPr>
          <w:rFonts w:ascii="Times New Roman" w:hAnsi="Times New Roman" w:cs="Times New Roman"/>
          <w:sz w:val="24"/>
        </w:rPr>
      </w:pPr>
    </w:p>
    <w:p w:rsidR="00C25CA0" w:rsidRPr="00240704" w:rsidRDefault="00C25CA0" w:rsidP="00723E57">
      <w:pPr>
        <w:rPr>
          <w:rFonts w:ascii="Times New Roman" w:hAnsi="Times New Roman" w:cs="Times New Roman"/>
          <w:sz w:val="24"/>
        </w:rPr>
      </w:pPr>
    </w:p>
    <w:p w:rsidR="007207B4" w:rsidRDefault="00723E57" w:rsidP="00723E57">
      <w:pPr>
        <w:rPr>
          <w:rFonts w:ascii="Times New Roman" w:hAnsi="Times New Roman" w:cs="Times New Roman"/>
          <w:b/>
          <w:sz w:val="28"/>
        </w:rPr>
      </w:pPr>
      <w:r w:rsidRPr="00723E57">
        <w:rPr>
          <w:rFonts w:ascii="Times New Roman" w:hAnsi="Times New Roman" w:cs="Times New Roman"/>
          <w:b/>
          <w:sz w:val="28"/>
        </w:rPr>
        <w:t>3.18 Conclusion</w:t>
      </w:r>
    </w:p>
    <w:p w:rsidR="00240704" w:rsidRDefault="00012AB9" w:rsidP="00240704">
      <w:pPr>
        <w:rPr>
          <w:rFonts w:ascii="Times New Roman" w:hAnsi="Times New Roman" w:cs="Times New Roman"/>
          <w:sz w:val="24"/>
        </w:rPr>
      </w:pPr>
      <w:r w:rsidRPr="00012AB9">
        <w:rPr>
          <w:rFonts w:ascii="Times New Roman" w:hAnsi="Times New Roman" w:cs="Times New Roman"/>
          <w:sz w:val="24"/>
        </w:rPr>
        <w:t>In this chapter, we discuss about some basic topics of time series that will help us to complete our further work. Thus time series estimation needs to consider many things which are given above. Our aim is to estimate model and forecast future values</w:t>
      </w:r>
    </w:p>
    <w:p w:rsidR="00240704" w:rsidRDefault="00240704" w:rsidP="00240704">
      <w:pPr>
        <w:jc w:val="center"/>
        <w:rPr>
          <w:rFonts w:ascii="Times New Roman" w:hAnsi="Times New Roman" w:cs="Times New Roman"/>
          <w:b/>
          <w:sz w:val="40"/>
        </w:rPr>
      </w:pPr>
    </w:p>
    <w:p w:rsidR="00464B7D" w:rsidRDefault="00464B7D" w:rsidP="00464B7D">
      <w:pPr>
        <w:rPr>
          <w:rFonts w:ascii="Times New Roman" w:hAnsi="Times New Roman" w:cs="Times New Roman"/>
          <w:b/>
          <w:sz w:val="40"/>
        </w:rPr>
      </w:pPr>
    </w:p>
    <w:p w:rsidR="00464B7D" w:rsidRDefault="00464B7D" w:rsidP="00464B7D">
      <w:pPr>
        <w:rPr>
          <w:rFonts w:ascii="Times New Roman" w:hAnsi="Times New Roman" w:cs="Times New Roman"/>
          <w:b/>
          <w:sz w:val="40"/>
        </w:rPr>
      </w:pPr>
    </w:p>
    <w:p w:rsidR="00464B7D" w:rsidRDefault="00464B7D" w:rsidP="00464B7D">
      <w:pPr>
        <w:rPr>
          <w:rFonts w:ascii="Times New Roman" w:hAnsi="Times New Roman" w:cs="Times New Roman"/>
          <w:b/>
          <w:sz w:val="40"/>
        </w:rPr>
      </w:pPr>
    </w:p>
    <w:p w:rsidR="00464B7D" w:rsidRDefault="00464B7D" w:rsidP="00464B7D">
      <w:pPr>
        <w:rPr>
          <w:rFonts w:ascii="Times New Roman" w:hAnsi="Times New Roman" w:cs="Times New Roman"/>
          <w:b/>
          <w:sz w:val="40"/>
        </w:rPr>
      </w:pPr>
    </w:p>
    <w:p w:rsidR="00464B7D" w:rsidRDefault="00464B7D" w:rsidP="00464B7D">
      <w:pPr>
        <w:rPr>
          <w:rFonts w:ascii="Times New Roman" w:hAnsi="Times New Roman" w:cs="Times New Roman"/>
          <w:b/>
          <w:sz w:val="40"/>
        </w:rPr>
      </w:pPr>
    </w:p>
    <w:p w:rsidR="00464B7D" w:rsidRDefault="00464B7D" w:rsidP="00464B7D">
      <w:pPr>
        <w:rPr>
          <w:rFonts w:ascii="Times New Roman" w:hAnsi="Times New Roman" w:cs="Times New Roman"/>
          <w:b/>
          <w:sz w:val="40"/>
        </w:rPr>
      </w:pPr>
    </w:p>
    <w:p w:rsidR="00464B7D" w:rsidRDefault="00464B7D" w:rsidP="00464B7D">
      <w:pPr>
        <w:rPr>
          <w:rFonts w:ascii="Times New Roman" w:hAnsi="Times New Roman" w:cs="Times New Roman"/>
          <w:b/>
          <w:sz w:val="40"/>
        </w:rPr>
      </w:pPr>
    </w:p>
    <w:p w:rsidR="00464B7D" w:rsidRDefault="00464B7D" w:rsidP="00464B7D">
      <w:pPr>
        <w:rPr>
          <w:rFonts w:ascii="Times New Roman" w:hAnsi="Times New Roman" w:cs="Times New Roman"/>
          <w:b/>
          <w:sz w:val="40"/>
        </w:rPr>
      </w:pPr>
    </w:p>
    <w:p w:rsidR="00464B7D" w:rsidRDefault="00464B7D" w:rsidP="00464B7D">
      <w:pPr>
        <w:rPr>
          <w:rFonts w:ascii="Times New Roman" w:hAnsi="Times New Roman" w:cs="Times New Roman"/>
          <w:b/>
          <w:sz w:val="40"/>
        </w:rPr>
      </w:pPr>
    </w:p>
    <w:p w:rsidR="00CC32E4" w:rsidRDefault="00CC32E4" w:rsidP="00313C31">
      <w:pPr>
        <w:jc w:val="center"/>
        <w:rPr>
          <w:rFonts w:ascii="Times New Roman" w:hAnsi="Times New Roman" w:cs="Times New Roman"/>
          <w:b/>
          <w:sz w:val="40"/>
        </w:rPr>
      </w:pPr>
    </w:p>
    <w:p w:rsidR="00012AB9" w:rsidRPr="00464B7D" w:rsidRDefault="00012AB9" w:rsidP="00313C31">
      <w:pPr>
        <w:jc w:val="center"/>
        <w:rPr>
          <w:rFonts w:ascii="Times New Roman" w:hAnsi="Times New Roman" w:cs="Times New Roman"/>
          <w:b/>
          <w:sz w:val="40"/>
        </w:rPr>
      </w:pPr>
      <w:r w:rsidRPr="00012AB9">
        <w:rPr>
          <w:rFonts w:ascii="Times New Roman" w:hAnsi="Times New Roman" w:cs="Times New Roman"/>
          <w:b/>
          <w:sz w:val="40"/>
        </w:rPr>
        <w:lastRenderedPageBreak/>
        <w:t>Chapter: Four</w:t>
      </w:r>
    </w:p>
    <w:p w:rsidR="00C25CA0" w:rsidRDefault="00012AB9" w:rsidP="00313C31">
      <w:pPr>
        <w:jc w:val="center"/>
        <w:rPr>
          <w:rFonts w:ascii="Times New Roman" w:hAnsi="Times New Roman" w:cs="Times New Roman"/>
          <w:b/>
          <w:sz w:val="32"/>
          <w:szCs w:val="24"/>
        </w:rPr>
      </w:pPr>
      <w:r w:rsidRPr="00012AB9">
        <w:rPr>
          <w:rFonts w:ascii="Times New Roman" w:hAnsi="Times New Roman" w:cs="Times New Roman"/>
          <w:b/>
          <w:sz w:val="32"/>
          <w:szCs w:val="24"/>
        </w:rPr>
        <w:t xml:space="preserve">Analytical Result </w:t>
      </w:r>
    </w:p>
    <w:p w:rsidR="00012AB9" w:rsidRDefault="00012AB9" w:rsidP="00C25CA0">
      <w:pPr>
        <w:rPr>
          <w:rFonts w:ascii="Times New Roman" w:hAnsi="Times New Roman" w:cs="Times New Roman"/>
          <w:b/>
          <w:sz w:val="28"/>
        </w:rPr>
      </w:pPr>
      <w:r w:rsidRPr="00012AB9">
        <w:rPr>
          <w:rFonts w:ascii="Times New Roman" w:hAnsi="Times New Roman" w:cs="Times New Roman"/>
          <w:b/>
          <w:sz w:val="28"/>
        </w:rPr>
        <w:t>4.1 Identification of data patterns</w:t>
      </w:r>
    </w:p>
    <w:p w:rsidR="004C3C84" w:rsidRPr="006D1CF2" w:rsidRDefault="006D1CF2" w:rsidP="00C25CA0">
      <w:pPr>
        <w:rPr>
          <w:rFonts w:ascii="Times New Roman" w:hAnsi="Times New Roman" w:cs="Times New Roman"/>
          <w:sz w:val="28"/>
          <w:szCs w:val="24"/>
        </w:rPr>
      </w:pPr>
      <w:r>
        <w:rPr>
          <w:rFonts w:ascii="Times New Roman" w:hAnsi="Times New Roman" w:cs="Times New Roman"/>
          <w:sz w:val="28"/>
          <w:szCs w:val="24"/>
        </w:rPr>
        <w:t xml:space="preserve">      </w:t>
      </w:r>
      <w:r w:rsidRPr="006D1CF2">
        <w:rPr>
          <w:rFonts w:ascii="Times New Roman" w:hAnsi="Times New Roman" w:cs="Times New Roman"/>
          <w:sz w:val="24"/>
          <w:szCs w:val="24"/>
        </w:rPr>
        <w:t>At first we summarize the data and plot them</w:t>
      </w:r>
    </w:p>
    <w:p w:rsidR="00012AB9" w:rsidRPr="00012AB9" w:rsidRDefault="002E4248" w:rsidP="00012AB9">
      <w:pPr>
        <w:rPr>
          <w:rFonts w:ascii="Times New Roman" w:hAnsi="Times New Roman" w:cs="Times New Roman"/>
          <w:b/>
          <w:sz w:val="28"/>
        </w:rPr>
      </w:pPr>
      <w:r>
        <w:rPr>
          <w:rFonts w:ascii="Times New Roman" w:hAnsi="Times New Roman" w:cs="Times New Roman"/>
          <w:b/>
          <w:noProof/>
          <w:sz w:val="28"/>
        </w:rPr>
        <w:drawing>
          <wp:inline distT="0" distB="0" distL="0" distR="0">
            <wp:extent cx="5274945" cy="3077210"/>
            <wp:effectExtent l="19050" t="0" r="2095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3C84" w:rsidRDefault="006D1CF2" w:rsidP="00012AB9">
      <w:pPr>
        <w:rPr>
          <w:rFonts w:ascii="Times New Roman" w:hAnsi="Times New Roman" w:cs="Times New Roman"/>
          <w:sz w:val="24"/>
        </w:rPr>
      </w:pPr>
      <w:r>
        <w:rPr>
          <w:rFonts w:ascii="Times New Roman" w:hAnsi="Times New Roman" w:cs="Times New Roman"/>
          <w:b/>
          <w:sz w:val="28"/>
        </w:rPr>
        <w:t xml:space="preserve">    Fig: </w:t>
      </w:r>
      <w:r w:rsidRPr="006D1CF2">
        <w:rPr>
          <w:rFonts w:ascii="Times New Roman" w:hAnsi="Times New Roman" w:cs="Times New Roman"/>
          <w:sz w:val="24"/>
        </w:rPr>
        <w:t>Dengue Death and cases in Bangladesh from 2000-2021</w:t>
      </w:r>
    </w:p>
    <w:p w:rsidR="00B86EA4" w:rsidRDefault="00B86EA4" w:rsidP="00012AB9">
      <w:pPr>
        <w:rPr>
          <w:rFonts w:ascii="Times New Roman" w:hAnsi="Times New Roman" w:cs="Times New Roman"/>
          <w:sz w:val="24"/>
        </w:rPr>
      </w:pPr>
    </w:p>
    <w:p w:rsidR="00B86EA4" w:rsidRDefault="004C5B4F" w:rsidP="00012AB9">
      <w:pPr>
        <w:rPr>
          <w:rFonts w:ascii="Times New Roman" w:hAnsi="Times New Roman" w:cs="Times New Roman"/>
          <w:sz w:val="24"/>
        </w:rPr>
      </w:pPr>
      <w:r>
        <w:rPr>
          <w:rFonts w:ascii="Times New Roman" w:hAnsi="Times New Roman" w:cs="Times New Roman"/>
          <w:sz w:val="24"/>
        </w:rPr>
        <w:t xml:space="preserve">From the graph we can observe that dengue increasing Bangladesh year to year with irregular fluctuation. </w:t>
      </w:r>
    </w:p>
    <w:p w:rsidR="004C5B4F" w:rsidRDefault="004C5B4F" w:rsidP="00012AB9">
      <w:pPr>
        <w:rPr>
          <w:rFonts w:ascii="Times New Roman" w:hAnsi="Times New Roman" w:cs="Times New Roman"/>
          <w:sz w:val="24"/>
        </w:rPr>
      </w:pPr>
    </w:p>
    <w:p w:rsidR="00034211" w:rsidRDefault="00034211" w:rsidP="00012AB9">
      <w:pPr>
        <w:rPr>
          <w:rFonts w:ascii="Times New Roman" w:hAnsi="Times New Roman" w:cs="Times New Roman"/>
          <w:sz w:val="24"/>
        </w:rPr>
      </w:pPr>
    </w:p>
    <w:p w:rsidR="00B86EA4" w:rsidRDefault="0075312B" w:rsidP="00012AB9">
      <w:pPr>
        <w:rPr>
          <w:rFonts w:ascii="Times New Roman" w:hAnsi="Times New Roman" w:cs="Times New Roman"/>
          <w:b/>
          <w:sz w:val="28"/>
        </w:rPr>
      </w:pPr>
      <w:r>
        <w:rPr>
          <w:rFonts w:ascii="Times New Roman" w:hAnsi="Times New Roman" w:cs="Times New Roman"/>
          <w:b/>
          <w:sz w:val="28"/>
        </w:rPr>
        <w:t xml:space="preserve">4.2 </w:t>
      </w:r>
      <w:r w:rsidR="004C5B4F" w:rsidRPr="004C5B4F">
        <w:rPr>
          <w:rFonts w:ascii="Times New Roman" w:hAnsi="Times New Roman" w:cs="Times New Roman"/>
          <w:b/>
          <w:sz w:val="28"/>
        </w:rPr>
        <w:t>Summary of data</w:t>
      </w:r>
      <w:r w:rsidR="00C451A0">
        <w:rPr>
          <w:rFonts w:ascii="Times New Roman" w:hAnsi="Times New Roman" w:cs="Times New Roman"/>
          <w:b/>
          <w:sz w:val="28"/>
        </w:rPr>
        <w:t>:</w:t>
      </w:r>
    </w:p>
    <w:p w:rsidR="00C451A0" w:rsidRDefault="00C451A0" w:rsidP="00012AB9">
      <w:pPr>
        <w:rPr>
          <w:rFonts w:ascii="Times New Roman" w:hAnsi="Times New Roman" w:cs="Times New Roman"/>
          <w:b/>
          <w:sz w:val="28"/>
        </w:rPr>
      </w:pPr>
    </w:p>
    <w:p w:rsidR="00C451A0" w:rsidRPr="00C451A0" w:rsidRDefault="00C451A0" w:rsidP="00012AB9">
      <w:pPr>
        <w:rPr>
          <w:rFonts w:ascii="Times New Roman" w:hAnsi="Times New Roman" w:cs="Times New Roman"/>
          <w:b/>
          <w:sz w:val="24"/>
        </w:rPr>
      </w:pPr>
      <w:r w:rsidRPr="00C451A0">
        <w:rPr>
          <w:rFonts w:ascii="Times New Roman" w:hAnsi="Times New Roman" w:cs="Times New Roman"/>
          <w:b/>
          <w:sz w:val="24"/>
        </w:rPr>
        <w:t>Table:</w:t>
      </w:r>
      <w:r w:rsidR="003D7F0C" w:rsidRPr="003D7F0C">
        <w:t xml:space="preserve"> </w:t>
      </w:r>
      <w:r w:rsidR="003D7F0C" w:rsidRPr="003D7F0C">
        <w:rPr>
          <w:rFonts w:ascii="Times New Roman" w:hAnsi="Times New Roman" w:cs="Times New Roman"/>
          <w:sz w:val="24"/>
        </w:rPr>
        <w:t>Mean, maximum, minimum and standard deviation of</w:t>
      </w:r>
      <w:r w:rsidR="003D7F0C">
        <w:rPr>
          <w:rFonts w:ascii="Times New Roman" w:hAnsi="Times New Roman" w:cs="Times New Roman"/>
          <w:sz w:val="24"/>
        </w:rPr>
        <w:t xml:space="preserve"> (Cases and Death)</w:t>
      </w:r>
    </w:p>
    <w:tbl>
      <w:tblPr>
        <w:tblStyle w:val="TableGrid"/>
        <w:tblW w:w="4850" w:type="pct"/>
        <w:tblLook w:val="04A0"/>
      </w:tblPr>
      <w:tblGrid>
        <w:gridCol w:w="892"/>
        <w:gridCol w:w="936"/>
        <w:gridCol w:w="1177"/>
        <w:gridCol w:w="1243"/>
        <w:gridCol w:w="901"/>
        <w:gridCol w:w="2159"/>
        <w:gridCol w:w="959"/>
      </w:tblGrid>
      <w:tr w:rsidR="00B86EA4" w:rsidTr="00B86EA4">
        <w:trPr>
          <w:trHeight w:val="335"/>
        </w:trPr>
        <w:tc>
          <w:tcPr>
            <w:tcW w:w="539" w:type="pct"/>
          </w:tcPr>
          <w:p w:rsidR="00B86EA4" w:rsidRPr="00B86EA4" w:rsidRDefault="00B86EA4" w:rsidP="00012AB9">
            <w:pPr>
              <w:rPr>
                <w:rFonts w:ascii="Times New Roman" w:hAnsi="Times New Roman" w:cs="Times New Roman"/>
                <w:sz w:val="24"/>
              </w:rPr>
            </w:pPr>
          </w:p>
        </w:tc>
        <w:tc>
          <w:tcPr>
            <w:tcW w:w="566" w:type="pct"/>
          </w:tcPr>
          <w:p w:rsidR="00B86EA4" w:rsidRPr="00B86EA4" w:rsidRDefault="00B86EA4" w:rsidP="00012AB9">
            <w:pPr>
              <w:rPr>
                <w:rFonts w:ascii="Times New Roman" w:hAnsi="Times New Roman" w:cs="Times New Roman"/>
                <w:sz w:val="24"/>
              </w:rPr>
            </w:pPr>
            <w:r w:rsidRPr="00B86EA4">
              <w:rPr>
                <w:rFonts w:ascii="Times New Roman" w:hAnsi="Times New Roman" w:cs="Times New Roman"/>
                <w:sz w:val="24"/>
              </w:rPr>
              <w:t>Total</w:t>
            </w:r>
          </w:p>
        </w:tc>
        <w:tc>
          <w:tcPr>
            <w:tcW w:w="712" w:type="pct"/>
          </w:tcPr>
          <w:p w:rsidR="00B86EA4" w:rsidRPr="00B86EA4" w:rsidRDefault="00B86EA4" w:rsidP="00012AB9">
            <w:pPr>
              <w:rPr>
                <w:rFonts w:ascii="Times New Roman" w:hAnsi="Times New Roman" w:cs="Times New Roman"/>
                <w:sz w:val="24"/>
              </w:rPr>
            </w:pPr>
            <w:r w:rsidRPr="00B86EA4">
              <w:rPr>
                <w:rFonts w:ascii="Times New Roman" w:hAnsi="Times New Roman" w:cs="Times New Roman"/>
                <w:sz w:val="24"/>
              </w:rPr>
              <w:t>Minimum</w:t>
            </w:r>
          </w:p>
        </w:tc>
        <w:tc>
          <w:tcPr>
            <w:tcW w:w="752" w:type="pct"/>
          </w:tcPr>
          <w:p w:rsidR="00B86EA4" w:rsidRPr="00B86EA4" w:rsidRDefault="00B86EA4" w:rsidP="00012AB9">
            <w:pPr>
              <w:rPr>
                <w:rFonts w:ascii="Times New Roman" w:hAnsi="Times New Roman" w:cs="Times New Roman"/>
                <w:sz w:val="24"/>
              </w:rPr>
            </w:pPr>
            <w:r w:rsidRPr="00B86EA4">
              <w:rPr>
                <w:rFonts w:ascii="Times New Roman" w:hAnsi="Times New Roman" w:cs="Times New Roman"/>
                <w:sz w:val="24"/>
              </w:rPr>
              <w:t>Maximum</w:t>
            </w:r>
          </w:p>
        </w:tc>
        <w:tc>
          <w:tcPr>
            <w:tcW w:w="545" w:type="pct"/>
          </w:tcPr>
          <w:p w:rsidR="00B86EA4" w:rsidRPr="00B86EA4" w:rsidRDefault="00B86EA4" w:rsidP="00012AB9">
            <w:pPr>
              <w:rPr>
                <w:rFonts w:ascii="Times New Roman" w:hAnsi="Times New Roman" w:cs="Times New Roman"/>
                <w:sz w:val="24"/>
              </w:rPr>
            </w:pPr>
            <w:r w:rsidRPr="00B86EA4">
              <w:rPr>
                <w:rFonts w:ascii="Times New Roman" w:hAnsi="Times New Roman" w:cs="Times New Roman"/>
                <w:sz w:val="24"/>
              </w:rPr>
              <w:t>Mean</w:t>
            </w:r>
          </w:p>
        </w:tc>
        <w:tc>
          <w:tcPr>
            <w:tcW w:w="1306" w:type="pct"/>
          </w:tcPr>
          <w:p w:rsidR="00B86EA4" w:rsidRPr="00B86EA4" w:rsidRDefault="00B86EA4" w:rsidP="00012AB9">
            <w:pPr>
              <w:rPr>
                <w:rFonts w:ascii="Times New Roman" w:hAnsi="Times New Roman" w:cs="Times New Roman"/>
                <w:sz w:val="24"/>
              </w:rPr>
            </w:pPr>
            <w:r>
              <w:rPr>
                <w:rFonts w:ascii="Times New Roman" w:hAnsi="Times New Roman" w:cs="Times New Roman"/>
                <w:sz w:val="24"/>
              </w:rPr>
              <w:t>Standard  Deviation</w:t>
            </w:r>
          </w:p>
        </w:tc>
        <w:tc>
          <w:tcPr>
            <w:tcW w:w="580" w:type="pct"/>
          </w:tcPr>
          <w:p w:rsidR="00B86EA4" w:rsidRDefault="00B86EA4" w:rsidP="00012AB9">
            <w:pPr>
              <w:rPr>
                <w:rFonts w:ascii="Times New Roman" w:hAnsi="Times New Roman" w:cs="Times New Roman"/>
                <w:sz w:val="24"/>
              </w:rPr>
            </w:pPr>
            <w:r>
              <w:rPr>
                <w:rFonts w:ascii="Times New Roman" w:hAnsi="Times New Roman" w:cs="Times New Roman"/>
                <w:sz w:val="24"/>
              </w:rPr>
              <w:t>Median</w:t>
            </w:r>
          </w:p>
        </w:tc>
      </w:tr>
      <w:tr w:rsidR="00B86EA4" w:rsidTr="00B86EA4">
        <w:trPr>
          <w:trHeight w:val="335"/>
        </w:trPr>
        <w:tc>
          <w:tcPr>
            <w:tcW w:w="539" w:type="pct"/>
          </w:tcPr>
          <w:p w:rsidR="00B86EA4" w:rsidRPr="00B86EA4" w:rsidRDefault="00B86EA4" w:rsidP="00012AB9">
            <w:pPr>
              <w:rPr>
                <w:rFonts w:ascii="Times New Roman" w:hAnsi="Times New Roman" w:cs="Times New Roman"/>
                <w:sz w:val="24"/>
              </w:rPr>
            </w:pPr>
            <w:r w:rsidRPr="00B86EA4">
              <w:rPr>
                <w:rFonts w:ascii="Times New Roman" w:hAnsi="Times New Roman" w:cs="Times New Roman"/>
                <w:sz w:val="24"/>
              </w:rPr>
              <w:t>Cases</w:t>
            </w:r>
          </w:p>
        </w:tc>
        <w:tc>
          <w:tcPr>
            <w:tcW w:w="566"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181622</w:t>
            </w:r>
          </w:p>
        </w:tc>
        <w:tc>
          <w:tcPr>
            <w:tcW w:w="712"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375</w:t>
            </w:r>
          </w:p>
        </w:tc>
        <w:tc>
          <w:tcPr>
            <w:tcW w:w="752"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100949</w:t>
            </w:r>
          </w:p>
        </w:tc>
        <w:tc>
          <w:tcPr>
            <w:tcW w:w="545"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8256</w:t>
            </w:r>
          </w:p>
        </w:tc>
        <w:tc>
          <w:tcPr>
            <w:tcW w:w="1306"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21645</w:t>
            </w:r>
          </w:p>
        </w:tc>
        <w:tc>
          <w:tcPr>
            <w:tcW w:w="580"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1975</w:t>
            </w:r>
          </w:p>
        </w:tc>
      </w:tr>
      <w:tr w:rsidR="00B86EA4" w:rsidTr="00B86EA4">
        <w:trPr>
          <w:trHeight w:val="335"/>
        </w:trPr>
        <w:tc>
          <w:tcPr>
            <w:tcW w:w="539" w:type="pct"/>
          </w:tcPr>
          <w:p w:rsidR="00B86EA4" w:rsidRPr="00B86EA4" w:rsidRDefault="00B86EA4" w:rsidP="00012AB9">
            <w:pPr>
              <w:rPr>
                <w:rFonts w:ascii="Times New Roman" w:hAnsi="Times New Roman" w:cs="Times New Roman"/>
                <w:sz w:val="24"/>
              </w:rPr>
            </w:pPr>
            <w:r w:rsidRPr="00B86EA4">
              <w:rPr>
                <w:rFonts w:ascii="Times New Roman" w:hAnsi="Times New Roman" w:cs="Times New Roman"/>
                <w:sz w:val="24"/>
              </w:rPr>
              <w:t>Death</w:t>
            </w:r>
          </w:p>
        </w:tc>
        <w:tc>
          <w:tcPr>
            <w:tcW w:w="566"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566</w:t>
            </w:r>
          </w:p>
        </w:tc>
        <w:tc>
          <w:tcPr>
            <w:tcW w:w="712"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0</w:t>
            </w:r>
          </w:p>
        </w:tc>
        <w:tc>
          <w:tcPr>
            <w:tcW w:w="752"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166</w:t>
            </w:r>
          </w:p>
        </w:tc>
        <w:tc>
          <w:tcPr>
            <w:tcW w:w="545"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26</w:t>
            </w:r>
          </w:p>
        </w:tc>
        <w:tc>
          <w:tcPr>
            <w:tcW w:w="1306"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43</w:t>
            </w:r>
          </w:p>
        </w:tc>
        <w:tc>
          <w:tcPr>
            <w:tcW w:w="580" w:type="pct"/>
          </w:tcPr>
          <w:p w:rsidR="00B86EA4" w:rsidRPr="00B86EA4" w:rsidRDefault="00B86EA4" w:rsidP="00B86EA4">
            <w:pPr>
              <w:jc w:val="center"/>
              <w:rPr>
                <w:rFonts w:ascii="Times New Roman" w:hAnsi="Times New Roman" w:cs="Times New Roman"/>
                <w:sz w:val="24"/>
              </w:rPr>
            </w:pPr>
            <w:r>
              <w:rPr>
                <w:rFonts w:ascii="Times New Roman" w:hAnsi="Times New Roman" w:cs="Times New Roman"/>
                <w:sz w:val="24"/>
              </w:rPr>
              <w:t>7</w:t>
            </w:r>
          </w:p>
        </w:tc>
      </w:tr>
    </w:tbl>
    <w:p w:rsidR="00CC32E4" w:rsidRDefault="00CC32E4" w:rsidP="00034211">
      <w:pPr>
        <w:rPr>
          <w:rFonts w:ascii="Times New Roman" w:hAnsi="Times New Roman" w:cs="Times New Roman"/>
          <w:b/>
          <w:sz w:val="28"/>
        </w:rPr>
      </w:pPr>
    </w:p>
    <w:p w:rsidR="00034211" w:rsidRPr="00034211" w:rsidRDefault="00034211" w:rsidP="00034211">
      <w:pPr>
        <w:rPr>
          <w:rFonts w:ascii="Times New Roman" w:hAnsi="Times New Roman" w:cs="Times New Roman"/>
          <w:b/>
          <w:sz w:val="28"/>
        </w:rPr>
      </w:pPr>
      <w:r w:rsidRPr="00034211">
        <w:rPr>
          <w:rFonts w:ascii="Times New Roman" w:hAnsi="Times New Roman" w:cs="Times New Roman"/>
          <w:b/>
          <w:sz w:val="28"/>
        </w:rPr>
        <w:lastRenderedPageBreak/>
        <w:t>Mean:</w:t>
      </w:r>
    </w:p>
    <w:p w:rsidR="00034211" w:rsidRPr="00034211" w:rsidRDefault="00034211" w:rsidP="00C451A0">
      <w:pPr>
        <w:jc w:val="both"/>
        <w:rPr>
          <w:rFonts w:ascii="Times New Roman" w:hAnsi="Times New Roman" w:cs="Times New Roman"/>
          <w:sz w:val="24"/>
        </w:rPr>
      </w:pPr>
      <w:r w:rsidRPr="00034211">
        <w:rPr>
          <w:rFonts w:ascii="Times New Roman" w:hAnsi="Times New Roman" w:cs="Times New Roman"/>
          <w:sz w:val="24"/>
        </w:rPr>
        <w:t>A mean is the simple mathematical average of a set of two or more numbers. The mean for a given set of numbers can be computed in more than one way, including the arithmetic mean method, which uses the sum of the numbers in the series, and the geometric mean method, which is the average of a set of products. However, all of the primary methods of computing a simple average produce the same approximate result most of the time.</w:t>
      </w:r>
    </w:p>
    <w:p w:rsidR="004C5B4F" w:rsidRDefault="00034211" w:rsidP="00034211">
      <w:pPr>
        <w:rPr>
          <w:rFonts w:ascii="Times New Roman" w:hAnsi="Times New Roman" w:cs="Times New Roman"/>
          <w:sz w:val="24"/>
        </w:rPr>
      </w:pPr>
      <w:r w:rsidRPr="00034211">
        <w:rPr>
          <w:rFonts w:ascii="Times New Roman" w:hAnsi="Times New Roman" w:cs="Times New Roman"/>
          <w:sz w:val="24"/>
        </w:rPr>
        <w:t xml:space="preserve">Formulation: </w:t>
      </w:r>
      <w:r>
        <w:rPr>
          <w:rFonts w:ascii="Times New Roman" w:hAnsi="Times New Roman" w:cs="Times New Roman"/>
          <w:sz w:val="24"/>
        </w:rPr>
        <w:t xml:space="preserve">          </w:t>
      </w:r>
      <w:r w:rsidRPr="00034211">
        <w:rPr>
          <w:rFonts w:ascii="Cambria Math" w:hAnsi="Cambria Math" w:cs="Times New Roman"/>
          <w:sz w:val="24"/>
        </w:rPr>
        <w:t>𝑀𝑒𝑎𝑛</w:t>
      </w:r>
      <w:r w:rsidRPr="00034211">
        <w:rPr>
          <w:rFonts w:ascii="Times New Roman" w:hAnsi="Times New Roman" w:cs="Times New Roman"/>
          <w:sz w:val="24"/>
        </w:rPr>
        <w:t>=</w:t>
      </w:r>
      <w:r w:rsidR="00C451A0">
        <w:rPr>
          <w:rFonts w:ascii="Times New Roman" w:hAnsi="Times New Roman" w:cs="Times New Roman"/>
          <w:sz w:val="24"/>
        </w:rPr>
        <w:t xml:space="preserve"> </w:t>
      </w:r>
      <m:oMath>
        <m:f>
          <m:fPr>
            <m:ctrlPr>
              <w:rPr>
                <w:rFonts w:ascii="Cambria Math" w:hAnsi="Cambria Math" w:cs="Times New Roman"/>
                <w:i/>
                <w:sz w:val="24"/>
              </w:rPr>
            </m:ctrlPr>
          </m:fPr>
          <m:num>
            <m:r>
              <m:rPr>
                <m:sty m:val="p"/>
              </m:rPr>
              <w:rPr>
                <w:rFonts w:ascii="Cambria Math" w:hAnsi="Cambria Math" w:cs="Times New Roman"/>
                <w:sz w:val="24"/>
              </w:rPr>
              <m:t>Sum of All Data Points</m:t>
            </m:r>
          </m:num>
          <m:den>
            <m:r>
              <m:rPr>
                <m:sty m:val="p"/>
              </m:rPr>
              <w:rPr>
                <w:rFonts w:ascii="Cambria Math" w:hAnsi="Cambria Math" w:cs="Times New Roman"/>
                <w:sz w:val="24"/>
              </w:rPr>
              <m:t>Number Of Data Points</m:t>
            </m:r>
          </m:den>
        </m:f>
      </m:oMath>
    </w:p>
    <w:p w:rsidR="00C451A0" w:rsidRDefault="00C451A0" w:rsidP="00034211">
      <w:pPr>
        <w:rPr>
          <w:rFonts w:ascii="Times New Roman" w:hAnsi="Times New Roman" w:cs="Times New Roman"/>
          <w:sz w:val="24"/>
        </w:rPr>
      </w:pPr>
      <w:r>
        <w:rPr>
          <w:rFonts w:ascii="Times New Roman" w:hAnsi="Times New Roman" w:cs="Times New Roman"/>
          <w:sz w:val="24"/>
        </w:rPr>
        <w:t>On verge yearly dengue confirm Cases of Bangladesh is 8256 and Deaths is 26.</w:t>
      </w:r>
    </w:p>
    <w:p w:rsidR="00FC17D4" w:rsidRDefault="00FC17D4" w:rsidP="00034211">
      <w:pPr>
        <w:rPr>
          <w:rFonts w:ascii="Times New Roman" w:hAnsi="Times New Roman" w:cs="Times New Roman"/>
          <w:sz w:val="24"/>
        </w:rPr>
      </w:pPr>
    </w:p>
    <w:p w:rsidR="00C451A0" w:rsidRPr="00C451A0" w:rsidRDefault="00C451A0" w:rsidP="00C451A0">
      <w:pPr>
        <w:rPr>
          <w:rFonts w:ascii="Times New Roman" w:hAnsi="Times New Roman" w:cs="Times New Roman"/>
          <w:b/>
          <w:sz w:val="28"/>
        </w:rPr>
      </w:pPr>
      <w:r w:rsidRPr="00C451A0">
        <w:rPr>
          <w:rFonts w:ascii="Times New Roman" w:hAnsi="Times New Roman" w:cs="Times New Roman"/>
          <w:b/>
          <w:sz w:val="28"/>
        </w:rPr>
        <w:t>Standard Deviation:</w:t>
      </w:r>
    </w:p>
    <w:p w:rsidR="00C451A0" w:rsidRPr="00C451A0" w:rsidRDefault="00C451A0" w:rsidP="00FC17D4">
      <w:pPr>
        <w:spacing w:after="0"/>
        <w:jc w:val="both"/>
        <w:rPr>
          <w:rFonts w:ascii="Times New Roman" w:hAnsi="Times New Roman" w:cs="Times New Roman"/>
          <w:sz w:val="24"/>
        </w:rPr>
      </w:pPr>
      <w:r w:rsidRPr="00C451A0">
        <w:rPr>
          <w:rFonts w:ascii="Times New Roman" w:hAnsi="Times New Roman" w:cs="Times New Roman"/>
          <w:sz w:val="24"/>
        </w:rPr>
        <w:t>The standard deviation is a statistic that measures the dispersion of a dataset relative to its mean and is calculated as the square root of the variance. The standard deviation is calculated as the square root of variance by determining each data point's deviation relative to the mean.</w:t>
      </w:r>
    </w:p>
    <w:p w:rsidR="003D7F0C" w:rsidRDefault="00C451A0" w:rsidP="00FC17D4">
      <w:pPr>
        <w:spacing w:after="0"/>
        <w:rPr>
          <w:rFonts w:ascii="Times New Roman" w:hAnsi="Times New Roman" w:cs="Times New Roman"/>
          <w:sz w:val="24"/>
        </w:rPr>
      </w:pPr>
      <w:r w:rsidRPr="00C451A0">
        <w:rPr>
          <w:rFonts w:ascii="Times New Roman" w:hAnsi="Times New Roman" w:cs="Times New Roman"/>
          <w:sz w:val="24"/>
        </w:rPr>
        <w:t xml:space="preserve">Formulation: </w:t>
      </w:r>
      <w:r w:rsidR="00FC17D4">
        <w:rPr>
          <w:rFonts w:ascii="Times New Roman" w:hAnsi="Times New Roman" w:cs="Times New Roman"/>
          <w:sz w:val="24"/>
        </w:rPr>
        <w:t xml:space="preserve"> </w:t>
      </w:r>
    </w:p>
    <w:p w:rsidR="00C451A0" w:rsidRDefault="00FC17D4" w:rsidP="003D7F0C">
      <w:pPr>
        <w:spacing w:after="0"/>
        <w:ind w:left="2160" w:firstLine="720"/>
        <w:rPr>
          <w:rFonts w:ascii="Times New Roman" w:hAnsi="Times New Roman" w:cs="Times New Roman"/>
          <w:sz w:val="24"/>
        </w:rPr>
      </w:pPr>
      <w:r>
        <w:rPr>
          <w:rFonts w:ascii="Times New Roman" w:hAnsi="Times New Roman" w:cs="Times New Roman"/>
          <w:sz w:val="24"/>
        </w:rPr>
        <w:t xml:space="preserve"> </w:t>
      </w:r>
      <w:r w:rsidR="00C451A0" w:rsidRPr="00C451A0">
        <w:rPr>
          <w:rFonts w:ascii="Cambria Math" w:hAnsi="Cambria Math" w:cs="Cambria Math"/>
          <w:sz w:val="24"/>
        </w:rPr>
        <w:t>𝑆</w:t>
      </w:r>
      <w:r w:rsidR="00C451A0" w:rsidRPr="00FC17D4">
        <w:rPr>
          <w:rFonts w:ascii="Cambria Math" w:hAnsi="Cambria Math" w:cs="Cambria Math"/>
          <w:sz w:val="24"/>
          <w:vertAlign w:val="subscript"/>
        </w:rPr>
        <w:t>𝑥</w:t>
      </w:r>
      <w:r w:rsidR="00C451A0" w:rsidRPr="00C451A0">
        <w:rPr>
          <w:rFonts w:ascii="Times New Roman" w:hAnsi="Times New Roman" w:cs="Times New Roman"/>
          <w:sz w:val="24"/>
        </w:rPr>
        <w:t>=</w:t>
      </w:r>
      <m:oMath>
        <m:rad>
          <m:radPr>
            <m:degHide m:val="on"/>
            <m:ctrlPr>
              <w:rPr>
                <w:rFonts w:ascii="Cambria Math" w:hAnsi="Cambria Math" w:cs="Times New Roman"/>
                <w:i/>
                <w:sz w:val="24"/>
              </w:rPr>
            </m:ctrlPr>
          </m:radPr>
          <m:deg/>
          <m:e>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i</m:t>
                    </m:r>
                  </m:sub>
                  <m:sup>
                    <m:r>
                      <w:rPr>
                        <w:rFonts w:ascii="Cambria Math" w:hAnsi="Cambria Math" w:cs="Times New Roman"/>
                        <w:sz w:val="24"/>
                      </w:rPr>
                      <m:t>n</m:t>
                    </m:r>
                  </m:sup>
                  <m:e>
                    <m:sSup>
                      <m:sSupPr>
                        <m:ctrlPr>
                          <w:rPr>
                            <w:rFonts w:ascii="Cambria Math" w:hAnsi="Times New Roman" w:cs="Times New Roman"/>
                            <w:sz w:val="24"/>
                          </w:rPr>
                        </m:ctrlPr>
                      </m:sSupPr>
                      <m:e>
                        <m:d>
                          <m:dPr>
                            <m:ctrlPr>
                              <w:rPr>
                                <w:rFonts w:ascii="Cambria Math" w:hAnsi="Cambria Math" w:cs="Times New Roman"/>
                                <w:i/>
                                <w:sz w:val="24"/>
                              </w:rPr>
                            </m:ctrlPr>
                          </m:dPr>
                          <m:e>
                            <m:r>
                              <w:rPr>
                                <w:rFonts w:ascii="Cambria Math" w:hAnsi="Cambria Math" w:cs="Times New Roman"/>
                                <w:sz w:val="24"/>
                              </w:rPr>
                              <m:t>xi-</m:t>
                            </m:r>
                            <m:acc>
                              <m:accPr>
                                <m:chr m:val="̅"/>
                                <m:ctrlPr>
                                  <w:rPr>
                                    <w:rFonts w:ascii="Cambria Math" w:hAnsi="Cambria Math" w:cs="Times New Roman"/>
                                    <w:sz w:val="24"/>
                                  </w:rPr>
                                </m:ctrlPr>
                              </m:accPr>
                              <m:e>
                                <m:r>
                                  <m:rPr>
                                    <m:sty m:val="p"/>
                                  </m:rPr>
                                  <w:rPr>
                                    <w:rFonts w:ascii="Cambria Math" w:hAnsi="Cambria Math" w:cs="Cambria Math"/>
                                    <w:sz w:val="24"/>
                                  </w:rPr>
                                  <m:t>x</m:t>
                                </m:r>
                                <m:ctrlPr>
                                  <w:rPr>
                                    <w:rFonts w:ascii="Cambria Math" w:hAnsi="Cambria Math" w:cs="Cambria Math"/>
                                    <w:sz w:val="24"/>
                                  </w:rPr>
                                </m:ctrlPr>
                              </m:e>
                            </m:acc>
                            <m:ctrlPr>
                              <w:rPr>
                                <w:rFonts w:ascii="Cambria Math" w:hAnsi="Times New Roman" w:cs="Times New Roman"/>
                                <w:sz w:val="24"/>
                              </w:rPr>
                            </m:ctrlPr>
                          </m:e>
                        </m:d>
                      </m:e>
                      <m:sup>
                        <m:r>
                          <m:rPr>
                            <m:sty m:val="p"/>
                          </m:rPr>
                          <w:rPr>
                            <w:rFonts w:ascii="Cambria Math" w:hAnsi="Times New Roman" w:cs="Times New Roman"/>
                            <w:sz w:val="24"/>
                          </w:rPr>
                          <m:t>2</m:t>
                        </m:r>
                      </m:sup>
                    </m:sSup>
                  </m:e>
                </m:nary>
              </m:num>
              <m:den>
                <m:r>
                  <w:rPr>
                    <w:rFonts w:ascii="Cambria Math" w:hAnsi="Cambria Math" w:cs="Times New Roman"/>
                    <w:sz w:val="24"/>
                  </w:rPr>
                  <m:t>n-1</m:t>
                </m:r>
              </m:den>
            </m:f>
          </m:e>
        </m:rad>
      </m:oMath>
    </w:p>
    <w:p w:rsidR="003D7F0C" w:rsidRPr="00C451A0" w:rsidRDefault="003D7F0C" w:rsidP="003D7F0C">
      <w:pPr>
        <w:spacing w:after="0"/>
        <w:ind w:left="2160" w:firstLine="720"/>
        <w:rPr>
          <w:rFonts w:ascii="Times New Roman" w:hAnsi="Times New Roman" w:cs="Times New Roman"/>
          <w:sz w:val="24"/>
        </w:rPr>
      </w:pPr>
    </w:p>
    <w:p w:rsidR="00FC17D4" w:rsidRDefault="00C451A0" w:rsidP="00FC17D4">
      <w:pPr>
        <w:spacing w:after="0"/>
        <w:rPr>
          <w:rFonts w:ascii="Times New Roman" w:hAnsi="Times New Roman" w:cs="Times New Roman"/>
          <w:sz w:val="24"/>
        </w:rPr>
      </w:pPr>
      <w:r w:rsidRPr="00C451A0">
        <w:rPr>
          <w:rFonts w:ascii="Times New Roman" w:hAnsi="Times New Roman" w:cs="Times New Roman"/>
          <w:sz w:val="24"/>
        </w:rPr>
        <w:t>Here,</w:t>
      </w:r>
    </w:p>
    <w:p w:rsidR="00C451A0" w:rsidRPr="00C451A0" w:rsidRDefault="00C451A0" w:rsidP="00FC17D4">
      <w:pPr>
        <w:spacing w:after="0"/>
        <w:jc w:val="both"/>
        <w:rPr>
          <w:rFonts w:ascii="Times New Roman" w:hAnsi="Times New Roman" w:cs="Times New Roman"/>
          <w:sz w:val="24"/>
        </w:rPr>
      </w:pPr>
      <w:r w:rsidRPr="00C451A0">
        <w:rPr>
          <w:rFonts w:ascii="Times New Roman" w:hAnsi="Times New Roman" w:cs="Times New Roman"/>
          <w:sz w:val="24"/>
        </w:rPr>
        <w:t>n</w:t>
      </w:r>
      <w:r w:rsidR="003D7F0C">
        <w:rPr>
          <w:rFonts w:ascii="Times New Roman" w:hAnsi="Times New Roman" w:cs="Times New Roman"/>
          <w:sz w:val="24"/>
        </w:rPr>
        <w:t xml:space="preserve"> </w:t>
      </w:r>
      <w:r w:rsidRPr="00C451A0">
        <w:rPr>
          <w:rFonts w:ascii="Times New Roman" w:hAnsi="Times New Roman" w:cs="Times New Roman"/>
          <w:sz w:val="24"/>
        </w:rPr>
        <w:t>=</w:t>
      </w:r>
      <w:r w:rsidR="00FC17D4">
        <w:rPr>
          <w:rFonts w:ascii="Times New Roman" w:hAnsi="Times New Roman" w:cs="Times New Roman"/>
          <w:sz w:val="24"/>
        </w:rPr>
        <w:t xml:space="preserve"> </w:t>
      </w:r>
      <w:r w:rsidRPr="00C451A0">
        <w:rPr>
          <w:rFonts w:ascii="Times New Roman" w:hAnsi="Times New Roman" w:cs="Times New Roman"/>
          <w:sz w:val="24"/>
        </w:rPr>
        <w:t>The number of data points</w:t>
      </w:r>
    </w:p>
    <w:p w:rsidR="00C451A0" w:rsidRPr="00C451A0" w:rsidRDefault="00C451A0" w:rsidP="00FC17D4">
      <w:pPr>
        <w:spacing w:after="0"/>
        <w:jc w:val="both"/>
        <w:rPr>
          <w:rFonts w:ascii="Times New Roman" w:hAnsi="Times New Roman" w:cs="Times New Roman"/>
          <w:sz w:val="24"/>
        </w:rPr>
      </w:pPr>
      <w:r w:rsidRPr="00C451A0">
        <w:rPr>
          <w:rFonts w:ascii="Cambria Math" w:hAnsi="Cambria Math" w:cs="Cambria Math"/>
          <w:sz w:val="24"/>
        </w:rPr>
        <w:t>𝑥</w:t>
      </w:r>
      <w:r w:rsidRPr="00C451A0">
        <w:rPr>
          <w:rFonts w:ascii="Cambria Math" w:hAnsi="Cambria Math" w:cs="Cambria Math"/>
          <w:sz w:val="24"/>
          <w:vertAlign w:val="subscript"/>
        </w:rPr>
        <w:t>𝑖</w:t>
      </w:r>
      <w:r w:rsidR="003D7F0C">
        <w:rPr>
          <w:rFonts w:ascii="Cambria Math" w:hAnsi="Cambria Math" w:cs="Cambria Math"/>
          <w:sz w:val="24"/>
          <w:vertAlign w:val="subscript"/>
        </w:rPr>
        <w:t xml:space="preserve"> </w:t>
      </w:r>
      <w:r w:rsidRPr="00C451A0">
        <w:rPr>
          <w:rFonts w:ascii="Times New Roman" w:hAnsi="Times New Roman" w:cs="Times New Roman"/>
          <w:sz w:val="24"/>
        </w:rPr>
        <w:t>=</w:t>
      </w:r>
      <w:r w:rsidR="00FC17D4">
        <w:rPr>
          <w:rFonts w:ascii="Times New Roman" w:hAnsi="Times New Roman" w:cs="Times New Roman"/>
          <w:sz w:val="24"/>
        </w:rPr>
        <w:t xml:space="preserve"> </w:t>
      </w:r>
      <w:r w:rsidRPr="00C451A0">
        <w:rPr>
          <w:rFonts w:ascii="Times New Roman" w:hAnsi="Times New Roman" w:cs="Times New Roman"/>
          <w:sz w:val="24"/>
        </w:rPr>
        <w:t>Each of the values of the data</w:t>
      </w:r>
    </w:p>
    <w:p w:rsidR="00C451A0" w:rsidRDefault="00C451A0" w:rsidP="00FC17D4">
      <w:pPr>
        <w:spacing w:after="0"/>
        <w:jc w:val="both"/>
        <w:rPr>
          <w:rFonts w:ascii="Cambria Math" w:hAnsi="Cambria Math" w:cs="Cambria Math"/>
          <w:sz w:val="24"/>
          <w:vertAlign w:val="subscript"/>
        </w:rPr>
      </w:pPr>
      <w:r w:rsidRPr="00C451A0">
        <w:rPr>
          <w:rFonts w:ascii="Cambria Math" w:hAnsi="Cambria Math" w:cs="Cambria Math"/>
          <w:sz w:val="24"/>
        </w:rPr>
        <w:t>𝑥</w:t>
      </w:r>
      <w:r w:rsidRPr="00C451A0">
        <w:rPr>
          <w:rFonts w:ascii="Times New Roman" w:hAnsi="Times New Roman" w:cs="Times New Roman"/>
          <w:sz w:val="24"/>
        </w:rPr>
        <w:t>̅</w:t>
      </w:r>
      <w:r w:rsidR="003D7F0C">
        <w:rPr>
          <w:rFonts w:ascii="Times New Roman" w:hAnsi="Times New Roman" w:cs="Times New Roman"/>
          <w:sz w:val="24"/>
        </w:rPr>
        <w:t xml:space="preserve"> </w:t>
      </w:r>
      <w:r w:rsidRPr="00C451A0">
        <w:rPr>
          <w:rFonts w:ascii="Times New Roman" w:hAnsi="Times New Roman" w:cs="Times New Roman"/>
          <w:sz w:val="24"/>
        </w:rPr>
        <w:t xml:space="preserve">= </w:t>
      </w:r>
      <w:r w:rsidR="00FC17D4">
        <w:rPr>
          <w:rFonts w:ascii="Times New Roman" w:hAnsi="Times New Roman" w:cs="Times New Roman"/>
          <w:sz w:val="24"/>
        </w:rPr>
        <w:t>T</w:t>
      </w:r>
      <w:r w:rsidR="00FC17D4" w:rsidRPr="00C451A0">
        <w:rPr>
          <w:rFonts w:ascii="Times New Roman" w:hAnsi="Times New Roman" w:cs="Times New Roman"/>
          <w:sz w:val="24"/>
        </w:rPr>
        <w:t>he</w:t>
      </w:r>
      <w:r w:rsidRPr="00C451A0">
        <w:rPr>
          <w:rFonts w:ascii="Times New Roman" w:hAnsi="Times New Roman" w:cs="Times New Roman"/>
          <w:sz w:val="24"/>
        </w:rPr>
        <w:t xml:space="preserve"> mean of </w:t>
      </w:r>
      <w:r w:rsidRPr="00C451A0">
        <w:rPr>
          <w:rFonts w:ascii="Cambria Math" w:hAnsi="Cambria Math" w:cs="Cambria Math"/>
          <w:sz w:val="24"/>
        </w:rPr>
        <w:t>𝑥</w:t>
      </w:r>
      <w:r w:rsidRPr="00C451A0">
        <w:rPr>
          <w:rFonts w:ascii="Cambria Math" w:hAnsi="Cambria Math" w:cs="Cambria Math"/>
          <w:sz w:val="24"/>
          <w:vertAlign w:val="subscript"/>
        </w:rPr>
        <w:t>𝑖</w:t>
      </w:r>
    </w:p>
    <w:p w:rsidR="00FC17D4" w:rsidRDefault="00FC17D4" w:rsidP="00FC17D4">
      <w:pPr>
        <w:spacing w:after="0"/>
        <w:rPr>
          <w:rFonts w:ascii="Cambria Math" w:hAnsi="Cambria Math" w:cs="Cambria Math"/>
          <w:sz w:val="24"/>
          <w:vertAlign w:val="subscript"/>
        </w:rPr>
      </w:pPr>
    </w:p>
    <w:p w:rsidR="00FC17D4" w:rsidRPr="00FC17D4" w:rsidRDefault="00FC17D4" w:rsidP="00FC17D4">
      <w:pPr>
        <w:spacing w:after="0"/>
        <w:rPr>
          <w:rFonts w:ascii="Cambria Math" w:hAnsi="Cambria Math" w:cs="Cambria Math"/>
          <w:sz w:val="24"/>
        </w:rPr>
      </w:pPr>
      <w:r>
        <w:rPr>
          <w:rFonts w:ascii="Cambria Math" w:hAnsi="Cambria Math" w:cs="Cambria Math"/>
          <w:sz w:val="24"/>
        </w:rPr>
        <w:t>The actual amount of dengue Cases and Death in Bangladesh</w:t>
      </w:r>
      <w:r w:rsidR="003D7F0C">
        <w:rPr>
          <w:rFonts w:ascii="Cambria Math" w:hAnsi="Cambria Math" w:cs="Cambria Math"/>
          <w:sz w:val="24"/>
        </w:rPr>
        <w:t xml:space="preserve"> on average differs from the mean is about 21645 and 43 respectively.</w:t>
      </w:r>
    </w:p>
    <w:p w:rsidR="00FC17D4" w:rsidRDefault="00FC17D4" w:rsidP="00FC17D4">
      <w:pPr>
        <w:spacing w:after="0"/>
        <w:rPr>
          <w:rFonts w:ascii="Cambria Math" w:hAnsi="Cambria Math" w:cs="Cambria Math"/>
          <w:sz w:val="24"/>
          <w:vertAlign w:val="subscript"/>
        </w:rPr>
      </w:pPr>
    </w:p>
    <w:p w:rsidR="003D7F0C" w:rsidRDefault="003D7F0C" w:rsidP="00FC17D4">
      <w:pPr>
        <w:spacing w:after="0"/>
        <w:rPr>
          <w:rFonts w:ascii="Cambria Math" w:hAnsi="Cambria Math" w:cs="Cambria Math"/>
          <w:sz w:val="24"/>
          <w:vertAlign w:val="subscript"/>
        </w:rPr>
      </w:pPr>
    </w:p>
    <w:p w:rsidR="00185B79" w:rsidRPr="00185B79" w:rsidRDefault="00185B79" w:rsidP="00FC17D4">
      <w:pPr>
        <w:spacing w:after="0"/>
        <w:rPr>
          <w:rFonts w:ascii="Times New Roman" w:hAnsi="Times New Roman" w:cs="Times New Roman"/>
          <w:b/>
          <w:sz w:val="28"/>
        </w:rPr>
      </w:pPr>
      <w:r w:rsidRPr="00185B79">
        <w:rPr>
          <w:rFonts w:ascii="Times New Roman" w:hAnsi="Times New Roman" w:cs="Times New Roman"/>
          <w:b/>
          <w:sz w:val="28"/>
        </w:rPr>
        <w:t>R-Squared:</w:t>
      </w:r>
    </w:p>
    <w:p w:rsidR="003D7F0C" w:rsidRDefault="00185B79" w:rsidP="003D7F0C">
      <w:pPr>
        <w:jc w:val="both"/>
        <w:rPr>
          <w:rFonts w:ascii="Times New Roman" w:hAnsi="Times New Roman" w:cs="Times New Roman"/>
          <w:sz w:val="24"/>
        </w:rPr>
      </w:pPr>
      <w:r w:rsidRPr="00185B79">
        <w:rPr>
          <w:rFonts w:ascii="Times New Roman" w:hAnsi="Times New Roman" w:cs="Times New Roman"/>
          <w:sz w:val="24"/>
        </w:rPr>
        <w:t xml:space="preserve">R-squared (R2) is a statistical measure that represents the proportion of the variance for a dependent variable that's explained by an independent variable or variables in a regression model. </w:t>
      </w:r>
    </w:p>
    <w:p w:rsidR="00185B79" w:rsidRDefault="00185B79" w:rsidP="003D7F0C">
      <w:pPr>
        <w:ind w:left="720" w:firstLine="720"/>
        <w:jc w:val="both"/>
        <w:rPr>
          <w:rFonts w:ascii="Cambria Math" w:hAnsi="Cambria Math" w:cs="Cambria Math"/>
          <w:sz w:val="24"/>
        </w:rPr>
      </w:pPr>
      <w:r w:rsidRPr="00185B79">
        <w:rPr>
          <w:rFonts w:ascii="Cambria Math" w:hAnsi="Cambria Math" w:cs="Cambria Math"/>
          <w:sz w:val="24"/>
        </w:rPr>
        <w:t>𝑅</w:t>
      </w:r>
      <w:r w:rsidRPr="003D7F0C">
        <w:rPr>
          <w:rFonts w:ascii="Times New Roman" w:hAnsi="Times New Roman" w:cs="Times New Roman"/>
          <w:sz w:val="24"/>
          <w:vertAlign w:val="superscript"/>
        </w:rPr>
        <w:t>2</w:t>
      </w:r>
      <w:r w:rsidRPr="00185B79">
        <w:rPr>
          <w:rFonts w:ascii="Times New Roman" w:hAnsi="Times New Roman" w:cs="Times New Roman"/>
          <w:sz w:val="24"/>
        </w:rPr>
        <w:t>=1−</w:t>
      </w:r>
      <w:r w:rsidR="003D7F0C">
        <w:rPr>
          <w:rFonts w:ascii="Times New Roman" w:hAnsi="Times New Roman" w:cs="Times New Roman"/>
          <w:sz w:val="24"/>
        </w:rPr>
        <w:t xml:space="preserve"> </w:t>
      </w:r>
      <m:oMath>
        <m:f>
          <m:fPr>
            <m:ctrlPr>
              <w:rPr>
                <w:rFonts w:ascii="Cambria Math" w:hAnsi="Cambria Math" w:cs="Times New Roman"/>
                <w:i/>
                <w:sz w:val="24"/>
              </w:rPr>
            </m:ctrlPr>
          </m:fPr>
          <m:num>
            <m:sSub>
              <m:sSubPr>
                <m:ctrlPr>
                  <w:rPr>
                    <w:rFonts w:ascii="Cambria Math" w:hAnsi="Cambria Math" w:cs="Cambria Math"/>
                    <w:sz w:val="24"/>
                    <w:vertAlign w:val="subscript"/>
                  </w:rPr>
                </m:ctrlPr>
              </m:sSubPr>
              <m:e>
                <m:r>
                  <m:rPr>
                    <m:sty m:val="p"/>
                  </m:rPr>
                  <w:rPr>
                    <w:rFonts w:ascii="Cambria Math" w:hAnsi="Cambria Math" w:cs="Cambria Math"/>
                    <w:sz w:val="24"/>
                    <w:vertAlign w:val="subscript"/>
                  </w:rPr>
                  <m:t>SS</m:t>
                </m:r>
              </m:e>
              <m:sub>
                <m:r>
                  <m:rPr>
                    <m:sty m:val="p"/>
                  </m:rPr>
                  <w:rPr>
                    <w:rFonts w:ascii="Cambria Math" w:hAnsi="Cambria Math" w:cs="Cambria Math"/>
                    <w:sz w:val="24"/>
                    <w:vertAlign w:val="subscript"/>
                  </w:rPr>
                  <m:t>Regression</m:t>
                </m:r>
              </m:sub>
            </m:sSub>
          </m:num>
          <m:den>
            <m:sSub>
              <m:sSubPr>
                <m:ctrlPr>
                  <w:rPr>
                    <w:rFonts w:ascii="Cambria Math" w:hAnsi="Cambria Math" w:cs="Times New Roman"/>
                    <w:i/>
                    <w:sz w:val="24"/>
                  </w:rPr>
                </m:ctrlPr>
              </m:sSubPr>
              <m:e>
                <m:r>
                  <w:rPr>
                    <w:rFonts w:ascii="Cambria Math" w:hAnsi="Cambria Math" w:cs="Times New Roman"/>
                    <w:sz w:val="24"/>
                  </w:rPr>
                  <m:t>SS</m:t>
                </m:r>
              </m:e>
              <m:sub>
                <m:r>
                  <w:rPr>
                    <w:rFonts w:ascii="Cambria Math" w:hAnsi="Cambria Math" w:cs="Times New Roman"/>
                    <w:sz w:val="24"/>
                  </w:rPr>
                  <m:t>Total</m:t>
                </m:r>
              </m:sub>
            </m:sSub>
          </m:den>
        </m:f>
      </m:oMath>
      <w:r w:rsidR="003D7F0C" w:rsidRPr="00185B79">
        <w:rPr>
          <w:rFonts w:ascii="Times New Roman" w:hAnsi="Times New Roman" w:cs="Times New Roman"/>
          <w:sz w:val="24"/>
        </w:rPr>
        <w:t xml:space="preserve"> </w:t>
      </w:r>
      <w:r w:rsidR="003D7F0C">
        <w:rPr>
          <w:rFonts w:ascii="Times New Roman" w:hAnsi="Times New Roman" w:cs="Times New Roman"/>
          <w:sz w:val="24"/>
        </w:rPr>
        <w:t xml:space="preserve"> </w:t>
      </w:r>
      <w:r w:rsidRPr="00185B79">
        <w:rPr>
          <w:rFonts w:ascii="Times New Roman" w:hAnsi="Times New Roman" w:cs="Times New Roman"/>
          <w:sz w:val="24"/>
        </w:rPr>
        <w:t>=</w:t>
      </w:r>
      <w:r w:rsidR="003D7F0C">
        <w:rPr>
          <w:rFonts w:ascii="Times New Roman" w:hAnsi="Times New Roman" w:cs="Times New Roman"/>
          <w:sz w:val="24"/>
        </w:rPr>
        <w:t xml:space="preserve"> </w:t>
      </w:r>
      <m:oMath>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i/>
                        <w:sz w:val="24"/>
                      </w:rPr>
                    </m:ctrlPr>
                  </m:sSupPr>
                  <m:e>
                    <m:r>
                      <w:rPr>
                        <w:rFonts w:ascii="Cambria Math" w:hAnsi="Cambria Math" w:cs="Times New Roman"/>
                        <w:sz w:val="24"/>
                      </w:rPr>
                      <m:t>(ŷi-</m:t>
                    </m:r>
                    <m:acc>
                      <m:accPr>
                        <m:chr m:val="̅"/>
                        <m:ctrlPr>
                          <w:rPr>
                            <w:rFonts w:ascii="Cambria Math" w:hAnsi="Cambria Math" w:cs="Times New Roman"/>
                            <w:sz w:val="24"/>
                          </w:rPr>
                        </m:ctrlPr>
                      </m:accPr>
                      <m:e>
                        <m:r>
                          <m:rPr>
                            <m:sty m:val="p"/>
                          </m:rPr>
                          <w:rPr>
                            <w:rFonts w:ascii="Cambria Math" w:hAnsi="Cambria Math" w:cs="Cambria Math"/>
                            <w:sz w:val="24"/>
                          </w:rPr>
                          <m:t>y</m:t>
                        </m:r>
                        <m:ctrlPr>
                          <w:rPr>
                            <w:rFonts w:ascii="Cambria Math" w:hAnsi="Cambria Math" w:cs="Cambria Math"/>
                            <w:sz w:val="24"/>
                          </w:rPr>
                        </m:ctrlPr>
                      </m:e>
                    </m:acc>
                    <m:r>
                      <m:rPr>
                        <m:sty m:val="p"/>
                      </m:rPr>
                      <w:rPr>
                        <w:rFonts w:ascii="Cambria Math" w:hAnsi="Times New Roman" w:cs="Times New Roman"/>
                        <w:sz w:val="24"/>
                      </w:rPr>
                      <m:t>i)</m:t>
                    </m:r>
                  </m:e>
                  <m:sup>
                    <m:r>
                      <w:rPr>
                        <w:rFonts w:ascii="Cambria Math" w:hAnsi="Cambria Math" w:cs="Times New Roman"/>
                        <w:sz w:val="24"/>
                      </w:rPr>
                      <m:t>2</m:t>
                    </m:r>
                  </m:sup>
                </m:sSup>
              </m:e>
            </m:nary>
          </m:num>
          <m:den>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i/>
                        <w:sz w:val="24"/>
                      </w:rPr>
                    </m:ctrlPr>
                  </m:sSupPr>
                  <m:e>
                    <m:r>
                      <w:rPr>
                        <w:rFonts w:ascii="Cambria Math" w:hAnsi="Cambria Math" w:cs="Times New Roman"/>
                        <w:sz w:val="24"/>
                      </w:rPr>
                      <m:t>(yi-</m:t>
                    </m:r>
                    <m:acc>
                      <m:accPr>
                        <m:chr m:val="̅"/>
                        <m:ctrlPr>
                          <w:rPr>
                            <w:rFonts w:ascii="Cambria Math" w:hAnsi="Cambria Math" w:cs="Times New Roman"/>
                            <w:sz w:val="24"/>
                          </w:rPr>
                        </m:ctrlPr>
                      </m:accPr>
                      <m:e>
                        <m:r>
                          <m:rPr>
                            <m:sty m:val="p"/>
                          </m:rPr>
                          <w:rPr>
                            <w:rFonts w:ascii="Cambria Math" w:hAnsi="Cambria Math" w:cs="Cambria Math"/>
                            <w:sz w:val="24"/>
                          </w:rPr>
                          <m:t>y</m:t>
                        </m:r>
                        <m:ctrlPr>
                          <w:rPr>
                            <w:rFonts w:ascii="Cambria Math" w:hAnsi="Cambria Math" w:cs="Cambria Math"/>
                            <w:sz w:val="24"/>
                          </w:rPr>
                        </m:ctrlPr>
                      </m:e>
                    </m:acc>
                    <m:r>
                      <m:rPr>
                        <m:sty m:val="p"/>
                      </m:rPr>
                      <w:rPr>
                        <w:rFonts w:ascii="Cambria Math" w:hAnsi="Times New Roman" w:cs="Times New Roman"/>
                        <w:sz w:val="24"/>
                      </w:rPr>
                      <m:t>i)</m:t>
                    </m:r>
                  </m:e>
                  <m:sup>
                    <m:r>
                      <w:rPr>
                        <w:rFonts w:ascii="Cambria Math" w:hAnsi="Cambria Math" w:cs="Times New Roman"/>
                        <w:sz w:val="24"/>
                      </w:rPr>
                      <m:t>2</m:t>
                    </m:r>
                  </m:sup>
                </m:sSup>
              </m:e>
            </m:nary>
          </m:den>
        </m:f>
      </m:oMath>
    </w:p>
    <w:p w:rsidR="007F3DF0" w:rsidRDefault="00185B79" w:rsidP="007F3DF0">
      <w:pPr>
        <w:spacing w:after="0"/>
        <w:rPr>
          <w:rFonts w:ascii="Times New Roman" w:hAnsi="Times New Roman" w:cs="Times New Roman"/>
          <w:sz w:val="24"/>
        </w:rPr>
      </w:pPr>
      <w:r w:rsidRPr="00185B79">
        <w:rPr>
          <w:rFonts w:ascii="Times New Roman" w:hAnsi="Times New Roman" w:cs="Times New Roman"/>
          <w:sz w:val="24"/>
        </w:rPr>
        <w:t>Where,</w:t>
      </w:r>
    </w:p>
    <w:p w:rsidR="007F3DF0" w:rsidRDefault="007F3DF0" w:rsidP="007F3DF0">
      <w:pPr>
        <w:spacing w:after="0"/>
        <w:rPr>
          <w:rFonts w:ascii="Times New Roman" w:hAnsi="Times New Roman" w:cs="Times New Roman"/>
          <w:sz w:val="24"/>
        </w:rPr>
      </w:pPr>
      <w:r>
        <w:rPr>
          <w:rFonts w:ascii="Times New Roman" w:hAnsi="Times New Roman" w:cs="Times New Roman"/>
          <w:sz w:val="24"/>
        </w:rPr>
        <w:t xml:space="preserve"> </w:t>
      </w:r>
      <w:r w:rsidRPr="007F3DF0">
        <w:rPr>
          <w:rFonts w:ascii="Times New Roman" w:hAnsi="Times New Roman" w:cs="Times New Roman"/>
          <w:sz w:val="24"/>
        </w:rPr>
        <w:t>ŷ</w:t>
      </w:r>
      <w:r>
        <w:rPr>
          <w:rFonts w:ascii="Times New Roman" w:hAnsi="Times New Roman" w:cs="Times New Roman"/>
          <w:sz w:val="24"/>
        </w:rPr>
        <w:t xml:space="preserve">   is estimated value of dependent variable.</w:t>
      </w:r>
    </w:p>
    <w:p w:rsidR="00185B79" w:rsidRDefault="00185B79" w:rsidP="007F3DF0">
      <w:pPr>
        <w:spacing w:after="0"/>
        <w:rPr>
          <w:rFonts w:ascii="Times New Roman" w:hAnsi="Times New Roman" w:cs="Times New Roman"/>
          <w:sz w:val="24"/>
        </w:rPr>
      </w:pPr>
      <w:r w:rsidRPr="00185B79">
        <w:rPr>
          <w:rFonts w:ascii="Times New Roman" w:hAnsi="Times New Roman" w:cs="Times New Roman"/>
          <w:sz w:val="24"/>
        </w:rPr>
        <w:t xml:space="preserve"> </w:t>
      </w:r>
      <w:r w:rsidRPr="00185B79">
        <w:rPr>
          <w:rFonts w:ascii="Cambria Math" w:hAnsi="Cambria Math" w:cs="Cambria Math"/>
          <w:sz w:val="24"/>
        </w:rPr>
        <w:t>𝑦</w:t>
      </w:r>
      <w:r w:rsidRPr="00185B79">
        <w:rPr>
          <w:rFonts w:ascii="Times New Roman" w:hAnsi="Times New Roman" w:cs="Times New Roman"/>
          <w:sz w:val="24"/>
        </w:rPr>
        <w:t xml:space="preserve">̅ </w:t>
      </w:r>
      <w:r w:rsidR="007F3DF0">
        <w:rPr>
          <w:rFonts w:ascii="Times New Roman" w:hAnsi="Times New Roman" w:cs="Times New Roman"/>
          <w:sz w:val="24"/>
        </w:rPr>
        <w:t xml:space="preserve"> </w:t>
      </w:r>
      <w:r w:rsidRPr="00185B79">
        <w:rPr>
          <w:rFonts w:ascii="Times New Roman" w:hAnsi="Times New Roman" w:cs="Times New Roman"/>
          <w:sz w:val="24"/>
        </w:rPr>
        <w:t>denotes the average value of y.</w:t>
      </w:r>
    </w:p>
    <w:p w:rsidR="00417381" w:rsidRDefault="00417381" w:rsidP="00012AB9">
      <w:pPr>
        <w:rPr>
          <w:rFonts w:ascii="Times New Roman" w:hAnsi="Times New Roman" w:cs="Times New Roman"/>
          <w:sz w:val="24"/>
        </w:rPr>
      </w:pPr>
    </w:p>
    <w:p w:rsidR="00012AB9" w:rsidRDefault="0075312B" w:rsidP="00012AB9">
      <w:pPr>
        <w:rPr>
          <w:rFonts w:ascii="Times New Roman" w:hAnsi="Times New Roman" w:cs="Times New Roman"/>
          <w:b/>
          <w:sz w:val="28"/>
        </w:rPr>
      </w:pPr>
      <w:r>
        <w:rPr>
          <w:rFonts w:ascii="Times New Roman" w:hAnsi="Times New Roman" w:cs="Times New Roman"/>
          <w:b/>
          <w:sz w:val="28"/>
        </w:rPr>
        <w:lastRenderedPageBreak/>
        <w:t>4.3</w:t>
      </w:r>
      <w:r w:rsidR="00012AB9" w:rsidRPr="00012AB9">
        <w:rPr>
          <w:rFonts w:ascii="Times New Roman" w:hAnsi="Times New Roman" w:cs="Times New Roman"/>
          <w:b/>
          <w:sz w:val="28"/>
        </w:rPr>
        <w:t xml:space="preserve"> Checking and obtaining Stationary of Death and Cases</w:t>
      </w:r>
    </w:p>
    <w:p w:rsidR="0075312B" w:rsidRDefault="0075312B" w:rsidP="00012AB9">
      <w:pPr>
        <w:rPr>
          <w:rFonts w:ascii="Times New Roman" w:hAnsi="Times New Roman" w:cs="Times New Roman"/>
          <w:sz w:val="24"/>
        </w:rPr>
      </w:pPr>
      <w:r w:rsidRPr="0075312B">
        <w:rPr>
          <w:rFonts w:ascii="Times New Roman" w:hAnsi="Times New Roman" w:cs="Times New Roman"/>
          <w:sz w:val="24"/>
        </w:rPr>
        <w:t xml:space="preserve">By using plot we can determine stationary </w:t>
      </w:r>
    </w:p>
    <w:p w:rsidR="00464B7D" w:rsidRDefault="00464B7D" w:rsidP="00012AB9">
      <w:pPr>
        <w:rPr>
          <w:rFonts w:ascii="Times New Roman" w:hAnsi="Times New Roman" w:cs="Times New Roman"/>
          <w:sz w:val="24"/>
        </w:rPr>
      </w:pPr>
      <w:r>
        <w:rPr>
          <w:rFonts w:ascii="Times New Roman" w:hAnsi="Times New Roman" w:cs="Times New Roman"/>
          <w:noProof/>
          <w:sz w:val="24"/>
        </w:rPr>
        <w:drawing>
          <wp:inline distT="0" distB="0" distL="0" distR="0">
            <wp:extent cx="5274945" cy="2548890"/>
            <wp:effectExtent l="19050" t="0" r="1905" b="0"/>
            <wp:docPr id="7" name="Picture 6" descr="plo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1.jpeg"/>
                    <pic:cNvPicPr/>
                  </pic:nvPicPr>
                  <pic:blipFill>
                    <a:blip r:embed="rId12" cstate="print"/>
                    <a:stretch>
                      <a:fillRect/>
                    </a:stretch>
                  </pic:blipFill>
                  <pic:spPr>
                    <a:xfrm>
                      <a:off x="0" y="0"/>
                      <a:ext cx="5274945" cy="2548890"/>
                    </a:xfrm>
                    <a:prstGeom prst="rect">
                      <a:avLst/>
                    </a:prstGeom>
                  </pic:spPr>
                </pic:pic>
              </a:graphicData>
            </a:graphic>
          </wp:inline>
        </w:drawing>
      </w:r>
    </w:p>
    <w:p w:rsidR="00464B7D" w:rsidRDefault="00464B7D" w:rsidP="00012AB9">
      <w:pPr>
        <w:rPr>
          <w:rFonts w:ascii="Times New Roman" w:hAnsi="Times New Roman" w:cs="Times New Roman"/>
          <w:sz w:val="24"/>
        </w:rPr>
      </w:pPr>
    </w:p>
    <w:p w:rsidR="00464B7D" w:rsidRDefault="00464B7D" w:rsidP="00012AB9">
      <w:pPr>
        <w:rPr>
          <w:rFonts w:ascii="Times New Roman" w:hAnsi="Times New Roman" w:cs="Times New Roman"/>
          <w:sz w:val="24"/>
        </w:rPr>
      </w:pPr>
      <w:r>
        <w:rPr>
          <w:rFonts w:ascii="Times New Roman" w:hAnsi="Times New Roman" w:cs="Times New Roman"/>
          <w:sz w:val="24"/>
        </w:rPr>
        <w:t xml:space="preserve">Fig:  </w:t>
      </w:r>
      <w:r w:rsidR="00D73E8E" w:rsidRPr="00D73E8E">
        <w:rPr>
          <w:rFonts w:ascii="Times New Roman" w:hAnsi="Times New Roman" w:cs="Times New Roman"/>
          <w:sz w:val="24"/>
        </w:rPr>
        <w:t>Time series plot of dengu</w:t>
      </w:r>
      <w:r w:rsidR="00D73E8E">
        <w:rPr>
          <w:rFonts w:ascii="Times New Roman" w:hAnsi="Times New Roman" w:cs="Times New Roman"/>
          <w:sz w:val="24"/>
        </w:rPr>
        <w:t xml:space="preserve">e‐infected people in Bangladesh </w:t>
      </w:r>
      <w:r>
        <w:rPr>
          <w:rFonts w:ascii="Times New Roman" w:hAnsi="Times New Roman" w:cs="Times New Roman"/>
          <w:sz w:val="24"/>
        </w:rPr>
        <w:t>from 2000-2021</w:t>
      </w:r>
    </w:p>
    <w:p w:rsidR="00464B7D" w:rsidRDefault="00464B7D" w:rsidP="00012AB9">
      <w:pPr>
        <w:rPr>
          <w:rFonts w:ascii="Times New Roman" w:hAnsi="Times New Roman" w:cs="Times New Roman"/>
          <w:sz w:val="24"/>
        </w:rPr>
      </w:pPr>
      <w:r>
        <w:rPr>
          <w:rFonts w:ascii="Times New Roman" w:hAnsi="Times New Roman" w:cs="Times New Roman"/>
          <w:noProof/>
          <w:sz w:val="24"/>
        </w:rPr>
        <w:drawing>
          <wp:inline distT="0" distB="0" distL="0" distR="0">
            <wp:extent cx="5274945" cy="2548890"/>
            <wp:effectExtent l="19050" t="0" r="1905" b="0"/>
            <wp:docPr id="8" name="Picture 7" descr="plot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7.jpeg"/>
                    <pic:cNvPicPr/>
                  </pic:nvPicPr>
                  <pic:blipFill>
                    <a:blip r:embed="rId13" cstate="print"/>
                    <a:stretch>
                      <a:fillRect/>
                    </a:stretch>
                  </pic:blipFill>
                  <pic:spPr>
                    <a:xfrm>
                      <a:off x="0" y="0"/>
                      <a:ext cx="5274945" cy="2548890"/>
                    </a:xfrm>
                    <a:prstGeom prst="rect">
                      <a:avLst/>
                    </a:prstGeom>
                  </pic:spPr>
                </pic:pic>
              </a:graphicData>
            </a:graphic>
          </wp:inline>
        </w:drawing>
      </w:r>
    </w:p>
    <w:p w:rsidR="00464B7D" w:rsidRDefault="00464B7D" w:rsidP="00464B7D">
      <w:pPr>
        <w:rPr>
          <w:rFonts w:ascii="Times New Roman" w:hAnsi="Times New Roman" w:cs="Times New Roman"/>
          <w:sz w:val="24"/>
        </w:rPr>
      </w:pPr>
      <w:r>
        <w:rPr>
          <w:rFonts w:ascii="Times New Roman" w:hAnsi="Times New Roman" w:cs="Times New Roman"/>
          <w:sz w:val="24"/>
        </w:rPr>
        <w:t xml:space="preserve">Fig:  </w:t>
      </w:r>
      <w:r w:rsidR="00D73E8E" w:rsidRPr="00D73E8E">
        <w:rPr>
          <w:rFonts w:ascii="Times New Roman" w:hAnsi="Times New Roman" w:cs="Times New Roman"/>
          <w:sz w:val="24"/>
        </w:rPr>
        <w:t>Time series plot of dengu</w:t>
      </w:r>
      <w:r w:rsidR="00FF1339">
        <w:rPr>
          <w:rFonts w:ascii="Times New Roman" w:hAnsi="Times New Roman" w:cs="Times New Roman"/>
          <w:sz w:val="24"/>
        </w:rPr>
        <w:t>e‐Deaths</w:t>
      </w:r>
      <w:r w:rsidR="00D73E8E">
        <w:rPr>
          <w:rFonts w:ascii="Times New Roman" w:hAnsi="Times New Roman" w:cs="Times New Roman"/>
          <w:sz w:val="24"/>
        </w:rPr>
        <w:t xml:space="preserve"> people in Bangladesh from 2000-2021</w:t>
      </w:r>
    </w:p>
    <w:p w:rsidR="0075312B" w:rsidRDefault="0075312B" w:rsidP="00012AB9">
      <w:pPr>
        <w:rPr>
          <w:rFonts w:ascii="Times New Roman" w:hAnsi="Times New Roman" w:cs="Times New Roman"/>
          <w:sz w:val="24"/>
        </w:rPr>
      </w:pPr>
    </w:p>
    <w:p w:rsidR="00177117" w:rsidRDefault="00177117" w:rsidP="00B54965">
      <w:pPr>
        <w:jc w:val="both"/>
        <w:rPr>
          <w:rFonts w:ascii="Times New Roman" w:hAnsi="Times New Roman" w:cs="Times New Roman"/>
          <w:sz w:val="24"/>
        </w:rPr>
      </w:pPr>
      <w:r>
        <w:rPr>
          <w:rFonts w:ascii="Times New Roman" w:hAnsi="Times New Roman" w:cs="Times New Roman"/>
          <w:sz w:val="24"/>
        </w:rPr>
        <w:t>From this plot it is clear that the data must take account of the obvious increasing trend. Hence the original series is not stationary.</w:t>
      </w:r>
    </w:p>
    <w:p w:rsidR="00177117" w:rsidRPr="00313C31" w:rsidRDefault="00177117" w:rsidP="00B54965">
      <w:pPr>
        <w:jc w:val="both"/>
        <w:rPr>
          <w:rFonts w:ascii="Times New Roman" w:hAnsi="Times New Roman" w:cs="Times New Roman"/>
          <w:sz w:val="24"/>
        </w:rPr>
      </w:pPr>
      <w:r>
        <w:rPr>
          <w:rFonts w:ascii="Times New Roman" w:hAnsi="Times New Roman" w:cs="Times New Roman"/>
          <w:sz w:val="24"/>
        </w:rPr>
        <w:t xml:space="preserve">A mathematical transformation is a convenient method for accounting for the increasing variation. So we use log transformation to stabilize the variation whose time plot is shows in figure  </w:t>
      </w:r>
    </w:p>
    <w:p w:rsidR="00012AB9" w:rsidRDefault="0075312B" w:rsidP="00012AB9">
      <w:pPr>
        <w:rPr>
          <w:rFonts w:ascii="Times New Roman" w:hAnsi="Times New Roman" w:cs="Times New Roman"/>
          <w:b/>
          <w:sz w:val="28"/>
        </w:rPr>
      </w:pPr>
      <w:r>
        <w:rPr>
          <w:rFonts w:ascii="Times New Roman" w:hAnsi="Times New Roman" w:cs="Times New Roman"/>
          <w:b/>
          <w:sz w:val="28"/>
        </w:rPr>
        <w:lastRenderedPageBreak/>
        <w:t>4.4</w:t>
      </w:r>
      <w:r w:rsidR="00012AB9" w:rsidRPr="00012AB9">
        <w:rPr>
          <w:rFonts w:ascii="Times New Roman" w:hAnsi="Times New Roman" w:cs="Times New Roman"/>
          <w:b/>
          <w:sz w:val="28"/>
        </w:rPr>
        <w:t xml:space="preserve"> Model selection of Death and Cases</w:t>
      </w:r>
    </w:p>
    <w:p w:rsidR="0075312B" w:rsidRDefault="00CC32E4" w:rsidP="00012AB9">
      <w:pPr>
        <w:rPr>
          <w:rFonts w:ascii="Times New Roman" w:hAnsi="Times New Roman" w:cs="Times New Roman"/>
          <w:sz w:val="24"/>
        </w:rPr>
      </w:pPr>
      <w:r w:rsidRPr="00CC32E4">
        <w:rPr>
          <w:rFonts w:ascii="Times New Roman" w:hAnsi="Times New Roman" w:cs="Times New Roman"/>
          <w:sz w:val="24"/>
        </w:rPr>
        <w:t xml:space="preserve">The plot of ACF and PACF can give a primary guess about the </w:t>
      </w:r>
      <w:r w:rsidR="00374058" w:rsidRPr="00CC32E4">
        <w:rPr>
          <w:rFonts w:ascii="Times New Roman" w:hAnsi="Times New Roman" w:cs="Times New Roman"/>
          <w:sz w:val="24"/>
        </w:rPr>
        <w:t>parameter p</w:t>
      </w:r>
      <w:r w:rsidRPr="00CC32E4">
        <w:rPr>
          <w:rFonts w:ascii="Times New Roman" w:hAnsi="Times New Roman" w:cs="Times New Roman"/>
          <w:sz w:val="24"/>
        </w:rPr>
        <w:t xml:space="preserve"> and q for the ARIMA </w:t>
      </w:r>
      <w:r w:rsidR="0081423A" w:rsidRPr="00CC32E4">
        <w:rPr>
          <w:rFonts w:ascii="Times New Roman" w:hAnsi="Times New Roman" w:cs="Times New Roman"/>
          <w:sz w:val="24"/>
        </w:rPr>
        <w:t>model.</w:t>
      </w:r>
    </w:p>
    <w:p w:rsidR="0081423A" w:rsidRDefault="0081423A" w:rsidP="00012AB9">
      <w:pPr>
        <w:rPr>
          <w:rFonts w:ascii="Times New Roman" w:hAnsi="Times New Roman" w:cs="Times New Roman"/>
          <w:sz w:val="24"/>
        </w:rPr>
      </w:pPr>
    </w:p>
    <w:p w:rsidR="0081423A" w:rsidRDefault="0081423A" w:rsidP="00012AB9">
      <w:pPr>
        <w:rPr>
          <w:rFonts w:ascii="Times New Roman" w:hAnsi="Times New Roman" w:cs="Times New Roman"/>
          <w:sz w:val="24"/>
        </w:rPr>
      </w:pPr>
    </w:p>
    <w:p w:rsidR="0081423A" w:rsidRDefault="0081423A" w:rsidP="00012AB9">
      <w:pPr>
        <w:rPr>
          <w:rFonts w:ascii="Times New Roman" w:hAnsi="Times New Roman" w:cs="Times New Roman"/>
          <w:sz w:val="24"/>
        </w:rPr>
      </w:pPr>
      <w:r>
        <w:rPr>
          <w:rFonts w:ascii="Times New Roman" w:hAnsi="Times New Roman" w:cs="Times New Roman"/>
          <w:noProof/>
          <w:sz w:val="24"/>
        </w:rPr>
        <w:drawing>
          <wp:inline distT="0" distB="0" distL="0" distR="0">
            <wp:extent cx="5274945" cy="2548890"/>
            <wp:effectExtent l="171450" t="133350" r="363855" b="308610"/>
            <wp:docPr id="4" name="Picture 3" descr="plo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5.jpeg"/>
                    <pic:cNvPicPr/>
                  </pic:nvPicPr>
                  <pic:blipFill>
                    <a:blip r:embed="rId14" cstate="print"/>
                    <a:stretch>
                      <a:fillRect/>
                    </a:stretch>
                  </pic:blipFill>
                  <pic:spPr>
                    <a:xfrm>
                      <a:off x="0" y="0"/>
                      <a:ext cx="5274945" cy="2548890"/>
                    </a:xfrm>
                    <a:prstGeom prst="rect">
                      <a:avLst/>
                    </a:prstGeom>
                    <a:ln>
                      <a:noFill/>
                    </a:ln>
                    <a:effectLst>
                      <a:outerShdw blurRad="292100" dist="139700" dir="2700000" algn="tl" rotWithShape="0">
                        <a:srgbClr val="333333">
                          <a:alpha val="65000"/>
                        </a:srgbClr>
                      </a:outerShdw>
                    </a:effectLst>
                  </pic:spPr>
                </pic:pic>
              </a:graphicData>
            </a:graphic>
          </wp:inline>
        </w:drawing>
      </w:r>
    </w:p>
    <w:p w:rsidR="0081423A" w:rsidRDefault="0081423A" w:rsidP="00012AB9">
      <w:pPr>
        <w:rPr>
          <w:rFonts w:ascii="Times New Roman" w:hAnsi="Times New Roman" w:cs="Times New Roman"/>
          <w:sz w:val="24"/>
        </w:rPr>
      </w:pPr>
      <w:r>
        <w:rPr>
          <w:rFonts w:ascii="Times New Roman" w:hAnsi="Times New Roman" w:cs="Times New Roman"/>
          <w:sz w:val="24"/>
        </w:rPr>
        <w:t xml:space="preserve">Fig: ACF and PACF for Cases </w:t>
      </w:r>
      <w:r w:rsidR="00291265">
        <w:rPr>
          <w:rFonts w:ascii="Times New Roman" w:hAnsi="Times New Roman" w:cs="Times New Roman"/>
          <w:sz w:val="24"/>
        </w:rPr>
        <w:t>of dengue in Bangladesh</w:t>
      </w:r>
    </w:p>
    <w:p w:rsidR="00291265" w:rsidRDefault="00291265" w:rsidP="00012AB9">
      <w:pPr>
        <w:rPr>
          <w:rFonts w:ascii="Times New Roman" w:hAnsi="Times New Roman" w:cs="Times New Roman"/>
          <w:sz w:val="24"/>
        </w:rPr>
      </w:pPr>
      <w:r>
        <w:rPr>
          <w:rFonts w:ascii="Times New Roman" w:hAnsi="Times New Roman" w:cs="Times New Roman"/>
          <w:noProof/>
          <w:sz w:val="24"/>
        </w:rPr>
        <w:drawing>
          <wp:inline distT="0" distB="0" distL="0" distR="0">
            <wp:extent cx="5274945" cy="2548890"/>
            <wp:effectExtent l="171450" t="133350" r="363855" b="308610"/>
            <wp:docPr id="5" name="Picture 4" descr="Death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s.jpeg"/>
                    <pic:cNvPicPr/>
                  </pic:nvPicPr>
                  <pic:blipFill>
                    <a:blip r:embed="rId15" cstate="print"/>
                    <a:stretch>
                      <a:fillRect/>
                    </a:stretch>
                  </pic:blipFill>
                  <pic:spPr>
                    <a:xfrm>
                      <a:off x="0" y="0"/>
                      <a:ext cx="5274945" cy="2548890"/>
                    </a:xfrm>
                    <a:prstGeom prst="rect">
                      <a:avLst/>
                    </a:prstGeom>
                    <a:ln>
                      <a:noFill/>
                    </a:ln>
                    <a:effectLst>
                      <a:outerShdw blurRad="292100" dist="139700" dir="2700000" algn="tl" rotWithShape="0">
                        <a:srgbClr val="333333">
                          <a:alpha val="65000"/>
                        </a:srgbClr>
                      </a:outerShdw>
                    </a:effectLst>
                  </pic:spPr>
                </pic:pic>
              </a:graphicData>
            </a:graphic>
          </wp:inline>
        </w:drawing>
      </w:r>
    </w:p>
    <w:p w:rsidR="00291265" w:rsidRDefault="00291265" w:rsidP="00012AB9">
      <w:pPr>
        <w:rPr>
          <w:rFonts w:ascii="Times New Roman" w:hAnsi="Times New Roman" w:cs="Times New Roman"/>
          <w:sz w:val="24"/>
        </w:rPr>
      </w:pPr>
      <w:r>
        <w:rPr>
          <w:rFonts w:ascii="Times New Roman" w:hAnsi="Times New Roman" w:cs="Times New Roman"/>
          <w:sz w:val="24"/>
        </w:rPr>
        <w:t>Fig: ACF and PACF for Deaths of dengue in Bangladesh</w:t>
      </w:r>
    </w:p>
    <w:p w:rsidR="0081423A" w:rsidRDefault="0081423A" w:rsidP="0081423A">
      <w:pPr>
        <w:jc w:val="both"/>
        <w:rPr>
          <w:rFonts w:ascii="Times New Roman" w:hAnsi="Times New Roman" w:cs="Times New Roman"/>
          <w:sz w:val="24"/>
        </w:rPr>
      </w:pPr>
      <w:r w:rsidRPr="0081423A">
        <w:rPr>
          <w:rFonts w:ascii="Times New Roman" w:hAnsi="Times New Roman" w:cs="Times New Roman"/>
          <w:sz w:val="24"/>
        </w:rPr>
        <w:lastRenderedPageBreak/>
        <w:t>Now we consider the different types of tentative models as much as possible from which we select the best model using the model selection criterion. Since the characteristics of a good ARIMA model is parsimonious ignoring the higher order of p and q, the tentative models on the basis of model selection criterion are as follows</w:t>
      </w:r>
      <w:r w:rsidR="00291265">
        <w:rPr>
          <w:rFonts w:ascii="Times New Roman" w:hAnsi="Times New Roman" w:cs="Times New Roman"/>
          <w:sz w:val="24"/>
        </w:rPr>
        <w:t>:</w:t>
      </w:r>
    </w:p>
    <w:p w:rsidR="007715F5" w:rsidRDefault="007715F5" w:rsidP="0081423A">
      <w:pPr>
        <w:jc w:val="both"/>
        <w:rPr>
          <w:rFonts w:ascii="Times New Roman" w:hAnsi="Times New Roman" w:cs="Times New Roman"/>
          <w:sz w:val="24"/>
        </w:rPr>
      </w:pPr>
    </w:p>
    <w:p w:rsidR="00332DD0" w:rsidRDefault="00332DD0" w:rsidP="0081423A">
      <w:pPr>
        <w:jc w:val="both"/>
        <w:rPr>
          <w:rFonts w:ascii="Times New Roman" w:hAnsi="Times New Roman" w:cs="Times New Roman"/>
          <w:sz w:val="24"/>
        </w:rPr>
      </w:pPr>
      <w:r>
        <w:rPr>
          <w:rFonts w:ascii="Times New Roman" w:hAnsi="Times New Roman" w:cs="Times New Roman"/>
          <w:sz w:val="24"/>
        </w:rPr>
        <w:t>Tab:</w:t>
      </w:r>
      <w:r w:rsidR="007715F5">
        <w:rPr>
          <w:rFonts w:ascii="Times New Roman" w:hAnsi="Times New Roman" w:cs="Times New Roman"/>
          <w:sz w:val="24"/>
        </w:rPr>
        <w:t xml:space="preserve"> </w:t>
      </w:r>
      <w:r>
        <w:rPr>
          <w:rFonts w:ascii="Times New Roman" w:hAnsi="Times New Roman" w:cs="Times New Roman"/>
          <w:sz w:val="24"/>
        </w:rPr>
        <w:t xml:space="preserve"> </w:t>
      </w:r>
      <w:r w:rsidR="007715F5">
        <w:rPr>
          <w:rFonts w:ascii="Times New Roman" w:hAnsi="Times New Roman" w:cs="Times New Roman"/>
          <w:sz w:val="24"/>
        </w:rPr>
        <w:t xml:space="preserve">Different ARIMA model comparison </w:t>
      </w:r>
    </w:p>
    <w:tbl>
      <w:tblPr>
        <w:tblStyle w:val="TableGrid"/>
        <w:tblW w:w="5000" w:type="pct"/>
        <w:tblLook w:val="04A0"/>
      </w:tblPr>
      <w:tblGrid>
        <w:gridCol w:w="2030"/>
        <w:gridCol w:w="1768"/>
        <w:gridCol w:w="1529"/>
        <w:gridCol w:w="1531"/>
        <w:gridCol w:w="1665"/>
      </w:tblGrid>
      <w:tr w:rsidR="005A5E2C" w:rsidTr="007715F5">
        <w:tc>
          <w:tcPr>
            <w:tcW w:w="1191" w:type="pct"/>
          </w:tcPr>
          <w:p w:rsidR="005A5E2C" w:rsidRPr="007715F5" w:rsidRDefault="005A5E2C" w:rsidP="007715F5">
            <w:pPr>
              <w:jc w:val="center"/>
              <w:rPr>
                <w:rFonts w:ascii="Times New Roman" w:hAnsi="Times New Roman" w:cs="Times New Roman"/>
                <w:b/>
                <w:sz w:val="24"/>
              </w:rPr>
            </w:pPr>
            <w:r w:rsidRPr="007715F5">
              <w:rPr>
                <w:rFonts w:ascii="Times New Roman" w:hAnsi="Times New Roman" w:cs="Times New Roman"/>
                <w:b/>
                <w:sz w:val="24"/>
              </w:rPr>
              <w:t>Model</w:t>
            </w:r>
          </w:p>
        </w:tc>
        <w:tc>
          <w:tcPr>
            <w:tcW w:w="1037" w:type="pct"/>
          </w:tcPr>
          <w:p w:rsidR="005A5E2C" w:rsidRPr="007715F5" w:rsidRDefault="005A5E2C" w:rsidP="007715F5">
            <w:pPr>
              <w:jc w:val="center"/>
              <w:rPr>
                <w:rFonts w:ascii="Times New Roman" w:hAnsi="Times New Roman" w:cs="Times New Roman"/>
                <w:b/>
                <w:sz w:val="24"/>
              </w:rPr>
            </w:pPr>
            <w:r w:rsidRPr="007715F5">
              <w:rPr>
                <w:rFonts w:ascii="Times New Roman" w:hAnsi="Times New Roman" w:cs="Times New Roman"/>
                <w:b/>
                <w:sz w:val="24"/>
              </w:rPr>
              <w:t>SSE</w:t>
            </w:r>
          </w:p>
        </w:tc>
        <w:tc>
          <w:tcPr>
            <w:tcW w:w="897" w:type="pct"/>
          </w:tcPr>
          <w:p w:rsidR="005A5E2C" w:rsidRPr="007715F5" w:rsidRDefault="005A5E2C" w:rsidP="007715F5">
            <w:pPr>
              <w:jc w:val="center"/>
              <w:rPr>
                <w:rFonts w:ascii="Times New Roman" w:hAnsi="Times New Roman" w:cs="Times New Roman"/>
                <w:b/>
                <w:sz w:val="24"/>
              </w:rPr>
            </w:pPr>
            <w:r w:rsidRPr="007715F5">
              <w:rPr>
                <w:rFonts w:ascii="Times New Roman" w:hAnsi="Times New Roman" w:cs="Times New Roman"/>
                <w:b/>
                <w:sz w:val="24"/>
              </w:rPr>
              <w:t>AIC</w:t>
            </w:r>
          </w:p>
        </w:tc>
        <w:tc>
          <w:tcPr>
            <w:tcW w:w="898" w:type="pct"/>
          </w:tcPr>
          <w:p w:rsidR="005A5E2C" w:rsidRPr="007715F5" w:rsidRDefault="005A5E2C" w:rsidP="007715F5">
            <w:pPr>
              <w:jc w:val="center"/>
              <w:rPr>
                <w:rFonts w:ascii="Times New Roman" w:hAnsi="Times New Roman" w:cs="Times New Roman"/>
                <w:b/>
                <w:sz w:val="24"/>
              </w:rPr>
            </w:pPr>
            <w:r w:rsidRPr="007715F5">
              <w:rPr>
                <w:rFonts w:ascii="Times New Roman" w:hAnsi="Times New Roman" w:cs="Times New Roman"/>
                <w:b/>
                <w:sz w:val="24"/>
              </w:rPr>
              <w:t>BIC</w:t>
            </w:r>
          </w:p>
        </w:tc>
        <w:tc>
          <w:tcPr>
            <w:tcW w:w="977" w:type="pct"/>
          </w:tcPr>
          <w:p w:rsidR="005A5E2C" w:rsidRPr="007715F5" w:rsidRDefault="005A5E2C" w:rsidP="007715F5">
            <w:pPr>
              <w:jc w:val="center"/>
              <w:rPr>
                <w:rFonts w:ascii="Times New Roman" w:hAnsi="Times New Roman" w:cs="Times New Roman"/>
                <w:b/>
                <w:sz w:val="24"/>
              </w:rPr>
            </w:pPr>
            <w:r w:rsidRPr="007715F5">
              <w:rPr>
                <w:rFonts w:ascii="Times New Roman" w:hAnsi="Times New Roman" w:cs="Times New Roman"/>
                <w:b/>
                <w:sz w:val="24"/>
              </w:rPr>
              <w:t>Adjusted R</w:t>
            </w:r>
            <w:r w:rsidRPr="007715F5">
              <w:rPr>
                <w:rFonts w:ascii="Times New Roman" w:hAnsi="Times New Roman" w:cs="Times New Roman"/>
                <w:b/>
                <w:sz w:val="24"/>
                <w:vertAlign w:val="superscript"/>
              </w:rPr>
              <w:t>2</w:t>
            </w:r>
          </w:p>
        </w:tc>
      </w:tr>
      <w:tr w:rsidR="005A5E2C" w:rsidTr="007715F5">
        <w:tc>
          <w:tcPr>
            <w:tcW w:w="1191" w:type="pct"/>
          </w:tcPr>
          <w:p w:rsidR="005A5E2C" w:rsidRDefault="005A5E2C" w:rsidP="007715F5">
            <w:pPr>
              <w:jc w:val="center"/>
              <w:rPr>
                <w:rFonts w:ascii="Times New Roman" w:hAnsi="Times New Roman" w:cs="Times New Roman"/>
                <w:sz w:val="24"/>
              </w:rPr>
            </w:pPr>
            <w:r>
              <w:rPr>
                <w:rFonts w:ascii="Times New Roman" w:hAnsi="Times New Roman" w:cs="Times New Roman"/>
                <w:sz w:val="24"/>
              </w:rPr>
              <w:t>ARIMA(0,1,1)</w:t>
            </w:r>
          </w:p>
        </w:tc>
        <w:tc>
          <w:tcPr>
            <w:tcW w:w="1037" w:type="pct"/>
          </w:tcPr>
          <w:p w:rsidR="005A5E2C" w:rsidRDefault="005A5E2C" w:rsidP="007715F5">
            <w:pPr>
              <w:jc w:val="center"/>
              <w:rPr>
                <w:rFonts w:ascii="Times New Roman" w:hAnsi="Times New Roman" w:cs="Times New Roman"/>
                <w:sz w:val="24"/>
              </w:rPr>
            </w:pPr>
            <w:r>
              <w:rPr>
                <w:rFonts w:ascii="Times New Roman" w:hAnsi="Times New Roman" w:cs="Times New Roman"/>
                <w:sz w:val="24"/>
              </w:rPr>
              <w:t>0.1364</w:t>
            </w:r>
          </w:p>
        </w:tc>
        <w:tc>
          <w:tcPr>
            <w:tcW w:w="897" w:type="pct"/>
          </w:tcPr>
          <w:p w:rsidR="005A5E2C" w:rsidRDefault="005A5E2C" w:rsidP="007715F5">
            <w:pPr>
              <w:jc w:val="center"/>
              <w:rPr>
                <w:rFonts w:ascii="Times New Roman" w:hAnsi="Times New Roman" w:cs="Times New Roman"/>
                <w:sz w:val="24"/>
              </w:rPr>
            </w:pPr>
            <w:r>
              <w:rPr>
                <w:rFonts w:ascii="Times New Roman" w:hAnsi="Times New Roman" w:cs="Times New Roman"/>
                <w:sz w:val="24"/>
              </w:rPr>
              <w:t>226.02</w:t>
            </w:r>
          </w:p>
        </w:tc>
        <w:tc>
          <w:tcPr>
            <w:tcW w:w="898" w:type="pct"/>
          </w:tcPr>
          <w:p w:rsidR="005A5E2C" w:rsidRDefault="00332DD0" w:rsidP="007715F5">
            <w:pPr>
              <w:jc w:val="center"/>
              <w:rPr>
                <w:rFonts w:ascii="Times New Roman" w:hAnsi="Times New Roman" w:cs="Times New Roman"/>
                <w:sz w:val="24"/>
              </w:rPr>
            </w:pPr>
            <w:r>
              <w:rPr>
                <w:rFonts w:ascii="Times New Roman" w:hAnsi="Times New Roman" w:cs="Times New Roman"/>
                <w:sz w:val="24"/>
              </w:rPr>
              <w:t>227.19</w:t>
            </w:r>
          </w:p>
        </w:tc>
        <w:tc>
          <w:tcPr>
            <w:tcW w:w="977" w:type="pct"/>
          </w:tcPr>
          <w:p w:rsidR="005A5E2C" w:rsidRDefault="00231C20" w:rsidP="007715F5">
            <w:pPr>
              <w:jc w:val="center"/>
              <w:rPr>
                <w:rFonts w:ascii="Times New Roman" w:hAnsi="Times New Roman" w:cs="Times New Roman"/>
                <w:sz w:val="24"/>
              </w:rPr>
            </w:pPr>
            <w:r>
              <w:rPr>
                <w:rFonts w:ascii="Times New Roman" w:hAnsi="Times New Roman" w:cs="Times New Roman"/>
                <w:sz w:val="24"/>
              </w:rPr>
              <w:t>0.225</w:t>
            </w:r>
          </w:p>
        </w:tc>
      </w:tr>
      <w:tr w:rsidR="005A5E2C" w:rsidTr="007715F5">
        <w:tc>
          <w:tcPr>
            <w:tcW w:w="1191" w:type="pct"/>
          </w:tcPr>
          <w:p w:rsidR="005A5E2C" w:rsidRDefault="005A5E2C" w:rsidP="007715F5">
            <w:pPr>
              <w:jc w:val="center"/>
              <w:rPr>
                <w:rFonts w:ascii="Times New Roman" w:hAnsi="Times New Roman" w:cs="Times New Roman"/>
                <w:sz w:val="24"/>
              </w:rPr>
            </w:pPr>
            <w:r>
              <w:rPr>
                <w:rFonts w:ascii="Times New Roman" w:hAnsi="Times New Roman" w:cs="Times New Roman"/>
                <w:sz w:val="24"/>
              </w:rPr>
              <w:t>ARIMA(1,1,1)</w:t>
            </w:r>
          </w:p>
        </w:tc>
        <w:tc>
          <w:tcPr>
            <w:tcW w:w="1037" w:type="pct"/>
          </w:tcPr>
          <w:p w:rsidR="005A5E2C" w:rsidRDefault="005A5E2C" w:rsidP="007715F5">
            <w:pPr>
              <w:jc w:val="center"/>
              <w:rPr>
                <w:rFonts w:ascii="Times New Roman" w:hAnsi="Times New Roman" w:cs="Times New Roman"/>
                <w:sz w:val="24"/>
              </w:rPr>
            </w:pPr>
            <w:r>
              <w:rPr>
                <w:rFonts w:ascii="Times New Roman" w:hAnsi="Times New Roman" w:cs="Times New Roman"/>
                <w:sz w:val="24"/>
              </w:rPr>
              <w:t>0.2793</w:t>
            </w:r>
          </w:p>
        </w:tc>
        <w:tc>
          <w:tcPr>
            <w:tcW w:w="897" w:type="pct"/>
          </w:tcPr>
          <w:p w:rsidR="005A5E2C" w:rsidRDefault="005A5E2C" w:rsidP="007715F5">
            <w:pPr>
              <w:jc w:val="center"/>
              <w:rPr>
                <w:rFonts w:ascii="Times New Roman" w:hAnsi="Times New Roman" w:cs="Times New Roman"/>
                <w:sz w:val="24"/>
              </w:rPr>
            </w:pPr>
            <w:r>
              <w:rPr>
                <w:rFonts w:ascii="Times New Roman" w:hAnsi="Times New Roman" w:cs="Times New Roman"/>
                <w:sz w:val="24"/>
              </w:rPr>
              <w:t>224.69</w:t>
            </w:r>
          </w:p>
        </w:tc>
        <w:tc>
          <w:tcPr>
            <w:tcW w:w="898" w:type="pct"/>
          </w:tcPr>
          <w:p w:rsidR="005A5E2C" w:rsidRDefault="00332DD0" w:rsidP="007715F5">
            <w:pPr>
              <w:jc w:val="center"/>
              <w:rPr>
                <w:rFonts w:ascii="Times New Roman" w:hAnsi="Times New Roman" w:cs="Times New Roman"/>
                <w:sz w:val="24"/>
              </w:rPr>
            </w:pPr>
            <w:r>
              <w:rPr>
                <w:rFonts w:ascii="Times New Roman" w:hAnsi="Times New Roman" w:cs="Times New Roman"/>
                <w:sz w:val="24"/>
              </w:rPr>
              <w:t>224.78</w:t>
            </w:r>
          </w:p>
        </w:tc>
        <w:tc>
          <w:tcPr>
            <w:tcW w:w="977" w:type="pct"/>
          </w:tcPr>
          <w:p w:rsidR="005A5E2C" w:rsidRDefault="00231C20" w:rsidP="007715F5">
            <w:pPr>
              <w:jc w:val="center"/>
              <w:rPr>
                <w:rFonts w:ascii="Times New Roman" w:hAnsi="Times New Roman" w:cs="Times New Roman"/>
                <w:sz w:val="24"/>
              </w:rPr>
            </w:pPr>
            <w:r>
              <w:rPr>
                <w:rFonts w:ascii="Times New Roman" w:hAnsi="Times New Roman" w:cs="Times New Roman"/>
                <w:sz w:val="24"/>
              </w:rPr>
              <w:t>0.300</w:t>
            </w:r>
          </w:p>
        </w:tc>
      </w:tr>
      <w:tr w:rsidR="005A5E2C" w:rsidTr="007715F5">
        <w:tc>
          <w:tcPr>
            <w:tcW w:w="1191" w:type="pct"/>
          </w:tcPr>
          <w:p w:rsidR="005A5E2C" w:rsidRDefault="005A5E2C" w:rsidP="007715F5">
            <w:pPr>
              <w:jc w:val="center"/>
              <w:rPr>
                <w:rFonts w:ascii="Times New Roman" w:hAnsi="Times New Roman" w:cs="Times New Roman"/>
                <w:sz w:val="24"/>
              </w:rPr>
            </w:pPr>
            <w:r>
              <w:rPr>
                <w:rFonts w:ascii="Times New Roman" w:hAnsi="Times New Roman" w:cs="Times New Roman"/>
                <w:sz w:val="24"/>
              </w:rPr>
              <w:t>ARIMA(0,1,2)</w:t>
            </w:r>
          </w:p>
        </w:tc>
        <w:tc>
          <w:tcPr>
            <w:tcW w:w="1037" w:type="pct"/>
          </w:tcPr>
          <w:p w:rsidR="005A5E2C" w:rsidRDefault="00332DD0" w:rsidP="007715F5">
            <w:pPr>
              <w:jc w:val="center"/>
              <w:rPr>
                <w:rFonts w:ascii="Times New Roman" w:hAnsi="Times New Roman" w:cs="Times New Roman"/>
                <w:sz w:val="24"/>
              </w:rPr>
            </w:pPr>
            <w:r>
              <w:rPr>
                <w:rFonts w:ascii="Times New Roman" w:hAnsi="Times New Roman" w:cs="Times New Roman"/>
                <w:sz w:val="24"/>
              </w:rPr>
              <w:t>0.03</w:t>
            </w:r>
            <w:r w:rsidR="005A5E2C">
              <w:rPr>
                <w:rFonts w:ascii="Times New Roman" w:hAnsi="Times New Roman" w:cs="Times New Roman"/>
                <w:sz w:val="24"/>
              </w:rPr>
              <w:t>21</w:t>
            </w:r>
          </w:p>
        </w:tc>
        <w:tc>
          <w:tcPr>
            <w:tcW w:w="897" w:type="pct"/>
          </w:tcPr>
          <w:p w:rsidR="005A5E2C" w:rsidRDefault="005A5E2C" w:rsidP="007715F5">
            <w:pPr>
              <w:jc w:val="center"/>
              <w:rPr>
                <w:rFonts w:ascii="Times New Roman" w:hAnsi="Times New Roman" w:cs="Times New Roman"/>
                <w:sz w:val="24"/>
              </w:rPr>
            </w:pPr>
            <w:r>
              <w:rPr>
                <w:rFonts w:ascii="Times New Roman" w:hAnsi="Times New Roman" w:cs="Times New Roman"/>
                <w:sz w:val="24"/>
              </w:rPr>
              <w:t>220.49</w:t>
            </w:r>
          </w:p>
        </w:tc>
        <w:tc>
          <w:tcPr>
            <w:tcW w:w="898" w:type="pct"/>
          </w:tcPr>
          <w:p w:rsidR="005A5E2C" w:rsidRDefault="005A5E2C" w:rsidP="007715F5">
            <w:pPr>
              <w:jc w:val="center"/>
              <w:rPr>
                <w:rFonts w:ascii="Times New Roman" w:hAnsi="Times New Roman" w:cs="Times New Roman"/>
                <w:sz w:val="24"/>
              </w:rPr>
            </w:pPr>
            <w:r>
              <w:rPr>
                <w:rFonts w:ascii="Times New Roman" w:hAnsi="Times New Roman" w:cs="Times New Roman"/>
                <w:sz w:val="24"/>
              </w:rPr>
              <w:t>222.2</w:t>
            </w:r>
            <w:r w:rsidR="00332DD0">
              <w:rPr>
                <w:rFonts w:ascii="Times New Roman" w:hAnsi="Times New Roman" w:cs="Times New Roman"/>
                <w:sz w:val="24"/>
              </w:rPr>
              <w:t>7</w:t>
            </w:r>
          </w:p>
        </w:tc>
        <w:tc>
          <w:tcPr>
            <w:tcW w:w="977" w:type="pct"/>
          </w:tcPr>
          <w:p w:rsidR="005A5E2C" w:rsidRDefault="00231C20" w:rsidP="007715F5">
            <w:pPr>
              <w:jc w:val="center"/>
              <w:rPr>
                <w:rFonts w:ascii="Times New Roman" w:hAnsi="Times New Roman" w:cs="Times New Roman"/>
                <w:sz w:val="24"/>
              </w:rPr>
            </w:pPr>
            <w:r>
              <w:rPr>
                <w:rFonts w:ascii="Times New Roman" w:hAnsi="Times New Roman" w:cs="Times New Roman"/>
                <w:sz w:val="24"/>
              </w:rPr>
              <w:t>0.305</w:t>
            </w:r>
          </w:p>
        </w:tc>
      </w:tr>
      <w:tr w:rsidR="00332DD0" w:rsidTr="007715F5">
        <w:tc>
          <w:tcPr>
            <w:tcW w:w="1191" w:type="pct"/>
          </w:tcPr>
          <w:p w:rsidR="00332DD0" w:rsidRDefault="00332DD0" w:rsidP="007715F5">
            <w:pPr>
              <w:jc w:val="center"/>
              <w:rPr>
                <w:rFonts w:ascii="Times New Roman" w:hAnsi="Times New Roman" w:cs="Times New Roman"/>
                <w:sz w:val="24"/>
              </w:rPr>
            </w:pPr>
            <w:r>
              <w:rPr>
                <w:rFonts w:ascii="Times New Roman" w:hAnsi="Times New Roman" w:cs="Times New Roman"/>
                <w:sz w:val="24"/>
              </w:rPr>
              <w:t>ARIMA(2,1,2)</w:t>
            </w:r>
          </w:p>
        </w:tc>
        <w:tc>
          <w:tcPr>
            <w:tcW w:w="1037" w:type="pct"/>
          </w:tcPr>
          <w:p w:rsidR="00332DD0" w:rsidRDefault="00332DD0" w:rsidP="007715F5">
            <w:pPr>
              <w:jc w:val="center"/>
              <w:rPr>
                <w:rFonts w:ascii="Times New Roman" w:hAnsi="Times New Roman" w:cs="Times New Roman"/>
                <w:sz w:val="24"/>
              </w:rPr>
            </w:pPr>
            <w:r>
              <w:rPr>
                <w:rFonts w:ascii="Times New Roman" w:hAnsi="Times New Roman" w:cs="Times New Roman"/>
                <w:sz w:val="24"/>
              </w:rPr>
              <w:t>0.0267</w:t>
            </w:r>
          </w:p>
        </w:tc>
        <w:tc>
          <w:tcPr>
            <w:tcW w:w="897" w:type="pct"/>
          </w:tcPr>
          <w:p w:rsidR="00332DD0" w:rsidRDefault="00332DD0" w:rsidP="007715F5">
            <w:pPr>
              <w:jc w:val="center"/>
              <w:rPr>
                <w:rFonts w:ascii="Times New Roman" w:hAnsi="Times New Roman" w:cs="Times New Roman"/>
                <w:sz w:val="24"/>
              </w:rPr>
            </w:pPr>
            <w:r>
              <w:rPr>
                <w:rFonts w:ascii="Times New Roman" w:hAnsi="Times New Roman" w:cs="Times New Roman"/>
                <w:sz w:val="24"/>
              </w:rPr>
              <w:t>219.57</w:t>
            </w:r>
          </w:p>
        </w:tc>
        <w:tc>
          <w:tcPr>
            <w:tcW w:w="898" w:type="pct"/>
          </w:tcPr>
          <w:p w:rsidR="00332DD0" w:rsidRDefault="00332DD0" w:rsidP="007715F5">
            <w:pPr>
              <w:jc w:val="center"/>
              <w:rPr>
                <w:rFonts w:ascii="Times New Roman" w:hAnsi="Times New Roman" w:cs="Times New Roman"/>
                <w:sz w:val="24"/>
              </w:rPr>
            </w:pPr>
            <w:r>
              <w:rPr>
                <w:rFonts w:ascii="Times New Roman" w:hAnsi="Times New Roman" w:cs="Times New Roman"/>
                <w:sz w:val="24"/>
              </w:rPr>
              <w:t>220.34</w:t>
            </w:r>
          </w:p>
        </w:tc>
        <w:tc>
          <w:tcPr>
            <w:tcW w:w="977" w:type="pct"/>
          </w:tcPr>
          <w:p w:rsidR="00332DD0" w:rsidRDefault="00332DD0" w:rsidP="007715F5">
            <w:pPr>
              <w:jc w:val="center"/>
              <w:rPr>
                <w:rFonts w:ascii="Times New Roman" w:hAnsi="Times New Roman" w:cs="Times New Roman"/>
                <w:sz w:val="24"/>
              </w:rPr>
            </w:pPr>
            <w:r>
              <w:rPr>
                <w:rFonts w:ascii="Times New Roman" w:hAnsi="Times New Roman" w:cs="Times New Roman"/>
                <w:sz w:val="24"/>
              </w:rPr>
              <w:t>0.471</w:t>
            </w:r>
          </w:p>
        </w:tc>
      </w:tr>
    </w:tbl>
    <w:p w:rsidR="007715F5" w:rsidRDefault="007715F5" w:rsidP="007715F5">
      <w:pPr>
        <w:spacing w:after="0" w:line="360" w:lineRule="auto"/>
        <w:rPr>
          <w:rFonts w:ascii="Times New Roman" w:hAnsi="Times New Roman" w:cs="Times New Roman"/>
          <w:sz w:val="24"/>
        </w:rPr>
      </w:pPr>
      <w:r>
        <w:rPr>
          <w:rFonts w:ascii="Times New Roman" w:hAnsi="Times New Roman" w:cs="Times New Roman"/>
          <w:sz w:val="24"/>
        </w:rPr>
        <w:t xml:space="preserve">ARIMA: </w:t>
      </w:r>
      <w:r w:rsidRPr="007715F5">
        <w:rPr>
          <w:rFonts w:ascii="Times New Roman" w:hAnsi="Times New Roman" w:cs="Times New Roman"/>
          <w:sz w:val="24"/>
        </w:rPr>
        <w:t>Autoregressive Integrated Moving Average</w:t>
      </w:r>
      <w:r w:rsidR="005C6597">
        <w:rPr>
          <w:rFonts w:ascii="Times New Roman" w:hAnsi="Times New Roman" w:cs="Times New Roman"/>
          <w:sz w:val="24"/>
        </w:rPr>
        <w:t xml:space="preserve">   </w:t>
      </w:r>
      <w:r>
        <w:rPr>
          <w:rFonts w:ascii="Times New Roman" w:hAnsi="Times New Roman" w:cs="Times New Roman"/>
          <w:sz w:val="24"/>
        </w:rPr>
        <w:t>SSE:</w:t>
      </w:r>
      <w:r w:rsidRPr="007715F5">
        <w:t xml:space="preserve"> </w:t>
      </w:r>
      <w:r>
        <w:rPr>
          <w:rFonts w:ascii="Times New Roman" w:hAnsi="Times New Roman" w:cs="Times New Roman"/>
          <w:sz w:val="24"/>
        </w:rPr>
        <w:t>Sum of Squares E</w:t>
      </w:r>
      <w:r w:rsidRPr="007715F5">
        <w:rPr>
          <w:rFonts w:ascii="Times New Roman" w:hAnsi="Times New Roman" w:cs="Times New Roman"/>
          <w:sz w:val="24"/>
        </w:rPr>
        <w:t>rror</w:t>
      </w:r>
    </w:p>
    <w:p w:rsidR="007715F5" w:rsidRDefault="007715F5" w:rsidP="005C6597">
      <w:pPr>
        <w:spacing w:after="0" w:line="360" w:lineRule="auto"/>
        <w:rPr>
          <w:rFonts w:ascii="Times New Roman" w:hAnsi="Times New Roman" w:cs="Times New Roman"/>
          <w:sz w:val="24"/>
        </w:rPr>
      </w:pPr>
      <w:r>
        <w:rPr>
          <w:rFonts w:ascii="Times New Roman" w:hAnsi="Times New Roman" w:cs="Times New Roman"/>
          <w:sz w:val="24"/>
        </w:rPr>
        <w:t>AIC:</w:t>
      </w:r>
      <w:r w:rsidRPr="007715F5">
        <w:t xml:space="preserve"> </w:t>
      </w:r>
      <w:r>
        <w:rPr>
          <w:rFonts w:ascii="Times New Roman" w:hAnsi="Times New Roman" w:cs="Times New Roman"/>
          <w:sz w:val="24"/>
        </w:rPr>
        <w:t xml:space="preserve"> Akaike Information C</w:t>
      </w:r>
      <w:r w:rsidRPr="007715F5">
        <w:rPr>
          <w:rFonts w:ascii="Times New Roman" w:hAnsi="Times New Roman" w:cs="Times New Roman"/>
          <w:sz w:val="24"/>
        </w:rPr>
        <w:t>riterion</w:t>
      </w:r>
      <w:r w:rsidR="005C6597">
        <w:rPr>
          <w:rFonts w:ascii="Times New Roman" w:hAnsi="Times New Roman" w:cs="Times New Roman"/>
          <w:sz w:val="24"/>
        </w:rPr>
        <w:t xml:space="preserve">                     </w:t>
      </w:r>
      <w:r>
        <w:rPr>
          <w:rFonts w:ascii="Times New Roman" w:hAnsi="Times New Roman" w:cs="Times New Roman"/>
          <w:sz w:val="24"/>
        </w:rPr>
        <w:t>BIC:</w:t>
      </w:r>
      <w:r w:rsidR="005C6597" w:rsidRPr="005C6597">
        <w:t xml:space="preserve"> </w:t>
      </w:r>
      <w:r w:rsidR="005C6597">
        <w:rPr>
          <w:rFonts w:ascii="Times New Roman" w:hAnsi="Times New Roman" w:cs="Times New Roman"/>
          <w:sz w:val="24"/>
        </w:rPr>
        <w:t xml:space="preserve"> </w:t>
      </w:r>
      <w:r w:rsidR="005C6597" w:rsidRPr="005C6597">
        <w:rPr>
          <w:rFonts w:ascii="Times New Roman" w:hAnsi="Times New Roman" w:cs="Times New Roman"/>
          <w:sz w:val="24"/>
        </w:rPr>
        <w:t>Bayesian Information Criterion</w:t>
      </w:r>
    </w:p>
    <w:p w:rsidR="007715F5" w:rsidRDefault="007715F5" w:rsidP="007715F5">
      <w:pPr>
        <w:spacing w:after="0"/>
        <w:rPr>
          <w:rFonts w:ascii="Times New Roman" w:hAnsi="Times New Roman" w:cs="Times New Roman"/>
          <w:b/>
          <w:sz w:val="28"/>
        </w:rPr>
      </w:pPr>
    </w:p>
    <w:p w:rsidR="005C6597" w:rsidRDefault="005C6597" w:rsidP="005C6597">
      <w:pPr>
        <w:spacing w:after="0"/>
        <w:jc w:val="both"/>
        <w:rPr>
          <w:rFonts w:ascii="Times New Roman" w:hAnsi="Times New Roman" w:cs="Times New Roman"/>
          <w:sz w:val="24"/>
        </w:rPr>
      </w:pPr>
      <w:r w:rsidRPr="005C6597">
        <w:rPr>
          <w:rFonts w:ascii="Times New Roman" w:hAnsi="Times New Roman" w:cs="Times New Roman"/>
          <w:sz w:val="24"/>
        </w:rPr>
        <w:t>From the Above table we  see that for the model ARIMA(2,1,2) ; SSE,AIC and BIC  value are smaller than other model and  adjusted R</w:t>
      </w:r>
      <w:r w:rsidRPr="005C6597">
        <w:rPr>
          <w:rFonts w:ascii="Times New Roman" w:hAnsi="Times New Roman" w:cs="Times New Roman"/>
          <w:sz w:val="24"/>
          <w:vertAlign w:val="superscript"/>
        </w:rPr>
        <w:t xml:space="preserve">2 </w:t>
      </w:r>
      <w:r w:rsidRPr="009D2A6C">
        <w:rPr>
          <w:rFonts w:ascii="Times New Roman" w:hAnsi="Times New Roman" w:cs="Times New Roman"/>
          <w:sz w:val="24"/>
        </w:rPr>
        <w:t>is high</w:t>
      </w:r>
      <w:r w:rsidRPr="005C6597">
        <w:rPr>
          <w:rFonts w:ascii="Times New Roman" w:hAnsi="Times New Roman" w:cs="Times New Roman"/>
          <w:sz w:val="24"/>
          <w:vertAlign w:val="superscript"/>
        </w:rPr>
        <w:t xml:space="preserve"> .</w:t>
      </w:r>
      <w:r w:rsidRPr="005C6597">
        <w:rPr>
          <w:rFonts w:ascii="Times New Roman" w:hAnsi="Times New Roman" w:cs="Times New Roman"/>
          <w:sz w:val="24"/>
        </w:rPr>
        <w:t>So the model</w:t>
      </w:r>
      <w:r w:rsidRPr="005C6597">
        <w:rPr>
          <w:rFonts w:ascii="Times New Roman" w:hAnsi="Times New Roman" w:cs="Times New Roman"/>
          <w:sz w:val="24"/>
          <w:vertAlign w:val="superscript"/>
        </w:rPr>
        <w:t xml:space="preserve"> </w:t>
      </w:r>
      <w:r w:rsidRPr="005C6597">
        <w:rPr>
          <w:rFonts w:ascii="Times New Roman" w:hAnsi="Times New Roman" w:cs="Times New Roman"/>
          <w:sz w:val="24"/>
        </w:rPr>
        <w:t>ARIMA (2,1,2) is the best model and we use this model for our forecasting purpose</w:t>
      </w:r>
      <w:r>
        <w:rPr>
          <w:rFonts w:ascii="Times New Roman" w:hAnsi="Times New Roman" w:cs="Times New Roman"/>
          <w:sz w:val="24"/>
        </w:rPr>
        <w:t>.</w:t>
      </w:r>
    </w:p>
    <w:p w:rsidR="005C6597" w:rsidRDefault="005C6597" w:rsidP="005C6597">
      <w:pPr>
        <w:spacing w:after="0"/>
        <w:jc w:val="both"/>
        <w:rPr>
          <w:rFonts w:ascii="Times New Roman" w:hAnsi="Times New Roman" w:cs="Times New Roman"/>
          <w:sz w:val="24"/>
        </w:rPr>
      </w:pPr>
    </w:p>
    <w:p w:rsidR="005C6597" w:rsidRPr="005C6597" w:rsidRDefault="005C6597" w:rsidP="005C6597">
      <w:pPr>
        <w:spacing w:after="0"/>
        <w:jc w:val="both"/>
        <w:rPr>
          <w:rFonts w:ascii="Times New Roman" w:hAnsi="Times New Roman" w:cs="Times New Roman"/>
          <w:sz w:val="24"/>
        </w:rPr>
      </w:pPr>
    </w:p>
    <w:p w:rsidR="0075312B" w:rsidRPr="00012AB9" w:rsidRDefault="0075312B" w:rsidP="00012AB9">
      <w:pPr>
        <w:rPr>
          <w:rFonts w:ascii="Times New Roman" w:hAnsi="Times New Roman" w:cs="Times New Roman"/>
          <w:b/>
          <w:sz w:val="28"/>
        </w:rPr>
      </w:pPr>
    </w:p>
    <w:p w:rsidR="0014598E" w:rsidRDefault="0014598E"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Default="00374058" w:rsidP="00480ED8">
      <w:pPr>
        <w:rPr>
          <w:rFonts w:ascii="Times New Roman" w:hAnsi="Times New Roman" w:cs="Times New Roman"/>
          <w:b/>
          <w:sz w:val="24"/>
        </w:rPr>
      </w:pPr>
    </w:p>
    <w:p w:rsidR="00374058" w:rsidRPr="00374058" w:rsidRDefault="00374058" w:rsidP="001C22BB">
      <w:pPr>
        <w:jc w:val="center"/>
        <w:rPr>
          <w:rFonts w:ascii="Times New Roman" w:hAnsi="Times New Roman" w:cs="Times New Roman"/>
          <w:b/>
          <w:sz w:val="40"/>
        </w:rPr>
      </w:pPr>
      <w:r w:rsidRPr="00374058">
        <w:rPr>
          <w:rFonts w:ascii="Times New Roman" w:hAnsi="Times New Roman" w:cs="Times New Roman"/>
          <w:b/>
          <w:sz w:val="40"/>
        </w:rPr>
        <w:lastRenderedPageBreak/>
        <w:t>Chapter: Five</w:t>
      </w:r>
    </w:p>
    <w:p w:rsidR="00374058" w:rsidRDefault="00374058" w:rsidP="001C22BB">
      <w:pPr>
        <w:jc w:val="center"/>
        <w:rPr>
          <w:rFonts w:ascii="Times New Roman" w:hAnsi="Times New Roman" w:cs="Times New Roman"/>
          <w:b/>
          <w:sz w:val="32"/>
        </w:rPr>
      </w:pPr>
      <w:r w:rsidRPr="00374058">
        <w:rPr>
          <w:rFonts w:ascii="Times New Roman" w:hAnsi="Times New Roman" w:cs="Times New Roman"/>
          <w:b/>
          <w:sz w:val="32"/>
        </w:rPr>
        <w:t>Forecasting</w:t>
      </w:r>
    </w:p>
    <w:p w:rsidR="00374058" w:rsidRPr="00374058" w:rsidRDefault="00374058" w:rsidP="00374058">
      <w:pPr>
        <w:jc w:val="center"/>
        <w:rPr>
          <w:rFonts w:ascii="Times New Roman" w:hAnsi="Times New Roman" w:cs="Times New Roman"/>
          <w:b/>
          <w:sz w:val="32"/>
        </w:rPr>
      </w:pPr>
    </w:p>
    <w:p w:rsidR="00374058" w:rsidRPr="00374058" w:rsidRDefault="00374058" w:rsidP="00374058">
      <w:pPr>
        <w:rPr>
          <w:rFonts w:ascii="Times New Roman" w:hAnsi="Times New Roman" w:cs="Times New Roman"/>
          <w:b/>
          <w:sz w:val="28"/>
        </w:rPr>
      </w:pPr>
      <w:r w:rsidRPr="00374058">
        <w:rPr>
          <w:rFonts w:ascii="Times New Roman" w:hAnsi="Times New Roman" w:cs="Times New Roman"/>
          <w:b/>
          <w:sz w:val="28"/>
        </w:rPr>
        <w:t>5.1 Forecasting with ARIMA model of Dengue Cases</w:t>
      </w:r>
    </w:p>
    <w:p w:rsid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374058" w:rsidRP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r w:rsidRPr="00374058">
        <w:rPr>
          <w:rFonts w:ascii="Times New Roman" w:hAnsi="Times New Roman" w:cs="Times New Roman"/>
          <w:b/>
          <w:sz w:val="28"/>
        </w:rPr>
        <w:t>5.2 Forecasting with ARIMA model of Dengue Death</w:t>
      </w:r>
    </w:p>
    <w:p w:rsid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374058" w:rsidRP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r w:rsidRPr="00374058">
        <w:rPr>
          <w:rFonts w:ascii="Times New Roman" w:hAnsi="Times New Roman" w:cs="Times New Roman"/>
          <w:b/>
          <w:sz w:val="28"/>
        </w:rPr>
        <w:t>5.3 Forecasting with SARIMA model of Dengue Cases</w:t>
      </w:r>
    </w:p>
    <w:p w:rsid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374058" w:rsidRPr="00374058" w:rsidRDefault="00374058" w:rsidP="00374058">
      <w:pPr>
        <w:rPr>
          <w:rFonts w:ascii="Times New Roman" w:hAnsi="Times New Roman" w:cs="Times New Roman"/>
          <w:b/>
          <w:sz w:val="28"/>
        </w:rPr>
      </w:pPr>
    </w:p>
    <w:p w:rsidR="0075312B" w:rsidRDefault="00374058" w:rsidP="00374058">
      <w:pPr>
        <w:rPr>
          <w:rFonts w:ascii="Times New Roman" w:hAnsi="Times New Roman" w:cs="Times New Roman"/>
          <w:b/>
          <w:sz w:val="28"/>
        </w:rPr>
      </w:pPr>
      <w:r w:rsidRPr="00374058">
        <w:rPr>
          <w:rFonts w:ascii="Times New Roman" w:hAnsi="Times New Roman" w:cs="Times New Roman"/>
          <w:b/>
          <w:sz w:val="28"/>
        </w:rPr>
        <w:t>5.4 Forecasting with SARIMA model of Dengue Death</w:t>
      </w:r>
    </w:p>
    <w:p w:rsidR="00374058" w:rsidRDefault="00306828" w:rsidP="00374058">
      <w:pPr>
        <w:rPr>
          <w:rFonts w:ascii="Times New Roman" w:hAnsi="Times New Roman" w:cs="Times New Roman"/>
          <w:b/>
          <w:sz w:val="28"/>
          <w:szCs w:val="24"/>
        </w:rPr>
      </w:pPr>
      <w:r>
        <w:rPr>
          <w:rFonts w:ascii="Times New Roman" w:hAnsi="Times New Roman" w:cs="Times New Roman"/>
          <w:b/>
          <w:sz w:val="28"/>
        </w:rPr>
        <w:t xml:space="preserve">5.5 </w:t>
      </w:r>
      <w:r>
        <w:rPr>
          <w:rFonts w:ascii="Times New Roman" w:hAnsi="Times New Roman" w:cs="Times New Roman"/>
          <w:b/>
          <w:sz w:val="28"/>
          <w:szCs w:val="24"/>
        </w:rPr>
        <w:t>Discussion</w:t>
      </w:r>
    </w:p>
    <w:p w:rsidR="00306828" w:rsidRPr="00306828" w:rsidRDefault="00306828" w:rsidP="00780986">
      <w:pPr>
        <w:jc w:val="both"/>
        <w:rPr>
          <w:rFonts w:ascii="Times New Roman" w:hAnsi="Times New Roman" w:cs="Times New Roman"/>
          <w:sz w:val="24"/>
          <w:szCs w:val="24"/>
        </w:rPr>
      </w:pPr>
      <w:r w:rsidRPr="00306828">
        <w:rPr>
          <w:rFonts w:ascii="Times New Roman" w:hAnsi="Times New Roman" w:cs="Times New Roman"/>
          <w:sz w:val="24"/>
          <w:szCs w:val="24"/>
        </w:rPr>
        <w:t>The goal of this study was to determin</w:t>
      </w:r>
      <w:r>
        <w:rPr>
          <w:rFonts w:ascii="Times New Roman" w:hAnsi="Times New Roman" w:cs="Times New Roman"/>
          <w:sz w:val="24"/>
          <w:szCs w:val="24"/>
        </w:rPr>
        <w:t xml:space="preserve">e the trend of dengue outbreaks </w:t>
      </w:r>
      <w:r w:rsidRPr="00306828">
        <w:rPr>
          <w:rFonts w:ascii="Times New Roman" w:hAnsi="Times New Roman" w:cs="Times New Roman"/>
          <w:sz w:val="24"/>
          <w:szCs w:val="24"/>
        </w:rPr>
        <w:t>and make a short‐term forecast. Though the prevalence of dengue</w:t>
      </w:r>
      <w:r>
        <w:rPr>
          <w:rFonts w:ascii="Times New Roman" w:hAnsi="Times New Roman" w:cs="Times New Roman"/>
          <w:sz w:val="24"/>
          <w:szCs w:val="24"/>
        </w:rPr>
        <w:t xml:space="preserve"> was </w:t>
      </w:r>
      <w:r w:rsidRPr="00306828">
        <w:rPr>
          <w:rFonts w:ascii="Times New Roman" w:hAnsi="Times New Roman" w:cs="Times New Roman"/>
          <w:sz w:val="24"/>
          <w:szCs w:val="24"/>
        </w:rPr>
        <w:t>not taken as a serious consideration b</w:t>
      </w:r>
      <w:r>
        <w:rPr>
          <w:rFonts w:ascii="Times New Roman" w:hAnsi="Times New Roman" w:cs="Times New Roman"/>
          <w:sz w:val="24"/>
          <w:szCs w:val="24"/>
        </w:rPr>
        <w:t xml:space="preserve">efore the outbreak was found in </w:t>
      </w:r>
      <w:r w:rsidRPr="00306828">
        <w:rPr>
          <w:rFonts w:ascii="Times New Roman" w:hAnsi="Times New Roman" w:cs="Times New Roman"/>
          <w:sz w:val="24"/>
          <w:szCs w:val="24"/>
        </w:rPr>
        <w:t>2019. However, the outbreak crea</w:t>
      </w:r>
      <w:r w:rsidR="00780986">
        <w:rPr>
          <w:rFonts w:ascii="Times New Roman" w:hAnsi="Times New Roman" w:cs="Times New Roman"/>
          <w:sz w:val="24"/>
          <w:szCs w:val="24"/>
        </w:rPr>
        <w:t xml:space="preserve">tes potential risk to people in </w:t>
      </w:r>
      <w:r w:rsidRPr="00306828">
        <w:rPr>
          <w:rFonts w:ascii="Times New Roman" w:hAnsi="Times New Roman" w:cs="Times New Roman"/>
          <w:sz w:val="24"/>
          <w:szCs w:val="24"/>
        </w:rPr>
        <w:t>Bangladesh. For forecasting, statistic</w:t>
      </w:r>
      <w:r w:rsidR="00780986">
        <w:rPr>
          <w:rFonts w:ascii="Times New Roman" w:hAnsi="Times New Roman" w:cs="Times New Roman"/>
          <w:sz w:val="24"/>
          <w:szCs w:val="24"/>
        </w:rPr>
        <w:t xml:space="preserve">al approach such as Box–Jenkins </w:t>
      </w:r>
      <w:r w:rsidRPr="00306828">
        <w:rPr>
          <w:rFonts w:ascii="Times New Roman" w:hAnsi="Times New Roman" w:cs="Times New Roman"/>
          <w:sz w:val="24"/>
          <w:szCs w:val="24"/>
        </w:rPr>
        <w:t>technique is normally one of the preferable app</w:t>
      </w:r>
      <w:r w:rsidR="00780986">
        <w:rPr>
          <w:rFonts w:ascii="Times New Roman" w:hAnsi="Times New Roman" w:cs="Times New Roman"/>
          <w:sz w:val="24"/>
          <w:szCs w:val="24"/>
        </w:rPr>
        <w:t>roaches instead of system dynamics (SD) model</w:t>
      </w:r>
      <w:r w:rsidRPr="00306828">
        <w:rPr>
          <w:rFonts w:ascii="Times New Roman" w:hAnsi="Times New Roman" w:cs="Times New Roman"/>
          <w:sz w:val="24"/>
          <w:szCs w:val="24"/>
        </w:rPr>
        <w:t xml:space="preserve"> as this model</w:t>
      </w:r>
      <w:r w:rsidR="00780986">
        <w:rPr>
          <w:rFonts w:ascii="Times New Roman" w:hAnsi="Times New Roman" w:cs="Times New Roman"/>
          <w:sz w:val="24"/>
          <w:szCs w:val="24"/>
        </w:rPr>
        <w:t xml:space="preserve"> shows the seasonality‐periodic </w:t>
      </w:r>
      <w:r w:rsidRPr="00306828">
        <w:rPr>
          <w:rFonts w:ascii="Times New Roman" w:hAnsi="Times New Roman" w:cs="Times New Roman"/>
          <w:sz w:val="24"/>
          <w:szCs w:val="24"/>
        </w:rPr>
        <w:t>fluctuations for studies</w:t>
      </w:r>
      <w:r w:rsidR="00780986">
        <w:rPr>
          <w:rFonts w:ascii="Times New Roman" w:hAnsi="Times New Roman" w:cs="Times New Roman"/>
          <w:sz w:val="24"/>
          <w:szCs w:val="24"/>
        </w:rPr>
        <w:t xml:space="preserve">. </w:t>
      </w:r>
      <w:r w:rsidRPr="00306828">
        <w:rPr>
          <w:rFonts w:ascii="Times New Roman" w:hAnsi="Times New Roman" w:cs="Times New Roman"/>
          <w:sz w:val="24"/>
          <w:szCs w:val="24"/>
        </w:rPr>
        <w:t xml:space="preserve">However these </w:t>
      </w:r>
      <w:r w:rsidR="00780986">
        <w:rPr>
          <w:rFonts w:ascii="Times New Roman" w:hAnsi="Times New Roman" w:cs="Times New Roman"/>
          <w:sz w:val="24"/>
          <w:szCs w:val="24"/>
        </w:rPr>
        <w:t xml:space="preserve">models have some limitations in terms of feedback process. </w:t>
      </w:r>
      <w:r w:rsidRPr="00306828">
        <w:rPr>
          <w:rFonts w:ascii="Times New Roman" w:hAnsi="Times New Roman" w:cs="Times New Roman"/>
          <w:sz w:val="24"/>
          <w:szCs w:val="24"/>
        </w:rPr>
        <w:t>For this reason, this study aims to forecast</w:t>
      </w:r>
      <w:r w:rsidR="00780986">
        <w:rPr>
          <w:rFonts w:ascii="Times New Roman" w:hAnsi="Times New Roman" w:cs="Times New Roman"/>
          <w:sz w:val="24"/>
          <w:szCs w:val="24"/>
        </w:rPr>
        <w:t xml:space="preserve"> </w:t>
      </w:r>
      <w:r w:rsidRPr="00306828">
        <w:rPr>
          <w:rFonts w:ascii="Times New Roman" w:hAnsi="Times New Roman" w:cs="Times New Roman"/>
          <w:sz w:val="24"/>
          <w:szCs w:val="24"/>
        </w:rPr>
        <w:t>dengue incidence using ARIMA model to forecast algorithm based on the</w:t>
      </w:r>
      <w:r w:rsidR="00780986">
        <w:rPr>
          <w:rFonts w:ascii="Times New Roman" w:hAnsi="Times New Roman" w:cs="Times New Roman"/>
          <w:sz w:val="24"/>
          <w:szCs w:val="24"/>
        </w:rPr>
        <w:t xml:space="preserve"> </w:t>
      </w:r>
      <w:r w:rsidRPr="00306828">
        <w:rPr>
          <w:rFonts w:ascii="Times New Roman" w:hAnsi="Times New Roman" w:cs="Times New Roman"/>
          <w:sz w:val="24"/>
          <w:szCs w:val="24"/>
        </w:rPr>
        <w:t xml:space="preserve">assumption that previous values of a </w:t>
      </w:r>
      <w:r w:rsidR="00780986">
        <w:rPr>
          <w:rFonts w:ascii="Times New Roman" w:hAnsi="Times New Roman" w:cs="Times New Roman"/>
          <w:sz w:val="24"/>
          <w:szCs w:val="24"/>
        </w:rPr>
        <w:t xml:space="preserve">time series can </w:t>
      </w:r>
      <w:r w:rsidR="00780986">
        <w:rPr>
          <w:rFonts w:ascii="Times New Roman" w:hAnsi="Times New Roman" w:cs="Times New Roman"/>
          <w:sz w:val="24"/>
          <w:szCs w:val="24"/>
        </w:rPr>
        <w:lastRenderedPageBreak/>
        <w:t>also be used to forecast values</w:t>
      </w:r>
      <w:r w:rsidRPr="00306828">
        <w:rPr>
          <w:rFonts w:ascii="Times New Roman" w:hAnsi="Times New Roman" w:cs="Times New Roman"/>
          <w:sz w:val="24"/>
          <w:szCs w:val="24"/>
        </w:rPr>
        <w:t xml:space="preserve"> also other researchers </w:t>
      </w:r>
      <w:r w:rsidR="00780986">
        <w:rPr>
          <w:rFonts w:ascii="Times New Roman" w:hAnsi="Times New Roman" w:cs="Times New Roman"/>
          <w:sz w:val="24"/>
          <w:szCs w:val="24"/>
        </w:rPr>
        <w:t xml:space="preserve">used this model for forecasting </w:t>
      </w:r>
      <w:r w:rsidRPr="00306828">
        <w:rPr>
          <w:rFonts w:ascii="Times New Roman" w:hAnsi="Times New Roman" w:cs="Times New Roman"/>
          <w:sz w:val="24"/>
          <w:szCs w:val="24"/>
        </w:rPr>
        <w:t xml:space="preserve">purpose. Previous studies </w:t>
      </w:r>
      <w:r w:rsidR="00780986">
        <w:rPr>
          <w:rFonts w:ascii="Times New Roman" w:hAnsi="Times New Roman" w:cs="Times New Roman"/>
          <w:sz w:val="24"/>
          <w:szCs w:val="24"/>
        </w:rPr>
        <w:fldChar w:fldCharType="begin"/>
      </w:r>
      <w:r w:rsidR="00780986">
        <w:rPr>
          <w:rFonts w:ascii="Times New Roman" w:hAnsi="Times New Roman" w:cs="Times New Roman"/>
          <w:sz w:val="24"/>
          <w:szCs w:val="24"/>
        </w:rPr>
        <w:instrText xml:space="preserve"> ADDIN EN.CITE &lt;EndNote&gt;&lt;Cite&gt;&lt;Author&gt;Hossain&lt;/Author&gt;&lt;Year&gt;2015&lt;/Year&gt;&lt;RecNum&gt;82&lt;/RecNum&gt;&lt;DisplayText&gt;[6]&lt;/DisplayText&gt;&lt;record&gt;&lt;rec-number&gt;82&lt;/rec-number&gt;&lt;foreign-keys&gt;&lt;key app="EN" db-id="pxp550wegpwzxrexfe3vz09jrpe52rzstasd"&gt;82&lt;/key&gt;&lt;/foreign-keys&gt;&lt;ref-type name="Journal Article"&gt;17&lt;/ref-type&gt;&lt;contributors&gt;&lt;authors&gt;&lt;author&gt;Hossain, MM&lt;/author&gt;&lt;author&gt;Abdulla, F&lt;/author&gt;&lt;/authors&gt;&lt;/contributors&gt;&lt;titles&gt;&lt;title&gt;Jute production in Bangladesh: a time series analysis&lt;/title&gt;&lt;secondary-title&gt;Journal of Mathematics and Statistics&lt;/secondary-title&gt;&lt;/titles&gt;&lt;periodical&gt;&lt;full-title&gt;Journal of Mathematics and Statistics&lt;/full-title&gt;&lt;/periodical&gt;&lt;pages&gt;93-98&lt;/pages&gt;&lt;volume&gt;11&lt;/volume&gt;&lt;number&gt;3&lt;/number&gt;&lt;dates&gt;&lt;year&gt;2015&lt;/year&gt;&lt;/dates&gt;&lt;urls&gt;&lt;/urls&gt;&lt;electronic-resource-num&gt;10.3844/jmssp.2015.93.98&lt;/electronic-resource-num&gt;&lt;/record&gt;&lt;/Cite&gt;&lt;/EndNote&gt;</w:instrText>
      </w:r>
      <w:r w:rsidR="00780986">
        <w:rPr>
          <w:rFonts w:ascii="Times New Roman" w:hAnsi="Times New Roman" w:cs="Times New Roman"/>
          <w:sz w:val="24"/>
          <w:szCs w:val="24"/>
        </w:rPr>
        <w:fldChar w:fldCharType="separate"/>
      </w:r>
      <w:r w:rsidR="00780986">
        <w:rPr>
          <w:rFonts w:ascii="Times New Roman" w:hAnsi="Times New Roman" w:cs="Times New Roman"/>
          <w:noProof/>
          <w:sz w:val="24"/>
          <w:szCs w:val="24"/>
        </w:rPr>
        <w:t>[</w:t>
      </w:r>
      <w:hyperlink w:anchor="_ENREF_6" w:tooltip="Hossain, 2015 #82" w:history="1">
        <w:r w:rsidR="00780986">
          <w:rPr>
            <w:rFonts w:ascii="Times New Roman" w:hAnsi="Times New Roman" w:cs="Times New Roman"/>
            <w:noProof/>
            <w:sz w:val="24"/>
            <w:szCs w:val="24"/>
          </w:rPr>
          <w:t>6</w:t>
        </w:r>
      </w:hyperlink>
      <w:r w:rsidR="00780986">
        <w:rPr>
          <w:rFonts w:ascii="Times New Roman" w:hAnsi="Times New Roman" w:cs="Times New Roman"/>
          <w:noProof/>
          <w:sz w:val="24"/>
          <w:szCs w:val="24"/>
        </w:rPr>
        <w:t>]</w:t>
      </w:r>
      <w:r w:rsidR="00780986">
        <w:rPr>
          <w:rFonts w:ascii="Times New Roman" w:hAnsi="Times New Roman" w:cs="Times New Roman"/>
          <w:sz w:val="24"/>
          <w:szCs w:val="24"/>
        </w:rPr>
        <w:fldChar w:fldCharType="end"/>
      </w:r>
      <w:r w:rsidR="00780986">
        <w:rPr>
          <w:rFonts w:ascii="Times New Roman" w:hAnsi="Times New Roman" w:cs="Times New Roman"/>
          <w:sz w:val="24"/>
          <w:szCs w:val="24"/>
        </w:rPr>
        <w:t xml:space="preserve">also highlighted that the ARIMA </w:t>
      </w:r>
      <w:r w:rsidRPr="00306828">
        <w:rPr>
          <w:rFonts w:ascii="Times New Roman" w:hAnsi="Times New Roman" w:cs="Times New Roman"/>
          <w:sz w:val="24"/>
          <w:szCs w:val="24"/>
        </w:rPr>
        <w:t>models performed better than othe</w:t>
      </w:r>
      <w:r w:rsidR="00780986">
        <w:rPr>
          <w:rFonts w:ascii="Times New Roman" w:hAnsi="Times New Roman" w:cs="Times New Roman"/>
          <w:sz w:val="24"/>
          <w:szCs w:val="24"/>
        </w:rPr>
        <w:t xml:space="preserve">r models to forecast the dengue </w:t>
      </w:r>
      <w:r w:rsidRPr="00306828">
        <w:rPr>
          <w:rFonts w:ascii="Times New Roman" w:hAnsi="Times New Roman" w:cs="Times New Roman"/>
          <w:sz w:val="24"/>
          <w:szCs w:val="24"/>
        </w:rPr>
        <w:t>incidences in different countries which i</w:t>
      </w:r>
      <w:r w:rsidR="00780986">
        <w:rPr>
          <w:rFonts w:ascii="Times New Roman" w:hAnsi="Times New Roman" w:cs="Times New Roman"/>
          <w:sz w:val="24"/>
          <w:szCs w:val="24"/>
        </w:rPr>
        <w:t xml:space="preserve">s consistent with our study and </w:t>
      </w:r>
      <w:r w:rsidRPr="00306828">
        <w:rPr>
          <w:rFonts w:ascii="Times New Roman" w:hAnsi="Times New Roman" w:cs="Times New Roman"/>
          <w:sz w:val="24"/>
          <w:szCs w:val="24"/>
        </w:rPr>
        <w:t>reported that dengue fever outbreaks are more lik</w:t>
      </w:r>
      <w:r w:rsidR="00780986">
        <w:rPr>
          <w:rFonts w:ascii="Times New Roman" w:hAnsi="Times New Roman" w:cs="Times New Roman"/>
          <w:sz w:val="24"/>
          <w:szCs w:val="24"/>
        </w:rPr>
        <w:t xml:space="preserve">ely to occur during hot, </w:t>
      </w:r>
      <w:r w:rsidRPr="00306828">
        <w:rPr>
          <w:rFonts w:ascii="Times New Roman" w:hAnsi="Times New Roman" w:cs="Times New Roman"/>
          <w:sz w:val="24"/>
          <w:szCs w:val="24"/>
        </w:rPr>
        <w:t>dry weather with high daily temperatures</w:t>
      </w:r>
      <w:r w:rsidR="00780986">
        <w:rPr>
          <w:rFonts w:ascii="Times New Roman" w:hAnsi="Times New Roman" w:cs="Times New Roman"/>
          <w:sz w:val="24"/>
          <w:szCs w:val="24"/>
        </w:rPr>
        <w:t xml:space="preserve">. Here, AIC, and BIC </w:t>
      </w:r>
      <w:r w:rsidRPr="00306828">
        <w:rPr>
          <w:rFonts w:ascii="Times New Roman" w:hAnsi="Times New Roman" w:cs="Times New Roman"/>
          <w:sz w:val="24"/>
          <w:szCs w:val="24"/>
        </w:rPr>
        <w:t>are employed to select the model and a</w:t>
      </w:r>
      <w:r w:rsidR="00780986">
        <w:rPr>
          <w:rFonts w:ascii="Times New Roman" w:hAnsi="Times New Roman" w:cs="Times New Roman"/>
          <w:sz w:val="24"/>
          <w:szCs w:val="24"/>
        </w:rPr>
        <w:t xml:space="preserve"> previous study also used these </w:t>
      </w:r>
      <w:r w:rsidRPr="00306828">
        <w:rPr>
          <w:rFonts w:ascii="Times New Roman" w:hAnsi="Times New Roman" w:cs="Times New Roman"/>
          <w:sz w:val="24"/>
          <w:szCs w:val="24"/>
        </w:rPr>
        <w:t>criteria to select the most suitable ARIMA model for forecast purpose.</w:t>
      </w:r>
    </w:p>
    <w:p w:rsidR="00306828" w:rsidRDefault="0030682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374058" w:rsidRDefault="00374058" w:rsidP="00374058">
      <w:pPr>
        <w:rPr>
          <w:rFonts w:ascii="Times New Roman" w:hAnsi="Times New Roman" w:cs="Times New Roman"/>
          <w:b/>
          <w:sz w:val="28"/>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780986" w:rsidRDefault="00780986" w:rsidP="00374058">
      <w:pPr>
        <w:jc w:val="center"/>
        <w:rPr>
          <w:rFonts w:ascii="Times New Roman" w:hAnsi="Times New Roman" w:cs="Times New Roman"/>
          <w:b/>
          <w:sz w:val="36"/>
        </w:rPr>
      </w:pPr>
    </w:p>
    <w:p w:rsidR="00374058" w:rsidRPr="00374058" w:rsidRDefault="00374058" w:rsidP="00374058">
      <w:pPr>
        <w:jc w:val="center"/>
        <w:rPr>
          <w:rFonts w:ascii="Times New Roman" w:hAnsi="Times New Roman" w:cs="Times New Roman"/>
          <w:b/>
          <w:sz w:val="36"/>
        </w:rPr>
      </w:pPr>
      <w:r w:rsidRPr="00374058">
        <w:rPr>
          <w:rFonts w:ascii="Times New Roman" w:hAnsi="Times New Roman" w:cs="Times New Roman"/>
          <w:b/>
          <w:sz w:val="36"/>
        </w:rPr>
        <w:lastRenderedPageBreak/>
        <w:t>Chapter: Six</w:t>
      </w:r>
    </w:p>
    <w:p w:rsidR="00374058" w:rsidRDefault="00374058" w:rsidP="00374058">
      <w:pPr>
        <w:jc w:val="center"/>
        <w:rPr>
          <w:rFonts w:ascii="Times New Roman" w:hAnsi="Times New Roman" w:cs="Times New Roman"/>
          <w:b/>
          <w:sz w:val="28"/>
          <w:szCs w:val="24"/>
        </w:rPr>
      </w:pPr>
      <w:r>
        <w:rPr>
          <w:rFonts w:ascii="Times New Roman" w:hAnsi="Times New Roman" w:cs="Times New Roman"/>
          <w:b/>
          <w:sz w:val="28"/>
          <w:szCs w:val="24"/>
        </w:rPr>
        <w:t>Result and Conclusion</w:t>
      </w:r>
    </w:p>
    <w:p w:rsidR="00374058" w:rsidRPr="00374058" w:rsidRDefault="00374058" w:rsidP="00374058">
      <w:pPr>
        <w:jc w:val="center"/>
        <w:rPr>
          <w:rFonts w:ascii="Times New Roman" w:hAnsi="Times New Roman" w:cs="Times New Roman"/>
          <w:b/>
          <w:sz w:val="28"/>
        </w:rPr>
      </w:pPr>
    </w:p>
    <w:p w:rsidR="00B54965" w:rsidRDefault="00B54965" w:rsidP="00B54965">
      <w:pPr>
        <w:rPr>
          <w:rFonts w:ascii="Times New Roman" w:hAnsi="Times New Roman" w:cs="Times New Roman"/>
          <w:b/>
          <w:sz w:val="28"/>
        </w:rPr>
      </w:pPr>
      <w:r w:rsidRPr="00B54965">
        <w:rPr>
          <w:rFonts w:ascii="Times New Roman" w:hAnsi="Times New Roman" w:cs="Times New Roman"/>
          <w:b/>
          <w:sz w:val="28"/>
        </w:rPr>
        <w:t>6.1 Result</w:t>
      </w:r>
    </w:p>
    <w:p w:rsidR="0065206A" w:rsidRDefault="001C22BB" w:rsidP="0065206A">
      <w:pPr>
        <w:jc w:val="both"/>
        <w:rPr>
          <w:rFonts w:ascii="Times New Roman" w:hAnsi="Times New Roman" w:cs="Times New Roman"/>
          <w:sz w:val="24"/>
        </w:rPr>
      </w:pPr>
      <w:r w:rsidRPr="001C22BB">
        <w:rPr>
          <w:rFonts w:ascii="Times New Roman" w:hAnsi="Times New Roman" w:cs="Times New Roman"/>
          <w:sz w:val="24"/>
        </w:rPr>
        <w:t>The variable “dengue” is the sum of all dengue infected patients all</w:t>
      </w:r>
      <w:r>
        <w:rPr>
          <w:rFonts w:ascii="Times New Roman" w:hAnsi="Times New Roman" w:cs="Times New Roman"/>
          <w:sz w:val="24"/>
        </w:rPr>
        <w:t xml:space="preserve"> </w:t>
      </w:r>
      <w:r w:rsidRPr="001C22BB">
        <w:rPr>
          <w:rFonts w:ascii="Times New Roman" w:hAnsi="Times New Roman" w:cs="Times New Roman"/>
          <w:sz w:val="24"/>
        </w:rPr>
        <w:t>over Bangladesh. The authors plot the dengue‐infected patients by</w:t>
      </w:r>
      <w:r>
        <w:rPr>
          <w:rFonts w:ascii="Times New Roman" w:hAnsi="Times New Roman" w:cs="Times New Roman"/>
          <w:sz w:val="24"/>
        </w:rPr>
        <w:t xml:space="preserve"> </w:t>
      </w:r>
      <w:r w:rsidRPr="001C22BB">
        <w:rPr>
          <w:rFonts w:ascii="Times New Roman" w:hAnsi="Times New Roman" w:cs="Times New Roman"/>
          <w:sz w:val="24"/>
        </w:rPr>
        <w:t>months all over the study period. The results depict that the dengue</w:t>
      </w:r>
      <w:r>
        <w:rPr>
          <w:rFonts w:ascii="Times New Roman" w:hAnsi="Times New Roman" w:cs="Times New Roman"/>
          <w:sz w:val="24"/>
        </w:rPr>
        <w:t xml:space="preserve"> </w:t>
      </w:r>
      <w:r w:rsidRPr="001C22BB">
        <w:rPr>
          <w:rFonts w:ascii="Times New Roman" w:hAnsi="Times New Roman" w:cs="Times New Roman"/>
          <w:sz w:val="24"/>
        </w:rPr>
        <w:t>incidence was more frequent in August, September, and October</w:t>
      </w:r>
      <w:r>
        <w:rPr>
          <w:rFonts w:ascii="Times New Roman" w:hAnsi="Times New Roman" w:cs="Times New Roman"/>
          <w:sz w:val="24"/>
        </w:rPr>
        <w:t xml:space="preserve"> </w:t>
      </w:r>
      <w:r w:rsidRPr="001C22BB">
        <w:rPr>
          <w:rFonts w:ascii="Times New Roman" w:hAnsi="Times New Roman" w:cs="Times New Roman"/>
          <w:sz w:val="24"/>
        </w:rPr>
        <w:t>compared to all other months. This indicates that the seasonality may</w:t>
      </w:r>
      <w:r>
        <w:rPr>
          <w:rFonts w:ascii="Times New Roman" w:hAnsi="Times New Roman" w:cs="Times New Roman"/>
          <w:sz w:val="24"/>
        </w:rPr>
        <w:t xml:space="preserve"> </w:t>
      </w:r>
      <w:r w:rsidRPr="001C22BB">
        <w:rPr>
          <w:rFonts w:ascii="Times New Roman" w:hAnsi="Times New Roman" w:cs="Times New Roman"/>
          <w:sz w:val="24"/>
        </w:rPr>
        <w:t>be present in the data set. Thus, the authors considered seasonal</w:t>
      </w:r>
      <w:r>
        <w:rPr>
          <w:rFonts w:ascii="Times New Roman" w:hAnsi="Times New Roman" w:cs="Times New Roman"/>
          <w:sz w:val="24"/>
        </w:rPr>
        <w:t xml:space="preserve"> ARIMA model and </w:t>
      </w:r>
      <w:r w:rsidRPr="001C22BB">
        <w:rPr>
          <w:rFonts w:ascii="Times New Roman" w:hAnsi="Times New Roman" w:cs="Times New Roman"/>
          <w:sz w:val="24"/>
        </w:rPr>
        <w:t>make a comparison with the ARIMA</w:t>
      </w:r>
      <w:r>
        <w:rPr>
          <w:rFonts w:ascii="Times New Roman" w:hAnsi="Times New Roman" w:cs="Times New Roman"/>
          <w:sz w:val="24"/>
        </w:rPr>
        <w:t xml:space="preserve"> </w:t>
      </w:r>
      <w:r w:rsidRPr="001C22BB">
        <w:rPr>
          <w:rFonts w:ascii="Times New Roman" w:hAnsi="Times New Roman" w:cs="Times New Roman"/>
          <w:sz w:val="24"/>
        </w:rPr>
        <w:t xml:space="preserve">model </w:t>
      </w:r>
      <w:r w:rsidR="0065206A">
        <w:rPr>
          <w:rFonts w:ascii="Times New Roman" w:hAnsi="Times New Roman" w:cs="Times New Roman"/>
          <w:sz w:val="24"/>
        </w:rPr>
        <w:t xml:space="preserve">From </w:t>
      </w:r>
      <w:r w:rsidR="0065206A" w:rsidRPr="0065206A">
        <w:rPr>
          <w:rFonts w:ascii="Times New Roman" w:hAnsi="Times New Roman" w:cs="Times New Roman"/>
          <w:sz w:val="24"/>
          <w:highlight w:val="yellow"/>
        </w:rPr>
        <w:t>Figure</w:t>
      </w:r>
      <w:r w:rsidR="0065206A">
        <w:rPr>
          <w:rFonts w:ascii="Times New Roman" w:hAnsi="Times New Roman" w:cs="Times New Roman"/>
          <w:sz w:val="24"/>
        </w:rPr>
        <w:t xml:space="preserve"> </w:t>
      </w:r>
      <w:r w:rsidRPr="001C22BB">
        <w:rPr>
          <w:rFonts w:ascii="Times New Roman" w:hAnsi="Times New Roman" w:cs="Times New Roman"/>
          <w:sz w:val="24"/>
        </w:rPr>
        <w:t>, it is seen that an epidemic of dengue attacks was</w:t>
      </w:r>
      <w:r>
        <w:rPr>
          <w:rFonts w:ascii="Times New Roman" w:hAnsi="Times New Roman" w:cs="Times New Roman"/>
          <w:sz w:val="24"/>
        </w:rPr>
        <w:t xml:space="preserve"> </w:t>
      </w:r>
      <w:r w:rsidRPr="001C22BB">
        <w:rPr>
          <w:rFonts w:ascii="Times New Roman" w:hAnsi="Times New Roman" w:cs="Times New Roman"/>
          <w:sz w:val="24"/>
        </w:rPr>
        <w:t>held in 2019. Dengue‐infected numbers have increased every year</w:t>
      </w:r>
      <w:r>
        <w:rPr>
          <w:rFonts w:ascii="Times New Roman" w:hAnsi="Times New Roman" w:cs="Times New Roman"/>
          <w:sz w:val="24"/>
        </w:rPr>
        <w:t xml:space="preserve"> </w:t>
      </w:r>
      <w:r w:rsidRPr="001C22BB">
        <w:rPr>
          <w:rFonts w:ascii="Times New Roman" w:hAnsi="Times New Roman" w:cs="Times New Roman"/>
          <w:sz w:val="24"/>
        </w:rPr>
        <w:t xml:space="preserve">varying slightly, but in 2019 it was an extreme value. First, </w:t>
      </w:r>
      <w:r w:rsidR="0065206A">
        <w:rPr>
          <w:rFonts w:ascii="Times New Roman" w:hAnsi="Times New Roman" w:cs="Times New Roman"/>
          <w:sz w:val="24"/>
        </w:rPr>
        <w:t>we</w:t>
      </w:r>
      <w:r w:rsidRPr="001C22BB">
        <w:rPr>
          <w:rFonts w:ascii="Times New Roman" w:hAnsi="Times New Roman" w:cs="Times New Roman"/>
          <w:sz w:val="24"/>
        </w:rPr>
        <w:t xml:space="preserve"> verify the stationarity condition of the data</w:t>
      </w:r>
      <w:r>
        <w:rPr>
          <w:rFonts w:ascii="Times New Roman" w:hAnsi="Times New Roman" w:cs="Times New Roman"/>
          <w:sz w:val="24"/>
        </w:rPr>
        <w:t xml:space="preserve"> </w:t>
      </w:r>
      <w:r w:rsidRPr="001C22BB">
        <w:rPr>
          <w:rFonts w:ascii="Times New Roman" w:hAnsi="Times New Roman" w:cs="Times New Roman"/>
          <w:sz w:val="24"/>
        </w:rPr>
        <w:t>series. This is due to the fact that the ARIMA model (which is a linear</w:t>
      </w:r>
      <w:r>
        <w:rPr>
          <w:rFonts w:ascii="Times New Roman" w:hAnsi="Times New Roman" w:cs="Times New Roman"/>
          <w:sz w:val="24"/>
        </w:rPr>
        <w:t xml:space="preserve"> </w:t>
      </w:r>
      <w:r w:rsidRPr="001C22BB">
        <w:rPr>
          <w:rFonts w:ascii="Times New Roman" w:hAnsi="Times New Roman" w:cs="Times New Roman"/>
          <w:sz w:val="24"/>
        </w:rPr>
        <w:t>regression model) works best when the perdition is uncorrelated and</w:t>
      </w:r>
      <w:r>
        <w:rPr>
          <w:rFonts w:ascii="Times New Roman" w:hAnsi="Times New Roman" w:cs="Times New Roman"/>
          <w:sz w:val="24"/>
        </w:rPr>
        <w:t xml:space="preserve"> </w:t>
      </w:r>
      <w:r w:rsidRPr="001C22BB">
        <w:rPr>
          <w:rFonts w:ascii="Times New Roman" w:hAnsi="Times New Roman" w:cs="Times New Roman"/>
          <w:sz w:val="24"/>
        </w:rPr>
        <w:t>independent to each other.</w:t>
      </w:r>
      <w:r w:rsidR="0065206A">
        <w:rPr>
          <w:rFonts w:ascii="Times New Roman" w:hAnsi="Times New Roman" w:cs="Times New Roman"/>
          <w:sz w:val="24"/>
        </w:rPr>
        <w:t xml:space="preserve"> </w:t>
      </w:r>
    </w:p>
    <w:p w:rsidR="0065206A" w:rsidRDefault="0065206A" w:rsidP="0065206A">
      <w:pPr>
        <w:jc w:val="both"/>
        <w:rPr>
          <w:rFonts w:ascii="Times New Roman" w:hAnsi="Times New Roman" w:cs="Times New Roman"/>
          <w:sz w:val="24"/>
        </w:rPr>
      </w:pPr>
      <w:r>
        <w:rPr>
          <w:rFonts w:ascii="Times New Roman" w:hAnsi="Times New Roman" w:cs="Times New Roman"/>
          <w:noProof/>
          <w:sz w:val="24"/>
        </w:rPr>
        <w:drawing>
          <wp:inline distT="0" distB="0" distL="0" distR="0">
            <wp:extent cx="5274945" cy="4042410"/>
            <wp:effectExtent l="19050" t="0" r="1905" b="0"/>
            <wp:docPr id="12" name="Picture 11" descr="Polar seasonal plot of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 seasonal plot of Cases.JPG"/>
                    <pic:cNvPicPr/>
                  </pic:nvPicPr>
                  <pic:blipFill>
                    <a:blip r:embed="rId16"/>
                    <a:stretch>
                      <a:fillRect/>
                    </a:stretch>
                  </pic:blipFill>
                  <pic:spPr>
                    <a:xfrm>
                      <a:off x="0" y="0"/>
                      <a:ext cx="5274945" cy="4042410"/>
                    </a:xfrm>
                    <a:prstGeom prst="rect">
                      <a:avLst/>
                    </a:prstGeom>
                  </pic:spPr>
                </pic:pic>
              </a:graphicData>
            </a:graphic>
          </wp:inline>
        </w:drawing>
      </w:r>
    </w:p>
    <w:p w:rsidR="0065206A" w:rsidRPr="001C22BB" w:rsidRDefault="0065206A" w:rsidP="0065206A">
      <w:pPr>
        <w:jc w:val="both"/>
        <w:rPr>
          <w:rFonts w:ascii="Times New Roman" w:hAnsi="Times New Roman" w:cs="Times New Roman"/>
          <w:sz w:val="24"/>
        </w:rPr>
      </w:pPr>
    </w:p>
    <w:p w:rsidR="00B54965" w:rsidRPr="0065206A" w:rsidRDefault="0065206A" w:rsidP="00B54965">
      <w:pPr>
        <w:rPr>
          <w:rFonts w:ascii="Times New Roman" w:hAnsi="Times New Roman" w:cs="Times New Roman"/>
          <w:b/>
          <w:sz w:val="24"/>
        </w:rPr>
      </w:pPr>
      <w:r w:rsidRPr="0065206A">
        <w:rPr>
          <w:rFonts w:ascii="Times New Roman" w:hAnsi="Times New Roman" w:cs="Times New Roman"/>
          <w:b/>
          <w:sz w:val="24"/>
        </w:rPr>
        <w:t xml:space="preserve">Fig: </w:t>
      </w:r>
      <w:r w:rsidRPr="0065206A">
        <w:rPr>
          <w:rFonts w:ascii="Times New Roman" w:hAnsi="Times New Roman" w:cs="Times New Roman"/>
          <w:sz w:val="24"/>
        </w:rPr>
        <w:t>Polar seasonal plot of dengue cases in Bangladesh 2000-2021</w:t>
      </w:r>
    </w:p>
    <w:p w:rsidR="00B54965" w:rsidRDefault="0065206A" w:rsidP="00B54965">
      <w:pP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extent cx="5274945" cy="4418330"/>
            <wp:effectExtent l="19050" t="0" r="1905" b="0"/>
            <wp:docPr id="13" name="Picture 12" descr="Polar seasonal plot of Deat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 seasonal plot of Deaths.JPG"/>
                    <pic:cNvPicPr/>
                  </pic:nvPicPr>
                  <pic:blipFill>
                    <a:blip r:embed="rId17"/>
                    <a:stretch>
                      <a:fillRect/>
                    </a:stretch>
                  </pic:blipFill>
                  <pic:spPr>
                    <a:xfrm>
                      <a:off x="0" y="0"/>
                      <a:ext cx="5274945" cy="4418330"/>
                    </a:xfrm>
                    <a:prstGeom prst="rect">
                      <a:avLst/>
                    </a:prstGeom>
                  </pic:spPr>
                </pic:pic>
              </a:graphicData>
            </a:graphic>
          </wp:inline>
        </w:drawing>
      </w:r>
    </w:p>
    <w:p w:rsidR="0065206A" w:rsidRPr="0065206A" w:rsidRDefault="0065206A" w:rsidP="0065206A">
      <w:pPr>
        <w:rPr>
          <w:rFonts w:ascii="Times New Roman" w:hAnsi="Times New Roman" w:cs="Times New Roman"/>
          <w:b/>
          <w:sz w:val="24"/>
        </w:rPr>
      </w:pPr>
      <w:r w:rsidRPr="0065206A">
        <w:rPr>
          <w:rFonts w:ascii="Times New Roman" w:hAnsi="Times New Roman" w:cs="Times New Roman"/>
          <w:b/>
          <w:sz w:val="24"/>
        </w:rPr>
        <w:t xml:space="preserve">Fig: </w:t>
      </w:r>
      <w:r w:rsidRPr="0065206A">
        <w:rPr>
          <w:rFonts w:ascii="Times New Roman" w:hAnsi="Times New Roman" w:cs="Times New Roman"/>
          <w:sz w:val="24"/>
        </w:rPr>
        <w:t>Pol</w:t>
      </w:r>
      <w:r w:rsidR="009B77E8">
        <w:rPr>
          <w:rFonts w:ascii="Times New Roman" w:hAnsi="Times New Roman" w:cs="Times New Roman"/>
          <w:sz w:val="24"/>
        </w:rPr>
        <w:t>ar seasonal plot of dengue death</w:t>
      </w:r>
      <w:r w:rsidRPr="0065206A">
        <w:rPr>
          <w:rFonts w:ascii="Times New Roman" w:hAnsi="Times New Roman" w:cs="Times New Roman"/>
          <w:sz w:val="24"/>
        </w:rPr>
        <w:t xml:space="preserve"> in Bangladesh 2000-2021</w:t>
      </w:r>
    </w:p>
    <w:p w:rsidR="0065206A" w:rsidRDefault="0065206A" w:rsidP="0065206A">
      <w:pPr>
        <w:jc w:val="both"/>
        <w:rPr>
          <w:rFonts w:ascii="Times New Roman" w:hAnsi="Times New Roman" w:cs="Times New Roman"/>
          <w:sz w:val="24"/>
        </w:rPr>
      </w:pPr>
    </w:p>
    <w:p w:rsidR="00B54965" w:rsidRDefault="0065206A" w:rsidP="009B77E8">
      <w:pPr>
        <w:jc w:val="both"/>
        <w:rPr>
          <w:rFonts w:ascii="Times New Roman" w:hAnsi="Times New Roman" w:cs="Times New Roman"/>
          <w:sz w:val="24"/>
        </w:rPr>
      </w:pPr>
      <w:r>
        <w:rPr>
          <w:rFonts w:ascii="Times New Roman" w:hAnsi="Times New Roman" w:cs="Times New Roman"/>
          <w:sz w:val="24"/>
        </w:rPr>
        <w:t>We can see that there is a seasonality in dengue Cases and death in Bangladesh from 2000-202</w:t>
      </w:r>
      <w:r w:rsidR="009B77E8">
        <w:rPr>
          <w:rFonts w:ascii="Times New Roman" w:hAnsi="Times New Roman" w:cs="Times New Roman"/>
          <w:sz w:val="24"/>
        </w:rPr>
        <w:t xml:space="preserve">1, which is </w:t>
      </w:r>
      <w:r w:rsidR="009B77E8" w:rsidRPr="001C22BB">
        <w:rPr>
          <w:rFonts w:ascii="Times New Roman" w:hAnsi="Times New Roman" w:cs="Times New Roman"/>
          <w:sz w:val="24"/>
        </w:rPr>
        <w:t>August, September, and October</w:t>
      </w:r>
      <w:r w:rsidR="009B77E8">
        <w:rPr>
          <w:rFonts w:ascii="Times New Roman" w:hAnsi="Times New Roman" w:cs="Times New Roman"/>
          <w:sz w:val="24"/>
        </w:rPr>
        <w:t xml:space="preserve"> </w:t>
      </w:r>
      <w:r w:rsidR="009B77E8" w:rsidRPr="001C22BB">
        <w:rPr>
          <w:rFonts w:ascii="Times New Roman" w:hAnsi="Times New Roman" w:cs="Times New Roman"/>
          <w:sz w:val="24"/>
        </w:rPr>
        <w:t>compared to all other months</w:t>
      </w:r>
      <w:r w:rsidR="009B77E8">
        <w:rPr>
          <w:rFonts w:ascii="Times New Roman" w:hAnsi="Times New Roman" w:cs="Times New Roman"/>
          <w:sz w:val="24"/>
        </w:rPr>
        <w:t xml:space="preserve">. It also clear </w:t>
      </w:r>
      <w:r w:rsidR="009B77E8" w:rsidRPr="001C22BB">
        <w:rPr>
          <w:rFonts w:ascii="Times New Roman" w:hAnsi="Times New Roman" w:cs="Times New Roman"/>
          <w:sz w:val="24"/>
        </w:rPr>
        <w:t>that an epidemic of dengue attacks held</w:t>
      </w:r>
      <w:r w:rsidR="009B77E8">
        <w:rPr>
          <w:rFonts w:ascii="Times New Roman" w:hAnsi="Times New Roman" w:cs="Times New Roman"/>
          <w:sz w:val="24"/>
        </w:rPr>
        <w:t xml:space="preserve"> on August month which is extremely </w:t>
      </w:r>
      <w:r w:rsidR="009B77E8" w:rsidRPr="001C22BB">
        <w:rPr>
          <w:rFonts w:ascii="Times New Roman" w:hAnsi="Times New Roman" w:cs="Times New Roman"/>
          <w:sz w:val="24"/>
        </w:rPr>
        <w:t>in 2019</w:t>
      </w:r>
      <w:r w:rsidR="009B77E8">
        <w:rPr>
          <w:rFonts w:ascii="Times New Roman" w:hAnsi="Times New Roman" w:cs="Times New Roman"/>
          <w:sz w:val="24"/>
        </w:rPr>
        <w:t>.</w:t>
      </w:r>
    </w:p>
    <w:p w:rsidR="009B77E8" w:rsidRPr="009B77E8" w:rsidRDefault="009B77E8" w:rsidP="009B77E8">
      <w:pPr>
        <w:jc w:val="both"/>
        <w:rPr>
          <w:rFonts w:ascii="Times New Roman" w:hAnsi="Times New Roman" w:cs="Times New Roman"/>
          <w:sz w:val="24"/>
        </w:rPr>
      </w:pPr>
    </w:p>
    <w:p w:rsidR="00B54965" w:rsidRDefault="00B54965" w:rsidP="00B54965">
      <w:pPr>
        <w:rPr>
          <w:rFonts w:ascii="Times New Roman" w:hAnsi="Times New Roman" w:cs="Times New Roman"/>
          <w:b/>
          <w:sz w:val="28"/>
        </w:rPr>
      </w:pPr>
      <w:r w:rsidRPr="00B54965">
        <w:rPr>
          <w:rFonts w:ascii="Times New Roman" w:hAnsi="Times New Roman" w:cs="Times New Roman"/>
          <w:b/>
          <w:sz w:val="28"/>
        </w:rPr>
        <w:t>6.2 Conclusion</w:t>
      </w:r>
    </w:p>
    <w:p w:rsidR="00B54965" w:rsidRPr="009D2A6C" w:rsidRDefault="009B77E8" w:rsidP="009D2A6C">
      <w:pPr>
        <w:jc w:val="both"/>
        <w:rPr>
          <w:rFonts w:ascii="Times New Roman" w:hAnsi="Times New Roman" w:cs="Times New Roman"/>
          <w:sz w:val="24"/>
        </w:rPr>
      </w:pPr>
      <w:r>
        <w:rPr>
          <w:rFonts w:ascii="Times New Roman" w:hAnsi="Times New Roman" w:cs="Times New Roman"/>
          <w:sz w:val="24"/>
        </w:rPr>
        <w:t xml:space="preserve">We </w:t>
      </w:r>
      <w:r w:rsidRPr="009B77E8">
        <w:rPr>
          <w:rFonts w:ascii="Times New Roman" w:hAnsi="Times New Roman" w:cs="Times New Roman"/>
          <w:sz w:val="24"/>
        </w:rPr>
        <w:t>develop a model that may predict dengue incidences in</w:t>
      </w:r>
      <w:r>
        <w:rPr>
          <w:rFonts w:ascii="Times New Roman" w:hAnsi="Times New Roman" w:cs="Times New Roman"/>
          <w:sz w:val="24"/>
        </w:rPr>
        <w:t xml:space="preserve"> Bangladesh. The results of </w:t>
      </w:r>
      <w:r w:rsidRPr="009B77E8">
        <w:rPr>
          <w:rFonts w:ascii="Times New Roman" w:hAnsi="Times New Roman" w:cs="Times New Roman"/>
          <w:sz w:val="24"/>
        </w:rPr>
        <w:t>the model selection criteria considered</w:t>
      </w:r>
      <w:r w:rsidR="009D2A6C">
        <w:rPr>
          <w:rFonts w:ascii="Times New Roman" w:hAnsi="Times New Roman" w:cs="Times New Roman"/>
          <w:sz w:val="24"/>
        </w:rPr>
        <w:t xml:space="preserve"> </w:t>
      </w:r>
      <w:r w:rsidRPr="009B77E8">
        <w:rPr>
          <w:rFonts w:ascii="Times New Roman" w:hAnsi="Times New Roman" w:cs="Times New Roman"/>
          <w:sz w:val="24"/>
        </w:rPr>
        <w:t>in this study depict that ARIMA (2,1,2) is the most suitable model</w:t>
      </w:r>
      <w:r>
        <w:rPr>
          <w:rFonts w:ascii="Times New Roman" w:hAnsi="Times New Roman" w:cs="Times New Roman"/>
          <w:sz w:val="24"/>
        </w:rPr>
        <w:t xml:space="preserve"> </w:t>
      </w:r>
      <w:r w:rsidRPr="009B77E8">
        <w:rPr>
          <w:rFonts w:ascii="Times New Roman" w:hAnsi="Times New Roman" w:cs="Times New Roman"/>
          <w:sz w:val="24"/>
        </w:rPr>
        <w:t>for fitting dengue data and forecasting the future dengue</w:t>
      </w:r>
      <w:r>
        <w:rPr>
          <w:rFonts w:ascii="Times New Roman" w:hAnsi="Times New Roman" w:cs="Times New Roman"/>
          <w:sz w:val="24"/>
        </w:rPr>
        <w:t xml:space="preserve"> </w:t>
      </w:r>
      <w:r w:rsidRPr="009B77E8">
        <w:rPr>
          <w:rFonts w:ascii="Times New Roman" w:hAnsi="Times New Roman" w:cs="Times New Roman"/>
          <w:sz w:val="24"/>
        </w:rPr>
        <w:t>scenario in Bangladesh.</w:t>
      </w:r>
      <w:r>
        <w:rPr>
          <w:rFonts w:ascii="Times New Roman" w:hAnsi="Times New Roman" w:cs="Times New Roman"/>
          <w:sz w:val="24"/>
        </w:rPr>
        <w:t xml:space="preserve"> </w:t>
      </w:r>
      <w:r w:rsidRPr="009B77E8">
        <w:rPr>
          <w:rFonts w:ascii="Times New Roman" w:hAnsi="Times New Roman" w:cs="Times New Roman"/>
          <w:sz w:val="24"/>
        </w:rPr>
        <w:t>The findings depict that the incidence of dengue in Bangladesh is</w:t>
      </w:r>
      <w:r>
        <w:rPr>
          <w:rFonts w:ascii="Times New Roman" w:hAnsi="Times New Roman" w:cs="Times New Roman"/>
          <w:sz w:val="24"/>
        </w:rPr>
        <w:t xml:space="preserve"> </w:t>
      </w:r>
      <w:r w:rsidRPr="009B77E8">
        <w:rPr>
          <w:rFonts w:ascii="Times New Roman" w:hAnsi="Times New Roman" w:cs="Times New Roman"/>
          <w:sz w:val="24"/>
        </w:rPr>
        <w:t>expected to rise in the future. Therefore, in addition to existing</w:t>
      </w:r>
      <w:r>
        <w:rPr>
          <w:rFonts w:ascii="Times New Roman" w:hAnsi="Times New Roman" w:cs="Times New Roman"/>
          <w:sz w:val="24"/>
        </w:rPr>
        <w:t xml:space="preserve"> </w:t>
      </w:r>
      <w:r w:rsidRPr="009B77E8">
        <w:rPr>
          <w:rFonts w:ascii="Times New Roman" w:hAnsi="Times New Roman" w:cs="Times New Roman"/>
          <w:sz w:val="24"/>
        </w:rPr>
        <w:t>policies, government officials, nongovernmental organizations, and</w:t>
      </w:r>
      <w:r>
        <w:rPr>
          <w:rFonts w:ascii="Times New Roman" w:hAnsi="Times New Roman" w:cs="Times New Roman"/>
          <w:sz w:val="24"/>
        </w:rPr>
        <w:t xml:space="preserve"> </w:t>
      </w:r>
      <w:r w:rsidRPr="009B77E8">
        <w:rPr>
          <w:rFonts w:ascii="Times New Roman" w:hAnsi="Times New Roman" w:cs="Times New Roman"/>
          <w:sz w:val="24"/>
        </w:rPr>
        <w:t>policymakers must take nationwide activities, and public awareness</w:t>
      </w:r>
      <w:r>
        <w:rPr>
          <w:rFonts w:ascii="Times New Roman" w:hAnsi="Times New Roman" w:cs="Times New Roman"/>
          <w:sz w:val="24"/>
        </w:rPr>
        <w:t xml:space="preserve"> </w:t>
      </w:r>
      <w:r w:rsidRPr="009B77E8">
        <w:rPr>
          <w:rFonts w:ascii="Times New Roman" w:hAnsi="Times New Roman" w:cs="Times New Roman"/>
          <w:sz w:val="24"/>
        </w:rPr>
        <w:t>should be raised through community education campaigns to tackle</w:t>
      </w:r>
      <w:r>
        <w:rPr>
          <w:rFonts w:ascii="Times New Roman" w:hAnsi="Times New Roman" w:cs="Times New Roman"/>
          <w:sz w:val="24"/>
        </w:rPr>
        <w:t xml:space="preserve"> </w:t>
      </w:r>
      <w:r w:rsidRPr="009B77E8">
        <w:rPr>
          <w:rFonts w:ascii="Times New Roman" w:hAnsi="Times New Roman" w:cs="Times New Roman"/>
          <w:sz w:val="24"/>
        </w:rPr>
        <w:t>the upcoming challenges due to dengue prevalence. This forecasting</w:t>
      </w:r>
      <w:r>
        <w:rPr>
          <w:rFonts w:ascii="Times New Roman" w:hAnsi="Times New Roman" w:cs="Times New Roman"/>
          <w:sz w:val="24"/>
        </w:rPr>
        <w:t xml:space="preserve"> </w:t>
      </w:r>
      <w:r w:rsidRPr="009B77E8">
        <w:rPr>
          <w:rFonts w:ascii="Times New Roman" w:hAnsi="Times New Roman" w:cs="Times New Roman"/>
          <w:sz w:val="24"/>
        </w:rPr>
        <w:t>result helps us to get an indication of the future number of dengue</w:t>
      </w:r>
      <w:r>
        <w:rPr>
          <w:rFonts w:ascii="Times New Roman" w:hAnsi="Times New Roman" w:cs="Times New Roman"/>
          <w:sz w:val="24"/>
        </w:rPr>
        <w:t xml:space="preserve"> </w:t>
      </w:r>
      <w:r w:rsidRPr="009B77E8">
        <w:rPr>
          <w:rFonts w:ascii="Times New Roman" w:hAnsi="Times New Roman" w:cs="Times New Roman"/>
          <w:sz w:val="24"/>
        </w:rPr>
        <w:t>infected</w:t>
      </w:r>
      <w:r>
        <w:rPr>
          <w:rFonts w:ascii="Times New Roman" w:hAnsi="Times New Roman" w:cs="Times New Roman"/>
          <w:sz w:val="24"/>
        </w:rPr>
        <w:t xml:space="preserve"> </w:t>
      </w:r>
      <w:r w:rsidRPr="009B77E8">
        <w:rPr>
          <w:rFonts w:ascii="Times New Roman" w:hAnsi="Times New Roman" w:cs="Times New Roman"/>
          <w:sz w:val="24"/>
        </w:rPr>
        <w:t>people, enable us to assist public health policymakers to</w:t>
      </w:r>
      <w:r>
        <w:rPr>
          <w:rFonts w:ascii="Times New Roman" w:hAnsi="Times New Roman" w:cs="Times New Roman"/>
          <w:sz w:val="24"/>
        </w:rPr>
        <w:t xml:space="preserve"> </w:t>
      </w:r>
      <w:r w:rsidRPr="009B77E8">
        <w:rPr>
          <w:rFonts w:ascii="Times New Roman" w:hAnsi="Times New Roman" w:cs="Times New Roman"/>
          <w:sz w:val="24"/>
        </w:rPr>
        <w:t xml:space="preserve">forecast dengue outbreaks </w:t>
      </w:r>
      <w:r w:rsidRPr="009B77E8">
        <w:rPr>
          <w:rFonts w:ascii="Times New Roman" w:hAnsi="Times New Roman" w:cs="Times New Roman"/>
          <w:sz w:val="24"/>
        </w:rPr>
        <w:lastRenderedPageBreak/>
        <w:t>and prepare preventive measures, and</w:t>
      </w:r>
      <w:r>
        <w:rPr>
          <w:rFonts w:ascii="Times New Roman" w:hAnsi="Times New Roman" w:cs="Times New Roman"/>
          <w:sz w:val="24"/>
        </w:rPr>
        <w:t xml:space="preserve"> </w:t>
      </w:r>
      <w:r w:rsidRPr="009B77E8">
        <w:rPr>
          <w:rFonts w:ascii="Times New Roman" w:hAnsi="Times New Roman" w:cs="Times New Roman"/>
          <w:sz w:val="24"/>
        </w:rPr>
        <w:t>take suitable policy and strategies to control dengue outbreak in</w:t>
      </w:r>
      <w:r>
        <w:rPr>
          <w:rFonts w:ascii="Times New Roman" w:hAnsi="Times New Roman" w:cs="Times New Roman"/>
          <w:sz w:val="24"/>
        </w:rPr>
        <w:t xml:space="preserve"> </w:t>
      </w:r>
      <w:r w:rsidRPr="009B77E8">
        <w:rPr>
          <w:rFonts w:ascii="Times New Roman" w:hAnsi="Times New Roman" w:cs="Times New Roman"/>
          <w:sz w:val="24"/>
        </w:rPr>
        <w:t>future prospect in Bangladesh.</w:t>
      </w:r>
    </w:p>
    <w:p w:rsidR="00B54965" w:rsidRPr="00B54965" w:rsidRDefault="00B54965" w:rsidP="00B54965">
      <w:pPr>
        <w:rPr>
          <w:rFonts w:ascii="Times New Roman" w:hAnsi="Times New Roman" w:cs="Times New Roman"/>
          <w:b/>
          <w:sz w:val="28"/>
        </w:rPr>
      </w:pPr>
    </w:p>
    <w:p w:rsidR="00374058" w:rsidRDefault="00B54965" w:rsidP="00B54965">
      <w:pPr>
        <w:rPr>
          <w:rFonts w:ascii="Times New Roman" w:hAnsi="Times New Roman" w:cs="Times New Roman"/>
          <w:b/>
          <w:sz w:val="28"/>
        </w:rPr>
      </w:pPr>
      <w:r w:rsidRPr="00B54965">
        <w:rPr>
          <w:rFonts w:ascii="Times New Roman" w:hAnsi="Times New Roman" w:cs="Times New Roman"/>
          <w:b/>
          <w:sz w:val="28"/>
        </w:rPr>
        <w:t>6.3 Recommendation for future study</w:t>
      </w:r>
    </w:p>
    <w:p w:rsidR="00B54965" w:rsidRPr="00B54965" w:rsidRDefault="00B54965" w:rsidP="00B54965">
      <w:pPr>
        <w:jc w:val="both"/>
        <w:rPr>
          <w:rFonts w:ascii="Times New Roman" w:hAnsi="Times New Roman" w:cs="Times New Roman"/>
          <w:sz w:val="24"/>
        </w:rPr>
      </w:pPr>
      <w:r w:rsidRPr="00B54965">
        <w:rPr>
          <w:rFonts w:ascii="Times New Roman" w:hAnsi="Times New Roman" w:cs="Times New Roman"/>
          <w:sz w:val="24"/>
        </w:rPr>
        <w:t>To improve the study design, researchers should be attentive to the overestimated self report data Also we should look out for the best statistical modeling for this kind of small data set. Although it seems as though this current study coincides with findings from past research, some limitations and assumptions did exist by the researcher, and suggestions for future research should be discussed. The sample size that was selected may be smaller than whist is preferred, however the researcher assumed it to be representative of the entire population, a larger random sample size should be suggested for future research. A few limitations of the study include the possible lack of random sampling and self reported surveys In research random sampling is important in order for everyone in the population to have an equal chance of being included in the study . While the researcher of this study tried to have a random sample this was complicated to perform with limited resources Also, because the survey was conducted in a r</w:t>
      </w:r>
      <w:r>
        <w:rPr>
          <w:rFonts w:ascii="Times New Roman" w:hAnsi="Times New Roman" w:cs="Times New Roman"/>
          <w:sz w:val="24"/>
        </w:rPr>
        <w:t>elatively small geographic area</w:t>
      </w:r>
      <w:r w:rsidRPr="00B54965">
        <w:rPr>
          <w:rFonts w:ascii="Times New Roman" w:hAnsi="Times New Roman" w:cs="Times New Roman"/>
          <w:sz w:val="24"/>
        </w:rPr>
        <w:t>, some caution should be taken in generalizing the findings This information, although not done so by the researcher, would be interesting to lest in order to see if this clinical test also had a significant effect on their academic performance</w:t>
      </w:r>
      <w:r>
        <w:rPr>
          <w:rFonts w:ascii="Times New Roman" w:hAnsi="Times New Roman" w:cs="Times New Roman"/>
          <w:sz w:val="24"/>
        </w:rPr>
        <w:t>.</w:t>
      </w:r>
    </w:p>
    <w:p w:rsidR="00374058" w:rsidRDefault="00374058" w:rsidP="00480ED8">
      <w:pPr>
        <w:rPr>
          <w:rFonts w:ascii="Times New Roman" w:hAnsi="Times New Roman" w:cs="Times New Roman"/>
          <w:b/>
          <w:sz w:val="24"/>
        </w:rPr>
      </w:pPr>
    </w:p>
    <w:p w:rsidR="009D2A6C" w:rsidRDefault="009D2A6C" w:rsidP="00480ED8">
      <w:pPr>
        <w:rPr>
          <w:rFonts w:ascii="Times New Roman" w:hAnsi="Times New Roman" w:cs="Times New Roman"/>
          <w:b/>
          <w:sz w:val="24"/>
        </w:rPr>
      </w:pPr>
    </w:p>
    <w:p w:rsidR="00780986" w:rsidRPr="00780986" w:rsidRDefault="00C975AA" w:rsidP="00780986">
      <w:pPr>
        <w:spacing w:line="240" w:lineRule="auto"/>
        <w:ind w:left="720" w:hanging="720"/>
        <w:rPr>
          <w:rFonts w:ascii="Calibri" w:hAnsi="Calibri" w:cs="Calibri"/>
          <w:b/>
          <w:noProof/>
        </w:rPr>
      </w:pPr>
      <w:r>
        <w:rPr>
          <w:rFonts w:ascii="Times New Roman" w:hAnsi="Times New Roman" w:cs="Times New Roman"/>
          <w:b/>
          <w:sz w:val="24"/>
        </w:rPr>
        <w:fldChar w:fldCharType="begin"/>
      </w:r>
      <w:r w:rsidR="002F494F">
        <w:rPr>
          <w:rFonts w:ascii="Times New Roman" w:hAnsi="Times New Roman" w:cs="Times New Roman"/>
          <w:b/>
          <w:sz w:val="24"/>
        </w:rPr>
        <w:instrText xml:space="preserve"> ADDIN EN.REFLIST </w:instrText>
      </w:r>
      <w:r>
        <w:rPr>
          <w:rFonts w:ascii="Times New Roman" w:hAnsi="Times New Roman" w:cs="Times New Roman"/>
          <w:b/>
          <w:sz w:val="24"/>
        </w:rPr>
        <w:fldChar w:fldCharType="separate"/>
      </w:r>
      <w:bookmarkStart w:id="0" w:name="_ENREF_1"/>
      <w:r w:rsidR="00780986" w:rsidRPr="00780986">
        <w:rPr>
          <w:rFonts w:ascii="Calibri" w:hAnsi="Calibri" w:cs="Calibri"/>
          <w:b/>
          <w:noProof/>
        </w:rPr>
        <w:t>1.</w:t>
      </w:r>
      <w:r w:rsidR="00780986" w:rsidRPr="00780986">
        <w:rPr>
          <w:rFonts w:ascii="Calibri" w:hAnsi="Calibri" w:cs="Calibri"/>
          <w:b/>
          <w:noProof/>
        </w:rPr>
        <w:tab/>
        <w:t xml:space="preserve">Haider, N., et al., </w:t>
      </w:r>
      <w:r w:rsidR="00780986" w:rsidRPr="00780986">
        <w:rPr>
          <w:rFonts w:ascii="Calibri" w:hAnsi="Calibri" w:cs="Calibri"/>
          <w:b/>
          <w:i/>
          <w:noProof/>
        </w:rPr>
        <w:t>Dengue outbreaks in Bangladesh: Historic epidemic patterns suggest earlier mosquito control intervention in the transmission season could reduce the monthly growth factor and extent of epidemics.</w:t>
      </w:r>
      <w:r w:rsidR="00780986" w:rsidRPr="00780986">
        <w:rPr>
          <w:rFonts w:ascii="Calibri" w:hAnsi="Calibri" w:cs="Calibri"/>
          <w:b/>
          <w:noProof/>
        </w:rPr>
        <w:t xml:space="preserve"> Current research in parasitology &amp; vector-borne diseases, 2021. 1: p. 100063. DOI: https://doi.org/10.1016/j.crpvbd.2021.100063.</w:t>
      </w:r>
    </w:p>
    <w:bookmarkEnd w:id="0"/>
    <w:p w:rsidR="00780986" w:rsidRPr="00780986" w:rsidRDefault="00780986" w:rsidP="00780986">
      <w:pPr>
        <w:spacing w:after="0" w:line="240" w:lineRule="auto"/>
        <w:rPr>
          <w:rFonts w:ascii="Calibri" w:hAnsi="Calibri" w:cs="Calibri"/>
          <w:b/>
          <w:noProof/>
        </w:rPr>
      </w:pPr>
    </w:p>
    <w:p w:rsidR="00780986" w:rsidRPr="00780986" w:rsidRDefault="00780986" w:rsidP="00780986">
      <w:pPr>
        <w:spacing w:line="240" w:lineRule="auto"/>
        <w:ind w:left="720" w:hanging="720"/>
        <w:rPr>
          <w:rFonts w:ascii="Calibri" w:hAnsi="Calibri" w:cs="Calibri"/>
          <w:b/>
          <w:noProof/>
        </w:rPr>
      </w:pPr>
      <w:bookmarkStart w:id="1" w:name="_ENREF_2"/>
      <w:r w:rsidRPr="00780986">
        <w:rPr>
          <w:rFonts w:ascii="Calibri" w:hAnsi="Calibri" w:cs="Calibri"/>
          <w:b/>
          <w:noProof/>
        </w:rPr>
        <w:t>2.</w:t>
      </w:r>
      <w:r w:rsidRPr="00780986">
        <w:rPr>
          <w:rFonts w:ascii="Calibri" w:hAnsi="Calibri" w:cs="Calibri"/>
          <w:b/>
          <w:noProof/>
        </w:rPr>
        <w:tab/>
        <w:t xml:space="preserve">Rahman, M.S., A.H. Chowdhury, and M. Amrin, </w:t>
      </w:r>
      <w:r w:rsidRPr="00780986">
        <w:rPr>
          <w:rFonts w:ascii="Calibri" w:hAnsi="Calibri" w:cs="Calibri"/>
          <w:b/>
          <w:i/>
          <w:noProof/>
        </w:rPr>
        <w:t>Accuracy comparison of ARIMA and XGBoost forecasting models in predicting the incidence of COVID-19 in Bangladesh.</w:t>
      </w:r>
      <w:r w:rsidRPr="00780986">
        <w:rPr>
          <w:rFonts w:ascii="Calibri" w:hAnsi="Calibri" w:cs="Calibri"/>
          <w:b/>
          <w:noProof/>
        </w:rPr>
        <w:t xml:space="preserve"> PLOS Global Public Health, 2022. 2(5): p. e0000495. DOI: org/10.1371/journal.pgph.0000495.</w:t>
      </w:r>
    </w:p>
    <w:bookmarkEnd w:id="1"/>
    <w:p w:rsidR="00780986" w:rsidRPr="00780986" w:rsidRDefault="00780986" w:rsidP="00780986">
      <w:pPr>
        <w:spacing w:after="0" w:line="240" w:lineRule="auto"/>
        <w:rPr>
          <w:rFonts w:ascii="Calibri" w:hAnsi="Calibri" w:cs="Calibri"/>
          <w:b/>
          <w:noProof/>
        </w:rPr>
      </w:pPr>
    </w:p>
    <w:p w:rsidR="00780986" w:rsidRPr="00780986" w:rsidRDefault="00780986" w:rsidP="00780986">
      <w:pPr>
        <w:spacing w:line="240" w:lineRule="auto"/>
        <w:ind w:left="720" w:hanging="720"/>
        <w:rPr>
          <w:rFonts w:ascii="Calibri" w:hAnsi="Calibri" w:cs="Calibri"/>
          <w:b/>
          <w:noProof/>
        </w:rPr>
      </w:pPr>
      <w:bookmarkStart w:id="2" w:name="_ENREF_3"/>
      <w:r w:rsidRPr="00780986">
        <w:rPr>
          <w:rFonts w:ascii="Calibri" w:hAnsi="Calibri" w:cs="Calibri"/>
          <w:b/>
          <w:noProof/>
        </w:rPr>
        <w:t>3.</w:t>
      </w:r>
      <w:r w:rsidRPr="00780986">
        <w:rPr>
          <w:rFonts w:ascii="Calibri" w:hAnsi="Calibri" w:cs="Calibri"/>
          <w:b/>
          <w:noProof/>
        </w:rPr>
        <w:tab/>
        <w:t xml:space="preserve">Naher, S., et al., </w:t>
      </w:r>
      <w:r w:rsidRPr="00780986">
        <w:rPr>
          <w:rFonts w:ascii="Calibri" w:hAnsi="Calibri" w:cs="Calibri"/>
          <w:b/>
          <w:i/>
          <w:noProof/>
        </w:rPr>
        <w:t>Forecasting the incidence of dengue in Bangladesh—Application of time series model.</w:t>
      </w:r>
      <w:r w:rsidRPr="00780986">
        <w:rPr>
          <w:rFonts w:ascii="Calibri" w:hAnsi="Calibri" w:cs="Calibri"/>
          <w:b/>
          <w:noProof/>
        </w:rPr>
        <w:t xml:space="preserve"> Health Science Reports, 2022. 5(4): p. e666. DOI: https://doi.org/10.1002/hsr2.666.</w:t>
      </w:r>
    </w:p>
    <w:bookmarkEnd w:id="2"/>
    <w:p w:rsidR="00780986" w:rsidRPr="00780986" w:rsidRDefault="00780986" w:rsidP="00780986">
      <w:pPr>
        <w:spacing w:after="0" w:line="240" w:lineRule="auto"/>
        <w:rPr>
          <w:rFonts w:ascii="Calibri" w:hAnsi="Calibri" w:cs="Calibri"/>
          <w:b/>
          <w:noProof/>
        </w:rPr>
      </w:pPr>
    </w:p>
    <w:p w:rsidR="00780986" w:rsidRPr="00780986" w:rsidRDefault="00780986" w:rsidP="00780986">
      <w:pPr>
        <w:spacing w:line="240" w:lineRule="auto"/>
        <w:ind w:left="720" w:hanging="720"/>
        <w:rPr>
          <w:rFonts w:ascii="Calibri" w:hAnsi="Calibri" w:cs="Calibri"/>
          <w:b/>
          <w:noProof/>
        </w:rPr>
      </w:pPr>
      <w:bookmarkStart w:id="3" w:name="_ENREF_4"/>
      <w:r w:rsidRPr="00780986">
        <w:rPr>
          <w:rFonts w:ascii="Calibri" w:hAnsi="Calibri" w:cs="Calibri"/>
          <w:b/>
          <w:noProof/>
        </w:rPr>
        <w:t>4.</w:t>
      </w:r>
      <w:r w:rsidRPr="00780986">
        <w:rPr>
          <w:rFonts w:ascii="Calibri" w:hAnsi="Calibri" w:cs="Calibri"/>
          <w:b/>
          <w:noProof/>
        </w:rPr>
        <w:tab/>
        <w:t xml:space="preserve">Choudhury, Z.M., S. Banu, and A.M. Islam, </w:t>
      </w:r>
      <w:r w:rsidRPr="00780986">
        <w:rPr>
          <w:rFonts w:ascii="Calibri" w:hAnsi="Calibri" w:cs="Calibri"/>
          <w:b/>
          <w:i/>
          <w:noProof/>
        </w:rPr>
        <w:t>Forecasting dengue incidence in Dhaka, Bangladesh: A time series analysis.</w:t>
      </w:r>
      <w:r w:rsidRPr="00780986">
        <w:rPr>
          <w:rFonts w:ascii="Calibri" w:hAnsi="Calibri" w:cs="Calibri"/>
          <w:b/>
          <w:noProof/>
        </w:rPr>
        <w:t xml:space="preserve"> 2008. DOI: https://apps.who.int/iris/handle/10665/170465.</w:t>
      </w:r>
    </w:p>
    <w:bookmarkEnd w:id="3"/>
    <w:p w:rsidR="00780986" w:rsidRPr="00780986" w:rsidRDefault="00780986" w:rsidP="00780986">
      <w:pPr>
        <w:spacing w:after="0" w:line="240" w:lineRule="auto"/>
        <w:rPr>
          <w:rFonts w:ascii="Calibri" w:hAnsi="Calibri" w:cs="Calibri"/>
          <w:b/>
          <w:noProof/>
        </w:rPr>
      </w:pPr>
    </w:p>
    <w:p w:rsidR="00780986" w:rsidRPr="00780986" w:rsidRDefault="00780986" w:rsidP="00780986">
      <w:pPr>
        <w:spacing w:line="240" w:lineRule="auto"/>
        <w:ind w:left="720" w:hanging="720"/>
        <w:rPr>
          <w:rFonts w:ascii="Calibri" w:hAnsi="Calibri" w:cs="Calibri"/>
          <w:b/>
          <w:noProof/>
        </w:rPr>
      </w:pPr>
      <w:bookmarkStart w:id="4" w:name="_ENREF_5"/>
      <w:r w:rsidRPr="00780986">
        <w:rPr>
          <w:rFonts w:ascii="Calibri" w:hAnsi="Calibri" w:cs="Calibri"/>
          <w:b/>
          <w:noProof/>
        </w:rPr>
        <w:t>5.</w:t>
      </w:r>
      <w:r w:rsidRPr="00780986">
        <w:rPr>
          <w:rFonts w:ascii="Calibri" w:hAnsi="Calibri" w:cs="Calibri"/>
          <w:b/>
          <w:noProof/>
        </w:rPr>
        <w:tab/>
        <w:t xml:space="preserve">Nayak, M.S.D.P. and K. Narayan, </w:t>
      </w:r>
      <w:r w:rsidRPr="00780986">
        <w:rPr>
          <w:rFonts w:ascii="Calibri" w:hAnsi="Calibri" w:cs="Calibri"/>
          <w:b/>
          <w:i/>
          <w:noProof/>
        </w:rPr>
        <w:t>Forecasting dengue fever incidence using ARIMA analysis.</w:t>
      </w:r>
      <w:r w:rsidRPr="00780986">
        <w:rPr>
          <w:rFonts w:ascii="Calibri" w:hAnsi="Calibri" w:cs="Calibri"/>
          <w:b/>
          <w:noProof/>
        </w:rPr>
        <w:t xml:space="preserve"> International Journal of Collaborative Research on Internal Medicine &amp; Public Health, 2019. 11(6): p. 924-932. DOI: https://</w:t>
      </w:r>
      <w:hyperlink r:id="rId18" w:history="1">
        <w:r w:rsidRPr="00780986">
          <w:rPr>
            <w:rStyle w:val="Hyperlink"/>
            <w:rFonts w:ascii="Calibri" w:hAnsi="Calibri" w:cs="Calibri"/>
            <w:b/>
            <w:noProof/>
          </w:rPr>
          <w:t>www.iomcworld.org/articles/forecasting-dengue-fever-incidence-using-arima-analysis-44475.html</w:t>
        </w:r>
      </w:hyperlink>
      <w:r w:rsidRPr="00780986">
        <w:rPr>
          <w:rFonts w:ascii="Calibri" w:hAnsi="Calibri" w:cs="Calibri"/>
          <w:b/>
          <w:noProof/>
        </w:rPr>
        <w:t>.</w:t>
      </w:r>
    </w:p>
    <w:bookmarkEnd w:id="4"/>
    <w:p w:rsidR="00780986" w:rsidRPr="00780986" w:rsidRDefault="00780986" w:rsidP="00780986">
      <w:pPr>
        <w:spacing w:after="0" w:line="240" w:lineRule="auto"/>
        <w:rPr>
          <w:rFonts w:ascii="Calibri" w:hAnsi="Calibri" w:cs="Calibri"/>
          <w:b/>
          <w:noProof/>
        </w:rPr>
      </w:pPr>
    </w:p>
    <w:p w:rsidR="00780986" w:rsidRPr="00780986" w:rsidRDefault="00780986" w:rsidP="00780986">
      <w:pPr>
        <w:spacing w:line="240" w:lineRule="auto"/>
        <w:ind w:left="720" w:hanging="720"/>
        <w:rPr>
          <w:rFonts w:ascii="Calibri" w:hAnsi="Calibri" w:cs="Calibri"/>
          <w:b/>
          <w:noProof/>
        </w:rPr>
      </w:pPr>
      <w:bookmarkStart w:id="5" w:name="_ENREF_6"/>
      <w:r w:rsidRPr="00780986">
        <w:rPr>
          <w:rFonts w:ascii="Calibri" w:hAnsi="Calibri" w:cs="Calibri"/>
          <w:b/>
          <w:noProof/>
        </w:rPr>
        <w:t>6.</w:t>
      </w:r>
      <w:r w:rsidRPr="00780986">
        <w:rPr>
          <w:rFonts w:ascii="Calibri" w:hAnsi="Calibri" w:cs="Calibri"/>
          <w:b/>
          <w:noProof/>
        </w:rPr>
        <w:tab/>
        <w:t xml:space="preserve">Hossain, M. and F. Abdulla, </w:t>
      </w:r>
      <w:r w:rsidRPr="00780986">
        <w:rPr>
          <w:rFonts w:ascii="Calibri" w:hAnsi="Calibri" w:cs="Calibri"/>
          <w:b/>
          <w:i/>
          <w:noProof/>
        </w:rPr>
        <w:t>Jute production in Bangladesh: a time series analysis.</w:t>
      </w:r>
      <w:r w:rsidRPr="00780986">
        <w:rPr>
          <w:rFonts w:ascii="Calibri" w:hAnsi="Calibri" w:cs="Calibri"/>
          <w:b/>
          <w:noProof/>
        </w:rPr>
        <w:t xml:space="preserve"> Journal of Mathematics and Statistics, 2015. 11(3): p. 93-98. DOI: 10.3844/jmssp.2015.93.98.</w:t>
      </w:r>
    </w:p>
    <w:bookmarkEnd w:id="5"/>
    <w:p w:rsidR="00780986" w:rsidRPr="00780986" w:rsidRDefault="00780986" w:rsidP="00780986">
      <w:pPr>
        <w:spacing w:line="240" w:lineRule="auto"/>
        <w:rPr>
          <w:rFonts w:ascii="Calibri" w:hAnsi="Calibri" w:cs="Calibri"/>
          <w:b/>
          <w:noProof/>
        </w:rPr>
      </w:pPr>
    </w:p>
    <w:p w:rsidR="00780986" w:rsidRDefault="00780986" w:rsidP="00780986">
      <w:pPr>
        <w:spacing w:line="240" w:lineRule="auto"/>
        <w:rPr>
          <w:rFonts w:ascii="Calibri" w:hAnsi="Calibri" w:cs="Calibri"/>
          <w:b/>
          <w:noProof/>
        </w:rPr>
      </w:pPr>
    </w:p>
    <w:p w:rsidR="00480ED8" w:rsidRPr="00480ED8" w:rsidRDefault="00C975AA" w:rsidP="00480ED8">
      <w:pPr>
        <w:rPr>
          <w:rFonts w:ascii="Times New Roman" w:hAnsi="Times New Roman" w:cs="Times New Roman"/>
          <w:b/>
          <w:sz w:val="24"/>
        </w:rPr>
      </w:pPr>
      <w:r>
        <w:rPr>
          <w:rFonts w:ascii="Times New Roman" w:hAnsi="Times New Roman" w:cs="Times New Roman"/>
          <w:b/>
          <w:sz w:val="24"/>
        </w:rPr>
        <w:fldChar w:fldCharType="end"/>
      </w:r>
    </w:p>
    <w:sectPr w:rsidR="00480ED8" w:rsidRPr="00480ED8" w:rsidSect="00C30ADE">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7F5" w:rsidRDefault="001A77F5" w:rsidP="009D2A6C">
      <w:pPr>
        <w:spacing w:after="0" w:line="240" w:lineRule="auto"/>
      </w:pPr>
      <w:r>
        <w:separator/>
      </w:r>
    </w:p>
  </w:endnote>
  <w:endnote w:type="continuationSeparator" w:id="1">
    <w:p w:rsidR="001A77F5" w:rsidRDefault="001A77F5" w:rsidP="009D2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073313"/>
      <w:docPartObj>
        <w:docPartGallery w:val="Page Numbers (Bottom of Page)"/>
        <w:docPartUnique/>
      </w:docPartObj>
    </w:sdtPr>
    <w:sdtContent>
      <w:p w:rsidR="009D2A6C" w:rsidRDefault="009D2A6C">
        <w:pPr>
          <w:pStyle w:val="Footer"/>
          <w:jc w:val="right"/>
        </w:pPr>
        <w:fldSimple w:instr=" PAGE   \* MERGEFORMAT ">
          <w:r w:rsidR="00DB765B">
            <w:rPr>
              <w:noProof/>
            </w:rPr>
            <w:t>1</w:t>
          </w:r>
        </w:fldSimple>
      </w:p>
    </w:sdtContent>
  </w:sdt>
  <w:p w:rsidR="009D2A6C" w:rsidRDefault="009D2A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7F5" w:rsidRDefault="001A77F5" w:rsidP="009D2A6C">
      <w:pPr>
        <w:spacing w:after="0" w:line="240" w:lineRule="auto"/>
      </w:pPr>
      <w:r>
        <w:separator/>
      </w:r>
    </w:p>
  </w:footnote>
  <w:footnote w:type="continuationSeparator" w:id="1">
    <w:p w:rsidR="001A77F5" w:rsidRDefault="001A77F5" w:rsidP="009D2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60517"/>
    <w:multiLevelType w:val="hybridMultilevel"/>
    <w:tmpl w:val="6CFCA2EA"/>
    <w:lvl w:ilvl="0" w:tplc="D17074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71CCE"/>
    <w:multiLevelType w:val="hybridMultilevel"/>
    <w:tmpl w:val="809AF0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8F08FC"/>
    <w:multiLevelType w:val="hybridMultilevel"/>
    <w:tmpl w:val="F57A122C"/>
    <w:lvl w:ilvl="0" w:tplc="0960FE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778C5"/>
    <w:multiLevelType w:val="hybridMultilevel"/>
    <w:tmpl w:val="214E1830"/>
    <w:lvl w:ilvl="0" w:tplc="43C657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455D7"/>
    <w:multiLevelType w:val="hybridMultilevel"/>
    <w:tmpl w:val="17406A3E"/>
    <w:lvl w:ilvl="0" w:tplc="B4CC74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97038"/>
    <w:multiLevelType w:val="hybridMultilevel"/>
    <w:tmpl w:val="EBACB25E"/>
    <w:lvl w:ilvl="0" w:tplc="DC486D76">
      <w:start w:val="1"/>
      <w:numFmt w:val="decimal"/>
      <w:lvlText w:val="%1."/>
      <w:lvlJc w:val="left"/>
      <w:pPr>
        <w:ind w:left="720" w:hanging="360"/>
      </w:pPr>
      <w:rPr>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0103A"/>
    <w:multiLevelType w:val="hybridMultilevel"/>
    <w:tmpl w:val="872A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B1C52"/>
    <w:multiLevelType w:val="hybridMultilevel"/>
    <w:tmpl w:val="0A9C494A"/>
    <w:lvl w:ilvl="0" w:tplc="75189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410"/>
    <w:multiLevelType w:val="multilevel"/>
    <w:tmpl w:val="2C064C1C"/>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A7B5184"/>
    <w:multiLevelType w:val="hybridMultilevel"/>
    <w:tmpl w:val="7A0EC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E710A4"/>
    <w:multiLevelType w:val="multilevel"/>
    <w:tmpl w:val="13A8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9A5C59"/>
    <w:multiLevelType w:val="multilevel"/>
    <w:tmpl w:val="3908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897915"/>
    <w:multiLevelType w:val="multilevel"/>
    <w:tmpl w:val="E1B43F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F14857"/>
    <w:multiLevelType w:val="hybridMultilevel"/>
    <w:tmpl w:val="0592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140B23"/>
    <w:multiLevelType w:val="hybridMultilevel"/>
    <w:tmpl w:val="FD8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E90342"/>
    <w:multiLevelType w:val="multilevel"/>
    <w:tmpl w:val="41A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042F5D"/>
    <w:multiLevelType w:val="hybridMultilevel"/>
    <w:tmpl w:val="65D8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5875E3"/>
    <w:multiLevelType w:val="hybridMultilevel"/>
    <w:tmpl w:val="B8C28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DA506B"/>
    <w:multiLevelType w:val="hybridMultilevel"/>
    <w:tmpl w:val="DB74B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15"/>
  </w:num>
  <w:num w:numId="5">
    <w:abstractNumId w:val="14"/>
  </w:num>
  <w:num w:numId="6">
    <w:abstractNumId w:val="13"/>
  </w:num>
  <w:num w:numId="7">
    <w:abstractNumId w:val="2"/>
  </w:num>
  <w:num w:numId="8">
    <w:abstractNumId w:val="3"/>
  </w:num>
  <w:num w:numId="9">
    <w:abstractNumId w:val="0"/>
  </w:num>
  <w:num w:numId="10">
    <w:abstractNumId w:val="9"/>
  </w:num>
  <w:num w:numId="11">
    <w:abstractNumId w:val="7"/>
  </w:num>
  <w:num w:numId="12">
    <w:abstractNumId w:val="8"/>
  </w:num>
  <w:num w:numId="13">
    <w:abstractNumId w:val="18"/>
  </w:num>
  <w:num w:numId="14">
    <w:abstractNumId w:val="16"/>
  </w:num>
  <w:num w:numId="15">
    <w:abstractNumId w:val="1"/>
  </w:num>
  <w:num w:numId="16">
    <w:abstractNumId w:val="17"/>
  </w:num>
  <w:num w:numId="17">
    <w:abstractNumId w:val="6"/>
  </w:num>
  <w:num w:numId="18">
    <w:abstractNumId w:val="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xp550wegpwzxrexfe3vz09jrpe52rzstasd&quot;&gt;Project Report 2022&lt;record-ids&gt;&lt;item&gt;65&lt;/item&gt;&lt;item&gt;71&lt;/item&gt;&lt;item&gt;78&lt;/item&gt;&lt;item&gt;80&lt;/item&gt;&lt;item&gt;81&lt;/item&gt;&lt;item&gt;82&lt;/item&gt;&lt;/record-ids&gt;&lt;/item&gt;&lt;/Libraries&gt;"/>
  </w:docVars>
  <w:rsids>
    <w:rsidRoot w:val="00C30ADE"/>
    <w:rsid w:val="00012AB9"/>
    <w:rsid w:val="00034211"/>
    <w:rsid w:val="000E7EEB"/>
    <w:rsid w:val="0013539C"/>
    <w:rsid w:val="0014598E"/>
    <w:rsid w:val="00177117"/>
    <w:rsid w:val="00185B79"/>
    <w:rsid w:val="00196921"/>
    <w:rsid w:val="001A77F5"/>
    <w:rsid w:val="001B1127"/>
    <w:rsid w:val="001C22BB"/>
    <w:rsid w:val="00215DEF"/>
    <w:rsid w:val="00231C20"/>
    <w:rsid w:val="00240704"/>
    <w:rsid w:val="00291265"/>
    <w:rsid w:val="002E4248"/>
    <w:rsid w:val="002F494F"/>
    <w:rsid w:val="00306828"/>
    <w:rsid w:val="00313C31"/>
    <w:rsid w:val="003217B5"/>
    <w:rsid w:val="00331A11"/>
    <w:rsid w:val="00332DD0"/>
    <w:rsid w:val="00356E51"/>
    <w:rsid w:val="00374058"/>
    <w:rsid w:val="00381765"/>
    <w:rsid w:val="003D7F0C"/>
    <w:rsid w:val="00417381"/>
    <w:rsid w:val="004200ED"/>
    <w:rsid w:val="0042341D"/>
    <w:rsid w:val="00464B7D"/>
    <w:rsid w:val="00480ED8"/>
    <w:rsid w:val="004B6A74"/>
    <w:rsid w:val="004B703B"/>
    <w:rsid w:val="004C1E28"/>
    <w:rsid w:val="004C3C84"/>
    <w:rsid w:val="004C5B4F"/>
    <w:rsid w:val="004D6EAF"/>
    <w:rsid w:val="00573ABF"/>
    <w:rsid w:val="005A5E2C"/>
    <w:rsid w:val="005C6597"/>
    <w:rsid w:val="005E2CBA"/>
    <w:rsid w:val="005E6BE2"/>
    <w:rsid w:val="0062467C"/>
    <w:rsid w:val="0065206A"/>
    <w:rsid w:val="006B61D8"/>
    <w:rsid w:val="006D1CF2"/>
    <w:rsid w:val="006E723E"/>
    <w:rsid w:val="00713AB6"/>
    <w:rsid w:val="007207B4"/>
    <w:rsid w:val="00723E57"/>
    <w:rsid w:val="007248D8"/>
    <w:rsid w:val="0075312B"/>
    <w:rsid w:val="00756B0A"/>
    <w:rsid w:val="007715F5"/>
    <w:rsid w:val="00774332"/>
    <w:rsid w:val="00780986"/>
    <w:rsid w:val="007A73C4"/>
    <w:rsid w:val="007B09A1"/>
    <w:rsid w:val="007F3DF0"/>
    <w:rsid w:val="0081423A"/>
    <w:rsid w:val="00835BBB"/>
    <w:rsid w:val="00837631"/>
    <w:rsid w:val="009A29FD"/>
    <w:rsid w:val="009B77E8"/>
    <w:rsid w:val="009C2C40"/>
    <w:rsid w:val="009D2A6C"/>
    <w:rsid w:val="009D6852"/>
    <w:rsid w:val="009E6975"/>
    <w:rsid w:val="009F1497"/>
    <w:rsid w:val="00A13D38"/>
    <w:rsid w:val="00A465DC"/>
    <w:rsid w:val="00A864A8"/>
    <w:rsid w:val="00AA2A26"/>
    <w:rsid w:val="00AD407D"/>
    <w:rsid w:val="00B54965"/>
    <w:rsid w:val="00B86EA4"/>
    <w:rsid w:val="00C25CA0"/>
    <w:rsid w:val="00C26873"/>
    <w:rsid w:val="00C30ADE"/>
    <w:rsid w:val="00C451A0"/>
    <w:rsid w:val="00C624D6"/>
    <w:rsid w:val="00C715DD"/>
    <w:rsid w:val="00C975AA"/>
    <w:rsid w:val="00CC32E4"/>
    <w:rsid w:val="00CF58BB"/>
    <w:rsid w:val="00D73E8E"/>
    <w:rsid w:val="00DA1317"/>
    <w:rsid w:val="00DB765B"/>
    <w:rsid w:val="00DE15C1"/>
    <w:rsid w:val="00E167CD"/>
    <w:rsid w:val="00E64170"/>
    <w:rsid w:val="00EC59CE"/>
    <w:rsid w:val="00EF2B1C"/>
    <w:rsid w:val="00F060F7"/>
    <w:rsid w:val="00F31BDB"/>
    <w:rsid w:val="00F5437A"/>
    <w:rsid w:val="00FC17D4"/>
    <w:rsid w:val="00FD0B22"/>
    <w:rsid w:val="00FF1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65"/>
  </w:style>
  <w:style w:type="paragraph" w:styleId="Heading1">
    <w:name w:val="heading 1"/>
    <w:basedOn w:val="Normal"/>
    <w:next w:val="Normal"/>
    <w:link w:val="Heading1Char"/>
    <w:uiPriority w:val="9"/>
    <w:qFormat/>
    <w:rsid w:val="00CC3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2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D8"/>
    <w:pPr>
      <w:ind w:left="720"/>
      <w:contextualSpacing/>
    </w:pPr>
  </w:style>
  <w:style w:type="character" w:styleId="Hyperlink">
    <w:name w:val="Hyperlink"/>
    <w:basedOn w:val="DefaultParagraphFont"/>
    <w:uiPriority w:val="99"/>
    <w:unhideWhenUsed/>
    <w:rsid w:val="002F494F"/>
    <w:rPr>
      <w:color w:val="0000FF" w:themeColor="hyperlink"/>
      <w:u w:val="single"/>
    </w:rPr>
  </w:style>
  <w:style w:type="paragraph" w:styleId="BalloonText">
    <w:name w:val="Balloon Text"/>
    <w:basedOn w:val="Normal"/>
    <w:link w:val="BalloonTextChar"/>
    <w:uiPriority w:val="99"/>
    <w:semiHidden/>
    <w:unhideWhenUsed/>
    <w:rsid w:val="009D6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852"/>
    <w:rPr>
      <w:rFonts w:ascii="Tahoma" w:hAnsi="Tahoma" w:cs="Tahoma"/>
      <w:sz w:val="16"/>
      <w:szCs w:val="16"/>
    </w:rPr>
  </w:style>
  <w:style w:type="character" w:styleId="PlaceholderText">
    <w:name w:val="Placeholder Text"/>
    <w:basedOn w:val="DefaultParagraphFont"/>
    <w:uiPriority w:val="99"/>
    <w:semiHidden/>
    <w:rsid w:val="00C624D6"/>
    <w:rPr>
      <w:color w:val="808080"/>
    </w:rPr>
  </w:style>
  <w:style w:type="table" w:styleId="TableGrid">
    <w:name w:val="Table Grid"/>
    <w:basedOn w:val="TableNormal"/>
    <w:uiPriority w:val="59"/>
    <w:rsid w:val="00B86E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C32E4"/>
    <w:pPr>
      <w:spacing w:after="0" w:line="240" w:lineRule="auto"/>
    </w:pPr>
  </w:style>
  <w:style w:type="character" w:customStyle="1" w:styleId="Heading1Char">
    <w:name w:val="Heading 1 Char"/>
    <w:basedOn w:val="DefaultParagraphFont"/>
    <w:link w:val="Heading1"/>
    <w:uiPriority w:val="9"/>
    <w:rsid w:val="00CC32E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C3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2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C32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9D2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A6C"/>
  </w:style>
  <w:style w:type="paragraph" w:styleId="Footer">
    <w:name w:val="footer"/>
    <w:basedOn w:val="Normal"/>
    <w:link w:val="FooterChar"/>
    <w:uiPriority w:val="99"/>
    <w:unhideWhenUsed/>
    <w:rsid w:val="009D2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6C"/>
  </w:style>
</w:styles>
</file>

<file path=word/webSettings.xml><?xml version="1.0" encoding="utf-8"?>
<w:webSettings xmlns:r="http://schemas.openxmlformats.org/officeDocument/2006/relationships" xmlns:w="http://schemas.openxmlformats.org/wordprocessingml/2006/main">
  <w:divs>
    <w:div w:id="130904900">
      <w:bodyDiv w:val="1"/>
      <w:marLeft w:val="0"/>
      <w:marRight w:val="0"/>
      <w:marTop w:val="0"/>
      <w:marBottom w:val="0"/>
      <w:divBdr>
        <w:top w:val="none" w:sz="0" w:space="0" w:color="auto"/>
        <w:left w:val="none" w:sz="0" w:space="0" w:color="auto"/>
        <w:bottom w:val="none" w:sz="0" w:space="0" w:color="auto"/>
        <w:right w:val="none" w:sz="0" w:space="0" w:color="auto"/>
      </w:divBdr>
    </w:div>
    <w:div w:id="173964112">
      <w:bodyDiv w:val="1"/>
      <w:marLeft w:val="0"/>
      <w:marRight w:val="0"/>
      <w:marTop w:val="0"/>
      <w:marBottom w:val="0"/>
      <w:divBdr>
        <w:top w:val="none" w:sz="0" w:space="0" w:color="auto"/>
        <w:left w:val="none" w:sz="0" w:space="0" w:color="auto"/>
        <w:bottom w:val="none" w:sz="0" w:space="0" w:color="auto"/>
        <w:right w:val="none" w:sz="0" w:space="0" w:color="auto"/>
      </w:divBdr>
    </w:div>
    <w:div w:id="790587195">
      <w:bodyDiv w:val="1"/>
      <w:marLeft w:val="0"/>
      <w:marRight w:val="0"/>
      <w:marTop w:val="0"/>
      <w:marBottom w:val="0"/>
      <w:divBdr>
        <w:top w:val="none" w:sz="0" w:space="0" w:color="auto"/>
        <w:left w:val="none" w:sz="0" w:space="0" w:color="auto"/>
        <w:bottom w:val="none" w:sz="0" w:space="0" w:color="auto"/>
        <w:right w:val="none" w:sz="0" w:space="0" w:color="auto"/>
      </w:divBdr>
    </w:div>
    <w:div w:id="909078648">
      <w:bodyDiv w:val="1"/>
      <w:marLeft w:val="0"/>
      <w:marRight w:val="0"/>
      <w:marTop w:val="0"/>
      <w:marBottom w:val="0"/>
      <w:divBdr>
        <w:top w:val="none" w:sz="0" w:space="0" w:color="auto"/>
        <w:left w:val="none" w:sz="0" w:space="0" w:color="auto"/>
        <w:bottom w:val="none" w:sz="0" w:space="0" w:color="auto"/>
        <w:right w:val="none" w:sz="0" w:space="0" w:color="auto"/>
      </w:divBdr>
    </w:div>
    <w:div w:id="1379284860">
      <w:bodyDiv w:val="1"/>
      <w:marLeft w:val="0"/>
      <w:marRight w:val="0"/>
      <w:marTop w:val="0"/>
      <w:marBottom w:val="0"/>
      <w:divBdr>
        <w:top w:val="none" w:sz="0" w:space="0" w:color="auto"/>
        <w:left w:val="none" w:sz="0" w:space="0" w:color="auto"/>
        <w:bottom w:val="none" w:sz="0" w:space="0" w:color="auto"/>
        <w:right w:val="none" w:sz="0" w:space="0" w:color="auto"/>
      </w:divBdr>
    </w:div>
    <w:div w:id="1488741351">
      <w:bodyDiv w:val="1"/>
      <w:marLeft w:val="0"/>
      <w:marRight w:val="0"/>
      <w:marTop w:val="0"/>
      <w:marBottom w:val="0"/>
      <w:divBdr>
        <w:top w:val="none" w:sz="0" w:space="0" w:color="auto"/>
        <w:left w:val="none" w:sz="0" w:space="0" w:color="auto"/>
        <w:bottom w:val="none" w:sz="0" w:space="0" w:color="auto"/>
        <w:right w:val="none" w:sz="0" w:space="0" w:color="auto"/>
      </w:divBdr>
    </w:div>
    <w:div w:id="1492140875">
      <w:bodyDiv w:val="1"/>
      <w:marLeft w:val="0"/>
      <w:marRight w:val="0"/>
      <w:marTop w:val="0"/>
      <w:marBottom w:val="0"/>
      <w:divBdr>
        <w:top w:val="none" w:sz="0" w:space="0" w:color="auto"/>
        <w:left w:val="none" w:sz="0" w:space="0" w:color="auto"/>
        <w:bottom w:val="none" w:sz="0" w:space="0" w:color="auto"/>
        <w:right w:val="none" w:sz="0" w:space="0" w:color="auto"/>
      </w:divBdr>
    </w:div>
    <w:div w:id="1609237708">
      <w:bodyDiv w:val="1"/>
      <w:marLeft w:val="0"/>
      <w:marRight w:val="0"/>
      <w:marTop w:val="0"/>
      <w:marBottom w:val="0"/>
      <w:divBdr>
        <w:top w:val="none" w:sz="0" w:space="0" w:color="auto"/>
        <w:left w:val="none" w:sz="0" w:space="0" w:color="auto"/>
        <w:bottom w:val="none" w:sz="0" w:space="0" w:color="auto"/>
        <w:right w:val="none" w:sz="0" w:space="0" w:color="auto"/>
      </w:divBdr>
    </w:div>
    <w:div w:id="1657034303">
      <w:bodyDiv w:val="1"/>
      <w:marLeft w:val="0"/>
      <w:marRight w:val="0"/>
      <w:marTop w:val="0"/>
      <w:marBottom w:val="0"/>
      <w:divBdr>
        <w:top w:val="none" w:sz="0" w:space="0" w:color="auto"/>
        <w:left w:val="none" w:sz="0" w:space="0" w:color="auto"/>
        <w:bottom w:val="none" w:sz="0" w:space="0" w:color="auto"/>
        <w:right w:val="none" w:sz="0" w:space="0" w:color="auto"/>
      </w:divBdr>
    </w:div>
    <w:div w:id="1697776692">
      <w:bodyDiv w:val="1"/>
      <w:marLeft w:val="0"/>
      <w:marRight w:val="0"/>
      <w:marTop w:val="0"/>
      <w:marBottom w:val="0"/>
      <w:divBdr>
        <w:top w:val="none" w:sz="0" w:space="0" w:color="auto"/>
        <w:left w:val="none" w:sz="0" w:space="0" w:color="auto"/>
        <w:bottom w:val="none" w:sz="0" w:space="0" w:color="auto"/>
        <w:right w:val="none" w:sz="0" w:space="0" w:color="auto"/>
      </w:divBdr>
    </w:div>
    <w:div w:id="1800412292">
      <w:bodyDiv w:val="1"/>
      <w:marLeft w:val="0"/>
      <w:marRight w:val="0"/>
      <w:marTop w:val="0"/>
      <w:marBottom w:val="0"/>
      <w:divBdr>
        <w:top w:val="none" w:sz="0" w:space="0" w:color="auto"/>
        <w:left w:val="none" w:sz="0" w:space="0" w:color="auto"/>
        <w:bottom w:val="none" w:sz="0" w:space="0" w:color="auto"/>
        <w:right w:val="none" w:sz="0" w:space="0" w:color="auto"/>
      </w:divBdr>
    </w:div>
    <w:div w:id="185919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www.iomcworld.org/articles/forecasting-dengue-fever-incidence-using-arima-analysis-44475.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Cases</c:v>
                </c:pt>
              </c:strCache>
            </c:strRef>
          </c:tx>
          <c:cat>
            <c:numRef>
              <c:f>Sheet1!$A$2:$A$23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Sheet1!$B$2:$B$23</c:f>
              <c:numCache>
                <c:formatCode>General</c:formatCode>
                <c:ptCount val="22"/>
                <c:pt idx="0">
                  <c:v>5551</c:v>
                </c:pt>
                <c:pt idx="1">
                  <c:v>2430</c:v>
                </c:pt>
                <c:pt idx="2">
                  <c:v>6232</c:v>
                </c:pt>
                <c:pt idx="3">
                  <c:v>486</c:v>
                </c:pt>
                <c:pt idx="4">
                  <c:v>3934</c:v>
                </c:pt>
                <c:pt idx="5">
                  <c:v>1048</c:v>
                </c:pt>
                <c:pt idx="6">
                  <c:v>2200</c:v>
                </c:pt>
                <c:pt idx="7">
                  <c:v>466</c:v>
                </c:pt>
                <c:pt idx="8">
                  <c:v>1153</c:v>
                </c:pt>
                <c:pt idx="9">
                  <c:v>474</c:v>
                </c:pt>
                <c:pt idx="10">
                  <c:v>409</c:v>
                </c:pt>
                <c:pt idx="11">
                  <c:v>1359</c:v>
                </c:pt>
                <c:pt idx="12">
                  <c:v>671</c:v>
                </c:pt>
                <c:pt idx="13">
                  <c:v>1749</c:v>
                </c:pt>
                <c:pt idx="14">
                  <c:v>375</c:v>
                </c:pt>
                <c:pt idx="15">
                  <c:v>3162</c:v>
                </c:pt>
                <c:pt idx="16">
                  <c:v>6060</c:v>
                </c:pt>
                <c:pt idx="17">
                  <c:v>2769</c:v>
                </c:pt>
                <c:pt idx="18">
                  <c:v>10148</c:v>
                </c:pt>
                <c:pt idx="19">
                  <c:v>101324</c:v>
                </c:pt>
                <c:pt idx="20">
                  <c:v>1193</c:v>
                </c:pt>
                <c:pt idx="21">
                  <c:v>28429</c:v>
                </c:pt>
              </c:numCache>
            </c:numRef>
          </c:val>
        </c:ser>
        <c:ser>
          <c:idx val="1"/>
          <c:order val="1"/>
          <c:tx>
            <c:strRef>
              <c:f>Sheet1!$C$1</c:f>
              <c:strCache>
                <c:ptCount val="1"/>
                <c:pt idx="0">
                  <c:v>Deaths</c:v>
                </c:pt>
              </c:strCache>
            </c:strRef>
          </c:tx>
          <c:cat>
            <c:numRef>
              <c:f>Sheet1!$A$2:$A$23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Sheet1!$C$2:$C$23</c:f>
              <c:numCache>
                <c:formatCode>General</c:formatCode>
                <c:ptCount val="22"/>
                <c:pt idx="0">
                  <c:v>93</c:v>
                </c:pt>
                <c:pt idx="1">
                  <c:v>44</c:v>
                </c:pt>
                <c:pt idx="2">
                  <c:v>58</c:v>
                </c:pt>
                <c:pt idx="3">
                  <c:v>10</c:v>
                </c:pt>
                <c:pt idx="4">
                  <c:v>13</c:v>
                </c:pt>
                <c:pt idx="5">
                  <c:v>4</c:v>
                </c:pt>
                <c:pt idx="6">
                  <c:v>11</c:v>
                </c:pt>
                <c:pt idx="7">
                  <c:v>0</c:v>
                </c:pt>
                <c:pt idx="8">
                  <c:v>0</c:v>
                </c:pt>
                <c:pt idx="9">
                  <c:v>0</c:v>
                </c:pt>
                <c:pt idx="10">
                  <c:v>0</c:v>
                </c:pt>
                <c:pt idx="11">
                  <c:v>2</c:v>
                </c:pt>
                <c:pt idx="12">
                  <c:v>1</c:v>
                </c:pt>
                <c:pt idx="13">
                  <c:v>2</c:v>
                </c:pt>
                <c:pt idx="14">
                  <c:v>0</c:v>
                </c:pt>
                <c:pt idx="15">
                  <c:v>6</c:v>
                </c:pt>
                <c:pt idx="16">
                  <c:v>14</c:v>
                </c:pt>
                <c:pt idx="17">
                  <c:v>8</c:v>
                </c:pt>
                <c:pt idx="18">
                  <c:v>26</c:v>
                </c:pt>
                <c:pt idx="19">
                  <c:v>166</c:v>
                </c:pt>
                <c:pt idx="20">
                  <c:v>3</c:v>
                </c:pt>
                <c:pt idx="21">
                  <c:v>105</c:v>
                </c:pt>
              </c:numCache>
            </c:numRef>
          </c:val>
        </c:ser>
        <c:axId val="168306944"/>
        <c:axId val="168644608"/>
      </c:barChart>
      <c:catAx>
        <c:axId val="168306944"/>
        <c:scaling>
          <c:orientation val="minMax"/>
        </c:scaling>
        <c:axPos val="b"/>
        <c:title>
          <c:tx>
            <c:rich>
              <a:bodyPr/>
              <a:lstStyle/>
              <a:p>
                <a:pPr>
                  <a:defRPr/>
                </a:pPr>
                <a:r>
                  <a:rPr lang="en-US"/>
                  <a:t>Total Cases: 181622 </a:t>
                </a:r>
                <a:r>
                  <a:rPr lang="en-US" baseline="0"/>
                  <a:t> Total  Deaths:  566</a:t>
                </a:r>
                <a:r>
                  <a:rPr lang="en-US"/>
                  <a:t>      </a:t>
                </a:r>
              </a:p>
            </c:rich>
          </c:tx>
        </c:title>
        <c:numFmt formatCode="General" sourceLinked="1"/>
        <c:majorTickMark val="none"/>
        <c:tickLblPos val="nextTo"/>
        <c:crossAx val="168644608"/>
        <c:crosses val="autoZero"/>
        <c:auto val="1"/>
        <c:lblAlgn val="ctr"/>
        <c:lblOffset val="100"/>
      </c:catAx>
      <c:valAx>
        <c:axId val="168644608"/>
        <c:scaling>
          <c:orientation val="minMax"/>
        </c:scaling>
        <c:axPos val="l"/>
        <c:minorGridlines/>
        <c:numFmt formatCode="General" sourceLinked="1"/>
        <c:tickLblPos val="nextTo"/>
        <c:crossAx val="168306944"/>
        <c:crosses val="autoZero"/>
        <c:crossBetween val="between"/>
      </c:valAx>
    </c:plotArea>
    <c:legend>
      <c:legendPos val="r"/>
    </c:legend>
    <c:plotVisOnly val="1"/>
  </c:chart>
  <c:spPr>
    <a:solidFill>
      <a:schemeClr val="accent3">
        <a:lumMod val="20000"/>
        <a:lumOff val="80000"/>
      </a:schemeClr>
    </a:solidFill>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30</Pages>
  <Words>7447</Words>
  <Characters>42454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dc:creator>
  <cp:keywords/>
  <dc:description/>
  <cp:lastModifiedBy>Ferdous</cp:lastModifiedBy>
  <cp:revision>23</cp:revision>
  <dcterms:created xsi:type="dcterms:W3CDTF">2023-01-03T15:27:00Z</dcterms:created>
  <dcterms:modified xsi:type="dcterms:W3CDTF">2023-01-05T07:01:00Z</dcterms:modified>
</cp:coreProperties>
</file>