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a7"/>
        <w:tblW w:w="0" w:type="auto"/>
        <w:tblLook w:val="04A0" w:firstRow="1" w:lastRow="0" w:firstColumn="1" w:lastColumn="0" w:noHBand="0" w:noVBand="1"/>
      </w:tblPr>
      <w:tblGrid>
        <w:gridCol w:w="1324"/>
        <w:gridCol w:w="2160"/>
        <w:gridCol w:w="3134"/>
        <w:gridCol w:w="2102"/>
      </w:tblGrid>
      <w:tr w:rsidR="00FD5110" w:rsidTr="008E6886">
        <w:tc>
          <w:tcPr>
            <w:tcW w:w="1324" w:type="dxa"/>
            <w:tcBorders>
              <w:top w:val="nil"/>
              <w:left w:val="nil"/>
              <w:bottom w:val="nil"/>
              <w:right w:val="nil"/>
            </w:tcBorders>
          </w:tcPr>
          <w:p w:rsidR="00FD5110" w:rsidRDefault="00FD5110" w:rsidP="001E677D">
            <w:pPr>
              <w:rPr>
                <w:b/>
                <w:color w:val="FF0000"/>
              </w:rPr>
            </w:pPr>
            <w:r w:rsidRPr="00995B66">
              <w:rPr>
                <w:rFonts w:ascii="黑体" w:eastAsia="黑体" w:hAnsi="黑体" w:hint="eastAsia"/>
                <w:b/>
              </w:rPr>
              <w:t>学</w:t>
            </w:r>
            <w:r w:rsidRPr="00995B66">
              <w:rPr>
                <w:rFonts w:ascii="黑体" w:eastAsia="黑体" w:hAnsi="黑体"/>
                <w:b/>
              </w:rPr>
              <w:t xml:space="preserve">    </w:t>
            </w:r>
            <w:r w:rsidRPr="00995B66">
              <w:rPr>
                <w:rFonts w:ascii="黑体" w:eastAsia="黑体" w:hAnsi="黑体" w:hint="eastAsia"/>
                <w:b/>
              </w:rPr>
              <w:t>号：</w:t>
            </w:r>
          </w:p>
        </w:tc>
        <w:tc>
          <w:tcPr>
            <w:tcW w:w="2160" w:type="dxa"/>
            <w:tcBorders>
              <w:top w:val="nil"/>
              <w:left w:val="nil"/>
              <w:bottom w:val="single" w:sz="4" w:space="0" w:color="auto"/>
              <w:right w:val="nil"/>
            </w:tcBorders>
          </w:tcPr>
          <w:p w:rsidR="00FD5110" w:rsidRDefault="008E6886" w:rsidP="008E6886">
            <w:pPr>
              <w:rPr>
                <w:b/>
                <w:color w:val="FF0000"/>
              </w:rPr>
            </w:pPr>
            <w:r w:rsidRPr="008E6886">
              <w:rPr>
                <w:rFonts w:ascii="黑体" w:eastAsia="黑体" w:hAnsi="黑体" w:hint="eastAsia"/>
                <w:b/>
              </w:rPr>
              <w:t>2014213282</w:t>
            </w:r>
          </w:p>
        </w:tc>
        <w:tc>
          <w:tcPr>
            <w:tcW w:w="3134" w:type="dxa"/>
            <w:tcBorders>
              <w:top w:val="nil"/>
              <w:left w:val="nil"/>
              <w:bottom w:val="nil"/>
              <w:right w:val="nil"/>
            </w:tcBorders>
          </w:tcPr>
          <w:p w:rsidR="00FD5110" w:rsidRDefault="00096ACC" w:rsidP="00096ACC">
            <w:pPr>
              <w:jc w:val="right"/>
              <w:rPr>
                <w:b/>
                <w:color w:val="FF0000"/>
              </w:rPr>
            </w:pPr>
            <w:r w:rsidRPr="00995B66">
              <w:rPr>
                <w:rFonts w:ascii="黑体" w:eastAsia="黑体" w:hAnsi="黑体" w:hint="eastAsia"/>
                <w:b/>
              </w:rPr>
              <w:t>密</w:t>
            </w:r>
            <w:r w:rsidRPr="00995B66">
              <w:rPr>
                <w:rFonts w:ascii="黑体" w:eastAsia="黑体" w:hAnsi="黑体"/>
                <w:b/>
              </w:rPr>
              <w:t xml:space="preserve">  </w:t>
            </w:r>
            <w:r w:rsidRPr="00995B66">
              <w:rPr>
                <w:rFonts w:ascii="黑体" w:eastAsia="黑体" w:hAnsi="黑体" w:hint="eastAsia"/>
                <w:b/>
              </w:rPr>
              <w:t>级：</w:t>
            </w:r>
          </w:p>
        </w:tc>
        <w:tc>
          <w:tcPr>
            <w:tcW w:w="2102" w:type="dxa"/>
            <w:tcBorders>
              <w:top w:val="nil"/>
              <w:left w:val="nil"/>
              <w:bottom w:val="single" w:sz="4" w:space="0" w:color="auto"/>
              <w:right w:val="nil"/>
            </w:tcBorders>
          </w:tcPr>
          <w:p w:rsidR="00FD5110" w:rsidRDefault="00FD5110" w:rsidP="001E677D">
            <w:pPr>
              <w:rPr>
                <w:b/>
                <w:color w:val="FF0000"/>
              </w:rPr>
            </w:pPr>
          </w:p>
        </w:tc>
      </w:tr>
    </w:tbl>
    <w:p w:rsidR="00B2335E" w:rsidRPr="00FC642A" w:rsidRDefault="00B2335E" w:rsidP="001E677D">
      <w:pPr>
        <w:rPr>
          <w:b/>
          <w:color w:val="FF0000"/>
        </w:rPr>
      </w:pPr>
    </w:p>
    <w:p w:rsidR="00D4379A" w:rsidRPr="003867A2" w:rsidRDefault="00E12876" w:rsidP="006C12EC">
      <w:r>
        <w:rPr>
          <w:rFonts w:hint="eastAsia"/>
          <w:noProof/>
        </w:rPr>
        <w:drawing>
          <wp:anchor distT="0" distB="0" distL="114300" distR="114300" simplePos="0" relativeHeight="251658240" behindDoc="0" locked="0" layoutInCell="1" allowOverlap="1" wp14:anchorId="755E485A" wp14:editId="3D0AA5F2">
            <wp:simplePos x="0" y="0"/>
            <wp:positionH relativeFrom="column">
              <wp:align>center</wp:align>
            </wp:positionH>
            <wp:positionV relativeFrom="paragraph">
              <wp:posOffset>133350</wp:posOffset>
            </wp:positionV>
            <wp:extent cx="3293110" cy="594360"/>
            <wp:effectExtent l="0" t="0" r="2540" b="0"/>
            <wp:wrapSquare wrapText="bothSides"/>
            <wp:docPr id="145" name="图片 145" descr="gd-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gd-h"/>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93110" cy="594360"/>
                    </a:xfrm>
                    <a:prstGeom prst="rect">
                      <a:avLst/>
                    </a:prstGeom>
                    <a:noFill/>
                  </pic:spPr>
                </pic:pic>
              </a:graphicData>
            </a:graphic>
            <wp14:sizeRelH relativeFrom="page">
              <wp14:pctWidth>0</wp14:pctWidth>
            </wp14:sizeRelH>
            <wp14:sizeRelV relativeFrom="page">
              <wp14:pctHeight>0</wp14:pctHeight>
            </wp14:sizeRelV>
          </wp:anchor>
        </w:drawing>
      </w:r>
    </w:p>
    <w:p w:rsidR="00D4379A" w:rsidRPr="003867A2" w:rsidRDefault="00D4379A" w:rsidP="006C12EC"/>
    <w:p w:rsidR="00D4379A" w:rsidRPr="003867A2" w:rsidRDefault="00D4379A" w:rsidP="006C12EC"/>
    <w:p w:rsidR="00D4379A" w:rsidRPr="003867A2" w:rsidRDefault="00D4379A" w:rsidP="006C12EC">
      <w:pPr>
        <w:rPr>
          <w:b/>
          <w:sz w:val="44"/>
          <w:szCs w:val="44"/>
        </w:rPr>
      </w:pPr>
      <w:r w:rsidRPr="003867A2">
        <w:rPr>
          <w:b/>
          <w:sz w:val="44"/>
          <w:szCs w:val="44"/>
        </w:rPr>
        <w:t>Hefei University of Technology</w:t>
      </w:r>
    </w:p>
    <w:p w:rsidR="00D4379A" w:rsidRPr="003867A2" w:rsidRDefault="00D4379A" w:rsidP="006C12EC"/>
    <w:p w:rsidR="00D4379A" w:rsidRPr="007B1FE2" w:rsidRDefault="00F44A88" w:rsidP="00006773">
      <w:pPr>
        <w:ind w:leftChars="-50" w:left="-120" w:rightChars="-50" w:right="-120"/>
        <w:rPr>
          <w:rFonts w:ascii="黑体" w:eastAsia="黑体" w:hAnsi="黑体"/>
          <w:b/>
          <w:bCs/>
          <w:sz w:val="84"/>
          <w:szCs w:val="84"/>
        </w:rPr>
      </w:pPr>
      <w:r w:rsidRPr="007B1FE2">
        <w:rPr>
          <w:rFonts w:ascii="黑体" w:eastAsia="黑体" w:hAnsi="黑体" w:hint="eastAsia"/>
          <w:b/>
          <w:bCs/>
          <w:sz w:val="84"/>
          <w:szCs w:val="84"/>
        </w:rPr>
        <w:t>本科毕业</w:t>
      </w:r>
      <w:r w:rsidRPr="007B1FE2">
        <w:rPr>
          <w:rFonts w:ascii="黑体" w:eastAsia="黑体" w:hAnsi="黑体"/>
          <w:b/>
          <w:bCs/>
          <w:sz w:val="84"/>
          <w:szCs w:val="84"/>
        </w:rPr>
        <w:t>设计（</w:t>
      </w:r>
      <w:r w:rsidRPr="007B1FE2">
        <w:rPr>
          <w:rFonts w:ascii="黑体" w:eastAsia="黑体" w:hAnsi="黑体" w:hint="eastAsia"/>
          <w:b/>
          <w:bCs/>
          <w:sz w:val="84"/>
          <w:szCs w:val="84"/>
        </w:rPr>
        <w:t>论文</w:t>
      </w:r>
      <w:r w:rsidRPr="007B1FE2">
        <w:rPr>
          <w:rFonts w:ascii="黑体" w:eastAsia="黑体" w:hAnsi="黑体"/>
          <w:b/>
          <w:bCs/>
          <w:sz w:val="84"/>
          <w:szCs w:val="84"/>
        </w:rPr>
        <w:t>）</w:t>
      </w:r>
    </w:p>
    <w:p w:rsidR="00D4379A" w:rsidRPr="00FC79E5" w:rsidRDefault="00F44A88" w:rsidP="00006773">
      <w:pPr>
        <w:ind w:leftChars="-100" w:left="-240" w:rightChars="-100" w:right="-240"/>
        <w:rPr>
          <w:b/>
          <w:bCs/>
          <w:sz w:val="44"/>
          <w:szCs w:val="44"/>
        </w:rPr>
      </w:pPr>
      <w:r>
        <w:rPr>
          <w:b/>
          <w:sz w:val="44"/>
          <w:szCs w:val="44"/>
        </w:rPr>
        <w:t>UNDERGRADUATE THESIS</w:t>
      </w:r>
    </w:p>
    <w:p w:rsidR="00A50C98" w:rsidRDefault="00A50C98" w:rsidP="00520764"/>
    <w:p w:rsidR="00520764" w:rsidRPr="00FC642A" w:rsidRDefault="00E12876" w:rsidP="00006773">
      <w:pPr>
        <w:ind w:firstLineChars="1500" w:firstLine="3600"/>
        <w:rPr>
          <w:sz w:val="80"/>
          <w:szCs w:val="80"/>
        </w:rPr>
      </w:pPr>
      <w:r>
        <w:rPr>
          <w:noProof/>
        </w:rPr>
        <w:drawing>
          <wp:inline distT="0" distB="0" distL="0" distR="0">
            <wp:extent cx="1371600" cy="1352550"/>
            <wp:effectExtent l="0" t="0" r="0" b="0"/>
            <wp:docPr id="161" name="图片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71600" cy="1352550"/>
                    </a:xfrm>
                    <a:prstGeom prst="rect">
                      <a:avLst/>
                    </a:prstGeom>
                    <a:noFill/>
                    <a:effectLst/>
                  </pic:spPr>
                </pic:pic>
              </a:graphicData>
            </a:graphic>
          </wp:inline>
        </w:drawing>
      </w:r>
    </w:p>
    <w:tbl>
      <w:tblPr>
        <w:tblStyle w:val="a7"/>
        <w:tblW w:w="0" w:type="dxa"/>
        <w:tblLook w:val="04A0" w:firstRow="1" w:lastRow="0" w:firstColumn="1" w:lastColumn="0" w:noHBand="0" w:noVBand="1"/>
      </w:tblPr>
      <w:tblGrid>
        <w:gridCol w:w="2644"/>
        <w:gridCol w:w="4994"/>
      </w:tblGrid>
      <w:tr w:rsidR="008C1AA5" w:rsidTr="00EB6497">
        <w:tc>
          <w:tcPr>
            <w:tcW w:w="2644" w:type="dxa"/>
            <w:tcBorders>
              <w:top w:val="nil"/>
              <w:left w:val="nil"/>
              <w:bottom w:val="nil"/>
              <w:right w:val="nil"/>
            </w:tcBorders>
          </w:tcPr>
          <w:p w:rsidR="00A43BC3" w:rsidRDefault="00A43BC3" w:rsidP="008C1AA5">
            <w:pPr>
              <w:ind w:firstLineChars="300" w:firstLine="964"/>
              <w:rPr>
                <w:b/>
                <w:sz w:val="32"/>
              </w:rPr>
            </w:pPr>
          </w:p>
          <w:p w:rsidR="00A43BC3" w:rsidRDefault="00A43BC3" w:rsidP="008C1AA5">
            <w:pPr>
              <w:ind w:firstLineChars="300" w:firstLine="964"/>
              <w:rPr>
                <w:b/>
                <w:sz w:val="32"/>
              </w:rPr>
            </w:pPr>
          </w:p>
          <w:p w:rsidR="008C1AA5" w:rsidRDefault="008C1AA5" w:rsidP="008C1AA5">
            <w:pPr>
              <w:ind w:firstLineChars="300" w:firstLine="964"/>
              <w:rPr>
                <w:b/>
                <w:sz w:val="32"/>
              </w:rPr>
            </w:pPr>
            <w:r>
              <w:rPr>
                <w:rFonts w:hint="eastAsia"/>
                <w:b/>
                <w:sz w:val="32"/>
              </w:rPr>
              <w:t>类</w:t>
            </w:r>
            <w:r>
              <w:rPr>
                <w:rFonts w:hint="eastAsia"/>
                <w:b/>
                <w:sz w:val="32"/>
              </w:rPr>
              <w:t xml:space="preserve">    </w:t>
            </w:r>
            <w:r>
              <w:rPr>
                <w:rFonts w:hint="eastAsia"/>
                <w:b/>
                <w:sz w:val="32"/>
              </w:rPr>
              <w:t>型</w:t>
            </w:r>
            <w:r w:rsidRPr="003867A2">
              <w:rPr>
                <w:rFonts w:hint="eastAsia"/>
                <w:b/>
                <w:sz w:val="32"/>
              </w:rPr>
              <w:t>：</w:t>
            </w:r>
          </w:p>
        </w:tc>
        <w:tc>
          <w:tcPr>
            <w:tcW w:w="4994" w:type="dxa"/>
            <w:tcBorders>
              <w:top w:val="nil"/>
              <w:left w:val="nil"/>
              <w:bottom w:val="single" w:sz="4" w:space="0" w:color="auto"/>
              <w:right w:val="nil"/>
            </w:tcBorders>
          </w:tcPr>
          <w:p w:rsidR="008C1AA5" w:rsidRPr="00D33D1C" w:rsidRDefault="008C1AA5" w:rsidP="003E1541">
            <w:pPr>
              <w:rPr>
                <w:rFonts w:asciiTheme="minorEastAsia" w:eastAsiaTheme="minorEastAsia" w:hAnsiTheme="minorEastAsia"/>
                <w:sz w:val="32"/>
              </w:rPr>
            </w:pPr>
          </w:p>
          <w:p w:rsidR="00223337" w:rsidRPr="00D33D1C" w:rsidRDefault="00223337" w:rsidP="003E1541">
            <w:pPr>
              <w:rPr>
                <w:rFonts w:asciiTheme="minorEastAsia" w:eastAsiaTheme="minorEastAsia" w:hAnsiTheme="minorEastAsia"/>
                <w:sz w:val="32"/>
              </w:rPr>
            </w:pPr>
          </w:p>
          <w:p w:rsidR="00223337" w:rsidRPr="00D33D1C" w:rsidRDefault="00223337" w:rsidP="003E1541">
            <w:pPr>
              <w:rPr>
                <w:rFonts w:asciiTheme="minorEastAsia" w:eastAsiaTheme="minorEastAsia" w:hAnsiTheme="minorEastAsia"/>
                <w:sz w:val="32"/>
              </w:rPr>
            </w:pPr>
            <w:r w:rsidRPr="00D33D1C">
              <w:rPr>
                <w:rFonts w:asciiTheme="minorEastAsia" w:eastAsiaTheme="minorEastAsia" w:hAnsiTheme="minorEastAsia" w:hint="eastAsia"/>
                <w:sz w:val="32"/>
              </w:rPr>
              <w:t>论文</w:t>
            </w:r>
          </w:p>
        </w:tc>
      </w:tr>
      <w:tr w:rsidR="008C1AA5" w:rsidTr="00EB6497">
        <w:tc>
          <w:tcPr>
            <w:tcW w:w="2644" w:type="dxa"/>
            <w:tcBorders>
              <w:top w:val="nil"/>
              <w:left w:val="nil"/>
              <w:bottom w:val="nil"/>
              <w:right w:val="nil"/>
            </w:tcBorders>
          </w:tcPr>
          <w:p w:rsidR="008C1AA5" w:rsidRDefault="00D5761C" w:rsidP="008C1AA5">
            <w:pPr>
              <w:ind w:firstLineChars="300" w:firstLine="964"/>
              <w:rPr>
                <w:b/>
                <w:sz w:val="32"/>
              </w:rPr>
            </w:pPr>
            <w:bookmarkStart w:id="0" w:name="_Hlk9004818"/>
            <w:r w:rsidRPr="003867A2">
              <w:rPr>
                <w:rFonts w:hint="eastAsia"/>
                <w:b/>
                <w:sz w:val="32"/>
              </w:rPr>
              <w:t>题</w:t>
            </w:r>
            <w:r>
              <w:rPr>
                <w:rFonts w:hint="eastAsia"/>
                <w:b/>
                <w:sz w:val="32"/>
              </w:rPr>
              <w:t xml:space="preserve">    </w:t>
            </w:r>
            <w:r w:rsidRPr="003867A2">
              <w:rPr>
                <w:rFonts w:hint="eastAsia"/>
                <w:b/>
                <w:sz w:val="32"/>
              </w:rPr>
              <w:t>目：</w:t>
            </w:r>
          </w:p>
        </w:tc>
        <w:tc>
          <w:tcPr>
            <w:tcW w:w="4994" w:type="dxa"/>
            <w:tcBorders>
              <w:top w:val="single" w:sz="4" w:space="0" w:color="auto"/>
              <w:left w:val="nil"/>
              <w:bottom w:val="single" w:sz="4" w:space="0" w:color="auto"/>
              <w:right w:val="nil"/>
            </w:tcBorders>
          </w:tcPr>
          <w:p w:rsidR="008C1AA5" w:rsidRPr="00D33D1C" w:rsidRDefault="00223337" w:rsidP="003E1541">
            <w:pPr>
              <w:rPr>
                <w:rFonts w:asciiTheme="minorEastAsia" w:eastAsiaTheme="minorEastAsia" w:hAnsiTheme="minorEastAsia"/>
                <w:sz w:val="32"/>
              </w:rPr>
            </w:pPr>
            <w:r w:rsidRPr="00D33D1C">
              <w:rPr>
                <w:rFonts w:asciiTheme="minorEastAsia" w:eastAsiaTheme="minorEastAsia" w:hAnsiTheme="minorEastAsia" w:hint="eastAsia"/>
                <w:sz w:val="32"/>
              </w:rPr>
              <w:t>数字Morie3D测量</w:t>
            </w:r>
            <w:r w:rsidR="00301FC7" w:rsidRPr="00D33D1C">
              <w:rPr>
                <w:rFonts w:asciiTheme="minorEastAsia" w:eastAsiaTheme="minorEastAsia" w:hAnsiTheme="minorEastAsia" w:hint="eastAsia"/>
                <w:sz w:val="32"/>
              </w:rPr>
              <w:t>方法</w:t>
            </w:r>
            <w:r w:rsidRPr="00D33D1C">
              <w:rPr>
                <w:rFonts w:asciiTheme="minorEastAsia" w:eastAsiaTheme="minorEastAsia" w:hAnsiTheme="minorEastAsia" w:hint="eastAsia"/>
                <w:sz w:val="32"/>
              </w:rPr>
              <w:t>及精度</w:t>
            </w:r>
            <w:r w:rsidR="002B4E76" w:rsidRPr="00D33D1C">
              <w:rPr>
                <w:rFonts w:asciiTheme="minorEastAsia" w:eastAsiaTheme="minorEastAsia" w:hAnsiTheme="minorEastAsia" w:hint="eastAsia"/>
                <w:sz w:val="32"/>
              </w:rPr>
              <w:t>分</w:t>
            </w:r>
            <w:r w:rsidRPr="00D33D1C">
              <w:rPr>
                <w:rFonts w:asciiTheme="minorEastAsia" w:eastAsiaTheme="minorEastAsia" w:hAnsiTheme="minorEastAsia" w:hint="eastAsia"/>
                <w:sz w:val="32"/>
              </w:rPr>
              <w:t>析</w:t>
            </w:r>
          </w:p>
        </w:tc>
      </w:tr>
      <w:bookmarkEnd w:id="0"/>
      <w:tr w:rsidR="008C1AA5" w:rsidTr="00EB6497">
        <w:tc>
          <w:tcPr>
            <w:tcW w:w="2644" w:type="dxa"/>
            <w:tcBorders>
              <w:top w:val="nil"/>
              <w:left w:val="nil"/>
              <w:bottom w:val="nil"/>
              <w:right w:val="nil"/>
            </w:tcBorders>
          </w:tcPr>
          <w:p w:rsidR="008C1AA5" w:rsidRDefault="00D5761C" w:rsidP="008C1AA5">
            <w:pPr>
              <w:ind w:firstLineChars="300" w:firstLine="964"/>
              <w:rPr>
                <w:b/>
                <w:sz w:val="32"/>
              </w:rPr>
            </w:pPr>
            <w:r w:rsidRPr="003867A2">
              <w:rPr>
                <w:rFonts w:hint="eastAsia"/>
                <w:b/>
                <w:sz w:val="32"/>
              </w:rPr>
              <w:t>专业名称：</w:t>
            </w:r>
          </w:p>
        </w:tc>
        <w:tc>
          <w:tcPr>
            <w:tcW w:w="4994" w:type="dxa"/>
            <w:tcBorders>
              <w:top w:val="single" w:sz="4" w:space="0" w:color="auto"/>
              <w:left w:val="nil"/>
              <w:bottom w:val="single" w:sz="4" w:space="0" w:color="auto"/>
              <w:right w:val="nil"/>
            </w:tcBorders>
          </w:tcPr>
          <w:p w:rsidR="008C1AA5" w:rsidRPr="00D33D1C" w:rsidRDefault="002B4E76" w:rsidP="003E1541">
            <w:pPr>
              <w:rPr>
                <w:rFonts w:asciiTheme="minorEastAsia" w:eastAsiaTheme="minorEastAsia" w:hAnsiTheme="minorEastAsia"/>
                <w:sz w:val="32"/>
              </w:rPr>
            </w:pPr>
            <w:r w:rsidRPr="00D33D1C">
              <w:rPr>
                <w:rFonts w:asciiTheme="minorEastAsia" w:eastAsiaTheme="minorEastAsia" w:hAnsiTheme="minorEastAsia" w:hint="eastAsia"/>
                <w:sz w:val="32"/>
              </w:rPr>
              <w:t>应用物理学</w:t>
            </w:r>
          </w:p>
        </w:tc>
      </w:tr>
      <w:tr w:rsidR="008C1AA5" w:rsidTr="00EB6497">
        <w:tc>
          <w:tcPr>
            <w:tcW w:w="2644" w:type="dxa"/>
            <w:tcBorders>
              <w:top w:val="nil"/>
              <w:left w:val="nil"/>
              <w:bottom w:val="nil"/>
              <w:right w:val="nil"/>
            </w:tcBorders>
          </w:tcPr>
          <w:p w:rsidR="008C1AA5" w:rsidRDefault="00D5761C" w:rsidP="008C1AA5">
            <w:pPr>
              <w:ind w:firstLineChars="300" w:firstLine="964"/>
              <w:rPr>
                <w:b/>
                <w:sz w:val="32"/>
              </w:rPr>
            </w:pPr>
            <w:r>
              <w:rPr>
                <w:rFonts w:hint="eastAsia"/>
                <w:b/>
                <w:sz w:val="32"/>
              </w:rPr>
              <w:t>入校年份</w:t>
            </w:r>
            <w:r w:rsidRPr="003867A2">
              <w:rPr>
                <w:rFonts w:hint="eastAsia"/>
                <w:b/>
                <w:sz w:val="32"/>
              </w:rPr>
              <w:t>：</w:t>
            </w:r>
          </w:p>
        </w:tc>
        <w:tc>
          <w:tcPr>
            <w:tcW w:w="4994" w:type="dxa"/>
            <w:tcBorders>
              <w:top w:val="single" w:sz="4" w:space="0" w:color="auto"/>
              <w:left w:val="nil"/>
              <w:bottom w:val="single" w:sz="4" w:space="0" w:color="auto"/>
              <w:right w:val="nil"/>
            </w:tcBorders>
          </w:tcPr>
          <w:p w:rsidR="008C1AA5" w:rsidRPr="00D33D1C" w:rsidRDefault="002B4E76" w:rsidP="003E1541">
            <w:pPr>
              <w:rPr>
                <w:rFonts w:asciiTheme="minorEastAsia" w:eastAsiaTheme="minorEastAsia" w:hAnsiTheme="minorEastAsia"/>
                <w:sz w:val="32"/>
              </w:rPr>
            </w:pPr>
            <w:r w:rsidRPr="00D33D1C">
              <w:rPr>
                <w:rFonts w:asciiTheme="minorEastAsia" w:eastAsiaTheme="minorEastAsia" w:hAnsiTheme="minorEastAsia" w:hint="eastAsia"/>
                <w:sz w:val="32"/>
              </w:rPr>
              <w:t>2014</w:t>
            </w:r>
            <w:r w:rsidR="00D33D1C">
              <w:rPr>
                <w:rFonts w:asciiTheme="minorEastAsia" w:eastAsiaTheme="minorEastAsia" w:hAnsiTheme="minorEastAsia" w:hint="eastAsia"/>
                <w:sz w:val="32"/>
              </w:rPr>
              <w:t>级</w:t>
            </w:r>
          </w:p>
        </w:tc>
      </w:tr>
      <w:tr w:rsidR="008C1AA5" w:rsidTr="00EB6497">
        <w:tc>
          <w:tcPr>
            <w:tcW w:w="2644" w:type="dxa"/>
            <w:tcBorders>
              <w:top w:val="nil"/>
              <w:left w:val="nil"/>
              <w:bottom w:val="nil"/>
              <w:right w:val="nil"/>
            </w:tcBorders>
          </w:tcPr>
          <w:p w:rsidR="008C1AA5" w:rsidRDefault="00D5761C" w:rsidP="008C1AA5">
            <w:pPr>
              <w:ind w:firstLineChars="300" w:firstLine="964"/>
              <w:rPr>
                <w:b/>
                <w:sz w:val="32"/>
              </w:rPr>
            </w:pPr>
            <w:r>
              <w:rPr>
                <w:rFonts w:hint="eastAsia"/>
                <w:b/>
                <w:sz w:val="32"/>
              </w:rPr>
              <w:t>学生</w:t>
            </w:r>
            <w:r w:rsidRPr="003867A2">
              <w:rPr>
                <w:rFonts w:hint="eastAsia"/>
                <w:b/>
                <w:sz w:val="32"/>
              </w:rPr>
              <w:t>姓名：</w:t>
            </w:r>
          </w:p>
        </w:tc>
        <w:tc>
          <w:tcPr>
            <w:tcW w:w="4994" w:type="dxa"/>
            <w:tcBorders>
              <w:top w:val="single" w:sz="4" w:space="0" w:color="auto"/>
              <w:left w:val="nil"/>
              <w:bottom w:val="single" w:sz="4" w:space="0" w:color="auto"/>
              <w:right w:val="nil"/>
            </w:tcBorders>
          </w:tcPr>
          <w:p w:rsidR="008C1AA5" w:rsidRPr="00D33D1C" w:rsidRDefault="002B4E76" w:rsidP="003E1541">
            <w:pPr>
              <w:rPr>
                <w:rFonts w:asciiTheme="minorEastAsia" w:eastAsiaTheme="minorEastAsia" w:hAnsiTheme="minorEastAsia"/>
                <w:sz w:val="32"/>
              </w:rPr>
            </w:pPr>
            <w:r w:rsidRPr="00D33D1C">
              <w:rPr>
                <w:rFonts w:asciiTheme="minorEastAsia" w:eastAsiaTheme="minorEastAsia" w:hAnsiTheme="minorEastAsia" w:hint="eastAsia"/>
                <w:sz w:val="32"/>
              </w:rPr>
              <w:t>张凡</w:t>
            </w:r>
          </w:p>
        </w:tc>
      </w:tr>
      <w:tr w:rsidR="008C1AA5" w:rsidTr="00EB6497">
        <w:tc>
          <w:tcPr>
            <w:tcW w:w="2644" w:type="dxa"/>
            <w:tcBorders>
              <w:top w:val="nil"/>
              <w:left w:val="nil"/>
              <w:bottom w:val="nil"/>
              <w:right w:val="nil"/>
            </w:tcBorders>
          </w:tcPr>
          <w:p w:rsidR="008C1AA5" w:rsidRDefault="00D5761C" w:rsidP="008C1AA5">
            <w:pPr>
              <w:ind w:firstLineChars="300" w:firstLine="964"/>
              <w:rPr>
                <w:b/>
                <w:sz w:val="32"/>
              </w:rPr>
            </w:pPr>
            <w:r>
              <w:rPr>
                <w:rFonts w:hint="eastAsia"/>
                <w:b/>
                <w:sz w:val="32"/>
              </w:rPr>
              <w:t>指导教师</w:t>
            </w:r>
            <w:r w:rsidRPr="003867A2">
              <w:rPr>
                <w:rFonts w:hint="eastAsia"/>
                <w:b/>
                <w:sz w:val="32"/>
              </w:rPr>
              <w:t>：</w:t>
            </w:r>
          </w:p>
        </w:tc>
        <w:tc>
          <w:tcPr>
            <w:tcW w:w="4994" w:type="dxa"/>
            <w:tcBorders>
              <w:top w:val="single" w:sz="4" w:space="0" w:color="auto"/>
              <w:left w:val="nil"/>
              <w:bottom w:val="single" w:sz="4" w:space="0" w:color="auto"/>
              <w:right w:val="nil"/>
            </w:tcBorders>
          </w:tcPr>
          <w:p w:rsidR="008C1AA5" w:rsidRPr="00D33D1C" w:rsidRDefault="002B4E76" w:rsidP="003E1541">
            <w:pPr>
              <w:rPr>
                <w:rFonts w:asciiTheme="minorEastAsia" w:eastAsiaTheme="minorEastAsia" w:hAnsiTheme="minorEastAsia"/>
                <w:sz w:val="32"/>
              </w:rPr>
            </w:pPr>
            <w:r w:rsidRPr="00D33D1C">
              <w:rPr>
                <w:rFonts w:asciiTheme="minorEastAsia" w:eastAsiaTheme="minorEastAsia" w:hAnsiTheme="minorEastAsia" w:hint="eastAsia"/>
                <w:sz w:val="32"/>
              </w:rPr>
              <w:t>袁自均</w:t>
            </w:r>
            <w:r w:rsidR="00D33D1C">
              <w:rPr>
                <w:rFonts w:asciiTheme="minorEastAsia" w:eastAsiaTheme="minorEastAsia" w:hAnsiTheme="minorEastAsia" w:hint="eastAsia"/>
                <w:sz w:val="32"/>
              </w:rPr>
              <w:t xml:space="preserve"> </w:t>
            </w:r>
            <w:r w:rsidR="00D33D1C">
              <w:rPr>
                <w:rFonts w:asciiTheme="minorEastAsia" w:eastAsiaTheme="minorEastAsia" w:hAnsiTheme="minorEastAsia"/>
                <w:sz w:val="32"/>
              </w:rPr>
              <w:t xml:space="preserve"> </w:t>
            </w:r>
            <w:r w:rsidR="00D33D1C">
              <w:rPr>
                <w:rFonts w:asciiTheme="minorEastAsia" w:eastAsiaTheme="minorEastAsia" w:hAnsiTheme="minorEastAsia" w:hint="eastAsia"/>
                <w:sz w:val="32"/>
              </w:rPr>
              <w:t>副教授</w:t>
            </w:r>
          </w:p>
        </w:tc>
      </w:tr>
      <w:tr w:rsidR="008C1AA5" w:rsidTr="00EB6497">
        <w:tc>
          <w:tcPr>
            <w:tcW w:w="2644" w:type="dxa"/>
            <w:tcBorders>
              <w:top w:val="nil"/>
              <w:left w:val="nil"/>
              <w:bottom w:val="nil"/>
              <w:right w:val="nil"/>
            </w:tcBorders>
          </w:tcPr>
          <w:p w:rsidR="008C1AA5" w:rsidRDefault="00D5761C" w:rsidP="008C1AA5">
            <w:pPr>
              <w:ind w:firstLineChars="300" w:firstLine="964"/>
              <w:rPr>
                <w:b/>
                <w:sz w:val="32"/>
              </w:rPr>
            </w:pPr>
            <w:r>
              <w:rPr>
                <w:rFonts w:hint="eastAsia"/>
                <w:b/>
                <w:sz w:val="32"/>
              </w:rPr>
              <w:t>学院名称</w:t>
            </w:r>
            <w:r w:rsidRPr="003867A2">
              <w:rPr>
                <w:rFonts w:hint="eastAsia"/>
                <w:b/>
                <w:sz w:val="32"/>
              </w:rPr>
              <w:t>：</w:t>
            </w:r>
          </w:p>
        </w:tc>
        <w:tc>
          <w:tcPr>
            <w:tcW w:w="4994" w:type="dxa"/>
            <w:tcBorders>
              <w:top w:val="single" w:sz="4" w:space="0" w:color="auto"/>
              <w:left w:val="nil"/>
              <w:bottom w:val="single" w:sz="4" w:space="0" w:color="auto"/>
              <w:right w:val="nil"/>
            </w:tcBorders>
          </w:tcPr>
          <w:p w:rsidR="008C1AA5" w:rsidRPr="00D33D1C" w:rsidRDefault="002B4E76" w:rsidP="003E1541">
            <w:pPr>
              <w:rPr>
                <w:rFonts w:asciiTheme="minorEastAsia" w:eastAsiaTheme="minorEastAsia" w:hAnsiTheme="minorEastAsia"/>
                <w:sz w:val="32"/>
              </w:rPr>
            </w:pPr>
            <w:r w:rsidRPr="00D33D1C">
              <w:rPr>
                <w:rFonts w:asciiTheme="minorEastAsia" w:eastAsiaTheme="minorEastAsia" w:hAnsiTheme="minorEastAsia" w:hint="eastAsia"/>
                <w:sz w:val="32"/>
              </w:rPr>
              <w:t>电子科学与应用物理学院</w:t>
            </w:r>
          </w:p>
        </w:tc>
      </w:tr>
      <w:tr w:rsidR="008C1AA5" w:rsidTr="00EB6497">
        <w:tc>
          <w:tcPr>
            <w:tcW w:w="2644" w:type="dxa"/>
            <w:tcBorders>
              <w:top w:val="nil"/>
              <w:left w:val="nil"/>
              <w:bottom w:val="nil"/>
              <w:right w:val="nil"/>
            </w:tcBorders>
          </w:tcPr>
          <w:p w:rsidR="008C1AA5" w:rsidRDefault="00D5761C" w:rsidP="008C1AA5">
            <w:pPr>
              <w:ind w:firstLineChars="300" w:firstLine="964"/>
              <w:rPr>
                <w:b/>
                <w:sz w:val="32"/>
              </w:rPr>
            </w:pPr>
            <w:r w:rsidRPr="003867A2">
              <w:rPr>
                <w:rFonts w:hint="eastAsia"/>
                <w:b/>
                <w:sz w:val="32"/>
              </w:rPr>
              <w:t>完成时间：</w:t>
            </w:r>
          </w:p>
        </w:tc>
        <w:tc>
          <w:tcPr>
            <w:tcW w:w="4994" w:type="dxa"/>
            <w:tcBorders>
              <w:top w:val="single" w:sz="4" w:space="0" w:color="auto"/>
              <w:left w:val="nil"/>
              <w:bottom w:val="single" w:sz="4" w:space="0" w:color="auto"/>
              <w:right w:val="nil"/>
            </w:tcBorders>
          </w:tcPr>
          <w:p w:rsidR="008C1AA5" w:rsidRPr="00D33D1C" w:rsidRDefault="00D33D1C" w:rsidP="003E1541">
            <w:pPr>
              <w:rPr>
                <w:rFonts w:asciiTheme="minorEastAsia" w:eastAsiaTheme="minorEastAsia" w:hAnsiTheme="minorEastAsia"/>
                <w:sz w:val="32"/>
              </w:rPr>
            </w:pPr>
            <w:r w:rsidRPr="00D33D1C">
              <w:rPr>
                <w:rFonts w:asciiTheme="minorEastAsia" w:eastAsiaTheme="minorEastAsia" w:hAnsiTheme="minorEastAsia" w:hint="eastAsia"/>
                <w:sz w:val="32"/>
              </w:rPr>
              <w:t>2019年6月</w:t>
            </w:r>
          </w:p>
        </w:tc>
      </w:tr>
    </w:tbl>
    <w:p w:rsidR="00BE4EAB" w:rsidRPr="001E677D" w:rsidRDefault="00BE4EAB" w:rsidP="00D06E94">
      <w:pPr>
        <w:widowControl/>
        <w:spacing w:beforeLines="50" w:before="156" w:afterLines="50" w:after="156"/>
        <w:rPr>
          <w:rFonts w:ascii="黑体" w:eastAsia="黑体"/>
          <w:sz w:val="44"/>
        </w:rPr>
      </w:pPr>
      <w:r w:rsidRPr="003867A2">
        <w:rPr>
          <w:rFonts w:ascii="黑体" w:eastAsia="黑体" w:hint="eastAsia"/>
          <w:sz w:val="44"/>
        </w:rPr>
        <w:lastRenderedPageBreak/>
        <w:t>合   肥   工   业   大   学</w:t>
      </w:r>
    </w:p>
    <w:p w:rsidR="00DB58C4" w:rsidRPr="003D1C65" w:rsidRDefault="00DB58C4" w:rsidP="00BE4EAB">
      <w:pPr>
        <w:spacing w:beforeLines="50" w:before="156" w:afterLines="50" w:after="156"/>
        <w:rPr>
          <w:b/>
          <w:bCs/>
          <w:sz w:val="32"/>
        </w:rPr>
      </w:pPr>
    </w:p>
    <w:p w:rsidR="00BE4EAB" w:rsidRPr="003867A2" w:rsidRDefault="00BE4EAB" w:rsidP="00BE4EAB">
      <w:pPr>
        <w:spacing w:beforeLines="50" w:before="156" w:afterLines="50" w:after="156"/>
        <w:rPr>
          <w:rFonts w:ascii="黑体" w:eastAsia="黑体"/>
          <w:b/>
          <w:sz w:val="44"/>
          <w:szCs w:val="44"/>
        </w:rPr>
      </w:pPr>
      <w:r>
        <w:rPr>
          <w:rFonts w:ascii="黑体" w:eastAsia="黑体" w:hint="eastAsia"/>
          <w:b/>
          <w:sz w:val="44"/>
          <w:szCs w:val="44"/>
        </w:rPr>
        <w:t>本科毕业设计（论文）</w:t>
      </w:r>
    </w:p>
    <w:p w:rsidR="00BE4EAB" w:rsidRPr="003867A2" w:rsidRDefault="00BE4EAB" w:rsidP="00BE4EAB">
      <w:pPr>
        <w:spacing w:beforeLines="50" w:before="156" w:afterLines="50" w:after="156"/>
        <w:rPr>
          <w:b/>
          <w:bCs/>
          <w:sz w:val="32"/>
        </w:rPr>
      </w:pPr>
    </w:p>
    <w:p w:rsidR="00BE4EAB" w:rsidRPr="00DB58C4" w:rsidRDefault="00D33D1C" w:rsidP="00DB58C4">
      <w:pPr>
        <w:pStyle w:val="af5"/>
        <w:jc w:val="center"/>
        <w:rPr>
          <w:rFonts w:asciiTheme="minorEastAsia" w:eastAsiaTheme="minorEastAsia" w:hAnsiTheme="minorEastAsia"/>
          <w:b/>
          <w:color w:val="FF0000"/>
          <w:lang w:eastAsia="zh-CN"/>
        </w:rPr>
      </w:pPr>
      <w:r w:rsidRPr="00DB58C4">
        <w:rPr>
          <w:rFonts w:asciiTheme="minorEastAsia" w:eastAsiaTheme="minorEastAsia" w:hAnsiTheme="minorEastAsia" w:hint="eastAsia"/>
          <w:b/>
          <w:bCs/>
          <w:spacing w:val="10"/>
          <w:sz w:val="44"/>
          <w:szCs w:val="44"/>
          <w:lang w:val="en-US" w:eastAsia="zh-CN"/>
        </w:rPr>
        <w:t>数字Morie3D测量方法及精度分析</w:t>
      </w:r>
    </w:p>
    <w:p w:rsidR="00BE4EAB" w:rsidRDefault="00BE4EAB" w:rsidP="00BE4EAB">
      <w:pPr>
        <w:spacing w:beforeLines="50" w:before="156" w:afterLines="50" w:after="156"/>
        <w:rPr>
          <w:b/>
          <w:bCs/>
          <w:sz w:val="32"/>
        </w:rPr>
      </w:pPr>
    </w:p>
    <w:p w:rsidR="00BE4EAB" w:rsidRPr="003867A2" w:rsidRDefault="00BE4EAB" w:rsidP="00BE4EAB">
      <w:pPr>
        <w:spacing w:beforeLines="50" w:before="156" w:afterLines="50" w:after="156"/>
        <w:rPr>
          <w:b/>
          <w:bCs/>
          <w:sz w:val="32"/>
        </w:rPr>
      </w:pPr>
    </w:p>
    <w:tbl>
      <w:tblPr>
        <w:tblStyle w:val="a7"/>
        <w:tblW w:w="0" w:type="auto"/>
        <w:tblLook w:val="04A0" w:firstRow="1" w:lastRow="0" w:firstColumn="1" w:lastColumn="0" w:noHBand="0" w:noVBand="1"/>
      </w:tblPr>
      <w:tblGrid>
        <w:gridCol w:w="3334"/>
        <w:gridCol w:w="4650"/>
      </w:tblGrid>
      <w:tr w:rsidR="003E1541" w:rsidTr="00980840">
        <w:trPr>
          <w:trHeight w:val="437"/>
        </w:trPr>
        <w:tc>
          <w:tcPr>
            <w:tcW w:w="3334" w:type="dxa"/>
            <w:tcBorders>
              <w:top w:val="nil"/>
              <w:left w:val="nil"/>
              <w:bottom w:val="nil"/>
              <w:right w:val="nil"/>
            </w:tcBorders>
          </w:tcPr>
          <w:p w:rsidR="003E1541" w:rsidRDefault="003E1541" w:rsidP="0020530A">
            <w:pPr>
              <w:spacing w:beforeLines="50" w:before="156" w:afterLines="50" w:after="156"/>
              <w:ind w:firstLineChars="500" w:firstLine="1600"/>
              <w:rPr>
                <w:sz w:val="32"/>
              </w:rPr>
            </w:pPr>
            <w:r>
              <w:rPr>
                <w:rFonts w:hint="eastAsia"/>
                <w:sz w:val="32"/>
              </w:rPr>
              <w:t>学生</w:t>
            </w:r>
            <w:r w:rsidRPr="003867A2">
              <w:rPr>
                <w:rFonts w:hint="eastAsia"/>
                <w:sz w:val="32"/>
              </w:rPr>
              <w:t>姓名：</w:t>
            </w:r>
          </w:p>
        </w:tc>
        <w:tc>
          <w:tcPr>
            <w:tcW w:w="4650" w:type="dxa"/>
            <w:tcBorders>
              <w:top w:val="nil"/>
              <w:left w:val="nil"/>
              <w:bottom w:val="single" w:sz="4" w:space="0" w:color="auto"/>
              <w:right w:val="nil"/>
            </w:tcBorders>
          </w:tcPr>
          <w:p w:rsidR="003E1541" w:rsidRDefault="006026CA" w:rsidP="0020530A">
            <w:pPr>
              <w:spacing w:beforeLines="50" w:before="156" w:afterLines="50" w:after="156"/>
              <w:rPr>
                <w:sz w:val="32"/>
              </w:rPr>
            </w:pPr>
            <w:r>
              <w:rPr>
                <w:rFonts w:hint="eastAsia"/>
                <w:sz w:val="32"/>
              </w:rPr>
              <w:t>张凡</w:t>
            </w:r>
          </w:p>
        </w:tc>
      </w:tr>
      <w:tr w:rsidR="003E1541" w:rsidTr="00980840">
        <w:trPr>
          <w:trHeight w:val="437"/>
        </w:trPr>
        <w:tc>
          <w:tcPr>
            <w:tcW w:w="3334" w:type="dxa"/>
            <w:tcBorders>
              <w:top w:val="nil"/>
              <w:left w:val="nil"/>
              <w:bottom w:val="nil"/>
              <w:right w:val="nil"/>
            </w:tcBorders>
          </w:tcPr>
          <w:p w:rsidR="003E1541" w:rsidRDefault="00F42492" w:rsidP="0020530A">
            <w:pPr>
              <w:spacing w:beforeLines="50" w:before="156" w:afterLines="50" w:after="156"/>
              <w:ind w:firstLineChars="500" w:firstLine="1600"/>
              <w:rPr>
                <w:sz w:val="32"/>
              </w:rPr>
            </w:pPr>
            <w:r>
              <w:rPr>
                <w:rFonts w:hint="eastAsia"/>
                <w:sz w:val="32"/>
              </w:rPr>
              <w:t>学生学号</w:t>
            </w:r>
            <w:r w:rsidRPr="003867A2">
              <w:rPr>
                <w:rFonts w:hint="eastAsia"/>
                <w:sz w:val="32"/>
              </w:rPr>
              <w:t>：</w:t>
            </w:r>
          </w:p>
        </w:tc>
        <w:tc>
          <w:tcPr>
            <w:tcW w:w="4650" w:type="dxa"/>
            <w:tcBorders>
              <w:top w:val="single" w:sz="4" w:space="0" w:color="auto"/>
              <w:left w:val="nil"/>
              <w:bottom w:val="single" w:sz="4" w:space="0" w:color="auto"/>
              <w:right w:val="nil"/>
            </w:tcBorders>
          </w:tcPr>
          <w:p w:rsidR="003E1541" w:rsidRDefault="006026CA" w:rsidP="0020530A">
            <w:pPr>
              <w:spacing w:beforeLines="50" w:before="156" w:afterLines="50" w:after="156"/>
              <w:rPr>
                <w:sz w:val="32"/>
              </w:rPr>
            </w:pPr>
            <w:r>
              <w:rPr>
                <w:rFonts w:hint="eastAsia"/>
                <w:sz w:val="32"/>
              </w:rPr>
              <w:t>2014213282</w:t>
            </w:r>
          </w:p>
        </w:tc>
      </w:tr>
      <w:tr w:rsidR="003E1541" w:rsidTr="00980840">
        <w:trPr>
          <w:trHeight w:val="437"/>
        </w:trPr>
        <w:tc>
          <w:tcPr>
            <w:tcW w:w="3334" w:type="dxa"/>
            <w:tcBorders>
              <w:top w:val="nil"/>
              <w:left w:val="nil"/>
              <w:bottom w:val="nil"/>
              <w:right w:val="nil"/>
            </w:tcBorders>
          </w:tcPr>
          <w:p w:rsidR="003E1541" w:rsidRDefault="00F42492" w:rsidP="0020530A">
            <w:pPr>
              <w:spacing w:beforeLines="50" w:before="156" w:afterLines="50" w:after="156"/>
              <w:ind w:firstLineChars="500" w:firstLine="1600"/>
              <w:rPr>
                <w:sz w:val="32"/>
              </w:rPr>
            </w:pPr>
            <w:r w:rsidRPr="003867A2">
              <w:rPr>
                <w:rFonts w:hint="eastAsia"/>
                <w:sz w:val="32"/>
              </w:rPr>
              <w:t>指导教师：</w:t>
            </w:r>
          </w:p>
        </w:tc>
        <w:tc>
          <w:tcPr>
            <w:tcW w:w="4650" w:type="dxa"/>
            <w:tcBorders>
              <w:top w:val="single" w:sz="4" w:space="0" w:color="auto"/>
              <w:left w:val="nil"/>
              <w:bottom w:val="single" w:sz="4" w:space="0" w:color="auto"/>
              <w:right w:val="nil"/>
            </w:tcBorders>
          </w:tcPr>
          <w:p w:rsidR="003E1541" w:rsidRDefault="006026CA" w:rsidP="0020530A">
            <w:pPr>
              <w:spacing w:beforeLines="50" w:before="156" w:afterLines="50" w:after="156"/>
              <w:rPr>
                <w:sz w:val="32"/>
              </w:rPr>
            </w:pPr>
            <w:r>
              <w:rPr>
                <w:rFonts w:hint="eastAsia"/>
                <w:sz w:val="32"/>
              </w:rPr>
              <w:t>袁自均</w:t>
            </w:r>
            <w:r w:rsidR="005D1CFD">
              <w:rPr>
                <w:rFonts w:hint="eastAsia"/>
                <w:sz w:val="32"/>
              </w:rPr>
              <w:t xml:space="preserve">  </w:t>
            </w:r>
            <w:r w:rsidR="005D1CFD">
              <w:rPr>
                <w:rFonts w:hint="eastAsia"/>
                <w:sz w:val="32"/>
              </w:rPr>
              <w:t>副教授</w:t>
            </w:r>
          </w:p>
        </w:tc>
      </w:tr>
      <w:tr w:rsidR="003E1541" w:rsidTr="00980840">
        <w:trPr>
          <w:trHeight w:val="437"/>
        </w:trPr>
        <w:tc>
          <w:tcPr>
            <w:tcW w:w="3334" w:type="dxa"/>
            <w:tcBorders>
              <w:top w:val="nil"/>
              <w:left w:val="nil"/>
              <w:bottom w:val="nil"/>
              <w:right w:val="nil"/>
            </w:tcBorders>
          </w:tcPr>
          <w:p w:rsidR="003E1541" w:rsidRDefault="00F42492" w:rsidP="0020530A">
            <w:pPr>
              <w:spacing w:beforeLines="50" w:before="156" w:afterLines="50" w:after="156"/>
              <w:ind w:firstLineChars="500" w:firstLine="1600"/>
              <w:rPr>
                <w:sz w:val="32"/>
              </w:rPr>
            </w:pPr>
            <w:r w:rsidRPr="003867A2">
              <w:rPr>
                <w:rFonts w:hint="eastAsia"/>
                <w:sz w:val="32"/>
              </w:rPr>
              <w:t>专业</w:t>
            </w:r>
            <w:r>
              <w:rPr>
                <w:rFonts w:hint="eastAsia"/>
                <w:sz w:val="32"/>
              </w:rPr>
              <w:t>名称</w:t>
            </w:r>
            <w:r w:rsidRPr="003867A2">
              <w:rPr>
                <w:rFonts w:hint="eastAsia"/>
                <w:sz w:val="32"/>
              </w:rPr>
              <w:t>：</w:t>
            </w:r>
          </w:p>
        </w:tc>
        <w:tc>
          <w:tcPr>
            <w:tcW w:w="4650" w:type="dxa"/>
            <w:tcBorders>
              <w:top w:val="single" w:sz="4" w:space="0" w:color="auto"/>
              <w:left w:val="nil"/>
              <w:bottom w:val="single" w:sz="4" w:space="0" w:color="auto"/>
              <w:right w:val="nil"/>
            </w:tcBorders>
          </w:tcPr>
          <w:p w:rsidR="003E1541" w:rsidRDefault="006026CA" w:rsidP="0020530A">
            <w:pPr>
              <w:spacing w:beforeLines="50" w:before="156" w:afterLines="50" w:after="156"/>
              <w:rPr>
                <w:sz w:val="32"/>
              </w:rPr>
            </w:pPr>
            <w:r>
              <w:rPr>
                <w:rFonts w:hint="eastAsia"/>
                <w:sz w:val="32"/>
              </w:rPr>
              <w:t>应用物理学</w:t>
            </w:r>
          </w:p>
        </w:tc>
      </w:tr>
      <w:tr w:rsidR="003E1541" w:rsidTr="00980840">
        <w:trPr>
          <w:trHeight w:val="437"/>
        </w:trPr>
        <w:tc>
          <w:tcPr>
            <w:tcW w:w="3334" w:type="dxa"/>
            <w:tcBorders>
              <w:top w:val="nil"/>
              <w:left w:val="nil"/>
              <w:bottom w:val="nil"/>
              <w:right w:val="nil"/>
            </w:tcBorders>
          </w:tcPr>
          <w:p w:rsidR="003E1541" w:rsidRDefault="00F42492" w:rsidP="0020530A">
            <w:pPr>
              <w:spacing w:beforeLines="50" w:before="156" w:afterLines="50" w:after="156"/>
              <w:ind w:firstLineChars="500" w:firstLine="1600"/>
              <w:rPr>
                <w:sz w:val="32"/>
              </w:rPr>
            </w:pPr>
            <w:r>
              <w:rPr>
                <w:rFonts w:hint="eastAsia"/>
                <w:sz w:val="32"/>
              </w:rPr>
              <w:t>学院名称</w:t>
            </w:r>
            <w:r w:rsidRPr="003867A2">
              <w:rPr>
                <w:rFonts w:hint="eastAsia"/>
                <w:sz w:val="32"/>
              </w:rPr>
              <w:t>：</w:t>
            </w:r>
          </w:p>
        </w:tc>
        <w:tc>
          <w:tcPr>
            <w:tcW w:w="4650" w:type="dxa"/>
            <w:tcBorders>
              <w:top w:val="single" w:sz="4" w:space="0" w:color="auto"/>
              <w:left w:val="nil"/>
              <w:bottom w:val="single" w:sz="4" w:space="0" w:color="auto"/>
              <w:right w:val="nil"/>
            </w:tcBorders>
          </w:tcPr>
          <w:p w:rsidR="003E1541" w:rsidRDefault="006026CA" w:rsidP="0020530A">
            <w:pPr>
              <w:spacing w:beforeLines="50" w:before="156" w:afterLines="50" w:after="156"/>
              <w:rPr>
                <w:sz w:val="32"/>
              </w:rPr>
            </w:pPr>
            <w:r>
              <w:rPr>
                <w:rFonts w:hint="eastAsia"/>
                <w:sz w:val="32"/>
              </w:rPr>
              <w:t>电子科学与应用物理学院</w:t>
            </w:r>
          </w:p>
        </w:tc>
      </w:tr>
    </w:tbl>
    <w:p w:rsidR="00BE4EAB" w:rsidRPr="003D1C65" w:rsidRDefault="00BE4EAB" w:rsidP="0020530A">
      <w:pPr>
        <w:spacing w:beforeLines="50" w:before="156" w:afterLines="50" w:after="156"/>
        <w:rPr>
          <w:b/>
          <w:color w:val="FF0000"/>
          <w:sz w:val="32"/>
          <w:szCs w:val="32"/>
          <w:u w:val="single"/>
        </w:rPr>
      </w:pPr>
    </w:p>
    <w:p w:rsidR="00BE4EAB" w:rsidRPr="003867A2" w:rsidRDefault="00BE4EAB" w:rsidP="00BE4EAB">
      <w:pPr>
        <w:spacing w:beforeLines="50" w:before="156" w:afterLines="50" w:after="156"/>
        <w:rPr>
          <w:sz w:val="32"/>
          <w:szCs w:val="32"/>
        </w:rPr>
      </w:pPr>
    </w:p>
    <w:p w:rsidR="00BE4EAB" w:rsidRPr="006D1EFB" w:rsidRDefault="00BE4EAB" w:rsidP="006D1EFB">
      <w:pPr>
        <w:spacing w:beforeLines="50" w:before="156" w:afterLines="50" w:after="156"/>
        <w:rPr>
          <w:sz w:val="30"/>
          <w:szCs w:val="30"/>
        </w:rPr>
      </w:pPr>
      <w:r w:rsidRPr="00307288">
        <w:rPr>
          <w:rFonts w:hint="eastAsia"/>
          <w:sz w:val="30"/>
          <w:szCs w:val="30"/>
        </w:rPr>
        <w:t xml:space="preserve">    </w:t>
      </w:r>
      <w:r w:rsidR="00253823">
        <w:rPr>
          <w:sz w:val="30"/>
          <w:szCs w:val="30"/>
        </w:rPr>
        <w:t>2019</w:t>
      </w:r>
      <w:r w:rsidRPr="00307288">
        <w:rPr>
          <w:rFonts w:hint="eastAsia"/>
          <w:sz w:val="30"/>
          <w:szCs w:val="30"/>
        </w:rPr>
        <w:t xml:space="preserve"> </w:t>
      </w:r>
      <w:r w:rsidRPr="00307288">
        <w:rPr>
          <w:sz w:val="30"/>
          <w:szCs w:val="30"/>
        </w:rPr>
        <w:t>年</w:t>
      </w:r>
      <w:r w:rsidRPr="00307288">
        <w:rPr>
          <w:rFonts w:hint="eastAsia"/>
          <w:sz w:val="30"/>
          <w:szCs w:val="30"/>
        </w:rPr>
        <w:t xml:space="preserve"> </w:t>
      </w:r>
      <w:r w:rsidRPr="00B61F58">
        <w:rPr>
          <w:rFonts w:hint="eastAsia"/>
          <w:sz w:val="30"/>
          <w:szCs w:val="30"/>
        </w:rPr>
        <w:t xml:space="preserve"> </w:t>
      </w:r>
      <w:r w:rsidR="008C1AA5">
        <w:rPr>
          <w:sz w:val="30"/>
          <w:szCs w:val="30"/>
        </w:rPr>
        <w:t>06</w:t>
      </w:r>
      <w:r w:rsidRPr="00307288">
        <w:rPr>
          <w:rFonts w:hint="eastAsia"/>
          <w:sz w:val="30"/>
          <w:szCs w:val="30"/>
        </w:rPr>
        <w:t xml:space="preserve"> </w:t>
      </w:r>
      <w:r w:rsidRPr="00307288">
        <w:rPr>
          <w:sz w:val="30"/>
          <w:szCs w:val="30"/>
        </w:rPr>
        <w:t>月</w:t>
      </w:r>
      <w:r>
        <w:rPr>
          <w:sz w:val="30"/>
          <w:szCs w:val="30"/>
        </w:rPr>
        <w:br w:type="page"/>
      </w:r>
    </w:p>
    <w:p w:rsidR="00BE4EAB" w:rsidRPr="00CD1B2E" w:rsidRDefault="00CD1B2E" w:rsidP="00BE4EAB">
      <w:pPr>
        <w:pStyle w:val="aa"/>
        <w:spacing w:after="0"/>
        <w:rPr>
          <w:b/>
          <w:bCs/>
          <w:sz w:val="28"/>
          <w:szCs w:val="28"/>
        </w:rPr>
      </w:pPr>
      <w:r w:rsidRPr="00CD1B2E">
        <w:rPr>
          <w:b/>
          <w:bCs/>
          <w:sz w:val="32"/>
          <w:szCs w:val="32"/>
          <w:highlight w:val="yellow"/>
        </w:rPr>
        <w:lastRenderedPageBreak/>
        <w:t>A Dissertation Submitted for the Degree of Bachelor</w:t>
      </w:r>
    </w:p>
    <w:p w:rsidR="00BE4EAB" w:rsidRDefault="00BE4EAB" w:rsidP="00BE4EAB">
      <w:pPr>
        <w:pStyle w:val="af5"/>
      </w:pPr>
    </w:p>
    <w:p w:rsidR="00BE4EAB" w:rsidRPr="003D1C65" w:rsidRDefault="00BE4EAB" w:rsidP="00BE4EAB">
      <w:pPr>
        <w:pStyle w:val="aa"/>
        <w:spacing w:after="0"/>
        <w:rPr>
          <w:bCs/>
          <w:sz w:val="32"/>
          <w:szCs w:val="32"/>
        </w:rPr>
      </w:pPr>
    </w:p>
    <w:p w:rsidR="00BE4EAB" w:rsidRPr="003867A2" w:rsidRDefault="00BE4EAB" w:rsidP="00BE4EAB">
      <w:pPr>
        <w:pStyle w:val="aa"/>
        <w:spacing w:after="0"/>
        <w:rPr>
          <w:bCs/>
          <w:sz w:val="32"/>
          <w:szCs w:val="32"/>
        </w:rPr>
      </w:pPr>
    </w:p>
    <w:p w:rsidR="00BE4EAB" w:rsidRPr="003D1C65" w:rsidRDefault="005E7119" w:rsidP="00BE4EAB">
      <w:pPr>
        <w:pStyle w:val="aa"/>
        <w:spacing w:after="0"/>
        <w:rPr>
          <w:b/>
          <w:bCs/>
          <w:color w:val="FF0000"/>
          <w:sz w:val="36"/>
          <w:szCs w:val="36"/>
        </w:rPr>
      </w:pPr>
      <w:r>
        <w:rPr>
          <w:rFonts w:hint="eastAsia"/>
          <w:b/>
          <w:bCs/>
          <w:sz w:val="36"/>
          <w:szCs w:val="36"/>
        </w:rPr>
        <w:t>Di</w:t>
      </w:r>
      <w:r>
        <w:rPr>
          <w:b/>
          <w:bCs/>
          <w:sz w:val="36"/>
          <w:szCs w:val="36"/>
        </w:rPr>
        <w:t>gital Morie 3D Profilemetry and Its Error Analysis</w:t>
      </w:r>
    </w:p>
    <w:p w:rsidR="00BE4EAB" w:rsidRPr="003867A2" w:rsidRDefault="00BE4EAB" w:rsidP="00BE4EAB">
      <w:pPr>
        <w:pStyle w:val="aa"/>
        <w:spacing w:after="0"/>
        <w:rPr>
          <w:sz w:val="32"/>
          <w:szCs w:val="32"/>
        </w:rPr>
      </w:pPr>
    </w:p>
    <w:p w:rsidR="00BE4EAB" w:rsidRPr="003867A2" w:rsidRDefault="00BE4EAB" w:rsidP="00BE4EAB">
      <w:pPr>
        <w:pStyle w:val="aa"/>
        <w:spacing w:after="0"/>
        <w:rPr>
          <w:sz w:val="32"/>
          <w:szCs w:val="32"/>
        </w:rPr>
      </w:pPr>
      <w:r w:rsidRPr="003867A2">
        <w:rPr>
          <w:sz w:val="32"/>
          <w:szCs w:val="32"/>
        </w:rPr>
        <w:t>By</w:t>
      </w:r>
    </w:p>
    <w:p w:rsidR="00BE4EAB" w:rsidRPr="003867A2" w:rsidRDefault="005E7119" w:rsidP="00BE4EAB">
      <w:pPr>
        <w:pStyle w:val="aa"/>
        <w:spacing w:after="0"/>
        <w:rPr>
          <w:bCs/>
          <w:sz w:val="32"/>
          <w:szCs w:val="32"/>
        </w:rPr>
      </w:pPr>
      <w:r>
        <w:rPr>
          <w:sz w:val="32"/>
          <w:szCs w:val="32"/>
        </w:rPr>
        <w:t>Zhang Fan</w:t>
      </w:r>
    </w:p>
    <w:p w:rsidR="00BE4EAB" w:rsidRDefault="00BE4EAB" w:rsidP="00BE4EAB">
      <w:pPr>
        <w:pStyle w:val="aa"/>
        <w:spacing w:after="0"/>
        <w:rPr>
          <w:bCs/>
          <w:sz w:val="32"/>
          <w:szCs w:val="32"/>
        </w:rPr>
      </w:pPr>
    </w:p>
    <w:p w:rsidR="00BE4EAB" w:rsidRPr="003867A2" w:rsidRDefault="00BE4EAB" w:rsidP="00BE4EAB">
      <w:pPr>
        <w:pStyle w:val="aa"/>
        <w:spacing w:after="0"/>
        <w:rPr>
          <w:sz w:val="32"/>
          <w:szCs w:val="32"/>
        </w:rPr>
      </w:pPr>
    </w:p>
    <w:p w:rsidR="00BE4EAB" w:rsidRPr="003867A2" w:rsidRDefault="00BE4EAB" w:rsidP="00BE4EAB">
      <w:pPr>
        <w:pStyle w:val="aa"/>
        <w:spacing w:after="0"/>
        <w:rPr>
          <w:sz w:val="32"/>
          <w:szCs w:val="32"/>
        </w:rPr>
      </w:pPr>
    </w:p>
    <w:p w:rsidR="00BE4EAB" w:rsidRPr="003867A2" w:rsidRDefault="00BE4EAB" w:rsidP="00BE4EAB">
      <w:pPr>
        <w:pStyle w:val="aa"/>
        <w:spacing w:after="0"/>
        <w:rPr>
          <w:sz w:val="32"/>
          <w:szCs w:val="32"/>
        </w:rPr>
      </w:pPr>
    </w:p>
    <w:p w:rsidR="00BE4EAB" w:rsidRDefault="00BE4EAB" w:rsidP="00BE4EAB">
      <w:pPr>
        <w:pStyle w:val="aa"/>
        <w:spacing w:after="0"/>
        <w:rPr>
          <w:sz w:val="32"/>
          <w:szCs w:val="32"/>
        </w:rPr>
      </w:pPr>
    </w:p>
    <w:p w:rsidR="00BE4EAB" w:rsidRDefault="00BE4EAB" w:rsidP="00BE4EAB">
      <w:pPr>
        <w:pStyle w:val="aa"/>
        <w:spacing w:after="0"/>
        <w:rPr>
          <w:sz w:val="32"/>
          <w:szCs w:val="32"/>
        </w:rPr>
      </w:pPr>
    </w:p>
    <w:p w:rsidR="00BE4EAB" w:rsidRPr="003867A2" w:rsidRDefault="00BE4EAB" w:rsidP="00BE4EAB">
      <w:pPr>
        <w:pStyle w:val="aa"/>
        <w:spacing w:after="0"/>
        <w:rPr>
          <w:sz w:val="32"/>
          <w:szCs w:val="32"/>
        </w:rPr>
      </w:pPr>
    </w:p>
    <w:p w:rsidR="00BE4EAB" w:rsidRPr="003867A2" w:rsidRDefault="00BE4EAB" w:rsidP="00BE4EAB">
      <w:pPr>
        <w:pStyle w:val="aa"/>
        <w:spacing w:after="0"/>
        <w:rPr>
          <w:sz w:val="32"/>
          <w:szCs w:val="32"/>
        </w:rPr>
      </w:pPr>
    </w:p>
    <w:p w:rsidR="00BE4EAB" w:rsidRPr="003867A2" w:rsidRDefault="00BE4EAB" w:rsidP="00BE4EAB">
      <w:pPr>
        <w:pStyle w:val="aa"/>
        <w:spacing w:after="0"/>
        <w:rPr>
          <w:bCs/>
          <w:sz w:val="32"/>
          <w:szCs w:val="32"/>
        </w:rPr>
      </w:pPr>
      <w:r w:rsidRPr="003867A2">
        <w:rPr>
          <w:bCs/>
          <w:sz w:val="32"/>
          <w:szCs w:val="32"/>
        </w:rPr>
        <w:t>Hefei University of Technology</w:t>
      </w:r>
    </w:p>
    <w:p w:rsidR="00BE4EAB" w:rsidRPr="003867A2" w:rsidRDefault="00BE4EAB" w:rsidP="00BE4EAB">
      <w:pPr>
        <w:pStyle w:val="aa"/>
        <w:spacing w:after="0"/>
        <w:rPr>
          <w:bCs/>
          <w:sz w:val="32"/>
          <w:szCs w:val="32"/>
          <w:lang w:val="pt-BR"/>
        </w:rPr>
      </w:pPr>
      <w:r w:rsidRPr="003867A2">
        <w:rPr>
          <w:bCs/>
          <w:sz w:val="32"/>
          <w:szCs w:val="32"/>
          <w:lang w:val="pt-BR"/>
        </w:rPr>
        <w:t>Hefei, Anhui, P.R.China</w:t>
      </w:r>
    </w:p>
    <w:p w:rsidR="006D1EFB" w:rsidRDefault="00253823" w:rsidP="00BE4EAB">
      <w:pPr>
        <w:pStyle w:val="aa"/>
        <w:spacing w:after="0"/>
        <w:rPr>
          <w:bCs/>
          <w:sz w:val="32"/>
          <w:szCs w:val="32"/>
          <w:lang w:val="pt-BR"/>
        </w:rPr>
      </w:pPr>
      <w:r>
        <w:rPr>
          <w:bCs/>
          <w:sz w:val="32"/>
          <w:szCs w:val="32"/>
          <w:lang w:val="pt-BR"/>
        </w:rPr>
        <w:t>June</w:t>
      </w:r>
      <w:r w:rsidR="00BE4EAB" w:rsidRPr="003D1C65">
        <w:rPr>
          <w:bCs/>
          <w:sz w:val="32"/>
          <w:szCs w:val="32"/>
          <w:lang w:val="pt-BR"/>
        </w:rPr>
        <w:t xml:space="preserve">, </w:t>
      </w:r>
      <w:r>
        <w:rPr>
          <w:bCs/>
          <w:sz w:val="32"/>
          <w:szCs w:val="32"/>
          <w:lang w:val="pt-BR"/>
        </w:rPr>
        <w:t>2019</w:t>
      </w:r>
    </w:p>
    <w:p w:rsidR="006D1EFB" w:rsidRDefault="006D1EFB">
      <w:pPr>
        <w:widowControl/>
        <w:spacing w:line="240" w:lineRule="auto"/>
        <w:jc w:val="left"/>
        <w:rPr>
          <w:bCs/>
          <w:sz w:val="32"/>
          <w:szCs w:val="32"/>
          <w:lang w:val="pt-BR"/>
        </w:rPr>
      </w:pPr>
      <w:r>
        <w:rPr>
          <w:bCs/>
          <w:sz w:val="32"/>
          <w:szCs w:val="32"/>
          <w:lang w:val="pt-BR"/>
        </w:rPr>
        <w:br w:type="page"/>
      </w:r>
    </w:p>
    <w:p w:rsidR="00BE4EAB" w:rsidRPr="003867A2" w:rsidRDefault="00BE4EAB" w:rsidP="006D1EFB">
      <w:pPr>
        <w:pStyle w:val="aa"/>
        <w:spacing w:after="0"/>
        <w:rPr>
          <w:bCs/>
          <w:sz w:val="30"/>
          <w:lang w:val="pt-BR"/>
        </w:rPr>
      </w:pPr>
    </w:p>
    <w:p w:rsidR="00DE72AF" w:rsidRPr="003867A2" w:rsidRDefault="00015CA9" w:rsidP="000047E8">
      <w:pPr>
        <w:spacing w:beforeLines="50" w:before="156" w:afterLines="150" w:after="468" w:line="360" w:lineRule="auto"/>
        <w:rPr>
          <w:rFonts w:ascii="黑体" w:eastAsia="黑体"/>
          <w:b/>
          <w:bCs/>
          <w:kern w:val="0"/>
          <w:sz w:val="36"/>
          <w:szCs w:val="36"/>
        </w:rPr>
      </w:pPr>
      <w:r>
        <w:rPr>
          <w:rFonts w:ascii="黑体" w:eastAsia="黑体" w:hint="eastAsia"/>
          <w:b/>
          <w:bCs/>
          <w:kern w:val="0"/>
          <w:sz w:val="36"/>
          <w:szCs w:val="36"/>
        </w:rPr>
        <w:t>毕业设计（</w:t>
      </w:r>
      <w:r w:rsidRPr="003867A2">
        <w:rPr>
          <w:rFonts w:ascii="黑体" w:eastAsia="黑体" w:hint="eastAsia"/>
          <w:b/>
          <w:bCs/>
          <w:kern w:val="0"/>
          <w:sz w:val="36"/>
          <w:szCs w:val="36"/>
        </w:rPr>
        <w:t>论文</w:t>
      </w:r>
      <w:r>
        <w:rPr>
          <w:rFonts w:ascii="黑体" w:eastAsia="黑体" w:hint="eastAsia"/>
          <w:b/>
          <w:bCs/>
          <w:kern w:val="0"/>
          <w:sz w:val="36"/>
          <w:szCs w:val="36"/>
        </w:rPr>
        <w:t>）</w:t>
      </w:r>
      <w:r w:rsidR="00DE72AF" w:rsidRPr="003867A2">
        <w:rPr>
          <w:rFonts w:ascii="黑体" w:eastAsia="黑体" w:hint="eastAsia"/>
          <w:b/>
          <w:bCs/>
          <w:kern w:val="0"/>
          <w:sz w:val="36"/>
          <w:szCs w:val="36"/>
        </w:rPr>
        <w:t>独创性声明</w:t>
      </w:r>
    </w:p>
    <w:p w:rsidR="00DE72AF" w:rsidRPr="003867A2" w:rsidRDefault="00DE72AF" w:rsidP="00EC1ABF">
      <w:pPr>
        <w:spacing w:line="440" w:lineRule="exact"/>
        <w:ind w:firstLineChars="200" w:firstLine="480"/>
      </w:pPr>
      <w:r w:rsidRPr="003867A2">
        <w:rPr>
          <w:rFonts w:hint="eastAsia"/>
        </w:rPr>
        <w:t>本人郑重声明：所呈交的</w:t>
      </w:r>
      <w:r w:rsidR="00015CA9">
        <w:rPr>
          <w:rFonts w:hint="eastAsia"/>
        </w:rPr>
        <w:t>毕业设计（论文）</w:t>
      </w:r>
      <w:r w:rsidRPr="003867A2">
        <w:rPr>
          <w:rFonts w:hint="eastAsia"/>
        </w:rPr>
        <w:t>是本人在</w:t>
      </w:r>
      <w:r w:rsidR="00015CA9">
        <w:rPr>
          <w:rFonts w:hint="eastAsia"/>
        </w:rPr>
        <w:t>指导教师</w:t>
      </w:r>
      <w:r w:rsidRPr="003867A2">
        <w:rPr>
          <w:rFonts w:hint="eastAsia"/>
        </w:rPr>
        <w:t>指导下进行独立研究工作所取得的成果。据我所知，除了文中特别加以标注和致谢的内容外，</w:t>
      </w:r>
      <w:r w:rsidR="00A50C98">
        <w:rPr>
          <w:rFonts w:hint="eastAsia"/>
        </w:rPr>
        <w:t>设计（论文）</w:t>
      </w:r>
      <w:r w:rsidRPr="003867A2">
        <w:rPr>
          <w:rFonts w:hint="eastAsia"/>
        </w:rPr>
        <w:t>中不包含其他人已经发表或撰写过的研究成果，也不包含为获得</w:t>
      </w:r>
      <w:r w:rsidRPr="003867A2">
        <w:rPr>
          <w:rFonts w:hint="eastAsia"/>
          <w:u w:val="single"/>
        </w:rPr>
        <w:t xml:space="preserve">  </w:t>
      </w:r>
      <w:r w:rsidR="00A50C98">
        <w:rPr>
          <w:u w:val="single"/>
        </w:rPr>
        <w:t xml:space="preserve">  </w:t>
      </w:r>
      <w:r w:rsidRPr="003867A2">
        <w:rPr>
          <w:rFonts w:hint="eastAsia"/>
          <w:u w:val="single"/>
        </w:rPr>
        <w:t>合肥工业大学</w:t>
      </w:r>
      <w:r w:rsidRPr="003867A2">
        <w:rPr>
          <w:rFonts w:hint="eastAsia"/>
          <w:u w:val="single"/>
        </w:rPr>
        <w:t xml:space="preserve">   </w:t>
      </w:r>
      <w:r w:rsidRPr="003867A2">
        <w:rPr>
          <w:rFonts w:hint="eastAsia"/>
        </w:rPr>
        <w:t>或其他教育机构的学位或证书而使用过的材料。对本文成果做出贡献的个人和集体，本人已在</w:t>
      </w:r>
      <w:r w:rsidR="00A50C98">
        <w:rPr>
          <w:rFonts w:hint="eastAsia"/>
        </w:rPr>
        <w:t>设计（论文）</w:t>
      </w:r>
      <w:r w:rsidRPr="003867A2">
        <w:rPr>
          <w:rFonts w:hint="eastAsia"/>
        </w:rPr>
        <w:t>中作了明确的说明，并表示谢意。</w:t>
      </w:r>
    </w:p>
    <w:p w:rsidR="00DE72AF" w:rsidRDefault="00A50C98" w:rsidP="00EC1ABF">
      <w:pPr>
        <w:spacing w:line="440" w:lineRule="exact"/>
        <w:ind w:firstLineChars="200" w:firstLine="480"/>
        <w:rPr>
          <w:rFonts w:hAnsi="宋体"/>
          <w:kern w:val="0"/>
        </w:rPr>
      </w:pPr>
      <w:r>
        <w:rPr>
          <w:rFonts w:hint="eastAsia"/>
        </w:rPr>
        <w:t>毕业设计（论文）</w:t>
      </w:r>
      <w:r w:rsidR="00A31A07" w:rsidRPr="00AE053F">
        <w:rPr>
          <w:rFonts w:hAnsi="宋体" w:hint="eastAsia"/>
          <w:kern w:val="0"/>
        </w:rPr>
        <w:t>中表达的观点纯属作者本人观点，与合肥工业大学无关</w:t>
      </w:r>
      <w:r w:rsidR="00A31A07">
        <w:rPr>
          <w:rFonts w:hAnsi="宋体" w:hint="eastAsia"/>
          <w:kern w:val="0"/>
        </w:rPr>
        <w:t>。</w:t>
      </w:r>
    </w:p>
    <w:p w:rsidR="00A31A07" w:rsidRPr="003867A2" w:rsidRDefault="00A31A07" w:rsidP="00EC1ABF">
      <w:pPr>
        <w:spacing w:line="440" w:lineRule="exact"/>
        <w:ind w:firstLineChars="200" w:firstLine="480"/>
      </w:pPr>
    </w:p>
    <w:p w:rsidR="00DE72AF" w:rsidRPr="003867A2" w:rsidRDefault="00A50C98" w:rsidP="00EC1ABF">
      <w:pPr>
        <w:spacing w:line="440" w:lineRule="exact"/>
        <w:ind w:firstLineChars="200" w:firstLine="480"/>
      </w:pPr>
      <w:r>
        <w:rPr>
          <w:rFonts w:hint="eastAsia"/>
        </w:rPr>
        <w:t>毕业设计（论文）</w:t>
      </w:r>
      <w:r w:rsidR="00DE72AF" w:rsidRPr="003867A2">
        <w:rPr>
          <w:rFonts w:hint="eastAsia"/>
        </w:rPr>
        <w:t>作者签名：</w:t>
      </w:r>
      <w:r>
        <w:rPr>
          <w:rFonts w:hint="eastAsia"/>
        </w:rPr>
        <w:t xml:space="preserve">　　　</w:t>
      </w:r>
      <w:r w:rsidR="00DE72AF" w:rsidRPr="003867A2">
        <w:rPr>
          <w:rFonts w:hint="eastAsia"/>
        </w:rPr>
        <w:t xml:space="preserve">　　　　签名日期：　　　年　　月　　日</w:t>
      </w:r>
    </w:p>
    <w:p w:rsidR="00DE72AF" w:rsidRPr="003867A2" w:rsidRDefault="00DE72AF" w:rsidP="00EC1ABF">
      <w:pPr>
        <w:spacing w:line="440" w:lineRule="exact"/>
      </w:pPr>
    </w:p>
    <w:p w:rsidR="00C337E4" w:rsidRDefault="00C337E4" w:rsidP="00EC1ABF">
      <w:pPr>
        <w:spacing w:line="440" w:lineRule="exact"/>
      </w:pPr>
    </w:p>
    <w:p w:rsidR="00C337E4" w:rsidRPr="003867A2" w:rsidRDefault="00C337E4" w:rsidP="00EC1ABF">
      <w:pPr>
        <w:spacing w:line="440" w:lineRule="exact"/>
      </w:pPr>
    </w:p>
    <w:p w:rsidR="00DE72AF" w:rsidRPr="003867A2" w:rsidRDefault="00A50C98" w:rsidP="000047E8">
      <w:pPr>
        <w:spacing w:beforeLines="50" w:before="156" w:afterLines="150" w:after="468" w:line="360" w:lineRule="auto"/>
        <w:rPr>
          <w:rFonts w:ascii="黑体" w:eastAsia="黑体"/>
          <w:b/>
          <w:bCs/>
          <w:kern w:val="0"/>
          <w:sz w:val="36"/>
          <w:szCs w:val="36"/>
        </w:rPr>
      </w:pPr>
      <w:r>
        <w:rPr>
          <w:rFonts w:ascii="黑体" w:eastAsia="黑体" w:hint="eastAsia"/>
          <w:b/>
          <w:bCs/>
          <w:kern w:val="0"/>
          <w:sz w:val="36"/>
          <w:szCs w:val="36"/>
        </w:rPr>
        <w:t>毕业设计（</w:t>
      </w:r>
      <w:r w:rsidRPr="003867A2">
        <w:rPr>
          <w:rFonts w:ascii="黑体" w:eastAsia="黑体" w:hint="eastAsia"/>
          <w:b/>
          <w:bCs/>
          <w:kern w:val="0"/>
          <w:sz w:val="36"/>
          <w:szCs w:val="36"/>
        </w:rPr>
        <w:t>论文</w:t>
      </w:r>
      <w:r>
        <w:rPr>
          <w:rFonts w:ascii="黑体" w:eastAsia="黑体" w:hint="eastAsia"/>
          <w:b/>
          <w:bCs/>
          <w:kern w:val="0"/>
          <w:sz w:val="36"/>
          <w:szCs w:val="36"/>
        </w:rPr>
        <w:t>）</w:t>
      </w:r>
      <w:r w:rsidR="00DE72AF" w:rsidRPr="003867A2">
        <w:rPr>
          <w:rFonts w:ascii="黑体" w:eastAsia="黑体" w:hint="eastAsia"/>
          <w:b/>
          <w:bCs/>
          <w:kern w:val="0"/>
          <w:sz w:val="36"/>
          <w:szCs w:val="36"/>
        </w:rPr>
        <w:t>版权使用授权书</w:t>
      </w:r>
    </w:p>
    <w:p w:rsidR="00DE72AF" w:rsidRPr="003867A2" w:rsidRDefault="00DE72AF" w:rsidP="00EC1ABF">
      <w:pPr>
        <w:spacing w:line="440" w:lineRule="exact"/>
        <w:ind w:firstLineChars="200" w:firstLine="480"/>
        <w:rPr>
          <w:rFonts w:ascii="宋体" w:hAnsi="宋体"/>
        </w:rPr>
      </w:pPr>
      <w:r w:rsidRPr="003867A2">
        <w:rPr>
          <w:rFonts w:ascii="宋体" w:hAnsi="宋体" w:hint="eastAsia"/>
        </w:rPr>
        <w:t>本学位论文作者完全了解</w:t>
      </w:r>
      <w:r w:rsidRPr="003867A2">
        <w:rPr>
          <w:rFonts w:ascii="宋体" w:hAnsi="宋体" w:hint="eastAsia"/>
          <w:u w:val="single"/>
        </w:rPr>
        <w:t xml:space="preserve">  合肥工业大学  </w:t>
      </w:r>
      <w:r w:rsidRPr="003867A2">
        <w:rPr>
          <w:rFonts w:ascii="宋体" w:hAnsi="宋体" w:hint="eastAsia"/>
        </w:rPr>
        <w:t>有关保留、使用</w:t>
      </w:r>
      <w:r w:rsidR="00A50C98">
        <w:rPr>
          <w:rFonts w:ascii="宋体" w:hAnsi="宋体" w:hint="eastAsia"/>
        </w:rPr>
        <w:t>毕业设计（</w:t>
      </w:r>
      <w:r w:rsidR="00A50C98" w:rsidRPr="003867A2">
        <w:rPr>
          <w:rFonts w:ascii="宋体" w:hAnsi="宋体" w:hint="eastAsia"/>
        </w:rPr>
        <w:t>论文</w:t>
      </w:r>
      <w:r w:rsidR="00A50C98">
        <w:rPr>
          <w:rFonts w:ascii="宋体" w:hAnsi="宋体" w:hint="eastAsia"/>
        </w:rPr>
        <w:t>）</w:t>
      </w:r>
      <w:r w:rsidRPr="003867A2">
        <w:rPr>
          <w:rFonts w:ascii="宋体" w:hAnsi="宋体" w:hint="eastAsia"/>
        </w:rPr>
        <w:t>的规定，即：除保密期内的涉密</w:t>
      </w:r>
      <w:r w:rsidR="00A50C98">
        <w:rPr>
          <w:rFonts w:ascii="宋体" w:hAnsi="宋体" w:hint="eastAsia"/>
        </w:rPr>
        <w:t>设计（</w:t>
      </w:r>
      <w:r w:rsidR="00A50C98" w:rsidRPr="003867A2">
        <w:rPr>
          <w:rFonts w:ascii="宋体" w:hAnsi="宋体" w:hint="eastAsia"/>
        </w:rPr>
        <w:t>论文</w:t>
      </w:r>
      <w:r w:rsidR="00A50C98">
        <w:rPr>
          <w:rFonts w:ascii="宋体" w:hAnsi="宋体" w:hint="eastAsia"/>
        </w:rPr>
        <w:t>）</w:t>
      </w:r>
      <w:r w:rsidRPr="003867A2">
        <w:rPr>
          <w:rFonts w:ascii="宋体" w:hAnsi="宋体" w:hint="eastAsia"/>
        </w:rPr>
        <w:t>外，学校有权保存并向国家有关部门或机构送交</w:t>
      </w:r>
      <w:r w:rsidR="00A50C98">
        <w:rPr>
          <w:rFonts w:ascii="宋体" w:hAnsi="宋体" w:hint="eastAsia"/>
        </w:rPr>
        <w:t>设计（</w:t>
      </w:r>
      <w:r w:rsidR="00A50C98" w:rsidRPr="003867A2">
        <w:rPr>
          <w:rFonts w:ascii="宋体" w:hAnsi="宋体" w:hint="eastAsia"/>
        </w:rPr>
        <w:t>论文</w:t>
      </w:r>
      <w:r w:rsidR="00A50C98">
        <w:rPr>
          <w:rFonts w:ascii="宋体" w:hAnsi="宋体" w:hint="eastAsia"/>
        </w:rPr>
        <w:t>）</w:t>
      </w:r>
      <w:r w:rsidRPr="003867A2">
        <w:rPr>
          <w:rFonts w:ascii="宋体" w:hAnsi="宋体" w:hint="eastAsia"/>
        </w:rPr>
        <w:t>的复印件和电子光盘，允许</w:t>
      </w:r>
      <w:r w:rsidR="00A50C98">
        <w:rPr>
          <w:rFonts w:ascii="宋体" w:hAnsi="宋体" w:hint="eastAsia"/>
        </w:rPr>
        <w:t>设计（</w:t>
      </w:r>
      <w:r w:rsidR="00A50C98" w:rsidRPr="003867A2">
        <w:rPr>
          <w:rFonts w:ascii="宋体" w:hAnsi="宋体" w:hint="eastAsia"/>
        </w:rPr>
        <w:t>论文</w:t>
      </w:r>
      <w:r w:rsidR="00A50C98">
        <w:rPr>
          <w:rFonts w:ascii="宋体" w:hAnsi="宋体" w:hint="eastAsia"/>
        </w:rPr>
        <w:t>）</w:t>
      </w:r>
      <w:r w:rsidRPr="003867A2">
        <w:rPr>
          <w:rFonts w:ascii="宋体" w:hAnsi="宋体" w:hint="eastAsia"/>
        </w:rPr>
        <w:t>被查阅或借阅。本人授权</w:t>
      </w:r>
      <w:r w:rsidRPr="003867A2">
        <w:rPr>
          <w:rFonts w:ascii="宋体" w:hAnsi="宋体" w:hint="eastAsia"/>
          <w:u w:val="single"/>
        </w:rPr>
        <w:t xml:space="preserve">  合肥工业大学  </w:t>
      </w:r>
      <w:r w:rsidR="0009665E" w:rsidRPr="003867A2">
        <w:rPr>
          <w:rFonts w:ascii="宋体" w:hAnsi="宋体" w:hint="eastAsia"/>
        </w:rPr>
        <w:t>可以将本</w:t>
      </w:r>
      <w:r w:rsidR="00A50C98">
        <w:rPr>
          <w:rFonts w:ascii="宋体" w:hAnsi="宋体" w:hint="eastAsia"/>
        </w:rPr>
        <w:t>毕业设计（</w:t>
      </w:r>
      <w:r w:rsidR="00A50C98" w:rsidRPr="003867A2">
        <w:rPr>
          <w:rFonts w:ascii="宋体" w:hAnsi="宋体" w:hint="eastAsia"/>
        </w:rPr>
        <w:t>论文</w:t>
      </w:r>
      <w:r w:rsidR="00A50C98">
        <w:rPr>
          <w:rFonts w:ascii="宋体" w:hAnsi="宋体" w:hint="eastAsia"/>
        </w:rPr>
        <w:t>）</w:t>
      </w:r>
      <w:r w:rsidR="0009665E" w:rsidRPr="003867A2">
        <w:rPr>
          <w:rFonts w:ascii="宋体" w:hAnsi="宋体" w:hint="eastAsia"/>
        </w:rPr>
        <w:t>的全部或部分</w:t>
      </w:r>
      <w:r w:rsidRPr="003867A2">
        <w:rPr>
          <w:rFonts w:ascii="宋体" w:hAnsi="宋体" w:hint="eastAsia"/>
        </w:rPr>
        <w:t>内容编入有关数据库，允许采用影印、缩印或扫描等复制手段保存、汇编</w:t>
      </w:r>
      <w:r w:rsidR="00A50C98">
        <w:rPr>
          <w:rFonts w:ascii="宋体" w:hAnsi="宋体" w:hint="eastAsia"/>
        </w:rPr>
        <w:t>毕业设计（</w:t>
      </w:r>
      <w:r w:rsidR="00A50C98" w:rsidRPr="003867A2">
        <w:rPr>
          <w:rFonts w:ascii="宋体" w:hAnsi="宋体" w:hint="eastAsia"/>
        </w:rPr>
        <w:t>论文</w:t>
      </w:r>
      <w:r w:rsidR="00A50C98">
        <w:rPr>
          <w:rFonts w:ascii="宋体" w:hAnsi="宋体" w:hint="eastAsia"/>
        </w:rPr>
        <w:t>）</w:t>
      </w:r>
      <w:r w:rsidRPr="003867A2">
        <w:rPr>
          <w:rFonts w:ascii="宋体" w:hAnsi="宋体" w:hint="eastAsia"/>
        </w:rPr>
        <w:t>。</w:t>
      </w:r>
    </w:p>
    <w:p w:rsidR="00DE72AF" w:rsidRPr="003867A2" w:rsidRDefault="00DE72AF" w:rsidP="00EC1ABF">
      <w:pPr>
        <w:spacing w:line="440" w:lineRule="exact"/>
        <w:ind w:firstLine="480"/>
        <w:rPr>
          <w:rFonts w:ascii="宋体" w:hAnsi="宋体"/>
        </w:rPr>
      </w:pPr>
      <w:r w:rsidRPr="003867A2">
        <w:rPr>
          <w:rFonts w:ascii="宋体" w:hAnsi="宋体" w:hint="eastAsia"/>
        </w:rPr>
        <w:t>（保密的</w:t>
      </w:r>
      <w:r w:rsidR="00A50C98">
        <w:rPr>
          <w:rFonts w:ascii="宋体" w:hAnsi="宋体" w:hint="eastAsia"/>
        </w:rPr>
        <w:t>毕业设计（</w:t>
      </w:r>
      <w:r w:rsidR="00A50C98" w:rsidRPr="003867A2">
        <w:rPr>
          <w:rFonts w:ascii="宋体" w:hAnsi="宋体" w:hint="eastAsia"/>
        </w:rPr>
        <w:t>论文</w:t>
      </w:r>
      <w:r w:rsidR="00A50C98">
        <w:rPr>
          <w:rFonts w:ascii="宋体" w:hAnsi="宋体" w:hint="eastAsia"/>
        </w:rPr>
        <w:t>）</w:t>
      </w:r>
      <w:r w:rsidRPr="003867A2">
        <w:rPr>
          <w:rFonts w:ascii="宋体" w:hAnsi="宋体" w:hint="eastAsia"/>
        </w:rPr>
        <w:t>在解密后适用本授权书）</w:t>
      </w:r>
    </w:p>
    <w:p w:rsidR="00DE72AF" w:rsidRPr="00A50C98" w:rsidRDefault="00DE72AF" w:rsidP="00EC1ABF">
      <w:pPr>
        <w:spacing w:line="440" w:lineRule="exact"/>
        <w:rPr>
          <w:rFonts w:ascii="宋体" w:hAnsi="宋体"/>
        </w:rPr>
      </w:pPr>
    </w:p>
    <w:tbl>
      <w:tblPr>
        <w:tblW w:w="0" w:type="auto"/>
        <w:tblInd w:w="468" w:type="dxa"/>
        <w:tblLook w:val="01E0" w:firstRow="1" w:lastRow="1" w:firstColumn="1" w:lastColumn="1" w:noHBand="0" w:noVBand="0"/>
      </w:tblPr>
      <w:tblGrid>
        <w:gridCol w:w="4027"/>
        <w:gridCol w:w="4028"/>
      </w:tblGrid>
      <w:tr w:rsidR="00DE72AF" w:rsidRPr="002F3E63" w:rsidTr="002F3E63">
        <w:tc>
          <w:tcPr>
            <w:tcW w:w="4027" w:type="dxa"/>
          </w:tcPr>
          <w:p w:rsidR="00DE72AF" w:rsidRPr="002F3E63" w:rsidRDefault="00DE72AF" w:rsidP="002F3E63">
            <w:pPr>
              <w:spacing w:beforeLines="50" w:before="156" w:afterLines="50" w:after="156" w:line="440" w:lineRule="exact"/>
              <w:rPr>
                <w:rFonts w:ascii="宋体" w:hAnsi="宋体"/>
              </w:rPr>
            </w:pPr>
            <w:r w:rsidRPr="002F3E63">
              <w:rPr>
                <w:rFonts w:ascii="宋体" w:hAnsi="宋体" w:hint="eastAsia"/>
              </w:rPr>
              <w:t>学位论文作者签名：</w:t>
            </w:r>
          </w:p>
        </w:tc>
        <w:tc>
          <w:tcPr>
            <w:tcW w:w="4028" w:type="dxa"/>
          </w:tcPr>
          <w:p w:rsidR="00DE72AF" w:rsidRPr="002F3E63" w:rsidRDefault="00DE72AF" w:rsidP="002F3E63">
            <w:pPr>
              <w:spacing w:beforeLines="50" w:before="156" w:afterLines="50" w:after="156" w:line="440" w:lineRule="exact"/>
              <w:rPr>
                <w:rFonts w:ascii="宋体" w:hAnsi="宋体"/>
              </w:rPr>
            </w:pPr>
            <w:r w:rsidRPr="002F3E63">
              <w:rPr>
                <w:rFonts w:ascii="宋体" w:hAnsi="宋体" w:hint="eastAsia"/>
              </w:rPr>
              <w:t>指导教师签名：</w:t>
            </w:r>
          </w:p>
        </w:tc>
      </w:tr>
      <w:tr w:rsidR="00DE72AF" w:rsidRPr="002F3E63" w:rsidTr="002F3E63">
        <w:tc>
          <w:tcPr>
            <w:tcW w:w="4027" w:type="dxa"/>
          </w:tcPr>
          <w:p w:rsidR="00DE72AF" w:rsidRPr="002F3E63" w:rsidRDefault="00DE72AF" w:rsidP="002F3E63">
            <w:pPr>
              <w:spacing w:line="440" w:lineRule="exact"/>
              <w:rPr>
                <w:rFonts w:ascii="宋体" w:hAnsi="宋体"/>
              </w:rPr>
            </w:pPr>
            <w:r w:rsidRPr="002F3E63">
              <w:rPr>
                <w:rFonts w:ascii="宋体" w:hAnsi="宋体" w:hint="eastAsia"/>
              </w:rPr>
              <w:t xml:space="preserve">签名日期：　　　年 </w:t>
            </w:r>
            <w:r w:rsidR="0009665E" w:rsidRPr="002F3E63">
              <w:rPr>
                <w:rFonts w:ascii="宋体" w:hAnsi="宋体" w:hint="eastAsia"/>
              </w:rPr>
              <w:t xml:space="preserve"> </w:t>
            </w:r>
            <w:r w:rsidRPr="002F3E63">
              <w:rPr>
                <w:rFonts w:ascii="宋体" w:hAnsi="宋体" w:hint="eastAsia"/>
              </w:rPr>
              <w:t xml:space="preserve"> 月 </w:t>
            </w:r>
            <w:r w:rsidR="0009665E" w:rsidRPr="002F3E63">
              <w:rPr>
                <w:rFonts w:ascii="宋体" w:hAnsi="宋体" w:hint="eastAsia"/>
              </w:rPr>
              <w:t xml:space="preserve"> </w:t>
            </w:r>
            <w:r w:rsidRPr="002F3E63">
              <w:rPr>
                <w:rFonts w:ascii="宋体" w:hAnsi="宋体" w:hint="eastAsia"/>
              </w:rPr>
              <w:t xml:space="preserve"> 日</w:t>
            </w:r>
          </w:p>
        </w:tc>
        <w:tc>
          <w:tcPr>
            <w:tcW w:w="4028" w:type="dxa"/>
          </w:tcPr>
          <w:p w:rsidR="00DE72AF" w:rsidRPr="002F3E63" w:rsidRDefault="00DE72AF" w:rsidP="002F3E63">
            <w:pPr>
              <w:spacing w:line="440" w:lineRule="exact"/>
              <w:rPr>
                <w:rFonts w:ascii="宋体" w:hAnsi="宋体"/>
              </w:rPr>
            </w:pPr>
            <w:r w:rsidRPr="002F3E63">
              <w:rPr>
                <w:rFonts w:ascii="宋体" w:hAnsi="宋体" w:hint="eastAsia"/>
              </w:rPr>
              <w:t xml:space="preserve">签名日期：　　　年 </w:t>
            </w:r>
            <w:r w:rsidR="0009665E" w:rsidRPr="002F3E63">
              <w:rPr>
                <w:rFonts w:ascii="宋体" w:hAnsi="宋体" w:hint="eastAsia"/>
              </w:rPr>
              <w:t xml:space="preserve"> </w:t>
            </w:r>
            <w:r w:rsidRPr="002F3E63">
              <w:rPr>
                <w:rFonts w:ascii="宋体" w:hAnsi="宋体" w:hint="eastAsia"/>
              </w:rPr>
              <w:t xml:space="preserve"> 月  </w:t>
            </w:r>
            <w:r w:rsidR="0009665E" w:rsidRPr="002F3E63">
              <w:rPr>
                <w:rFonts w:ascii="宋体" w:hAnsi="宋体" w:hint="eastAsia"/>
              </w:rPr>
              <w:t xml:space="preserve"> </w:t>
            </w:r>
            <w:r w:rsidRPr="002F3E63">
              <w:rPr>
                <w:rFonts w:ascii="宋体" w:hAnsi="宋体" w:hint="eastAsia"/>
              </w:rPr>
              <w:t>日</w:t>
            </w:r>
          </w:p>
        </w:tc>
      </w:tr>
      <w:tr w:rsidR="00DE72AF" w:rsidRPr="002F3E63" w:rsidTr="002F3E63">
        <w:tc>
          <w:tcPr>
            <w:tcW w:w="4027" w:type="dxa"/>
          </w:tcPr>
          <w:p w:rsidR="00DE72AF" w:rsidRPr="002F3E63" w:rsidRDefault="00DE72AF" w:rsidP="002F3E63">
            <w:pPr>
              <w:spacing w:line="440" w:lineRule="exact"/>
              <w:rPr>
                <w:rFonts w:ascii="宋体" w:hAnsi="宋体"/>
              </w:rPr>
            </w:pPr>
          </w:p>
        </w:tc>
        <w:tc>
          <w:tcPr>
            <w:tcW w:w="4028" w:type="dxa"/>
          </w:tcPr>
          <w:p w:rsidR="00DE72AF" w:rsidRPr="002F3E63" w:rsidRDefault="00DE72AF" w:rsidP="002F3E63">
            <w:pPr>
              <w:spacing w:line="440" w:lineRule="exact"/>
              <w:rPr>
                <w:rFonts w:ascii="宋体" w:hAnsi="宋体"/>
              </w:rPr>
            </w:pPr>
          </w:p>
        </w:tc>
      </w:tr>
    </w:tbl>
    <w:p w:rsidR="00CB736D" w:rsidRDefault="00CB736D" w:rsidP="00444B6C">
      <w:pPr>
        <w:spacing w:line="240" w:lineRule="exact"/>
      </w:pPr>
    </w:p>
    <w:p w:rsidR="00FC642A" w:rsidRDefault="00FC642A" w:rsidP="005144AA">
      <w:pPr>
        <w:spacing w:line="440" w:lineRule="exact"/>
      </w:pPr>
    </w:p>
    <w:p w:rsidR="00D22502" w:rsidRPr="00463CEF" w:rsidRDefault="00FC642A" w:rsidP="005B7352">
      <w:pPr>
        <w:pStyle w:val="E"/>
        <w:spacing w:before="156" w:after="468"/>
      </w:pPr>
      <w:bookmarkStart w:id="1" w:name="_Toc290067201"/>
      <w:bookmarkStart w:id="2" w:name="_Toc290068043"/>
      <w:bookmarkStart w:id="3" w:name="_Toc290068417"/>
      <w:bookmarkStart w:id="4" w:name="_Toc290139572"/>
      <w:bookmarkStart w:id="5" w:name="_Toc290545863"/>
      <w:bookmarkStart w:id="6" w:name="_Toc291181743"/>
      <w:bookmarkStart w:id="7" w:name="_Toc291235019"/>
      <w:bookmarkStart w:id="8" w:name="_Toc291447988"/>
      <w:bookmarkStart w:id="9" w:name="_Toc291854673"/>
      <w:bookmarkStart w:id="10" w:name="_Toc294175489"/>
      <w:r w:rsidRPr="00463CEF">
        <w:rPr>
          <w:rFonts w:hint="eastAsia"/>
        </w:rPr>
        <w:lastRenderedPageBreak/>
        <w:t>摘  要</w:t>
      </w:r>
      <w:bookmarkEnd w:id="1"/>
      <w:bookmarkEnd w:id="2"/>
      <w:bookmarkEnd w:id="3"/>
      <w:bookmarkEnd w:id="4"/>
      <w:bookmarkEnd w:id="5"/>
      <w:bookmarkEnd w:id="6"/>
      <w:bookmarkEnd w:id="7"/>
      <w:bookmarkEnd w:id="8"/>
      <w:bookmarkEnd w:id="9"/>
      <w:bookmarkEnd w:id="10"/>
    </w:p>
    <w:p w:rsidR="00C84DD3" w:rsidRDefault="00737D39" w:rsidP="00737D39">
      <w:pPr>
        <w:spacing w:line="440" w:lineRule="exact"/>
        <w:ind w:firstLineChars="200" w:firstLine="480"/>
        <w:rPr>
          <w:rFonts w:ascii="宋体" w:hAnsi="宋体"/>
          <w:szCs w:val="24"/>
        </w:rPr>
      </w:pPr>
      <w:bookmarkStart w:id="11" w:name="_Hlk9009967"/>
      <w:r w:rsidRPr="00737D39">
        <w:rPr>
          <w:rFonts w:ascii="宋体" w:hAnsi="宋体" w:hint="eastAsia"/>
          <w:szCs w:val="24"/>
        </w:rPr>
        <w:t>三维测量技术是通过CCD图像，距离磁感应等传感器等采集到的数据，通过后端算法处理，还原出物体表面高度信息的测量方法，根据具体选取得测量设备，处理算法不同，广泛应用于文物3D扫描，逆向工程，工业测量等，生物医疗成像领域。</w:t>
      </w:r>
    </w:p>
    <w:p w:rsidR="00737D39" w:rsidRPr="00737D39" w:rsidRDefault="00737D39" w:rsidP="00737D39">
      <w:pPr>
        <w:spacing w:line="440" w:lineRule="exact"/>
        <w:ind w:firstLineChars="200" w:firstLine="480"/>
        <w:rPr>
          <w:rFonts w:ascii="宋体" w:hAnsi="宋体"/>
          <w:szCs w:val="24"/>
        </w:rPr>
      </w:pPr>
      <w:r w:rsidRPr="00737D39">
        <w:rPr>
          <w:rFonts w:ascii="宋体" w:hAnsi="宋体" w:hint="eastAsia"/>
          <w:szCs w:val="24"/>
        </w:rPr>
        <w:t>本文的研究内容重点是数字莫尔三维测量方法的图像处理算法。本文的工作首先是为合肥工业大学3D打印实验室在搭建数字莫尔三维测量实验平台之前，提供验证和仿真，支撑实物平台的设计方案。</w:t>
      </w:r>
      <w:r w:rsidR="00CD75E9">
        <w:rPr>
          <w:rFonts w:ascii="宋体" w:hAnsi="宋体" w:hint="eastAsia"/>
          <w:szCs w:val="24"/>
        </w:rPr>
        <w:t>其次，</w:t>
      </w:r>
      <w:r w:rsidR="00CD75E9" w:rsidRPr="00737D39">
        <w:rPr>
          <w:rFonts w:ascii="宋体" w:hAnsi="宋体" w:hint="eastAsia"/>
          <w:szCs w:val="24"/>
        </w:rPr>
        <w:t>根据仿真环境下，摄像头，投影仪，和被测物体的集合参数，参考文献，推导莫尔条纹和物体高度信息的对应关系，并验证该关系在使用数字相移方法时具有不变性。</w:t>
      </w:r>
      <w:r w:rsidR="00CD75E9">
        <w:rPr>
          <w:rFonts w:ascii="宋体" w:hAnsi="宋体" w:hint="eastAsia"/>
          <w:szCs w:val="24"/>
        </w:rPr>
        <w:t>再者</w:t>
      </w:r>
      <w:r w:rsidRPr="00737D39">
        <w:rPr>
          <w:rFonts w:ascii="宋体" w:hAnsi="宋体" w:hint="eastAsia"/>
          <w:szCs w:val="24"/>
        </w:rPr>
        <w:t>，在仿真环境下，分析和优化数字</w:t>
      </w:r>
      <w:r w:rsidR="00225657">
        <w:rPr>
          <w:rFonts w:ascii="宋体" w:hAnsi="宋体" w:hint="eastAsia"/>
          <w:szCs w:val="24"/>
        </w:rPr>
        <w:t>莫尔</w:t>
      </w:r>
      <w:r w:rsidRPr="00737D39">
        <w:rPr>
          <w:rFonts w:ascii="宋体" w:hAnsi="宋体" w:hint="eastAsia"/>
          <w:szCs w:val="24"/>
        </w:rPr>
        <w:t>三维测量处理算法，并实现一定成果。最后，对比不同处理算法的时间，空间成本，选择适合三维测量人物的方案，并分析误差来源。</w:t>
      </w:r>
    </w:p>
    <w:p w:rsidR="00FC642A" w:rsidRDefault="00FC642A" w:rsidP="005144AA">
      <w:pPr>
        <w:spacing w:beforeLines="100" w:before="312" w:line="440" w:lineRule="exact"/>
        <w:rPr>
          <w:rFonts w:ascii="宋体" w:hAnsi="宋体"/>
          <w:szCs w:val="24"/>
        </w:rPr>
      </w:pPr>
      <w:bookmarkStart w:id="12" w:name="_Hlk9011778"/>
      <w:bookmarkEnd w:id="11"/>
      <w:r w:rsidRPr="003867A2">
        <w:rPr>
          <w:rFonts w:ascii="宋体" w:hAnsi="宋体" w:hint="eastAsia"/>
          <w:b/>
          <w:szCs w:val="24"/>
        </w:rPr>
        <w:t>关键词：</w:t>
      </w:r>
      <w:r w:rsidR="00852C41">
        <w:rPr>
          <w:rFonts w:ascii="宋体" w:hAnsi="宋体" w:hint="eastAsia"/>
          <w:szCs w:val="24"/>
        </w:rPr>
        <w:t>三维测量法</w:t>
      </w:r>
      <w:r w:rsidRPr="003867A2">
        <w:rPr>
          <w:rFonts w:ascii="宋体" w:hAnsi="宋体" w:hint="eastAsia"/>
          <w:szCs w:val="24"/>
        </w:rPr>
        <w:t>；</w:t>
      </w:r>
      <w:r w:rsidR="00852C41">
        <w:rPr>
          <w:rFonts w:ascii="宋体" w:hAnsi="宋体" w:hint="eastAsia"/>
          <w:szCs w:val="24"/>
        </w:rPr>
        <w:t>莫尔条纹</w:t>
      </w:r>
      <w:r w:rsidRPr="003867A2">
        <w:rPr>
          <w:rFonts w:ascii="宋体" w:hAnsi="宋体" w:hint="eastAsia"/>
          <w:szCs w:val="24"/>
        </w:rPr>
        <w:t>；</w:t>
      </w:r>
      <w:r w:rsidR="00852C41">
        <w:rPr>
          <w:rFonts w:ascii="宋体" w:hAnsi="宋体" w:hint="eastAsia"/>
          <w:szCs w:val="24"/>
        </w:rPr>
        <w:t>数字相移</w:t>
      </w:r>
      <w:r w:rsidRPr="003867A2">
        <w:rPr>
          <w:rFonts w:ascii="宋体" w:hAnsi="宋体" w:hint="eastAsia"/>
          <w:szCs w:val="24"/>
        </w:rPr>
        <w:t>；</w:t>
      </w:r>
      <w:r w:rsidR="00852C41">
        <w:rPr>
          <w:rFonts w:ascii="宋体" w:hAnsi="宋体" w:hint="eastAsia"/>
          <w:szCs w:val="24"/>
        </w:rPr>
        <w:t>图像处理</w:t>
      </w:r>
      <w:r w:rsidRPr="003867A2">
        <w:rPr>
          <w:rFonts w:ascii="宋体" w:hAnsi="宋体" w:hint="eastAsia"/>
          <w:szCs w:val="24"/>
        </w:rPr>
        <w:t>；</w:t>
      </w:r>
      <w:r w:rsidR="000D5D0B">
        <w:rPr>
          <w:rFonts w:ascii="宋体" w:hAnsi="宋体" w:hint="eastAsia"/>
          <w:szCs w:val="24"/>
        </w:rPr>
        <w:t>误差分析</w:t>
      </w:r>
    </w:p>
    <w:p w:rsidR="00FC642A" w:rsidRPr="003867A2" w:rsidRDefault="00FC642A" w:rsidP="005144AA">
      <w:pPr>
        <w:pStyle w:val="a4"/>
        <w:spacing w:beforeLines="50" w:before="156" w:afterLines="150" w:after="468" w:line="440" w:lineRule="exact"/>
        <w:outlineLvl w:val="9"/>
        <w:rPr>
          <w:rFonts w:eastAsia="宋体"/>
        </w:rPr>
      </w:pPr>
      <w:bookmarkStart w:id="13" w:name="_Toc290067202"/>
      <w:bookmarkStart w:id="14" w:name="_Toc290068044"/>
      <w:bookmarkStart w:id="15" w:name="_Toc290068418"/>
      <w:bookmarkStart w:id="16" w:name="_Toc290139573"/>
      <w:bookmarkStart w:id="17" w:name="_Toc290545864"/>
      <w:bookmarkStart w:id="18" w:name="_Toc291181744"/>
      <w:bookmarkStart w:id="19" w:name="_Toc291235020"/>
      <w:bookmarkStart w:id="20" w:name="_Toc291447989"/>
      <w:bookmarkStart w:id="21" w:name="_Toc291854674"/>
      <w:bookmarkStart w:id="22" w:name="_Toc294175490"/>
      <w:bookmarkEnd w:id="12"/>
      <w:r w:rsidRPr="00577623">
        <w:rPr>
          <w:rFonts w:ascii="宋体" w:eastAsia="宋体" w:hAnsi="宋体"/>
          <w:b w:val="0"/>
          <w:sz w:val="24"/>
          <w:szCs w:val="24"/>
        </w:rPr>
        <w:br w:type="page"/>
      </w:r>
      <w:r w:rsidRPr="003867A2">
        <w:rPr>
          <w:rFonts w:eastAsia="宋体"/>
        </w:rPr>
        <w:lastRenderedPageBreak/>
        <w:t>A</w:t>
      </w:r>
      <w:r w:rsidRPr="003867A2">
        <w:rPr>
          <w:rFonts w:eastAsia="宋体" w:hint="eastAsia"/>
        </w:rPr>
        <w:t>BSTRACT</w:t>
      </w:r>
      <w:bookmarkEnd w:id="13"/>
      <w:bookmarkEnd w:id="14"/>
      <w:bookmarkEnd w:id="15"/>
      <w:bookmarkEnd w:id="16"/>
      <w:bookmarkEnd w:id="17"/>
      <w:bookmarkEnd w:id="18"/>
      <w:bookmarkEnd w:id="19"/>
      <w:bookmarkEnd w:id="20"/>
      <w:bookmarkEnd w:id="21"/>
      <w:bookmarkEnd w:id="22"/>
    </w:p>
    <w:p w:rsidR="00604DDA" w:rsidRDefault="009F4277" w:rsidP="00604DDA">
      <w:pPr>
        <w:spacing w:line="440" w:lineRule="exact"/>
        <w:ind w:firstLineChars="100" w:firstLine="240"/>
        <w:rPr>
          <w:szCs w:val="24"/>
        </w:rPr>
      </w:pPr>
      <w:bookmarkStart w:id="23" w:name="_Hlk9011860"/>
      <w:r>
        <w:rPr>
          <w:rFonts w:hint="eastAsia"/>
          <w:szCs w:val="24"/>
        </w:rPr>
        <w:t>Pro</w:t>
      </w:r>
      <w:r>
        <w:rPr>
          <w:szCs w:val="24"/>
        </w:rPr>
        <w:t xml:space="preserve">filemetry techonology restores the digital recordings of the object height information by processing the data collected from various sensors, such </w:t>
      </w:r>
      <w:r w:rsidR="00830F0C">
        <w:rPr>
          <w:szCs w:val="24"/>
        </w:rPr>
        <w:t>as CCDs</w:t>
      </w:r>
      <w:r w:rsidR="00DB7FC9">
        <w:rPr>
          <w:szCs w:val="24"/>
        </w:rPr>
        <w:t xml:space="preserve"> </w:t>
      </w:r>
      <w:r w:rsidR="00830F0C">
        <w:rPr>
          <w:szCs w:val="24"/>
        </w:rPr>
        <w:t xml:space="preserve">and magnetic proximity swtiches, which are seleted accoding to different </w:t>
      </w:r>
      <w:r w:rsidR="008F7AE7">
        <w:rPr>
          <w:szCs w:val="24"/>
        </w:rPr>
        <w:t xml:space="preserve">tasks and processing algortihtms. Recently, it has seen tremendous efforts on commerilizing </w:t>
      </w:r>
      <w:r w:rsidR="00161F19">
        <w:rPr>
          <w:szCs w:val="24"/>
        </w:rPr>
        <w:t xml:space="preserve">the technology for purposes covering archeological 3D Scan, Reverse Engneering, </w:t>
      </w:r>
      <w:r w:rsidR="00291661">
        <w:rPr>
          <w:szCs w:val="24"/>
        </w:rPr>
        <w:t>Indurtrial Inspection</w:t>
      </w:r>
      <w:r w:rsidR="000F17F6">
        <w:rPr>
          <w:szCs w:val="24"/>
        </w:rPr>
        <w:t xml:space="preserve"> and Medical Imaging. </w:t>
      </w:r>
    </w:p>
    <w:p w:rsidR="00F17333" w:rsidRPr="00604DDA" w:rsidRDefault="00F17333" w:rsidP="00604DDA">
      <w:pPr>
        <w:spacing w:line="440" w:lineRule="exact"/>
        <w:ind w:firstLineChars="100" w:firstLine="240"/>
        <w:rPr>
          <w:szCs w:val="24"/>
        </w:rPr>
      </w:pPr>
      <w:r>
        <w:rPr>
          <w:szCs w:val="24"/>
        </w:rPr>
        <w:t xml:space="preserve">This thesis </w:t>
      </w:r>
      <w:r w:rsidR="00D06C92">
        <w:rPr>
          <w:szCs w:val="24"/>
        </w:rPr>
        <w:t xml:space="preserve">focuses on one of the most promising solution for Profilemetry, </w:t>
      </w:r>
      <w:r w:rsidR="007A4EB2">
        <w:rPr>
          <w:szCs w:val="24"/>
        </w:rPr>
        <w:t xml:space="preserve">the </w:t>
      </w:r>
      <w:r w:rsidR="00D06C92">
        <w:rPr>
          <w:szCs w:val="24"/>
        </w:rPr>
        <w:t>Digital Mori</w:t>
      </w:r>
      <w:r w:rsidR="00714C57">
        <w:rPr>
          <w:szCs w:val="24"/>
        </w:rPr>
        <w:t>e</w:t>
      </w:r>
      <w:r w:rsidR="003D7802">
        <w:rPr>
          <w:szCs w:val="24"/>
        </w:rPr>
        <w:t xml:space="preserve"> </w:t>
      </w:r>
      <w:r w:rsidR="007A4EB2">
        <w:rPr>
          <w:szCs w:val="24"/>
        </w:rPr>
        <w:t xml:space="preserve">3D method. </w:t>
      </w:r>
      <w:r w:rsidR="00F15AC5">
        <w:rPr>
          <w:szCs w:val="24"/>
        </w:rPr>
        <w:t xml:space="preserve">First, </w:t>
      </w:r>
      <w:r w:rsidR="004C502C">
        <w:rPr>
          <w:szCs w:val="24"/>
        </w:rPr>
        <w:t xml:space="preserve">before the 3D Printing Center of HFUT invests </w:t>
      </w:r>
      <w:r w:rsidR="00026F9B">
        <w:rPr>
          <w:szCs w:val="24"/>
        </w:rPr>
        <w:t xml:space="preserve">resources on developing Morie 3D device, </w:t>
      </w:r>
      <w:r w:rsidR="00F15AC5">
        <w:rPr>
          <w:szCs w:val="24"/>
        </w:rPr>
        <w:t xml:space="preserve">this research </w:t>
      </w:r>
      <w:r w:rsidR="004C502C">
        <w:rPr>
          <w:szCs w:val="24"/>
        </w:rPr>
        <w:t xml:space="preserve">verifies and simulates </w:t>
      </w:r>
      <w:r w:rsidR="00026F9B">
        <w:rPr>
          <w:szCs w:val="24"/>
        </w:rPr>
        <w:t xml:space="preserve">the proposed designs. Second, </w:t>
      </w:r>
      <w:r w:rsidR="00443953">
        <w:rPr>
          <w:szCs w:val="24"/>
        </w:rPr>
        <w:t xml:space="preserve">the mathmetical relation between </w:t>
      </w:r>
      <w:r w:rsidR="00EA354F">
        <w:rPr>
          <w:szCs w:val="24"/>
        </w:rPr>
        <w:t xml:space="preserve">the </w:t>
      </w:r>
      <w:r w:rsidR="00EA354F">
        <w:rPr>
          <w:rFonts w:hint="eastAsia"/>
          <w:szCs w:val="24"/>
        </w:rPr>
        <w:t>Mor</w:t>
      </w:r>
      <w:r w:rsidR="00EA354F">
        <w:rPr>
          <w:szCs w:val="24"/>
        </w:rPr>
        <w:t xml:space="preserve">ie Pattern and </w:t>
      </w:r>
      <w:r w:rsidR="004231E9">
        <w:rPr>
          <w:szCs w:val="24"/>
        </w:rPr>
        <w:t>the height information of the object</w:t>
      </w:r>
      <w:r w:rsidR="00EA354F">
        <w:rPr>
          <w:szCs w:val="24"/>
        </w:rPr>
        <w:t xml:space="preserve"> can be affirmed since the gemometrical parameters form the camera, the projector and the object can easily </w:t>
      </w:r>
      <w:r w:rsidR="00F27F02">
        <w:rPr>
          <w:szCs w:val="24"/>
        </w:rPr>
        <w:t>be attained</w:t>
      </w:r>
      <w:r w:rsidR="00EA354F">
        <w:rPr>
          <w:szCs w:val="24"/>
        </w:rPr>
        <w:t xml:space="preserve"> in sitmulation. </w:t>
      </w:r>
      <w:r w:rsidR="00F27F02">
        <w:rPr>
          <w:szCs w:val="24"/>
        </w:rPr>
        <w:t xml:space="preserve">Third, </w:t>
      </w:r>
      <w:r w:rsidR="00086CCE">
        <w:rPr>
          <w:szCs w:val="24"/>
        </w:rPr>
        <w:t xml:space="preserve">by the convience fo simulation, </w:t>
      </w:r>
      <w:r w:rsidR="008822EF">
        <w:rPr>
          <w:szCs w:val="24"/>
        </w:rPr>
        <w:t xml:space="preserve">the algorithms for processing </w:t>
      </w:r>
      <w:r w:rsidR="00177529">
        <w:rPr>
          <w:szCs w:val="24"/>
        </w:rPr>
        <w:t xml:space="preserve">images captured in the Digital </w:t>
      </w:r>
      <w:r w:rsidR="00C67635">
        <w:rPr>
          <w:szCs w:val="24"/>
        </w:rPr>
        <w:t xml:space="preserve">Morie 3D method, is analyzied and optimized for the end. Finally, the apposite algorithms will be </w:t>
      </w:r>
      <w:r w:rsidR="00D92C0B">
        <w:rPr>
          <w:szCs w:val="24"/>
        </w:rPr>
        <w:t xml:space="preserve">recommended by comparing its </w:t>
      </w:r>
      <w:r w:rsidR="00086CCE">
        <w:rPr>
          <w:szCs w:val="24"/>
        </w:rPr>
        <w:t xml:space="preserve">algorithmical </w:t>
      </w:r>
      <w:r w:rsidR="00D92C0B">
        <w:rPr>
          <w:szCs w:val="24"/>
        </w:rPr>
        <w:t>complexity</w:t>
      </w:r>
      <w:r w:rsidR="00086CCE">
        <w:rPr>
          <w:szCs w:val="24"/>
        </w:rPr>
        <w:t xml:space="preserve"> and errors. </w:t>
      </w:r>
    </w:p>
    <w:p w:rsidR="00D22502" w:rsidRPr="00D039F4" w:rsidRDefault="00FC642A" w:rsidP="00D039F4">
      <w:pPr>
        <w:spacing w:beforeLines="100" w:before="312" w:line="440" w:lineRule="exact"/>
        <w:rPr>
          <w:rFonts w:cs="Arial"/>
          <w:szCs w:val="24"/>
        </w:rPr>
      </w:pPr>
      <w:r w:rsidRPr="003867A2">
        <w:rPr>
          <w:rFonts w:hint="eastAsia"/>
          <w:b/>
          <w:szCs w:val="24"/>
          <w:lang w:val="en"/>
        </w:rPr>
        <w:t>KEYWORDS:</w:t>
      </w:r>
      <w:r w:rsidRPr="003867A2">
        <w:rPr>
          <w:rFonts w:hint="eastAsia"/>
          <w:szCs w:val="24"/>
          <w:lang w:val="en"/>
        </w:rPr>
        <w:t xml:space="preserve"> </w:t>
      </w:r>
      <w:r w:rsidR="00D039F4">
        <w:rPr>
          <w:szCs w:val="24"/>
          <w:lang w:val="en"/>
        </w:rPr>
        <w:t>Profilemetry</w:t>
      </w:r>
      <w:r w:rsidRPr="003867A2">
        <w:rPr>
          <w:rFonts w:hint="eastAsia"/>
          <w:szCs w:val="24"/>
          <w:lang w:val="en"/>
        </w:rPr>
        <w:t xml:space="preserve">; </w:t>
      </w:r>
      <w:r w:rsidR="00D039F4">
        <w:rPr>
          <w:szCs w:val="24"/>
        </w:rPr>
        <w:t>Morie Pattern</w:t>
      </w:r>
      <w:r w:rsidRPr="003867A2">
        <w:rPr>
          <w:rFonts w:cs="Arial" w:hint="eastAsia"/>
          <w:szCs w:val="24"/>
        </w:rPr>
        <w:t xml:space="preserve">; </w:t>
      </w:r>
      <w:r w:rsidR="00D039F4">
        <w:rPr>
          <w:szCs w:val="24"/>
        </w:rPr>
        <w:t>Digital Phase-shift</w:t>
      </w:r>
      <w:r w:rsidRPr="003867A2">
        <w:rPr>
          <w:rFonts w:hint="eastAsia"/>
          <w:szCs w:val="24"/>
          <w:lang w:val="en"/>
        </w:rPr>
        <w:t xml:space="preserve">; </w:t>
      </w:r>
      <w:r w:rsidR="00D039F4">
        <w:rPr>
          <w:szCs w:val="24"/>
          <w:lang w:val="en"/>
        </w:rPr>
        <w:t>Image Processing</w:t>
      </w:r>
      <w:r w:rsidRPr="003867A2">
        <w:rPr>
          <w:rFonts w:hint="eastAsia"/>
          <w:szCs w:val="24"/>
          <w:lang w:val="en"/>
        </w:rPr>
        <w:t xml:space="preserve">; </w:t>
      </w:r>
      <w:bookmarkStart w:id="24" w:name="_Toc290068420"/>
      <w:bookmarkStart w:id="25" w:name="_Toc290139575"/>
      <w:bookmarkStart w:id="26" w:name="_Toc290545866"/>
      <w:bookmarkStart w:id="27" w:name="_Toc291181746"/>
      <w:bookmarkStart w:id="28" w:name="_Toc291235022"/>
      <w:bookmarkStart w:id="29" w:name="_Toc291447991"/>
      <w:bookmarkStart w:id="30" w:name="_Toc291854675"/>
      <w:bookmarkStart w:id="31" w:name="_Toc294175491"/>
      <w:r w:rsidR="00D039F4">
        <w:rPr>
          <w:szCs w:val="24"/>
        </w:rPr>
        <w:t>Error Analysis</w:t>
      </w:r>
    </w:p>
    <w:bookmarkEnd w:id="23"/>
    <w:p w:rsidR="00EF7078" w:rsidRPr="005B7352" w:rsidRDefault="00EF7078" w:rsidP="005B7352">
      <w:pPr>
        <w:pStyle w:val="E"/>
        <w:spacing w:before="156" w:after="468"/>
      </w:pPr>
      <w:r>
        <w:rPr>
          <w:rFonts w:cs="宋体"/>
          <w:bCs/>
          <w:szCs w:val="20"/>
          <w:lang w:val="en"/>
        </w:rPr>
        <w:br w:type="page"/>
      </w:r>
      <w:r w:rsidRPr="005B7352">
        <w:rPr>
          <w:rFonts w:hint="eastAsia"/>
        </w:rPr>
        <w:lastRenderedPageBreak/>
        <w:t>目  录</w:t>
      </w:r>
    </w:p>
    <w:p w:rsidR="00E41FD0" w:rsidRDefault="00EF7078">
      <w:pPr>
        <w:pStyle w:val="11"/>
        <w:tabs>
          <w:tab w:val="left" w:pos="420"/>
        </w:tabs>
        <w:rPr>
          <w:rFonts w:asciiTheme="minorHAnsi" w:eastAsiaTheme="minorEastAsia" w:hAnsiTheme="minorHAnsi" w:cstheme="minorBidi"/>
          <w:b w:val="0"/>
          <w:sz w:val="21"/>
          <w:szCs w:val="22"/>
        </w:rPr>
      </w:pPr>
      <w:r>
        <w:rPr>
          <w:b w:val="0"/>
        </w:rPr>
        <w:fldChar w:fldCharType="begin"/>
      </w:r>
      <w:r>
        <w:rPr>
          <w:b w:val="0"/>
        </w:rPr>
        <w:instrText xml:space="preserve"> TOC \o "1-3" \h \z \u </w:instrText>
      </w:r>
      <w:r>
        <w:rPr>
          <w:b w:val="0"/>
        </w:rPr>
        <w:fldChar w:fldCharType="separate"/>
      </w:r>
      <w:hyperlink w:anchor="_Toc9109011" w:history="1">
        <w:r w:rsidR="00E41FD0" w:rsidRPr="0037642A">
          <w:rPr>
            <w:rStyle w:val="a5"/>
          </w:rPr>
          <w:t>1</w:t>
        </w:r>
        <w:r w:rsidR="00E41FD0">
          <w:rPr>
            <w:rFonts w:asciiTheme="minorHAnsi" w:eastAsiaTheme="minorEastAsia" w:hAnsiTheme="minorHAnsi" w:cstheme="minorBidi"/>
            <w:b w:val="0"/>
            <w:sz w:val="21"/>
            <w:szCs w:val="22"/>
          </w:rPr>
          <w:tab/>
        </w:r>
        <w:r w:rsidR="00E41FD0" w:rsidRPr="0037642A">
          <w:rPr>
            <w:rStyle w:val="a5"/>
          </w:rPr>
          <w:t>绪论</w:t>
        </w:r>
        <w:r w:rsidR="00E41FD0">
          <w:rPr>
            <w:webHidden/>
          </w:rPr>
          <w:tab/>
        </w:r>
        <w:r w:rsidR="00E41FD0">
          <w:rPr>
            <w:webHidden/>
          </w:rPr>
          <w:fldChar w:fldCharType="begin"/>
        </w:r>
        <w:r w:rsidR="00E41FD0">
          <w:rPr>
            <w:webHidden/>
          </w:rPr>
          <w:instrText xml:space="preserve"> PAGEREF _Toc9109011 \h </w:instrText>
        </w:r>
        <w:r w:rsidR="00E41FD0">
          <w:rPr>
            <w:webHidden/>
          </w:rPr>
        </w:r>
        <w:r w:rsidR="00E41FD0">
          <w:rPr>
            <w:webHidden/>
          </w:rPr>
          <w:fldChar w:fldCharType="separate"/>
        </w:r>
        <w:r w:rsidR="00C414C6">
          <w:rPr>
            <w:webHidden/>
          </w:rPr>
          <w:t>1</w:t>
        </w:r>
        <w:r w:rsidR="00E41FD0">
          <w:rPr>
            <w:webHidden/>
          </w:rPr>
          <w:fldChar w:fldCharType="end"/>
        </w:r>
      </w:hyperlink>
    </w:p>
    <w:p w:rsidR="00E41FD0" w:rsidRDefault="001C08C9" w:rsidP="00006773">
      <w:pPr>
        <w:pStyle w:val="21"/>
        <w:tabs>
          <w:tab w:val="left" w:pos="1260"/>
          <w:tab w:val="right" w:leader="dot" w:pos="8494"/>
        </w:tabs>
        <w:ind w:left="480"/>
        <w:rPr>
          <w:rFonts w:asciiTheme="minorHAnsi" w:eastAsiaTheme="minorEastAsia" w:hAnsiTheme="minorHAnsi" w:cstheme="minorBidi"/>
          <w:noProof/>
          <w:sz w:val="21"/>
          <w:szCs w:val="22"/>
        </w:rPr>
      </w:pPr>
      <w:hyperlink w:anchor="_Toc9109012" w:history="1">
        <w:r w:rsidR="00E41FD0" w:rsidRPr="0037642A">
          <w:rPr>
            <w:rStyle w:val="a5"/>
            <w:noProof/>
          </w:rPr>
          <w:t>1.1</w:t>
        </w:r>
        <w:r w:rsidR="00E41FD0">
          <w:rPr>
            <w:rFonts w:asciiTheme="minorHAnsi" w:eastAsiaTheme="minorEastAsia" w:hAnsiTheme="minorHAnsi" w:cstheme="minorBidi"/>
            <w:noProof/>
            <w:sz w:val="21"/>
            <w:szCs w:val="22"/>
          </w:rPr>
          <w:tab/>
        </w:r>
        <w:r w:rsidR="00E41FD0" w:rsidRPr="0037642A">
          <w:rPr>
            <w:rStyle w:val="a5"/>
            <w:noProof/>
          </w:rPr>
          <w:t>三维测量方法对比</w:t>
        </w:r>
        <w:r w:rsidR="00E41FD0">
          <w:rPr>
            <w:noProof/>
            <w:webHidden/>
          </w:rPr>
          <w:tab/>
        </w:r>
        <w:r w:rsidR="00E41FD0">
          <w:rPr>
            <w:noProof/>
            <w:webHidden/>
          </w:rPr>
          <w:fldChar w:fldCharType="begin"/>
        </w:r>
        <w:r w:rsidR="00E41FD0">
          <w:rPr>
            <w:noProof/>
            <w:webHidden/>
          </w:rPr>
          <w:instrText xml:space="preserve"> PAGEREF _Toc9109012 \h </w:instrText>
        </w:r>
        <w:r w:rsidR="00E41FD0">
          <w:rPr>
            <w:noProof/>
            <w:webHidden/>
          </w:rPr>
        </w:r>
        <w:r w:rsidR="00E41FD0">
          <w:rPr>
            <w:noProof/>
            <w:webHidden/>
          </w:rPr>
          <w:fldChar w:fldCharType="separate"/>
        </w:r>
        <w:r w:rsidR="00C414C6">
          <w:rPr>
            <w:noProof/>
            <w:webHidden/>
          </w:rPr>
          <w:t>1</w:t>
        </w:r>
        <w:r w:rsidR="00E41FD0">
          <w:rPr>
            <w:noProof/>
            <w:webHidden/>
          </w:rPr>
          <w:fldChar w:fldCharType="end"/>
        </w:r>
      </w:hyperlink>
    </w:p>
    <w:p w:rsidR="00E41FD0" w:rsidRDefault="001C08C9" w:rsidP="00006773">
      <w:pPr>
        <w:pStyle w:val="32"/>
        <w:tabs>
          <w:tab w:val="left" w:pos="1680"/>
          <w:tab w:val="right" w:leader="dot" w:pos="8494"/>
        </w:tabs>
        <w:ind w:left="960"/>
        <w:rPr>
          <w:rFonts w:asciiTheme="minorHAnsi" w:eastAsiaTheme="minorEastAsia" w:hAnsiTheme="minorHAnsi" w:cstheme="minorBidi"/>
          <w:noProof/>
          <w:sz w:val="21"/>
          <w:szCs w:val="22"/>
        </w:rPr>
      </w:pPr>
      <w:hyperlink w:anchor="_Toc9109013" w:history="1">
        <w:r w:rsidR="00E41FD0" w:rsidRPr="0037642A">
          <w:rPr>
            <w:rStyle w:val="a5"/>
            <w:noProof/>
          </w:rPr>
          <w:t>1.1.1</w:t>
        </w:r>
        <w:r w:rsidR="00E41FD0">
          <w:rPr>
            <w:rFonts w:asciiTheme="minorHAnsi" w:eastAsiaTheme="minorEastAsia" w:hAnsiTheme="minorHAnsi" w:cstheme="minorBidi"/>
            <w:noProof/>
            <w:sz w:val="21"/>
            <w:szCs w:val="22"/>
          </w:rPr>
          <w:tab/>
        </w:r>
        <w:r w:rsidR="00E41FD0" w:rsidRPr="0037642A">
          <w:rPr>
            <w:rStyle w:val="a5"/>
            <w:noProof/>
          </w:rPr>
          <w:t>三坐标测量机</w:t>
        </w:r>
        <w:r w:rsidR="00E41FD0">
          <w:rPr>
            <w:noProof/>
            <w:webHidden/>
          </w:rPr>
          <w:tab/>
        </w:r>
        <w:r w:rsidR="00E41FD0">
          <w:rPr>
            <w:noProof/>
            <w:webHidden/>
          </w:rPr>
          <w:fldChar w:fldCharType="begin"/>
        </w:r>
        <w:r w:rsidR="00E41FD0">
          <w:rPr>
            <w:noProof/>
            <w:webHidden/>
          </w:rPr>
          <w:instrText xml:space="preserve"> PAGEREF _Toc9109013 \h </w:instrText>
        </w:r>
        <w:r w:rsidR="00E41FD0">
          <w:rPr>
            <w:noProof/>
            <w:webHidden/>
          </w:rPr>
        </w:r>
        <w:r w:rsidR="00E41FD0">
          <w:rPr>
            <w:noProof/>
            <w:webHidden/>
          </w:rPr>
          <w:fldChar w:fldCharType="separate"/>
        </w:r>
        <w:r w:rsidR="00C414C6">
          <w:rPr>
            <w:noProof/>
            <w:webHidden/>
          </w:rPr>
          <w:t>1</w:t>
        </w:r>
        <w:r w:rsidR="00E41FD0">
          <w:rPr>
            <w:noProof/>
            <w:webHidden/>
          </w:rPr>
          <w:fldChar w:fldCharType="end"/>
        </w:r>
      </w:hyperlink>
    </w:p>
    <w:p w:rsidR="00E41FD0" w:rsidRDefault="001C08C9" w:rsidP="00006773">
      <w:pPr>
        <w:pStyle w:val="32"/>
        <w:tabs>
          <w:tab w:val="left" w:pos="1680"/>
          <w:tab w:val="right" w:leader="dot" w:pos="8494"/>
        </w:tabs>
        <w:ind w:left="960"/>
        <w:rPr>
          <w:rFonts w:asciiTheme="minorHAnsi" w:eastAsiaTheme="minorEastAsia" w:hAnsiTheme="minorHAnsi" w:cstheme="minorBidi"/>
          <w:noProof/>
          <w:sz w:val="21"/>
          <w:szCs w:val="22"/>
        </w:rPr>
      </w:pPr>
      <w:hyperlink w:anchor="_Toc9109014" w:history="1">
        <w:r w:rsidR="00E41FD0" w:rsidRPr="0037642A">
          <w:rPr>
            <w:rStyle w:val="a5"/>
            <w:noProof/>
          </w:rPr>
          <w:t>1.1.2</w:t>
        </w:r>
        <w:r w:rsidR="00E41FD0">
          <w:rPr>
            <w:rFonts w:asciiTheme="minorHAnsi" w:eastAsiaTheme="minorEastAsia" w:hAnsiTheme="minorHAnsi" w:cstheme="minorBidi"/>
            <w:noProof/>
            <w:sz w:val="21"/>
            <w:szCs w:val="22"/>
          </w:rPr>
          <w:tab/>
        </w:r>
        <w:r w:rsidR="00733B87">
          <w:rPr>
            <w:rStyle w:val="a5"/>
            <w:noProof/>
          </w:rPr>
          <w:t>光学</w:t>
        </w:r>
        <w:r w:rsidR="00E41FD0" w:rsidRPr="0037642A">
          <w:rPr>
            <w:rStyle w:val="a5"/>
            <w:noProof/>
          </w:rPr>
          <w:t>三维测量</w:t>
        </w:r>
        <w:r w:rsidR="00E41FD0">
          <w:rPr>
            <w:noProof/>
            <w:webHidden/>
          </w:rPr>
          <w:tab/>
        </w:r>
        <w:r w:rsidR="00E41FD0">
          <w:rPr>
            <w:noProof/>
            <w:webHidden/>
          </w:rPr>
          <w:fldChar w:fldCharType="begin"/>
        </w:r>
        <w:r w:rsidR="00E41FD0">
          <w:rPr>
            <w:noProof/>
            <w:webHidden/>
          </w:rPr>
          <w:instrText xml:space="preserve"> PAGEREF _Toc9109014 \h </w:instrText>
        </w:r>
        <w:r w:rsidR="00E41FD0">
          <w:rPr>
            <w:noProof/>
            <w:webHidden/>
          </w:rPr>
        </w:r>
        <w:r w:rsidR="00E41FD0">
          <w:rPr>
            <w:noProof/>
            <w:webHidden/>
          </w:rPr>
          <w:fldChar w:fldCharType="separate"/>
        </w:r>
        <w:r w:rsidR="00C414C6">
          <w:rPr>
            <w:noProof/>
            <w:webHidden/>
          </w:rPr>
          <w:t>2</w:t>
        </w:r>
        <w:r w:rsidR="00E41FD0">
          <w:rPr>
            <w:noProof/>
            <w:webHidden/>
          </w:rPr>
          <w:fldChar w:fldCharType="end"/>
        </w:r>
      </w:hyperlink>
    </w:p>
    <w:p w:rsidR="00E41FD0" w:rsidRDefault="001C08C9" w:rsidP="00006773">
      <w:pPr>
        <w:pStyle w:val="21"/>
        <w:tabs>
          <w:tab w:val="left" w:pos="1260"/>
          <w:tab w:val="right" w:leader="dot" w:pos="8494"/>
        </w:tabs>
        <w:ind w:left="480"/>
        <w:rPr>
          <w:rFonts w:asciiTheme="minorHAnsi" w:eastAsiaTheme="minorEastAsia" w:hAnsiTheme="minorHAnsi" w:cstheme="minorBidi"/>
          <w:noProof/>
          <w:sz w:val="21"/>
          <w:szCs w:val="22"/>
        </w:rPr>
      </w:pPr>
      <w:hyperlink w:anchor="_Toc9109015" w:history="1">
        <w:r w:rsidR="00E41FD0" w:rsidRPr="0037642A">
          <w:rPr>
            <w:rStyle w:val="a5"/>
            <w:noProof/>
          </w:rPr>
          <w:t>1.2</w:t>
        </w:r>
        <w:r w:rsidR="00E41FD0">
          <w:rPr>
            <w:rFonts w:asciiTheme="minorHAnsi" w:eastAsiaTheme="minorEastAsia" w:hAnsiTheme="minorHAnsi" w:cstheme="minorBidi"/>
            <w:noProof/>
            <w:sz w:val="21"/>
            <w:szCs w:val="22"/>
          </w:rPr>
          <w:tab/>
        </w:r>
        <w:r w:rsidR="00E41FD0" w:rsidRPr="0037642A">
          <w:rPr>
            <w:rStyle w:val="a5"/>
            <w:noProof/>
          </w:rPr>
          <w:t>数字莫尔三维测量方法过程</w:t>
        </w:r>
        <w:r w:rsidR="00E41FD0">
          <w:rPr>
            <w:noProof/>
            <w:webHidden/>
          </w:rPr>
          <w:tab/>
        </w:r>
        <w:r w:rsidR="00E41FD0">
          <w:rPr>
            <w:noProof/>
            <w:webHidden/>
          </w:rPr>
          <w:fldChar w:fldCharType="begin"/>
        </w:r>
        <w:r w:rsidR="00E41FD0">
          <w:rPr>
            <w:noProof/>
            <w:webHidden/>
          </w:rPr>
          <w:instrText xml:space="preserve"> PAGEREF _Toc9109015 \h </w:instrText>
        </w:r>
        <w:r w:rsidR="00E41FD0">
          <w:rPr>
            <w:noProof/>
            <w:webHidden/>
          </w:rPr>
        </w:r>
        <w:r w:rsidR="00E41FD0">
          <w:rPr>
            <w:noProof/>
            <w:webHidden/>
          </w:rPr>
          <w:fldChar w:fldCharType="separate"/>
        </w:r>
        <w:r w:rsidR="00C414C6">
          <w:rPr>
            <w:noProof/>
            <w:webHidden/>
          </w:rPr>
          <w:t>3</w:t>
        </w:r>
        <w:r w:rsidR="00E41FD0">
          <w:rPr>
            <w:noProof/>
            <w:webHidden/>
          </w:rPr>
          <w:fldChar w:fldCharType="end"/>
        </w:r>
      </w:hyperlink>
    </w:p>
    <w:p w:rsidR="00E41FD0" w:rsidRDefault="001C08C9" w:rsidP="00006773">
      <w:pPr>
        <w:pStyle w:val="21"/>
        <w:tabs>
          <w:tab w:val="left" w:pos="1260"/>
          <w:tab w:val="right" w:leader="dot" w:pos="8494"/>
        </w:tabs>
        <w:ind w:left="480"/>
        <w:rPr>
          <w:rFonts w:asciiTheme="minorHAnsi" w:eastAsiaTheme="minorEastAsia" w:hAnsiTheme="minorHAnsi" w:cstheme="minorBidi"/>
          <w:noProof/>
          <w:sz w:val="21"/>
          <w:szCs w:val="22"/>
        </w:rPr>
      </w:pPr>
      <w:hyperlink w:anchor="_Toc9109016" w:history="1">
        <w:r w:rsidR="00E41FD0" w:rsidRPr="0037642A">
          <w:rPr>
            <w:rStyle w:val="a5"/>
            <w:noProof/>
          </w:rPr>
          <w:t>1.3</w:t>
        </w:r>
        <w:r w:rsidR="00E41FD0">
          <w:rPr>
            <w:rFonts w:asciiTheme="minorHAnsi" w:eastAsiaTheme="minorEastAsia" w:hAnsiTheme="minorHAnsi" w:cstheme="minorBidi"/>
            <w:noProof/>
            <w:sz w:val="21"/>
            <w:szCs w:val="22"/>
          </w:rPr>
          <w:tab/>
        </w:r>
        <w:r w:rsidR="00E41FD0" w:rsidRPr="0037642A">
          <w:rPr>
            <w:rStyle w:val="a5"/>
            <w:noProof/>
          </w:rPr>
          <w:t>数字莫尔三维测量方法的应用</w:t>
        </w:r>
        <w:r w:rsidR="00E41FD0">
          <w:rPr>
            <w:noProof/>
            <w:webHidden/>
          </w:rPr>
          <w:tab/>
        </w:r>
        <w:r w:rsidR="00E41FD0">
          <w:rPr>
            <w:noProof/>
            <w:webHidden/>
          </w:rPr>
          <w:fldChar w:fldCharType="begin"/>
        </w:r>
        <w:r w:rsidR="00E41FD0">
          <w:rPr>
            <w:noProof/>
            <w:webHidden/>
          </w:rPr>
          <w:instrText xml:space="preserve"> PAGEREF _Toc9109016 \h </w:instrText>
        </w:r>
        <w:r w:rsidR="00E41FD0">
          <w:rPr>
            <w:noProof/>
            <w:webHidden/>
          </w:rPr>
        </w:r>
        <w:r w:rsidR="00E41FD0">
          <w:rPr>
            <w:noProof/>
            <w:webHidden/>
          </w:rPr>
          <w:fldChar w:fldCharType="separate"/>
        </w:r>
        <w:r w:rsidR="00C414C6">
          <w:rPr>
            <w:noProof/>
            <w:webHidden/>
          </w:rPr>
          <w:t>4</w:t>
        </w:r>
        <w:r w:rsidR="00E41FD0">
          <w:rPr>
            <w:noProof/>
            <w:webHidden/>
          </w:rPr>
          <w:fldChar w:fldCharType="end"/>
        </w:r>
      </w:hyperlink>
    </w:p>
    <w:p w:rsidR="00E41FD0" w:rsidRDefault="001C08C9">
      <w:pPr>
        <w:pStyle w:val="11"/>
        <w:tabs>
          <w:tab w:val="left" w:pos="420"/>
        </w:tabs>
        <w:rPr>
          <w:rFonts w:asciiTheme="minorHAnsi" w:eastAsiaTheme="minorEastAsia" w:hAnsiTheme="minorHAnsi" w:cstheme="minorBidi"/>
          <w:b w:val="0"/>
          <w:sz w:val="21"/>
          <w:szCs w:val="22"/>
        </w:rPr>
      </w:pPr>
      <w:hyperlink w:anchor="_Toc9109017" w:history="1">
        <w:r w:rsidR="00E41FD0" w:rsidRPr="0037642A">
          <w:rPr>
            <w:rStyle w:val="a5"/>
          </w:rPr>
          <w:t>2</w:t>
        </w:r>
        <w:r w:rsidR="00E41FD0">
          <w:rPr>
            <w:rFonts w:asciiTheme="minorHAnsi" w:eastAsiaTheme="minorEastAsia" w:hAnsiTheme="minorHAnsi" w:cstheme="minorBidi"/>
            <w:b w:val="0"/>
            <w:sz w:val="21"/>
            <w:szCs w:val="22"/>
          </w:rPr>
          <w:tab/>
        </w:r>
        <w:r w:rsidR="00E41FD0" w:rsidRPr="0037642A">
          <w:rPr>
            <w:rStyle w:val="a5"/>
          </w:rPr>
          <w:t>相位</w:t>
        </w:r>
        <w:r w:rsidR="00E41FD0" w:rsidRPr="0037642A">
          <w:rPr>
            <w:rStyle w:val="a5"/>
          </w:rPr>
          <w:t>-</w:t>
        </w:r>
        <w:r w:rsidR="00E41FD0" w:rsidRPr="0037642A">
          <w:rPr>
            <w:rStyle w:val="a5"/>
          </w:rPr>
          <w:t>高度对应关系</w:t>
        </w:r>
        <w:r w:rsidR="00E41FD0">
          <w:rPr>
            <w:webHidden/>
          </w:rPr>
          <w:tab/>
        </w:r>
        <w:r w:rsidR="00E41FD0">
          <w:rPr>
            <w:webHidden/>
          </w:rPr>
          <w:fldChar w:fldCharType="begin"/>
        </w:r>
        <w:r w:rsidR="00E41FD0">
          <w:rPr>
            <w:webHidden/>
          </w:rPr>
          <w:instrText xml:space="preserve"> PAGEREF _Toc9109017 \h </w:instrText>
        </w:r>
        <w:r w:rsidR="00E41FD0">
          <w:rPr>
            <w:webHidden/>
          </w:rPr>
        </w:r>
        <w:r w:rsidR="00E41FD0">
          <w:rPr>
            <w:webHidden/>
          </w:rPr>
          <w:fldChar w:fldCharType="separate"/>
        </w:r>
        <w:r w:rsidR="00C414C6">
          <w:rPr>
            <w:webHidden/>
          </w:rPr>
          <w:t>5</w:t>
        </w:r>
        <w:r w:rsidR="00E41FD0">
          <w:rPr>
            <w:webHidden/>
          </w:rPr>
          <w:fldChar w:fldCharType="end"/>
        </w:r>
      </w:hyperlink>
    </w:p>
    <w:p w:rsidR="00E41FD0" w:rsidRDefault="001C08C9" w:rsidP="00006773">
      <w:pPr>
        <w:pStyle w:val="21"/>
        <w:tabs>
          <w:tab w:val="left" w:pos="1260"/>
          <w:tab w:val="right" w:leader="dot" w:pos="8494"/>
        </w:tabs>
        <w:ind w:left="480"/>
        <w:rPr>
          <w:rFonts w:asciiTheme="minorHAnsi" w:eastAsiaTheme="minorEastAsia" w:hAnsiTheme="minorHAnsi" w:cstheme="minorBidi"/>
          <w:noProof/>
          <w:sz w:val="21"/>
          <w:szCs w:val="22"/>
        </w:rPr>
      </w:pPr>
      <w:hyperlink w:anchor="_Toc9109018" w:history="1">
        <w:r w:rsidR="00E41FD0" w:rsidRPr="0037642A">
          <w:rPr>
            <w:rStyle w:val="a5"/>
            <w:noProof/>
          </w:rPr>
          <w:t>2.1</w:t>
        </w:r>
        <w:r w:rsidR="00E41FD0">
          <w:rPr>
            <w:rFonts w:asciiTheme="minorHAnsi" w:eastAsiaTheme="minorEastAsia" w:hAnsiTheme="minorHAnsi" w:cstheme="minorBidi"/>
            <w:noProof/>
            <w:sz w:val="21"/>
            <w:szCs w:val="22"/>
          </w:rPr>
          <w:tab/>
        </w:r>
        <w:r w:rsidR="00E41FD0" w:rsidRPr="0037642A">
          <w:rPr>
            <w:rStyle w:val="a5"/>
            <w:noProof/>
          </w:rPr>
          <w:t>传统莫尔三维测量的相位</w:t>
        </w:r>
        <w:r w:rsidR="00E41FD0" w:rsidRPr="0037642A">
          <w:rPr>
            <w:rStyle w:val="a5"/>
            <w:noProof/>
          </w:rPr>
          <w:t>-</w:t>
        </w:r>
        <w:r w:rsidR="00E41FD0" w:rsidRPr="0037642A">
          <w:rPr>
            <w:rStyle w:val="a5"/>
            <w:noProof/>
          </w:rPr>
          <w:t>高度对应关系</w:t>
        </w:r>
        <w:r w:rsidR="00E41FD0">
          <w:rPr>
            <w:noProof/>
            <w:webHidden/>
          </w:rPr>
          <w:tab/>
        </w:r>
        <w:r w:rsidR="00E41FD0">
          <w:rPr>
            <w:noProof/>
            <w:webHidden/>
          </w:rPr>
          <w:fldChar w:fldCharType="begin"/>
        </w:r>
        <w:r w:rsidR="00E41FD0">
          <w:rPr>
            <w:noProof/>
            <w:webHidden/>
          </w:rPr>
          <w:instrText xml:space="preserve"> PAGEREF _Toc9109018 \h </w:instrText>
        </w:r>
        <w:r w:rsidR="00E41FD0">
          <w:rPr>
            <w:noProof/>
            <w:webHidden/>
          </w:rPr>
        </w:r>
        <w:r w:rsidR="00E41FD0">
          <w:rPr>
            <w:noProof/>
            <w:webHidden/>
          </w:rPr>
          <w:fldChar w:fldCharType="separate"/>
        </w:r>
        <w:r w:rsidR="00C414C6">
          <w:rPr>
            <w:noProof/>
            <w:webHidden/>
          </w:rPr>
          <w:t>5</w:t>
        </w:r>
        <w:r w:rsidR="00E41FD0">
          <w:rPr>
            <w:noProof/>
            <w:webHidden/>
          </w:rPr>
          <w:fldChar w:fldCharType="end"/>
        </w:r>
      </w:hyperlink>
    </w:p>
    <w:p w:rsidR="00E41FD0" w:rsidRDefault="001C08C9" w:rsidP="00006773">
      <w:pPr>
        <w:pStyle w:val="21"/>
        <w:tabs>
          <w:tab w:val="left" w:pos="1260"/>
          <w:tab w:val="right" w:leader="dot" w:pos="8494"/>
        </w:tabs>
        <w:ind w:left="480"/>
        <w:rPr>
          <w:rFonts w:asciiTheme="minorHAnsi" w:eastAsiaTheme="minorEastAsia" w:hAnsiTheme="minorHAnsi" w:cstheme="minorBidi"/>
          <w:noProof/>
          <w:sz w:val="21"/>
          <w:szCs w:val="22"/>
        </w:rPr>
      </w:pPr>
      <w:hyperlink w:anchor="_Toc9109019" w:history="1">
        <w:r w:rsidR="00E41FD0" w:rsidRPr="0037642A">
          <w:rPr>
            <w:rStyle w:val="a5"/>
            <w:noProof/>
          </w:rPr>
          <w:t>2.2</w:t>
        </w:r>
        <w:r w:rsidR="00E41FD0">
          <w:rPr>
            <w:rFonts w:asciiTheme="minorHAnsi" w:eastAsiaTheme="minorEastAsia" w:hAnsiTheme="minorHAnsi" w:cstheme="minorBidi"/>
            <w:noProof/>
            <w:sz w:val="21"/>
            <w:szCs w:val="22"/>
          </w:rPr>
          <w:tab/>
        </w:r>
        <w:r w:rsidR="00E41FD0" w:rsidRPr="0037642A">
          <w:rPr>
            <w:rStyle w:val="a5"/>
            <w:noProof/>
          </w:rPr>
          <w:t>数字莫尔三维测量的相位</w:t>
        </w:r>
        <w:r w:rsidR="00E41FD0" w:rsidRPr="0037642A">
          <w:rPr>
            <w:rStyle w:val="a5"/>
            <w:noProof/>
          </w:rPr>
          <w:t>-</w:t>
        </w:r>
        <w:r w:rsidR="00E41FD0" w:rsidRPr="0037642A">
          <w:rPr>
            <w:rStyle w:val="a5"/>
            <w:noProof/>
          </w:rPr>
          <w:t>高度对应关系</w:t>
        </w:r>
        <w:r w:rsidR="00E41FD0">
          <w:rPr>
            <w:noProof/>
            <w:webHidden/>
          </w:rPr>
          <w:tab/>
        </w:r>
        <w:r w:rsidR="00E41FD0">
          <w:rPr>
            <w:noProof/>
            <w:webHidden/>
          </w:rPr>
          <w:fldChar w:fldCharType="begin"/>
        </w:r>
        <w:r w:rsidR="00E41FD0">
          <w:rPr>
            <w:noProof/>
            <w:webHidden/>
          </w:rPr>
          <w:instrText xml:space="preserve"> PAGEREF _Toc9109019 \h </w:instrText>
        </w:r>
        <w:r w:rsidR="00E41FD0">
          <w:rPr>
            <w:noProof/>
            <w:webHidden/>
          </w:rPr>
        </w:r>
        <w:r w:rsidR="00E41FD0">
          <w:rPr>
            <w:noProof/>
            <w:webHidden/>
          </w:rPr>
          <w:fldChar w:fldCharType="separate"/>
        </w:r>
        <w:r w:rsidR="00C414C6">
          <w:rPr>
            <w:noProof/>
            <w:webHidden/>
          </w:rPr>
          <w:t>7</w:t>
        </w:r>
        <w:r w:rsidR="00E41FD0">
          <w:rPr>
            <w:noProof/>
            <w:webHidden/>
          </w:rPr>
          <w:fldChar w:fldCharType="end"/>
        </w:r>
      </w:hyperlink>
    </w:p>
    <w:p w:rsidR="00E41FD0" w:rsidRDefault="001C08C9" w:rsidP="00006773">
      <w:pPr>
        <w:pStyle w:val="32"/>
        <w:tabs>
          <w:tab w:val="left" w:pos="1680"/>
          <w:tab w:val="right" w:leader="dot" w:pos="8494"/>
        </w:tabs>
        <w:ind w:left="960"/>
        <w:rPr>
          <w:rFonts w:asciiTheme="minorHAnsi" w:eastAsiaTheme="minorEastAsia" w:hAnsiTheme="minorHAnsi" w:cstheme="minorBidi"/>
          <w:noProof/>
          <w:sz w:val="21"/>
          <w:szCs w:val="22"/>
        </w:rPr>
      </w:pPr>
      <w:hyperlink w:anchor="_Toc9109020" w:history="1">
        <w:r w:rsidR="00E41FD0" w:rsidRPr="0037642A">
          <w:rPr>
            <w:rStyle w:val="a5"/>
            <w:noProof/>
          </w:rPr>
          <w:t>2.2.1</w:t>
        </w:r>
        <w:r w:rsidR="00E41FD0">
          <w:rPr>
            <w:rFonts w:asciiTheme="minorHAnsi" w:eastAsiaTheme="minorEastAsia" w:hAnsiTheme="minorHAnsi" w:cstheme="minorBidi"/>
            <w:noProof/>
            <w:sz w:val="21"/>
            <w:szCs w:val="22"/>
          </w:rPr>
          <w:tab/>
        </w:r>
        <w:r w:rsidR="00E41FD0" w:rsidRPr="0037642A">
          <w:rPr>
            <w:rStyle w:val="a5"/>
            <w:noProof/>
          </w:rPr>
          <w:t>模拟环境下的相位</w:t>
        </w:r>
        <w:r w:rsidR="00E41FD0" w:rsidRPr="0037642A">
          <w:rPr>
            <w:rStyle w:val="a5"/>
            <w:noProof/>
          </w:rPr>
          <w:t>-</w:t>
        </w:r>
        <w:r w:rsidR="00E41FD0" w:rsidRPr="0037642A">
          <w:rPr>
            <w:rStyle w:val="a5"/>
            <w:noProof/>
          </w:rPr>
          <w:t>高度对应关系</w:t>
        </w:r>
        <w:r w:rsidR="00E41FD0">
          <w:rPr>
            <w:noProof/>
            <w:webHidden/>
          </w:rPr>
          <w:tab/>
        </w:r>
        <w:r w:rsidR="00E41FD0">
          <w:rPr>
            <w:noProof/>
            <w:webHidden/>
          </w:rPr>
          <w:fldChar w:fldCharType="begin"/>
        </w:r>
        <w:r w:rsidR="00E41FD0">
          <w:rPr>
            <w:noProof/>
            <w:webHidden/>
          </w:rPr>
          <w:instrText xml:space="preserve"> PAGEREF _Toc9109020 \h </w:instrText>
        </w:r>
        <w:r w:rsidR="00E41FD0">
          <w:rPr>
            <w:noProof/>
            <w:webHidden/>
          </w:rPr>
        </w:r>
        <w:r w:rsidR="00E41FD0">
          <w:rPr>
            <w:noProof/>
            <w:webHidden/>
          </w:rPr>
          <w:fldChar w:fldCharType="separate"/>
        </w:r>
        <w:r w:rsidR="00C414C6">
          <w:rPr>
            <w:noProof/>
            <w:webHidden/>
          </w:rPr>
          <w:t>8</w:t>
        </w:r>
        <w:r w:rsidR="00E41FD0">
          <w:rPr>
            <w:noProof/>
            <w:webHidden/>
          </w:rPr>
          <w:fldChar w:fldCharType="end"/>
        </w:r>
      </w:hyperlink>
    </w:p>
    <w:p w:rsidR="00E41FD0" w:rsidRDefault="001C08C9" w:rsidP="00006773">
      <w:pPr>
        <w:pStyle w:val="32"/>
        <w:tabs>
          <w:tab w:val="left" w:pos="1680"/>
          <w:tab w:val="right" w:leader="dot" w:pos="8494"/>
        </w:tabs>
        <w:ind w:left="960"/>
        <w:rPr>
          <w:rFonts w:asciiTheme="minorHAnsi" w:eastAsiaTheme="minorEastAsia" w:hAnsiTheme="minorHAnsi" w:cstheme="minorBidi"/>
          <w:noProof/>
          <w:sz w:val="21"/>
          <w:szCs w:val="22"/>
        </w:rPr>
      </w:pPr>
      <w:hyperlink w:anchor="_Toc9109021" w:history="1">
        <w:r w:rsidR="00E41FD0" w:rsidRPr="0037642A">
          <w:rPr>
            <w:rStyle w:val="a5"/>
            <w:noProof/>
          </w:rPr>
          <w:t>2.2.2</w:t>
        </w:r>
        <w:r w:rsidR="00E41FD0">
          <w:rPr>
            <w:rFonts w:asciiTheme="minorHAnsi" w:eastAsiaTheme="minorEastAsia" w:hAnsiTheme="minorHAnsi" w:cstheme="minorBidi"/>
            <w:noProof/>
            <w:sz w:val="21"/>
            <w:szCs w:val="22"/>
          </w:rPr>
          <w:tab/>
        </w:r>
        <w:r w:rsidR="00E41FD0" w:rsidRPr="0037642A">
          <w:rPr>
            <w:rStyle w:val="a5"/>
            <w:noProof/>
          </w:rPr>
          <w:t>真实环境下的相位</w:t>
        </w:r>
        <w:r w:rsidR="00E41FD0" w:rsidRPr="0037642A">
          <w:rPr>
            <w:rStyle w:val="a5"/>
            <w:noProof/>
          </w:rPr>
          <w:t>-</w:t>
        </w:r>
        <w:r w:rsidR="00E41FD0" w:rsidRPr="0037642A">
          <w:rPr>
            <w:rStyle w:val="a5"/>
            <w:noProof/>
          </w:rPr>
          <w:t>高度对应关系</w:t>
        </w:r>
        <w:r w:rsidR="00E41FD0">
          <w:rPr>
            <w:noProof/>
            <w:webHidden/>
          </w:rPr>
          <w:tab/>
        </w:r>
        <w:r w:rsidR="00E41FD0">
          <w:rPr>
            <w:noProof/>
            <w:webHidden/>
          </w:rPr>
          <w:fldChar w:fldCharType="begin"/>
        </w:r>
        <w:r w:rsidR="00E41FD0">
          <w:rPr>
            <w:noProof/>
            <w:webHidden/>
          </w:rPr>
          <w:instrText xml:space="preserve"> PAGEREF _Toc9109021 \h </w:instrText>
        </w:r>
        <w:r w:rsidR="00E41FD0">
          <w:rPr>
            <w:noProof/>
            <w:webHidden/>
          </w:rPr>
        </w:r>
        <w:r w:rsidR="00E41FD0">
          <w:rPr>
            <w:noProof/>
            <w:webHidden/>
          </w:rPr>
          <w:fldChar w:fldCharType="separate"/>
        </w:r>
        <w:r w:rsidR="00C414C6">
          <w:rPr>
            <w:noProof/>
            <w:webHidden/>
          </w:rPr>
          <w:t>8</w:t>
        </w:r>
        <w:r w:rsidR="00E41FD0">
          <w:rPr>
            <w:noProof/>
            <w:webHidden/>
          </w:rPr>
          <w:fldChar w:fldCharType="end"/>
        </w:r>
      </w:hyperlink>
    </w:p>
    <w:p w:rsidR="00E41FD0" w:rsidRDefault="001C08C9">
      <w:pPr>
        <w:pStyle w:val="11"/>
        <w:tabs>
          <w:tab w:val="left" w:pos="420"/>
        </w:tabs>
        <w:rPr>
          <w:rFonts w:asciiTheme="minorHAnsi" w:eastAsiaTheme="minorEastAsia" w:hAnsiTheme="minorHAnsi" w:cstheme="minorBidi"/>
          <w:b w:val="0"/>
          <w:sz w:val="21"/>
          <w:szCs w:val="22"/>
        </w:rPr>
      </w:pPr>
      <w:hyperlink w:anchor="_Toc9109022" w:history="1">
        <w:r w:rsidR="00E41FD0" w:rsidRPr="0037642A">
          <w:rPr>
            <w:rStyle w:val="a5"/>
          </w:rPr>
          <w:t>3</w:t>
        </w:r>
        <w:r w:rsidR="00E41FD0">
          <w:rPr>
            <w:rFonts w:asciiTheme="minorHAnsi" w:eastAsiaTheme="minorEastAsia" w:hAnsiTheme="minorHAnsi" w:cstheme="minorBidi"/>
            <w:b w:val="0"/>
            <w:sz w:val="21"/>
            <w:szCs w:val="22"/>
          </w:rPr>
          <w:tab/>
        </w:r>
        <w:r w:rsidR="00E41FD0" w:rsidRPr="0037642A">
          <w:rPr>
            <w:rStyle w:val="a5"/>
          </w:rPr>
          <w:t>实物系统校准</w:t>
        </w:r>
        <w:r w:rsidR="00E41FD0">
          <w:rPr>
            <w:webHidden/>
          </w:rPr>
          <w:tab/>
        </w:r>
        <w:r w:rsidR="00E41FD0">
          <w:rPr>
            <w:webHidden/>
          </w:rPr>
          <w:fldChar w:fldCharType="begin"/>
        </w:r>
        <w:r w:rsidR="00E41FD0">
          <w:rPr>
            <w:webHidden/>
          </w:rPr>
          <w:instrText xml:space="preserve"> PAGEREF _Toc9109022 \h </w:instrText>
        </w:r>
        <w:r w:rsidR="00E41FD0">
          <w:rPr>
            <w:webHidden/>
          </w:rPr>
        </w:r>
        <w:r w:rsidR="00E41FD0">
          <w:rPr>
            <w:webHidden/>
          </w:rPr>
          <w:fldChar w:fldCharType="separate"/>
        </w:r>
        <w:r w:rsidR="00C414C6">
          <w:rPr>
            <w:webHidden/>
          </w:rPr>
          <w:t>9</w:t>
        </w:r>
        <w:r w:rsidR="00E41FD0">
          <w:rPr>
            <w:webHidden/>
          </w:rPr>
          <w:fldChar w:fldCharType="end"/>
        </w:r>
      </w:hyperlink>
    </w:p>
    <w:p w:rsidR="00E41FD0" w:rsidRDefault="001C08C9">
      <w:pPr>
        <w:pStyle w:val="11"/>
        <w:tabs>
          <w:tab w:val="left" w:pos="420"/>
        </w:tabs>
        <w:rPr>
          <w:rFonts w:asciiTheme="minorHAnsi" w:eastAsiaTheme="minorEastAsia" w:hAnsiTheme="minorHAnsi" w:cstheme="minorBidi"/>
          <w:b w:val="0"/>
          <w:sz w:val="21"/>
          <w:szCs w:val="22"/>
        </w:rPr>
      </w:pPr>
      <w:hyperlink w:anchor="_Toc9109023" w:history="1">
        <w:r w:rsidR="00E41FD0" w:rsidRPr="0037642A">
          <w:rPr>
            <w:rStyle w:val="a5"/>
          </w:rPr>
          <w:t>4</w:t>
        </w:r>
        <w:r w:rsidR="00E41FD0">
          <w:rPr>
            <w:rFonts w:asciiTheme="minorHAnsi" w:eastAsiaTheme="minorEastAsia" w:hAnsiTheme="minorHAnsi" w:cstheme="minorBidi"/>
            <w:b w:val="0"/>
            <w:sz w:val="21"/>
            <w:szCs w:val="22"/>
          </w:rPr>
          <w:tab/>
        </w:r>
        <w:r w:rsidR="00E41FD0" w:rsidRPr="0037642A">
          <w:rPr>
            <w:rStyle w:val="a5"/>
          </w:rPr>
          <w:t>数字相移</w:t>
        </w:r>
        <w:r w:rsidR="00E41FD0">
          <w:rPr>
            <w:webHidden/>
          </w:rPr>
          <w:tab/>
        </w:r>
        <w:r w:rsidR="00E41FD0">
          <w:rPr>
            <w:webHidden/>
          </w:rPr>
          <w:fldChar w:fldCharType="begin"/>
        </w:r>
        <w:r w:rsidR="00E41FD0">
          <w:rPr>
            <w:webHidden/>
          </w:rPr>
          <w:instrText xml:space="preserve"> PAGEREF _Toc9109023 \h </w:instrText>
        </w:r>
        <w:r w:rsidR="00E41FD0">
          <w:rPr>
            <w:webHidden/>
          </w:rPr>
        </w:r>
        <w:r w:rsidR="00E41FD0">
          <w:rPr>
            <w:webHidden/>
          </w:rPr>
          <w:fldChar w:fldCharType="separate"/>
        </w:r>
        <w:r w:rsidR="00C414C6">
          <w:rPr>
            <w:webHidden/>
          </w:rPr>
          <w:t>10</w:t>
        </w:r>
        <w:r w:rsidR="00E41FD0">
          <w:rPr>
            <w:webHidden/>
          </w:rPr>
          <w:fldChar w:fldCharType="end"/>
        </w:r>
      </w:hyperlink>
    </w:p>
    <w:p w:rsidR="00E41FD0" w:rsidRDefault="001C08C9">
      <w:pPr>
        <w:pStyle w:val="11"/>
        <w:tabs>
          <w:tab w:val="left" w:pos="420"/>
        </w:tabs>
        <w:rPr>
          <w:rFonts w:asciiTheme="minorHAnsi" w:eastAsiaTheme="minorEastAsia" w:hAnsiTheme="minorHAnsi" w:cstheme="minorBidi"/>
          <w:b w:val="0"/>
          <w:sz w:val="21"/>
          <w:szCs w:val="22"/>
        </w:rPr>
      </w:pPr>
      <w:hyperlink w:anchor="_Toc9109024" w:history="1">
        <w:r w:rsidR="00E41FD0" w:rsidRPr="0037642A">
          <w:rPr>
            <w:rStyle w:val="a5"/>
          </w:rPr>
          <w:t>5</w:t>
        </w:r>
        <w:r w:rsidR="00E41FD0">
          <w:rPr>
            <w:rFonts w:asciiTheme="minorHAnsi" w:eastAsiaTheme="minorEastAsia" w:hAnsiTheme="minorHAnsi" w:cstheme="minorBidi"/>
            <w:b w:val="0"/>
            <w:sz w:val="21"/>
            <w:szCs w:val="22"/>
          </w:rPr>
          <w:tab/>
        </w:r>
        <w:r w:rsidR="00E41FD0" w:rsidRPr="0037642A">
          <w:rPr>
            <w:rStyle w:val="a5"/>
          </w:rPr>
          <w:t>高频载波滤波</w:t>
        </w:r>
        <w:r w:rsidR="00E41FD0">
          <w:rPr>
            <w:webHidden/>
          </w:rPr>
          <w:tab/>
        </w:r>
        <w:r w:rsidR="00E41FD0">
          <w:rPr>
            <w:webHidden/>
          </w:rPr>
          <w:fldChar w:fldCharType="begin"/>
        </w:r>
        <w:r w:rsidR="00E41FD0">
          <w:rPr>
            <w:webHidden/>
          </w:rPr>
          <w:instrText xml:space="preserve"> PAGEREF _Toc9109024 \h </w:instrText>
        </w:r>
        <w:r w:rsidR="00E41FD0">
          <w:rPr>
            <w:webHidden/>
          </w:rPr>
        </w:r>
        <w:r w:rsidR="00E41FD0">
          <w:rPr>
            <w:webHidden/>
          </w:rPr>
          <w:fldChar w:fldCharType="separate"/>
        </w:r>
        <w:r w:rsidR="00C414C6">
          <w:rPr>
            <w:webHidden/>
          </w:rPr>
          <w:t>11</w:t>
        </w:r>
        <w:r w:rsidR="00E41FD0">
          <w:rPr>
            <w:webHidden/>
          </w:rPr>
          <w:fldChar w:fldCharType="end"/>
        </w:r>
      </w:hyperlink>
    </w:p>
    <w:p w:rsidR="00E41FD0" w:rsidRDefault="001C08C9">
      <w:pPr>
        <w:pStyle w:val="11"/>
        <w:tabs>
          <w:tab w:val="left" w:pos="420"/>
        </w:tabs>
        <w:rPr>
          <w:rFonts w:asciiTheme="minorHAnsi" w:eastAsiaTheme="minorEastAsia" w:hAnsiTheme="minorHAnsi" w:cstheme="minorBidi"/>
          <w:b w:val="0"/>
          <w:sz w:val="21"/>
          <w:szCs w:val="22"/>
        </w:rPr>
      </w:pPr>
      <w:hyperlink w:anchor="_Toc9109025" w:history="1">
        <w:r w:rsidR="00E41FD0" w:rsidRPr="0037642A">
          <w:rPr>
            <w:rStyle w:val="a5"/>
          </w:rPr>
          <w:t>6</w:t>
        </w:r>
        <w:r w:rsidR="00E41FD0">
          <w:rPr>
            <w:rFonts w:asciiTheme="minorHAnsi" w:eastAsiaTheme="minorEastAsia" w:hAnsiTheme="minorHAnsi" w:cstheme="minorBidi"/>
            <w:b w:val="0"/>
            <w:sz w:val="21"/>
            <w:szCs w:val="22"/>
          </w:rPr>
          <w:tab/>
        </w:r>
        <w:r w:rsidR="00E41FD0" w:rsidRPr="0037642A">
          <w:rPr>
            <w:rStyle w:val="a5"/>
          </w:rPr>
          <w:t>相位提取展开</w:t>
        </w:r>
        <w:r w:rsidR="00E41FD0">
          <w:rPr>
            <w:webHidden/>
          </w:rPr>
          <w:tab/>
        </w:r>
        <w:r w:rsidR="00E41FD0">
          <w:rPr>
            <w:webHidden/>
          </w:rPr>
          <w:fldChar w:fldCharType="begin"/>
        </w:r>
        <w:r w:rsidR="00E41FD0">
          <w:rPr>
            <w:webHidden/>
          </w:rPr>
          <w:instrText xml:space="preserve"> PAGEREF _Toc9109025 \h </w:instrText>
        </w:r>
        <w:r w:rsidR="00E41FD0">
          <w:rPr>
            <w:webHidden/>
          </w:rPr>
        </w:r>
        <w:r w:rsidR="00E41FD0">
          <w:rPr>
            <w:webHidden/>
          </w:rPr>
          <w:fldChar w:fldCharType="separate"/>
        </w:r>
        <w:r w:rsidR="00C414C6">
          <w:rPr>
            <w:webHidden/>
          </w:rPr>
          <w:t>12</w:t>
        </w:r>
        <w:r w:rsidR="00E41FD0">
          <w:rPr>
            <w:webHidden/>
          </w:rPr>
          <w:fldChar w:fldCharType="end"/>
        </w:r>
      </w:hyperlink>
    </w:p>
    <w:p w:rsidR="00E41FD0" w:rsidRDefault="001C08C9">
      <w:pPr>
        <w:pStyle w:val="11"/>
        <w:tabs>
          <w:tab w:val="left" w:pos="420"/>
        </w:tabs>
        <w:rPr>
          <w:rFonts w:asciiTheme="minorHAnsi" w:eastAsiaTheme="minorEastAsia" w:hAnsiTheme="minorHAnsi" w:cstheme="minorBidi"/>
          <w:b w:val="0"/>
          <w:sz w:val="21"/>
          <w:szCs w:val="22"/>
        </w:rPr>
      </w:pPr>
      <w:hyperlink w:anchor="_Toc9109026" w:history="1">
        <w:r w:rsidR="00E41FD0" w:rsidRPr="0037642A">
          <w:rPr>
            <w:rStyle w:val="a5"/>
          </w:rPr>
          <w:t>7</w:t>
        </w:r>
        <w:r w:rsidR="00E41FD0">
          <w:rPr>
            <w:rFonts w:asciiTheme="minorHAnsi" w:eastAsiaTheme="minorEastAsia" w:hAnsiTheme="minorHAnsi" w:cstheme="minorBidi"/>
            <w:b w:val="0"/>
            <w:sz w:val="21"/>
            <w:szCs w:val="22"/>
          </w:rPr>
          <w:tab/>
        </w:r>
        <w:r w:rsidR="00E41FD0" w:rsidRPr="0037642A">
          <w:rPr>
            <w:rStyle w:val="a5"/>
          </w:rPr>
          <w:t>实验过程和结果</w:t>
        </w:r>
        <w:r w:rsidR="00E41FD0">
          <w:rPr>
            <w:webHidden/>
          </w:rPr>
          <w:tab/>
        </w:r>
        <w:r w:rsidR="00E41FD0">
          <w:rPr>
            <w:webHidden/>
          </w:rPr>
          <w:fldChar w:fldCharType="begin"/>
        </w:r>
        <w:r w:rsidR="00E41FD0">
          <w:rPr>
            <w:webHidden/>
          </w:rPr>
          <w:instrText xml:space="preserve"> PAGEREF _Toc9109026 \h </w:instrText>
        </w:r>
        <w:r w:rsidR="00E41FD0">
          <w:rPr>
            <w:webHidden/>
          </w:rPr>
        </w:r>
        <w:r w:rsidR="00E41FD0">
          <w:rPr>
            <w:webHidden/>
          </w:rPr>
          <w:fldChar w:fldCharType="separate"/>
        </w:r>
        <w:r w:rsidR="00C414C6">
          <w:rPr>
            <w:webHidden/>
          </w:rPr>
          <w:t>13</w:t>
        </w:r>
        <w:r w:rsidR="00E41FD0">
          <w:rPr>
            <w:webHidden/>
          </w:rPr>
          <w:fldChar w:fldCharType="end"/>
        </w:r>
      </w:hyperlink>
    </w:p>
    <w:p w:rsidR="00E41FD0" w:rsidRDefault="001C08C9">
      <w:pPr>
        <w:pStyle w:val="11"/>
        <w:tabs>
          <w:tab w:val="left" w:pos="420"/>
        </w:tabs>
        <w:rPr>
          <w:rFonts w:asciiTheme="minorHAnsi" w:eastAsiaTheme="minorEastAsia" w:hAnsiTheme="minorHAnsi" w:cstheme="minorBidi"/>
          <w:b w:val="0"/>
          <w:sz w:val="21"/>
          <w:szCs w:val="22"/>
        </w:rPr>
      </w:pPr>
      <w:hyperlink w:anchor="_Toc9109027" w:history="1">
        <w:r w:rsidR="00E41FD0" w:rsidRPr="0037642A">
          <w:rPr>
            <w:rStyle w:val="a5"/>
          </w:rPr>
          <w:t>8</w:t>
        </w:r>
        <w:r w:rsidR="00E41FD0">
          <w:rPr>
            <w:rFonts w:asciiTheme="minorHAnsi" w:eastAsiaTheme="minorEastAsia" w:hAnsiTheme="minorHAnsi" w:cstheme="minorBidi"/>
            <w:b w:val="0"/>
            <w:sz w:val="21"/>
            <w:szCs w:val="22"/>
          </w:rPr>
          <w:tab/>
        </w:r>
        <w:r w:rsidR="00E41FD0" w:rsidRPr="0037642A">
          <w:rPr>
            <w:rStyle w:val="a5"/>
          </w:rPr>
          <w:t>结论</w:t>
        </w:r>
        <w:r w:rsidR="00E41FD0">
          <w:rPr>
            <w:webHidden/>
          </w:rPr>
          <w:tab/>
        </w:r>
        <w:r w:rsidR="00E41FD0">
          <w:rPr>
            <w:webHidden/>
          </w:rPr>
          <w:fldChar w:fldCharType="begin"/>
        </w:r>
        <w:r w:rsidR="00E41FD0">
          <w:rPr>
            <w:webHidden/>
          </w:rPr>
          <w:instrText xml:space="preserve"> PAGEREF _Toc9109027 \h </w:instrText>
        </w:r>
        <w:r w:rsidR="00E41FD0">
          <w:rPr>
            <w:webHidden/>
          </w:rPr>
        </w:r>
        <w:r w:rsidR="00E41FD0">
          <w:rPr>
            <w:webHidden/>
          </w:rPr>
          <w:fldChar w:fldCharType="separate"/>
        </w:r>
        <w:r w:rsidR="00C414C6">
          <w:rPr>
            <w:webHidden/>
          </w:rPr>
          <w:t>14</w:t>
        </w:r>
        <w:r w:rsidR="00E41FD0">
          <w:rPr>
            <w:webHidden/>
          </w:rPr>
          <w:fldChar w:fldCharType="end"/>
        </w:r>
      </w:hyperlink>
    </w:p>
    <w:p w:rsidR="00E41FD0" w:rsidRDefault="001C08C9">
      <w:pPr>
        <w:pStyle w:val="11"/>
        <w:rPr>
          <w:rFonts w:asciiTheme="minorHAnsi" w:eastAsiaTheme="minorEastAsia" w:hAnsiTheme="minorHAnsi" w:cstheme="minorBidi"/>
          <w:b w:val="0"/>
          <w:sz w:val="21"/>
          <w:szCs w:val="22"/>
        </w:rPr>
      </w:pPr>
      <w:hyperlink w:anchor="_Toc9109028" w:history="1">
        <w:r w:rsidR="00E41FD0" w:rsidRPr="0037642A">
          <w:rPr>
            <w:rStyle w:val="a5"/>
          </w:rPr>
          <w:t>参考文献</w:t>
        </w:r>
        <w:r w:rsidR="00E41FD0">
          <w:rPr>
            <w:webHidden/>
          </w:rPr>
          <w:tab/>
        </w:r>
        <w:r w:rsidR="00E41FD0">
          <w:rPr>
            <w:webHidden/>
          </w:rPr>
          <w:fldChar w:fldCharType="begin"/>
        </w:r>
        <w:r w:rsidR="00E41FD0">
          <w:rPr>
            <w:webHidden/>
          </w:rPr>
          <w:instrText xml:space="preserve"> PAGEREF _Toc9109028 \h </w:instrText>
        </w:r>
        <w:r w:rsidR="00E41FD0">
          <w:rPr>
            <w:webHidden/>
          </w:rPr>
        </w:r>
        <w:r w:rsidR="00E41FD0">
          <w:rPr>
            <w:webHidden/>
          </w:rPr>
          <w:fldChar w:fldCharType="separate"/>
        </w:r>
        <w:r w:rsidR="00C414C6">
          <w:rPr>
            <w:webHidden/>
          </w:rPr>
          <w:t>15</w:t>
        </w:r>
        <w:r w:rsidR="00E41FD0">
          <w:rPr>
            <w:webHidden/>
          </w:rPr>
          <w:fldChar w:fldCharType="end"/>
        </w:r>
      </w:hyperlink>
    </w:p>
    <w:p w:rsidR="00E41FD0" w:rsidRDefault="001C08C9">
      <w:pPr>
        <w:pStyle w:val="11"/>
        <w:rPr>
          <w:rFonts w:asciiTheme="minorHAnsi" w:eastAsiaTheme="minorEastAsia" w:hAnsiTheme="minorHAnsi" w:cstheme="minorBidi"/>
          <w:b w:val="0"/>
          <w:sz w:val="21"/>
          <w:szCs w:val="22"/>
        </w:rPr>
      </w:pPr>
      <w:hyperlink w:anchor="_Toc9109029" w:history="1">
        <w:r w:rsidR="00E41FD0" w:rsidRPr="0037642A">
          <w:rPr>
            <w:rStyle w:val="a5"/>
          </w:rPr>
          <w:t>致谢</w:t>
        </w:r>
        <w:r w:rsidR="00E41FD0">
          <w:rPr>
            <w:webHidden/>
          </w:rPr>
          <w:tab/>
        </w:r>
        <w:r w:rsidR="00E41FD0">
          <w:rPr>
            <w:webHidden/>
          </w:rPr>
          <w:fldChar w:fldCharType="begin"/>
        </w:r>
        <w:r w:rsidR="00E41FD0">
          <w:rPr>
            <w:webHidden/>
          </w:rPr>
          <w:instrText xml:space="preserve"> PAGEREF _Toc9109029 \h </w:instrText>
        </w:r>
        <w:r w:rsidR="00E41FD0">
          <w:rPr>
            <w:webHidden/>
          </w:rPr>
        </w:r>
        <w:r w:rsidR="00E41FD0">
          <w:rPr>
            <w:webHidden/>
          </w:rPr>
          <w:fldChar w:fldCharType="separate"/>
        </w:r>
        <w:r w:rsidR="00C414C6">
          <w:rPr>
            <w:webHidden/>
          </w:rPr>
          <w:t>16</w:t>
        </w:r>
        <w:r w:rsidR="00E41FD0">
          <w:rPr>
            <w:webHidden/>
          </w:rPr>
          <w:fldChar w:fldCharType="end"/>
        </w:r>
      </w:hyperlink>
    </w:p>
    <w:p w:rsidR="00E41FD0" w:rsidRDefault="001C08C9">
      <w:pPr>
        <w:pStyle w:val="11"/>
        <w:rPr>
          <w:rFonts w:asciiTheme="minorHAnsi" w:eastAsiaTheme="minorEastAsia" w:hAnsiTheme="minorHAnsi" w:cstheme="minorBidi"/>
          <w:b w:val="0"/>
          <w:sz w:val="21"/>
          <w:szCs w:val="22"/>
        </w:rPr>
      </w:pPr>
      <w:hyperlink w:anchor="_Toc9109030" w:history="1">
        <w:r w:rsidR="00E41FD0" w:rsidRPr="0037642A">
          <w:rPr>
            <w:rStyle w:val="a5"/>
          </w:rPr>
          <w:t>附录</w:t>
        </w:r>
        <w:r w:rsidR="00E41FD0">
          <w:rPr>
            <w:webHidden/>
          </w:rPr>
          <w:tab/>
        </w:r>
        <w:r w:rsidR="00E41FD0">
          <w:rPr>
            <w:webHidden/>
          </w:rPr>
          <w:fldChar w:fldCharType="begin"/>
        </w:r>
        <w:r w:rsidR="00E41FD0">
          <w:rPr>
            <w:webHidden/>
          </w:rPr>
          <w:instrText xml:space="preserve"> PAGEREF _Toc9109030 \h </w:instrText>
        </w:r>
        <w:r w:rsidR="00E41FD0">
          <w:rPr>
            <w:webHidden/>
          </w:rPr>
        </w:r>
        <w:r w:rsidR="00E41FD0">
          <w:rPr>
            <w:webHidden/>
          </w:rPr>
          <w:fldChar w:fldCharType="separate"/>
        </w:r>
        <w:r w:rsidR="00C414C6">
          <w:rPr>
            <w:webHidden/>
          </w:rPr>
          <w:t>17</w:t>
        </w:r>
        <w:r w:rsidR="00E41FD0">
          <w:rPr>
            <w:webHidden/>
          </w:rPr>
          <w:fldChar w:fldCharType="end"/>
        </w:r>
      </w:hyperlink>
    </w:p>
    <w:p w:rsidR="00EF7078" w:rsidRDefault="00EF7078">
      <w:r>
        <w:rPr>
          <w:b/>
          <w:noProof/>
        </w:rPr>
        <w:fldChar w:fldCharType="end"/>
      </w:r>
    </w:p>
    <w:p w:rsidR="00F90A72" w:rsidRPr="00EF7078" w:rsidRDefault="00F90A72" w:rsidP="00EF7078">
      <w:pPr>
        <w:widowControl/>
        <w:spacing w:line="240" w:lineRule="auto"/>
        <w:jc w:val="left"/>
        <w:rPr>
          <w:rFonts w:ascii="宋体" w:hAnsi="宋体" w:cs="宋体"/>
          <w:b/>
          <w:bCs/>
          <w:sz w:val="36"/>
          <w:szCs w:val="20"/>
          <w:lang w:val="en"/>
        </w:rPr>
      </w:pPr>
      <w:bookmarkStart w:id="32" w:name="_Toc290545867"/>
      <w:bookmarkStart w:id="33" w:name="_Toc291181747"/>
      <w:bookmarkStart w:id="34" w:name="_Toc291235023"/>
      <w:bookmarkStart w:id="35" w:name="_Toc291447992"/>
      <w:bookmarkStart w:id="36" w:name="_Toc291854676"/>
      <w:bookmarkStart w:id="37" w:name="_Toc294175492"/>
      <w:bookmarkEnd w:id="24"/>
      <w:bookmarkEnd w:id="25"/>
      <w:bookmarkEnd w:id="26"/>
      <w:bookmarkEnd w:id="27"/>
      <w:bookmarkEnd w:id="28"/>
      <w:bookmarkEnd w:id="29"/>
      <w:bookmarkEnd w:id="30"/>
      <w:bookmarkEnd w:id="31"/>
    </w:p>
    <w:p w:rsidR="00FC642A" w:rsidRPr="003867A2" w:rsidRDefault="00FC642A" w:rsidP="005144AA">
      <w:pPr>
        <w:spacing w:beforeLines="50" w:before="156" w:afterLines="150" w:after="468" w:line="440" w:lineRule="exact"/>
        <w:rPr>
          <w:b/>
          <w:sz w:val="36"/>
          <w:szCs w:val="24"/>
        </w:rPr>
      </w:pPr>
      <w:r>
        <w:rPr>
          <w:b/>
          <w:szCs w:val="24"/>
        </w:rPr>
        <w:br w:type="page"/>
      </w:r>
      <w:r w:rsidRPr="003867A2">
        <w:rPr>
          <w:rFonts w:hint="eastAsia"/>
          <w:b/>
          <w:sz w:val="36"/>
          <w:szCs w:val="24"/>
        </w:rPr>
        <w:lastRenderedPageBreak/>
        <w:t>插图清单</w:t>
      </w:r>
      <w:bookmarkEnd w:id="32"/>
      <w:bookmarkEnd w:id="33"/>
      <w:bookmarkEnd w:id="34"/>
      <w:bookmarkEnd w:id="35"/>
      <w:bookmarkEnd w:id="36"/>
      <w:bookmarkEnd w:id="37"/>
    </w:p>
    <w:p w:rsidR="00F90A72" w:rsidRPr="00903B96" w:rsidRDefault="00F90A72" w:rsidP="005144AA">
      <w:pPr>
        <w:pStyle w:val="af1"/>
        <w:tabs>
          <w:tab w:val="right" w:leader="dot" w:pos="8494"/>
        </w:tabs>
        <w:spacing w:line="440" w:lineRule="exact"/>
        <w:ind w:leftChars="0" w:firstLineChars="0" w:firstLine="0"/>
        <w:rPr>
          <w:rFonts w:ascii="宋体" w:hAnsi="宋体"/>
          <w:b/>
          <w:color w:val="FF0000"/>
        </w:rPr>
      </w:pPr>
      <w:r w:rsidRPr="00903B96">
        <w:rPr>
          <w:rFonts w:ascii="宋体" w:hAnsi="宋体" w:hint="eastAsia"/>
          <w:b/>
          <w:color w:val="FF0000"/>
        </w:rPr>
        <w:t>（宋体，小二，</w:t>
      </w:r>
      <w:r w:rsidR="00E61A1F">
        <w:rPr>
          <w:rFonts w:ascii="宋体" w:hAnsi="宋体" w:hint="eastAsia"/>
          <w:b/>
          <w:color w:val="FF0000"/>
        </w:rPr>
        <w:t>加粗</w:t>
      </w:r>
      <w:r w:rsidRPr="00903B96">
        <w:rPr>
          <w:rFonts w:ascii="宋体" w:hAnsi="宋体" w:hint="eastAsia"/>
          <w:b/>
          <w:color w:val="FF0000"/>
        </w:rPr>
        <w:t>；居中，单倍行距，段前0.5倍、段后1.5倍行距，如论文无图此页可删除）</w:t>
      </w:r>
    </w:p>
    <w:p w:rsidR="00FC642A" w:rsidRPr="005D58E1" w:rsidRDefault="00FC642A" w:rsidP="005144AA">
      <w:pPr>
        <w:spacing w:line="440" w:lineRule="exact"/>
        <w:rPr>
          <w:rFonts w:ascii="宋体" w:hAnsi="宋体"/>
          <w:b/>
          <w:szCs w:val="24"/>
        </w:rPr>
      </w:pPr>
      <w:r w:rsidRPr="005D58E1">
        <w:rPr>
          <w:rFonts w:ascii="宋体" w:hAnsi="宋体"/>
          <w:szCs w:val="24"/>
        </w:rPr>
        <w:fldChar w:fldCharType="begin"/>
      </w:r>
      <w:r w:rsidRPr="005D58E1">
        <w:rPr>
          <w:rFonts w:ascii="宋体" w:hAnsi="宋体"/>
          <w:szCs w:val="24"/>
        </w:rPr>
        <w:instrText xml:space="preserve"> TOC \h \z \c "图1." </w:instrText>
      </w:r>
      <w:r w:rsidRPr="005D58E1">
        <w:rPr>
          <w:rFonts w:ascii="宋体" w:hAnsi="宋体"/>
          <w:szCs w:val="24"/>
        </w:rPr>
        <w:fldChar w:fldCharType="separate"/>
      </w:r>
      <w:r w:rsidR="003D0FF6">
        <w:rPr>
          <w:rFonts w:ascii="宋体" w:hAnsi="宋体" w:hint="eastAsia"/>
          <w:b/>
          <w:bCs/>
          <w:noProof/>
          <w:szCs w:val="24"/>
        </w:rPr>
        <w:t>未找到图形项目表。</w:t>
      </w:r>
      <w:r w:rsidRPr="005D58E1">
        <w:rPr>
          <w:rFonts w:ascii="宋体" w:hAnsi="宋体"/>
          <w:szCs w:val="24"/>
        </w:rPr>
        <w:fldChar w:fldCharType="end"/>
      </w:r>
      <w:r w:rsidRPr="005D58E1">
        <w:rPr>
          <w:rFonts w:ascii="宋体" w:hAnsi="宋体"/>
          <w:szCs w:val="24"/>
        </w:rPr>
        <w:t>┋</w:t>
      </w:r>
    </w:p>
    <w:p w:rsidR="00FC642A" w:rsidRPr="005D58E1" w:rsidRDefault="00FC642A" w:rsidP="005144AA">
      <w:pPr>
        <w:spacing w:line="440" w:lineRule="exact"/>
        <w:rPr>
          <w:rFonts w:ascii="宋体" w:hAnsi="宋体"/>
          <w:szCs w:val="24"/>
        </w:rPr>
      </w:pPr>
      <w:r w:rsidRPr="005D58E1">
        <w:rPr>
          <w:noProof/>
          <w:color w:val="FF0000"/>
          <w:sz w:val="21"/>
        </w:rPr>
        <w:fldChar w:fldCharType="begin"/>
      </w:r>
      <w:r w:rsidRPr="005D58E1">
        <w:instrText xml:space="preserve"> TOC \h \z \c "</w:instrText>
      </w:r>
      <w:r w:rsidRPr="005D58E1">
        <w:instrText>图</w:instrText>
      </w:r>
      <w:r w:rsidRPr="005D58E1">
        <w:instrText xml:space="preserve">2." </w:instrText>
      </w:r>
      <w:r w:rsidRPr="005D58E1">
        <w:rPr>
          <w:noProof/>
          <w:color w:val="FF0000"/>
          <w:sz w:val="21"/>
        </w:rPr>
        <w:fldChar w:fldCharType="separate"/>
      </w:r>
      <w:r w:rsidR="003D0FF6">
        <w:rPr>
          <w:rFonts w:hint="eastAsia"/>
          <w:b/>
          <w:bCs/>
          <w:noProof/>
          <w:color w:val="FF0000"/>
          <w:sz w:val="21"/>
        </w:rPr>
        <w:t>未找到图形项目表。</w:t>
      </w:r>
      <w:r w:rsidRPr="005D58E1">
        <w:rPr>
          <w:rFonts w:ascii="宋体" w:hAnsi="宋体"/>
          <w:szCs w:val="24"/>
        </w:rPr>
        <w:fldChar w:fldCharType="end"/>
      </w:r>
      <w:r w:rsidRPr="005D58E1">
        <w:rPr>
          <w:rFonts w:ascii="宋体" w:hAnsi="宋体"/>
          <w:szCs w:val="24"/>
        </w:rPr>
        <w:t>┋</w:t>
      </w:r>
    </w:p>
    <w:p w:rsidR="00FC642A" w:rsidRDefault="00FC642A" w:rsidP="005144AA">
      <w:pPr>
        <w:spacing w:line="440" w:lineRule="exact"/>
        <w:rPr>
          <w:rFonts w:ascii="宋体" w:hAnsi="宋体"/>
          <w:szCs w:val="24"/>
        </w:rPr>
      </w:pPr>
      <w:r w:rsidRPr="005D58E1">
        <w:rPr>
          <w:rFonts w:ascii="宋体" w:hAnsi="宋体"/>
          <w:szCs w:val="24"/>
        </w:rPr>
        <w:t>┋</w:t>
      </w:r>
    </w:p>
    <w:p w:rsidR="00903B96" w:rsidRPr="00903B96" w:rsidRDefault="00903B96" w:rsidP="005144AA">
      <w:pPr>
        <w:spacing w:line="440" w:lineRule="exact"/>
        <w:rPr>
          <w:rFonts w:ascii="宋体" w:hAnsi="宋体"/>
          <w:b/>
          <w:color w:val="FF0000"/>
        </w:rPr>
      </w:pPr>
      <w:r w:rsidRPr="00903B96">
        <w:rPr>
          <w:rFonts w:ascii="宋体" w:hAnsi="宋体" w:hint="eastAsia"/>
          <w:b/>
          <w:color w:val="FF0000"/>
        </w:rPr>
        <w:t>（宋体，小四号；左对齐，固定行距2</w:t>
      </w:r>
      <w:r w:rsidR="005144AA">
        <w:rPr>
          <w:rFonts w:ascii="宋体" w:hAnsi="宋体"/>
          <w:b/>
          <w:color w:val="FF0000"/>
        </w:rPr>
        <w:t>2</w:t>
      </w:r>
      <w:r w:rsidRPr="00903B96">
        <w:rPr>
          <w:rFonts w:ascii="宋体" w:hAnsi="宋体" w:hint="eastAsia"/>
          <w:b/>
          <w:color w:val="FF0000"/>
        </w:rPr>
        <w:t>磅，段前、段后均为0行）</w:t>
      </w:r>
    </w:p>
    <w:p w:rsidR="00FC642A" w:rsidRPr="003867A2" w:rsidRDefault="00FC642A" w:rsidP="005144AA">
      <w:pPr>
        <w:spacing w:beforeLines="50" w:before="156" w:afterLines="150" w:after="468" w:line="440" w:lineRule="exact"/>
        <w:rPr>
          <w:b/>
          <w:sz w:val="36"/>
          <w:szCs w:val="24"/>
        </w:rPr>
      </w:pPr>
      <w:bookmarkStart w:id="38" w:name="_Toc290545868"/>
      <w:bookmarkStart w:id="39" w:name="_Toc291181748"/>
      <w:bookmarkStart w:id="40" w:name="_Toc291235024"/>
      <w:bookmarkStart w:id="41" w:name="_Toc291447993"/>
      <w:bookmarkStart w:id="42" w:name="_Toc291854677"/>
      <w:bookmarkStart w:id="43" w:name="_Toc294175493"/>
      <w:r>
        <w:rPr>
          <w:rStyle w:val="af2"/>
        </w:rPr>
        <w:br w:type="page"/>
      </w:r>
      <w:r w:rsidRPr="003867A2">
        <w:rPr>
          <w:rFonts w:hint="eastAsia"/>
          <w:b/>
          <w:sz w:val="36"/>
          <w:szCs w:val="24"/>
        </w:rPr>
        <w:lastRenderedPageBreak/>
        <w:t>表格清单</w:t>
      </w:r>
      <w:bookmarkEnd w:id="38"/>
      <w:bookmarkEnd w:id="39"/>
      <w:bookmarkEnd w:id="40"/>
      <w:bookmarkEnd w:id="41"/>
      <w:bookmarkEnd w:id="42"/>
      <w:bookmarkEnd w:id="43"/>
    </w:p>
    <w:p w:rsidR="00903B96" w:rsidRPr="00903B96" w:rsidRDefault="00903B96" w:rsidP="005144AA">
      <w:pPr>
        <w:pStyle w:val="af1"/>
        <w:tabs>
          <w:tab w:val="right" w:leader="dot" w:pos="8494"/>
        </w:tabs>
        <w:spacing w:line="440" w:lineRule="exact"/>
        <w:ind w:leftChars="0" w:firstLineChars="0" w:firstLine="0"/>
        <w:rPr>
          <w:rFonts w:ascii="宋体" w:hAnsi="宋体"/>
          <w:b/>
          <w:color w:val="FF0000"/>
        </w:rPr>
      </w:pPr>
      <w:r w:rsidRPr="00903B96">
        <w:rPr>
          <w:rFonts w:ascii="宋体" w:hAnsi="宋体" w:hint="eastAsia"/>
          <w:b/>
          <w:color w:val="FF0000"/>
        </w:rPr>
        <w:t>（宋体，小二，</w:t>
      </w:r>
      <w:r w:rsidR="00E61A1F">
        <w:rPr>
          <w:rFonts w:ascii="宋体" w:hAnsi="宋体" w:hint="eastAsia"/>
          <w:b/>
          <w:color w:val="FF0000"/>
        </w:rPr>
        <w:t>加粗</w:t>
      </w:r>
      <w:r w:rsidRPr="00903B96">
        <w:rPr>
          <w:rFonts w:ascii="宋体" w:hAnsi="宋体" w:hint="eastAsia"/>
          <w:b/>
          <w:color w:val="FF0000"/>
        </w:rPr>
        <w:t>；居中，单倍行距，段前0.5倍、段后1.5倍行距，如论文无</w:t>
      </w:r>
      <w:r>
        <w:rPr>
          <w:rFonts w:ascii="宋体" w:hAnsi="宋体" w:hint="eastAsia"/>
          <w:b/>
          <w:color w:val="FF0000"/>
        </w:rPr>
        <w:t>表格</w:t>
      </w:r>
      <w:r w:rsidRPr="00903B96">
        <w:rPr>
          <w:rFonts w:ascii="宋体" w:hAnsi="宋体" w:hint="eastAsia"/>
          <w:b/>
          <w:color w:val="FF0000"/>
        </w:rPr>
        <w:t>此页可删除）</w:t>
      </w:r>
    </w:p>
    <w:p w:rsidR="003D0FF6" w:rsidRDefault="00FC642A" w:rsidP="005144AA">
      <w:pPr>
        <w:pStyle w:val="af1"/>
        <w:tabs>
          <w:tab w:val="right" w:leader="dot" w:pos="8494"/>
        </w:tabs>
        <w:spacing w:line="440" w:lineRule="exact"/>
        <w:ind w:leftChars="0" w:firstLineChars="0" w:firstLine="0"/>
        <w:rPr>
          <w:noProof/>
        </w:rPr>
      </w:pPr>
      <w:r w:rsidRPr="00EC4996">
        <w:rPr>
          <w:rFonts w:ascii="宋体" w:hAnsi="宋体"/>
          <w:szCs w:val="24"/>
        </w:rPr>
        <w:fldChar w:fldCharType="begin"/>
      </w:r>
      <w:r w:rsidRPr="00EC4996">
        <w:rPr>
          <w:rFonts w:ascii="宋体" w:hAnsi="宋体"/>
          <w:szCs w:val="24"/>
        </w:rPr>
        <w:instrText xml:space="preserve"> TOC \h \z \c "表3." </w:instrText>
      </w:r>
      <w:r w:rsidRPr="00EC4996">
        <w:rPr>
          <w:rFonts w:ascii="宋体" w:hAnsi="宋体"/>
          <w:szCs w:val="24"/>
        </w:rPr>
        <w:fldChar w:fldCharType="separate"/>
      </w:r>
      <w:r w:rsidR="003D0FF6">
        <w:rPr>
          <w:rFonts w:ascii="宋体" w:hAnsi="宋体" w:hint="eastAsia"/>
          <w:b/>
          <w:bCs/>
          <w:noProof/>
          <w:szCs w:val="24"/>
        </w:rPr>
        <w:t>未找到图形项目表。</w:t>
      </w:r>
      <w:r w:rsidRPr="00EC4996">
        <w:rPr>
          <w:rFonts w:ascii="宋体" w:hAnsi="宋体"/>
          <w:szCs w:val="24"/>
        </w:rPr>
        <w:fldChar w:fldCharType="end"/>
      </w:r>
      <w:r w:rsidRPr="00EC4996">
        <w:rPr>
          <w:rFonts w:ascii="宋体" w:hAnsi="宋体"/>
          <w:szCs w:val="24"/>
        </w:rPr>
        <w:fldChar w:fldCharType="begin"/>
      </w:r>
      <w:r w:rsidRPr="00EC4996">
        <w:rPr>
          <w:rFonts w:ascii="宋体" w:hAnsi="宋体"/>
          <w:szCs w:val="24"/>
        </w:rPr>
        <w:instrText xml:space="preserve"> TOC \h \z \c "表3." </w:instrText>
      </w:r>
      <w:r w:rsidRPr="00EC4996">
        <w:rPr>
          <w:rFonts w:ascii="宋体" w:hAnsi="宋体"/>
          <w:szCs w:val="24"/>
        </w:rPr>
        <w:fldChar w:fldCharType="separate"/>
      </w:r>
    </w:p>
    <w:p w:rsidR="00FC642A" w:rsidRPr="00EC4996" w:rsidRDefault="003D0FF6" w:rsidP="005144AA">
      <w:pPr>
        <w:spacing w:line="440" w:lineRule="exact"/>
        <w:rPr>
          <w:rFonts w:ascii="宋体" w:hAnsi="宋体"/>
          <w:b/>
          <w:szCs w:val="24"/>
        </w:rPr>
      </w:pPr>
      <w:r>
        <w:rPr>
          <w:rFonts w:ascii="宋体" w:hAnsi="宋体" w:hint="eastAsia"/>
          <w:b/>
          <w:bCs/>
          <w:noProof/>
          <w:szCs w:val="24"/>
        </w:rPr>
        <w:t>未找到图形项目表。</w:t>
      </w:r>
      <w:r w:rsidR="00FC642A" w:rsidRPr="00EC4996">
        <w:rPr>
          <w:rFonts w:ascii="宋体" w:hAnsi="宋体"/>
          <w:szCs w:val="24"/>
        </w:rPr>
        <w:fldChar w:fldCharType="end"/>
      </w:r>
      <w:r w:rsidR="00FC642A" w:rsidRPr="00EC4996">
        <w:rPr>
          <w:rFonts w:ascii="宋体" w:hAnsi="宋体"/>
          <w:szCs w:val="24"/>
        </w:rPr>
        <w:t>┋</w:t>
      </w:r>
    </w:p>
    <w:p w:rsidR="00FC642A" w:rsidRDefault="00FC642A" w:rsidP="00E41FD0">
      <w:pPr>
        <w:pStyle w:val="Afc"/>
        <w:ind w:firstLine="480"/>
      </w:pPr>
      <w:r w:rsidRPr="00EC4996">
        <w:t>┋</w:t>
      </w:r>
    </w:p>
    <w:p w:rsidR="00903B96" w:rsidRPr="00903B96" w:rsidRDefault="00903B96" w:rsidP="00E41FD0">
      <w:pPr>
        <w:pStyle w:val="Afc"/>
        <w:ind w:firstLine="480"/>
      </w:pPr>
      <w:r w:rsidRPr="00903B96">
        <w:rPr>
          <w:rFonts w:hint="eastAsia"/>
        </w:rPr>
        <w:t>（宋体，小四号；左对齐，固定行距2</w:t>
      </w:r>
      <w:r w:rsidR="005144AA">
        <w:t>2</w:t>
      </w:r>
      <w:r w:rsidRPr="00903B96">
        <w:rPr>
          <w:rFonts w:hint="eastAsia"/>
        </w:rPr>
        <w:t>磅，段前、段后均为0行）</w:t>
      </w:r>
    </w:p>
    <w:p w:rsidR="00903B96" w:rsidRPr="00903B96" w:rsidRDefault="00903B96" w:rsidP="00FC642A">
      <w:pPr>
        <w:spacing w:line="400" w:lineRule="exact"/>
        <w:rPr>
          <w:rFonts w:ascii="宋体" w:hAnsi="宋体"/>
          <w:szCs w:val="24"/>
        </w:rPr>
      </w:pPr>
    </w:p>
    <w:p w:rsidR="00784916" w:rsidRDefault="00784916" w:rsidP="00784916">
      <w:pPr>
        <w:pStyle w:val="Afc"/>
        <w:ind w:firstLine="480"/>
      </w:pPr>
      <w:r>
        <w:t>TO</w:t>
      </w:r>
      <w:r>
        <w:rPr>
          <w:rFonts w:hint="eastAsia"/>
        </w:rPr>
        <w:t>-</w:t>
      </w:r>
      <w:r>
        <w:t>DO</w:t>
      </w:r>
      <w:r>
        <w:rPr>
          <w:rFonts w:hint="eastAsia"/>
        </w:rPr>
        <w:t>: 增加公式编号，检查图片和表格编号</w:t>
      </w:r>
    </w:p>
    <w:p w:rsidR="00FC642A" w:rsidRDefault="00FC642A" w:rsidP="00FC642A">
      <w:pPr>
        <w:spacing w:line="440" w:lineRule="exact"/>
        <w:rPr>
          <w:rFonts w:ascii="宋体" w:hAnsi="宋体"/>
        </w:rPr>
        <w:sectPr w:rsidR="00FC642A" w:rsidSect="00E83BC3">
          <w:footerReference w:type="even" r:id="rId11"/>
          <w:pgSz w:w="11906" w:h="16838" w:code="9"/>
          <w:pgMar w:top="1440" w:right="1701" w:bottom="1440" w:left="1701" w:header="851" w:footer="851" w:gutter="0"/>
          <w:pgNumType w:start="1"/>
          <w:cols w:space="425"/>
          <w:docGrid w:type="lines" w:linePitch="312"/>
        </w:sectPr>
      </w:pPr>
    </w:p>
    <w:p w:rsidR="00756CCF" w:rsidRDefault="00756CCF" w:rsidP="00EE4427">
      <w:pPr>
        <w:pStyle w:val="1"/>
        <w:spacing w:before="312" w:after="312"/>
      </w:pPr>
      <w:bookmarkStart w:id="44" w:name="_Toc9065198"/>
      <w:bookmarkStart w:id="45" w:name="_Toc9109011"/>
      <w:r>
        <w:rPr>
          <w:rFonts w:hint="eastAsia"/>
        </w:rPr>
        <w:lastRenderedPageBreak/>
        <w:t>绪论</w:t>
      </w:r>
      <w:bookmarkEnd w:id="44"/>
      <w:bookmarkEnd w:id="45"/>
    </w:p>
    <w:p w:rsidR="00487F2A" w:rsidRDefault="00C63619" w:rsidP="00487F2A">
      <w:pPr>
        <w:pStyle w:val="Afc"/>
        <w:ind w:firstLine="480"/>
      </w:pPr>
      <w:r>
        <w:rPr>
          <w:rFonts w:hint="eastAsia"/>
        </w:rPr>
        <w:t>为了把握数字莫尔三维</w:t>
      </w:r>
      <w:r w:rsidR="000F749B">
        <w:rPr>
          <w:rFonts w:hint="eastAsia"/>
        </w:rPr>
        <w:t>测量技术的研究背景和任务，</w:t>
      </w:r>
      <w:r w:rsidR="00487F2A">
        <w:rPr>
          <w:rFonts w:hint="eastAsia"/>
        </w:rPr>
        <w:t>本节对比了</w:t>
      </w:r>
      <w:r w:rsidR="007A0F07">
        <w:rPr>
          <w:rFonts w:hint="eastAsia"/>
        </w:rPr>
        <w:t>常用的机械三维测量方法和光学三维测量方法，并简要介绍了两种方法的实现原理和适用场景。</w:t>
      </w:r>
      <w:r w:rsidR="005B60CF">
        <w:rPr>
          <w:rFonts w:hint="eastAsia"/>
        </w:rPr>
        <w:t>在阐述了数字莫尔三维测量所具有的优势后，本节第二部分介绍了数字莫尔三维测量每个步骤的目的和专业术语，为后文详细讨论各项</w:t>
      </w:r>
      <w:r w:rsidR="00C4515B">
        <w:rPr>
          <w:rFonts w:hint="eastAsia"/>
        </w:rPr>
        <w:t>技术做铺垫。最后，本节在数字莫尔三维测量方法的应用上做了一定的调研。</w:t>
      </w:r>
    </w:p>
    <w:p w:rsidR="00756CCF" w:rsidRDefault="00756CCF" w:rsidP="00357131">
      <w:pPr>
        <w:pStyle w:val="2"/>
        <w:spacing w:before="156" w:after="156"/>
      </w:pPr>
      <w:bookmarkStart w:id="46" w:name="_Toc9065199"/>
      <w:bookmarkStart w:id="47" w:name="_Toc9109012"/>
      <w:r>
        <w:rPr>
          <w:rFonts w:hint="eastAsia"/>
        </w:rPr>
        <w:t>三维测量方法对比</w:t>
      </w:r>
      <w:bookmarkEnd w:id="46"/>
      <w:bookmarkEnd w:id="47"/>
    </w:p>
    <w:p w:rsidR="00EE4427" w:rsidRDefault="007904A4" w:rsidP="0016658E">
      <w:pPr>
        <w:pStyle w:val="Afc"/>
        <w:ind w:firstLine="480"/>
      </w:pPr>
      <w:r>
        <w:rPr>
          <w:rFonts w:hint="eastAsia"/>
        </w:rPr>
        <w:t>三维测量，又称</w:t>
      </w:r>
      <w:r w:rsidR="000E1E77">
        <w:rPr>
          <w:rFonts w:hint="eastAsia"/>
        </w:rPr>
        <w:t>三维面形测量根据其采用物理</w:t>
      </w:r>
      <w:r w:rsidR="00ED51BD">
        <w:rPr>
          <w:rFonts w:hint="eastAsia"/>
        </w:rPr>
        <w:t>性质，实现方式不同，分别在不同在各领域多样的测量要求下，发挥着重要作用。首先，从</w:t>
      </w:r>
      <w:r>
        <w:rPr>
          <w:rFonts w:hint="eastAsia"/>
        </w:rPr>
        <w:t>物理机制上，可分为光学三维面形测量，电磁学</w:t>
      </w:r>
      <w:r w:rsidR="00733B87">
        <w:rPr>
          <w:rFonts w:hint="eastAsia"/>
        </w:rPr>
        <w:t>三维</w:t>
      </w:r>
      <w:r>
        <w:rPr>
          <w:rFonts w:hint="eastAsia"/>
        </w:rPr>
        <w:t>面形测量</w:t>
      </w:r>
      <w:r w:rsidR="00285386">
        <w:rPr>
          <w:rFonts w:hint="eastAsia"/>
        </w:rPr>
        <w:t>,超声波三维面形测量，和机械三维测量。借助光学，电磁和超声波等物理特性的测量方法，不需要接触被测物体</w:t>
      </w:r>
      <w:r w:rsidR="00AA70FD">
        <w:rPr>
          <w:rFonts w:hint="eastAsia"/>
        </w:rPr>
        <w:t>，因此对被测物理损伤较少。这三者中，光学三维测量对被测物体的作用更是</w:t>
      </w:r>
      <w:r w:rsidR="004B071A">
        <w:rPr>
          <w:rFonts w:hint="eastAsia"/>
        </w:rPr>
        <w:t>微小。但机械三维测量采用的一般时接触测量方法，适合测量不易变形的机加工</w:t>
      </w:r>
      <w:r w:rsidR="00D21097">
        <w:rPr>
          <w:rFonts w:hint="eastAsia"/>
        </w:rPr>
        <w:t>件，在工业生产上也</w:t>
      </w:r>
      <w:r w:rsidR="00C8023B">
        <w:rPr>
          <w:rFonts w:hint="eastAsia"/>
        </w:rPr>
        <w:t>得到</w:t>
      </w:r>
      <w:r w:rsidR="00D21097">
        <w:rPr>
          <w:rFonts w:hint="eastAsia"/>
        </w:rPr>
        <w:t>广泛应用。</w:t>
      </w:r>
    </w:p>
    <w:p w:rsidR="0016658E" w:rsidRDefault="0016658E" w:rsidP="0016658E">
      <w:pPr>
        <w:pStyle w:val="af0"/>
        <w:keepNext/>
        <w:spacing w:before="156" w:after="156"/>
      </w:pPr>
      <w:r>
        <w:rPr>
          <w:rFonts w:hint="eastAsia"/>
        </w:rPr>
        <w:t>表</w:t>
      </w:r>
      <w:r>
        <w:rPr>
          <w:rFonts w:hint="eastAsia"/>
        </w:rPr>
        <w:t xml:space="preserve"> </w:t>
      </w:r>
      <w:r w:rsidR="00B1668F">
        <w:fldChar w:fldCharType="begin"/>
      </w:r>
      <w:r w:rsidR="00B1668F">
        <w:instrText xml:space="preserve"> </w:instrText>
      </w:r>
      <w:r w:rsidR="00B1668F">
        <w:rPr>
          <w:rFonts w:hint="eastAsia"/>
        </w:rPr>
        <w:instrText xml:space="preserve">SEQ </w:instrText>
      </w:r>
      <w:r w:rsidR="00B1668F">
        <w:rPr>
          <w:rFonts w:hint="eastAsia"/>
        </w:rPr>
        <w:instrText>表</w:instrText>
      </w:r>
      <w:r w:rsidR="00B1668F">
        <w:rPr>
          <w:rFonts w:hint="eastAsia"/>
        </w:rPr>
        <w:instrText xml:space="preserve"> \* ARABIC</w:instrText>
      </w:r>
      <w:r w:rsidR="00B1668F">
        <w:instrText xml:space="preserve"> </w:instrText>
      </w:r>
      <w:r w:rsidR="00B1668F">
        <w:fldChar w:fldCharType="separate"/>
      </w:r>
      <w:r w:rsidR="00C414C6">
        <w:rPr>
          <w:noProof/>
        </w:rPr>
        <w:t>1</w:t>
      </w:r>
      <w:r w:rsidR="00B1668F">
        <w:fldChar w:fldCharType="end"/>
      </w:r>
      <w:r>
        <w:rPr>
          <w:rFonts w:hint="eastAsia"/>
        </w:rPr>
        <w:t xml:space="preserve"> </w:t>
      </w:r>
      <w:r>
        <w:rPr>
          <w:rFonts w:hint="eastAsia"/>
        </w:rPr>
        <w:t>三坐标测量机和</w:t>
      </w:r>
      <w:r w:rsidR="00733B87">
        <w:rPr>
          <w:rFonts w:hint="eastAsia"/>
        </w:rPr>
        <w:t>光学</w:t>
      </w:r>
      <w:r>
        <w:rPr>
          <w:rFonts w:hint="eastAsia"/>
        </w:rPr>
        <w:t>三维测量对比</w:t>
      </w:r>
    </w:p>
    <w:tbl>
      <w:tblPr>
        <w:tblW w:w="8780" w:type="dxa"/>
        <w:tblCellMar>
          <w:left w:w="0" w:type="dxa"/>
          <w:right w:w="0" w:type="dxa"/>
        </w:tblCellMar>
        <w:tblLook w:val="0600" w:firstRow="0" w:lastRow="0" w:firstColumn="0" w:lastColumn="0" w:noHBand="1" w:noVBand="1"/>
      </w:tblPr>
      <w:tblGrid>
        <w:gridCol w:w="1600"/>
        <w:gridCol w:w="4160"/>
        <w:gridCol w:w="3020"/>
      </w:tblGrid>
      <w:tr w:rsidR="00AA7023" w:rsidRPr="009F57C4" w:rsidTr="00AA7023">
        <w:trPr>
          <w:trHeight w:val="348"/>
        </w:trPr>
        <w:tc>
          <w:tcPr>
            <w:tcW w:w="1600" w:type="dxa"/>
            <w:tcBorders>
              <w:top w:val="single" w:sz="8" w:space="0" w:color="000000"/>
              <w:left w:val="nil"/>
              <w:bottom w:val="single" w:sz="8" w:space="0" w:color="000000"/>
              <w:right w:val="nil"/>
            </w:tcBorders>
            <w:shd w:val="clear" w:color="auto" w:fill="FFFFFF"/>
            <w:tcMar>
              <w:top w:w="15" w:type="dxa"/>
              <w:left w:w="15" w:type="dxa"/>
              <w:bottom w:w="0" w:type="dxa"/>
              <w:right w:w="15" w:type="dxa"/>
            </w:tcMar>
            <w:vAlign w:val="bottom"/>
            <w:hideMark/>
          </w:tcPr>
          <w:p w:rsidR="00AA7023" w:rsidRPr="009F57C4" w:rsidRDefault="00AA7023" w:rsidP="009F57C4">
            <w:pPr>
              <w:pStyle w:val="D0"/>
              <w:spacing w:before="78" w:after="78"/>
            </w:pPr>
          </w:p>
        </w:tc>
        <w:tc>
          <w:tcPr>
            <w:tcW w:w="4160" w:type="dxa"/>
            <w:tcBorders>
              <w:top w:val="single" w:sz="8" w:space="0" w:color="000000"/>
              <w:left w:val="nil"/>
              <w:bottom w:val="single" w:sz="8" w:space="0" w:color="000000"/>
              <w:right w:val="nil"/>
            </w:tcBorders>
            <w:shd w:val="clear" w:color="auto" w:fill="FFFFFF"/>
            <w:tcMar>
              <w:top w:w="15" w:type="dxa"/>
              <w:left w:w="15" w:type="dxa"/>
              <w:bottom w:w="0" w:type="dxa"/>
              <w:right w:w="15" w:type="dxa"/>
            </w:tcMar>
            <w:vAlign w:val="bottom"/>
            <w:hideMark/>
          </w:tcPr>
          <w:p w:rsidR="00AA7023" w:rsidRPr="009F57C4" w:rsidRDefault="00AA7023" w:rsidP="009F57C4">
            <w:pPr>
              <w:pStyle w:val="D0"/>
              <w:spacing w:before="78" w:after="78"/>
            </w:pPr>
            <w:r w:rsidRPr="009F57C4">
              <w:t>三坐标测量机</w:t>
            </w:r>
          </w:p>
        </w:tc>
        <w:tc>
          <w:tcPr>
            <w:tcW w:w="3020" w:type="dxa"/>
            <w:tcBorders>
              <w:top w:val="single" w:sz="8" w:space="0" w:color="000000"/>
              <w:left w:val="nil"/>
              <w:bottom w:val="single" w:sz="8" w:space="0" w:color="000000"/>
              <w:right w:val="nil"/>
            </w:tcBorders>
            <w:shd w:val="clear" w:color="auto" w:fill="FFFFFF"/>
            <w:tcMar>
              <w:top w:w="15" w:type="dxa"/>
              <w:left w:w="15" w:type="dxa"/>
              <w:bottom w:w="0" w:type="dxa"/>
              <w:right w:w="15" w:type="dxa"/>
            </w:tcMar>
            <w:vAlign w:val="bottom"/>
            <w:hideMark/>
          </w:tcPr>
          <w:p w:rsidR="00AA7023" w:rsidRPr="009F57C4" w:rsidRDefault="00733B87" w:rsidP="009F57C4">
            <w:pPr>
              <w:pStyle w:val="D0"/>
              <w:spacing w:before="78" w:after="78"/>
            </w:pPr>
            <w:r>
              <w:t>光学三维测量</w:t>
            </w:r>
          </w:p>
        </w:tc>
      </w:tr>
      <w:tr w:rsidR="00AA7023" w:rsidRPr="009F57C4" w:rsidTr="00AA7023">
        <w:trPr>
          <w:trHeight w:val="270"/>
        </w:trPr>
        <w:tc>
          <w:tcPr>
            <w:tcW w:w="1600" w:type="dxa"/>
            <w:tcBorders>
              <w:top w:val="single" w:sz="8" w:space="0" w:color="000000"/>
              <w:left w:val="nil"/>
              <w:bottom w:val="nil"/>
              <w:right w:val="nil"/>
            </w:tcBorders>
            <w:shd w:val="clear" w:color="auto" w:fill="FFFFFF"/>
            <w:tcMar>
              <w:top w:w="15" w:type="dxa"/>
              <w:left w:w="15" w:type="dxa"/>
              <w:bottom w:w="0" w:type="dxa"/>
              <w:right w:w="15" w:type="dxa"/>
            </w:tcMar>
            <w:vAlign w:val="bottom"/>
            <w:hideMark/>
          </w:tcPr>
          <w:p w:rsidR="00AA7023" w:rsidRPr="009F57C4" w:rsidRDefault="00AA7023" w:rsidP="009F57C4">
            <w:pPr>
              <w:pStyle w:val="D0"/>
              <w:spacing w:before="78" w:after="78"/>
            </w:pPr>
            <w:r w:rsidRPr="009F57C4">
              <w:t>安装校准</w:t>
            </w:r>
          </w:p>
        </w:tc>
        <w:tc>
          <w:tcPr>
            <w:tcW w:w="4160" w:type="dxa"/>
            <w:tcBorders>
              <w:top w:val="single" w:sz="8" w:space="0" w:color="000000"/>
              <w:left w:val="nil"/>
              <w:bottom w:val="nil"/>
              <w:right w:val="nil"/>
            </w:tcBorders>
            <w:shd w:val="clear" w:color="auto" w:fill="FFFFFF"/>
            <w:tcMar>
              <w:top w:w="15" w:type="dxa"/>
              <w:left w:w="15" w:type="dxa"/>
              <w:bottom w:w="0" w:type="dxa"/>
              <w:right w:w="15" w:type="dxa"/>
            </w:tcMar>
            <w:vAlign w:val="bottom"/>
            <w:hideMark/>
          </w:tcPr>
          <w:p w:rsidR="00AA7023" w:rsidRPr="009F57C4" w:rsidRDefault="00AA7023" w:rsidP="009F57C4">
            <w:pPr>
              <w:pStyle w:val="D0"/>
              <w:spacing w:before="78" w:after="78"/>
            </w:pPr>
            <w:r w:rsidRPr="009F57C4">
              <w:t>一次性安装校准，但费用贵</w:t>
            </w:r>
          </w:p>
        </w:tc>
        <w:tc>
          <w:tcPr>
            <w:tcW w:w="3020" w:type="dxa"/>
            <w:tcBorders>
              <w:top w:val="single" w:sz="8" w:space="0" w:color="000000"/>
              <w:left w:val="nil"/>
              <w:bottom w:val="nil"/>
              <w:right w:val="nil"/>
            </w:tcBorders>
            <w:shd w:val="clear" w:color="auto" w:fill="FFFFFF"/>
            <w:tcMar>
              <w:top w:w="15" w:type="dxa"/>
              <w:left w:w="15" w:type="dxa"/>
              <w:bottom w:w="0" w:type="dxa"/>
              <w:right w:w="15" w:type="dxa"/>
            </w:tcMar>
            <w:vAlign w:val="bottom"/>
            <w:hideMark/>
          </w:tcPr>
          <w:p w:rsidR="00AA7023" w:rsidRPr="009F57C4" w:rsidRDefault="00AA7023" w:rsidP="009F57C4">
            <w:pPr>
              <w:pStyle w:val="D0"/>
              <w:spacing w:before="78" w:after="78"/>
            </w:pPr>
            <w:r w:rsidRPr="009F57C4">
              <w:t>无需安装，移动设备需校准</w:t>
            </w:r>
          </w:p>
        </w:tc>
      </w:tr>
      <w:tr w:rsidR="00AA7023" w:rsidRPr="009F57C4" w:rsidTr="00AA7023">
        <w:trPr>
          <w:trHeight w:val="270"/>
        </w:trPr>
        <w:tc>
          <w:tcPr>
            <w:tcW w:w="1600" w:type="dxa"/>
            <w:tcBorders>
              <w:top w:val="nil"/>
              <w:left w:val="nil"/>
              <w:bottom w:val="nil"/>
              <w:right w:val="nil"/>
            </w:tcBorders>
            <w:shd w:val="clear" w:color="auto" w:fill="FFFFFF"/>
            <w:tcMar>
              <w:top w:w="15" w:type="dxa"/>
              <w:left w:w="15" w:type="dxa"/>
              <w:bottom w:w="0" w:type="dxa"/>
              <w:right w:w="15" w:type="dxa"/>
            </w:tcMar>
            <w:vAlign w:val="bottom"/>
            <w:hideMark/>
          </w:tcPr>
          <w:p w:rsidR="00AA7023" w:rsidRPr="009F57C4" w:rsidRDefault="00AA7023" w:rsidP="009F57C4">
            <w:pPr>
              <w:pStyle w:val="D0"/>
              <w:spacing w:before="78" w:after="78"/>
            </w:pPr>
            <w:r w:rsidRPr="009F57C4">
              <w:t>适用表面</w:t>
            </w:r>
          </w:p>
        </w:tc>
        <w:tc>
          <w:tcPr>
            <w:tcW w:w="4160" w:type="dxa"/>
            <w:tcBorders>
              <w:top w:val="nil"/>
              <w:left w:val="nil"/>
              <w:bottom w:val="nil"/>
              <w:right w:val="nil"/>
            </w:tcBorders>
            <w:shd w:val="clear" w:color="auto" w:fill="FFFFFF"/>
            <w:tcMar>
              <w:top w:w="15" w:type="dxa"/>
              <w:left w:w="15" w:type="dxa"/>
              <w:bottom w:w="0" w:type="dxa"/>
              <w:right w:w="15" w:type="dxa"/>
            </w:tcMar>
            <w:vAlign w:val="bottom"/>
            <w:hideMark/>
          </w:tcPr>
          <w:p w:rsidR="00AA7023" w:rsidRPr="009F57C4" w:rsidRDefault="00AA7023" w:rsidP="009F57C4">
            <w:pPr>
              <w:pStyle w:val="D0"/>
              <w:spacing w:before="78" w:after="78"/>
            </w:pPr>
            <w:r w:rsidRPr="009F57C4">
              <w:t>坚硬，粗糙细腻都可</w:t>
            </w:r>
          </w:p>
        </w:tc>
        <w:tc>
          <w:tcPr>
            <w:tcW w:w="3020" w:type="dxa"/>
            <w:tcBorders>
              <w:top w:val="nil"/>
              <w:left w:val="nil"/>
              <w:bottom w:val="nil"/>
              <w:right w:val="nil"/>
            </w:tcBorders>
            <w:shd w:val="clear" w:color="auto" w:fill="FFFFFF"/>
            <w:tcMar>
              <w:top w:w="15" w:type="dxa"/>
              <w:left w:w="15" w:type="dxa"/>
              <w:bottom w:w="0" w:type="dxa"/>
              <w:right w:w="15" w:type="dxa"/>
            </w:tcMar>
            <w:vAlign w:val="bottom"/>
            <w:hideMark/>
          </w:tcPr>
          <w:p w:rsidR="00AA7023" w:rsidRPr="009F57C4" w:rsidRDefault="00AA7023" w:rsidP="009F57C4">
            <w:pPr>
              <w:pStyle w:val="D0"/>
              <w:spacing w:before="78" w:after="78"/>
            </w:pPr>
            <w:r w:rsidRPr="009F57C4">
              <w:t>坚硬柔软都可，不反光，突变不多</w:t>
            </w:r>
          </w:p>
        </w:tc>
      </w:tr>
      <w:tr w:rsidR="00AA7023" w:rsidRPr="009F57C4" w:rsidTr="00AA7023">
        <w:trPr>
          <w:trHeight w:val="270"/>
        </w:trPr>
        <w:tc>
          <w:tcPr>
            <w:tcW w:w="1600" w:type="dxa"/>
            <w:tcBorders>
              <w:top w:val="nil"/>
              <w:left w:val="nil"/>
              <w:bottom w:val="nil"/>
              <w:right w:val="nil"/>
            </w:tcBorders>
            <w:shd w:val="clear" w:color="auto" w:fill="FFFFFF"/>
            <w:tcMar>
              <w:top w:w="15" w:type="dxa"/>
              <w:left w:w="15" w:type="dxa"/>
              <w:bottom w:w="0" w:type="dxa"/>
              <w:right w:w="15" w:type="dxa"/>
            </w:tcMar>
            <w:vAlign w:val="bottom"/>
            <w:hideMark/>
          </w:tcPr>
          <w:p w:rsidR="00AA7023" w:rsidRPr="009F57C4" w:rsidRDefault="00AA7023" w:rsidP="009F57C4">
            <w:pPr>
              <w:pStyle w:val="D0"/>
              <w:spacing w:before="78" w:after="78"/>
            </w:pPr>
            <w:r w:rsidRPr="009F57C4">
              <w:t>量程</w:t>
            </w:r>
          </w:p>
        </w:tc>
        <w:tc>
          <w:tcPr>
            <w:tcW w:w="4160" w:type="dxa"/>
            <w:tcBorders>
              <w:top w:val="nil"/>
              <w:left w:val="nil"/>
              <w:bottom w:val="nil"/>
              <w:right w:val="nil"/>
            </w:tcBorders>
            <w:shd w:val="clear" w:color="auto" w:fill="FFFFFF"/>
            <w:tcMar>
              <w:top w:w="15" w:type="dxa"/>
              <w:left w:w="15" w:type="dxa"/>
              <w:bottom w:w="0" w:type="dxa"/>
              <w:right w:w="15" w:type="dxa"/>
            </w:tcMar>
            <w:vAlign w:val="bottom"/>
            <w:hideMark/>
          </w:tcPr>
          <w:p w:rsidR="00AA7023" w:rsidRPr="009F57C4" w:rsidRDefault="00733B87" w:rsidP="009F57C4">
            <w:pPr>
              <w:pStyle w:val="D0"/>
              <w:spacing w:before="78" w:after="78"/>
            </w:pPr>
            <w:r>
              <w:t>固定，由</w:t>
            </w:r>
            <w:r w:rsidR="00AA7023" w:rsidRPr="009F57C4">
              <w:t>设备尺寸决定</w:t>
            </w:r>
          </w:p>
        </w:tc>
        <w:tc>
          <w:tcPr>
            <w:tcW w:w="3020" w:type="dxa"/>
            <w:tcBorders>
              <w:top w:val="nil"/>
              <w:left w:val="nil"/>
              <w:bottom w:val="nil"/>
              <w:right w:val="nil"/>
            </w:tcBorders>
            <w:shd w:val="clear" w:color="auto" w:fill="FFFFFF"/>
            <w:tcMar>
              <w:top w:w="15" w:type="dxa"/>
              <w:left w:w="15" w:type="dxa"/>
              <w:bottom w:w="0" w:type="dxa"/>
              <w:right w:w="15" w:type="dxa"/>
            </w:tcMar>
            <w:vAlign w:val="bottom"/>
            <w:hideMark/>
          </w:tcPr>
          <w:p w:rsidR="00AA7023" w:rsidRPr="009F57C4" w:rsidRDefault="00AA7023" w:rsidP="009F57C4">
            <w:pPr>
              <w:pStyle w:val="D0"/>
              <w:spacing w:before="78" w:after="78"/>
            </w:pPr>
            <w:r w:rsidRPr="009F57C4">
              <w:t>较大，有投影图样和设备分辨率决定</w:t>
            </w:r>
          </w:p>
        </w:tc>
      </w:tr>
      <w:tr w:rsidR="00AA7023" w:rsidRPr="009F57C4" w:rsidTr="00AA7023">
        <w:trPr>
          <w:trHeight w:val="270"/>
        </w:trPr>
        <w:tc>
          <w:tcPr>
            <w:tcW w:w="1600" w:type="dxa"/>
            <w:tcBorders>
              <w:top w:val="nil"/>
              <w:left w:val="nil"/>
              <w:bottom w:val="nil"/>
              <w:right w:val="nil"/>
            </w:tcBorders>
            <w:shd w:val="clear" w:color="auto" w:fill="FFFFFF"/>
            <w:tcMar>
              <w:top w:w="15" w:type="dxa"/>
              <w:left w:w="15" w:type="dxa"/>
              <w:bottom w:w="0" w:type="dxa"/>
              <w:right w:w="15" w:type="dxa"/>
            </w:tcMar>
            <w:vAlign w:val="bottom"/>
            <w:hideMark/>
          </w:tcPr>
          <w:p w:rsidR="00AA7023" w:rsidRPr="009F57C4" w:rsidRDefault="00AA7023" w:rsidP="009F57C4">
            <w:pPr>
              <w:pStyle w:val="D0"/>
              <w:spacing w:before="78" w:after="78"/>
            </w:pPr>
            <w:r w:rsidRPr="009F57C4">
              <w:t>算法难度</w:t>
            </w:r>
          </w:p>
        </w:tc>
        <w:tc>
          <w:tcPr>
            <w:tcW w:w="4160" w:type="dxa"/>
            <w:tcBorders>
              <w:top w:val="nil"/>
              <w:left w:val="nil"/>
              <w:bottom w:val="nil"/>
              <w:right w:val="nil"/>
            </w:tcBorders>
            <w:shd w:val="clear" w:color="auto" w:fill="FFFFFF"/>
            <w:tcMar>
              <w:top w:w="15" w:type="dxa"/>
              <w:left w:w="15" w:type="dxa"/>
              <w:bottom w:w="0" w:type="dxa"/>
              <w:right w:w="15" w:type="dxa"/>
            </w:tcMar>
            <w:vAlign w:val="bottom"/>
            <w:hideMark/>
          </w:tcPr>
          <w:p w:rsidR="00AA7023" w:rsidRPr="009F57C4" w:rsidRDefault="00AA7023" w:rsidP="009F57C4">
            <w:pPr>
              <w:pStyle w:val="D0"/>
              <w:spacing w:before="78" w:after="78"/>
            </w:pPr>
            <w:r w:rsidRPr="009F57C4">
              <w:t>前期路径规划，NP问题</w:t>
            </w:r>
          </w:p>
        </w:tc>
        <w:tc>
          <w:tcPr>
            <w:tcW w:w="3020" w:type="dxa"/>
            <w:tcBorders>
              <w:top w:val="nil"/>
              <w:left w:val="nil"/>
              <w:bottom w:val="nil"/>
              <w:right w:val="nil"/>
            </w:tcBorders>
            <w:shd w:val="clear" w:color="auto" w:fill="FFFFFF"/>
            <w:tcMar>
              <w:top w:w="15" w:type="dxa"/>
              <w:left w:w="15" w:type="dxa"/>
              <w:bottom w:w="0" w:type="dxa"/>
              <w:right w:w="15" w:type="dxa"/>
            </w:tcMar>
            <w:vAlign w:val="bottom"/>
            <w:hideMark/>
          </w:tcPr>
          <w:p w:rsidR="00AA7023" w:rsidRPr="009F57C4" w:rsidRDefault="00AA7023" w:rsidP="009F57C4">
            <w:pPr>
              <w:pStyle w:val="D0"/>
              <w:spacing w:before="78" w:after="78"/>
            </w:pPr>
            <w:r w:rsidRPr="009F57C4">
              <w:t>后期图像处理，可借助GPU并行处理</w:t>
            </w:r>
          </w:p>
        </w:tc>
      </w:tr>
      <w:tr w:rsidR="00AA7023" w:rsidRPr="009F57C4" w:rsidTr="00AA7023">
        <w:trPr>
          <w:trHeight w:val="314"/>
        </w:trPr>
        <w:tc>
          <w:tcPr>
            <w:tcW w:w="1600" w:type="dxa"/>
            <w:tcBorders>
              <w:top w:val="nil"/>
              <w:left w:val="nil"/>
              <w:bottom w:val="nil"/>
              <w:right w:val="nil"/>
            </w:tcBorders>
            <w:shd w:val="clear" w:color="auto" w:fill="FFFFFF"/>
            <w:tcMar>
              <w:top w:w="15" w:type="dxa"/>
              <w:left w:w="15" w:type="dxa"/>
              <w:bottom w:w="0" w:type="dxa"/>
              <w:right w:w="15" w:type="dxa"/>
            </w:tcMar>
            <w:vAlign w:val="bottom"/>
            <w:hideMark/>
          </w:tcPr>
          <w:p w:rsidR="00AA7023" w:rsidRPr="009F57C4" w:rsidRDefault="00AA7023" w:rsidP="009F57C4">
            <w:pPr>
              <w:pStyle w:val="D0"/>
              <w:spacing w:before="78" w:after="78"/>
            </w:pPr>
            <w:r w:rsidRPr="009F57C4">
              <w:t>成本</w:t>
            </w:r>
          </w:p>
        </w:tc>
        <w:tc>
          <w:tcPr>
            <w:tcW w:w="4160" w:type="dxa"/>
            <w:tcBorders>
              <w:top w:val="nil"/>
              <w:left w:val="nil"/>
              <w:bottom w:val="nil"/>
              <w:right w:val="nil"/>
            </w:tcBorders>
            <w:shd w:val="clear" w:color="auto" w:fill="FFFFFF"/>
            <w:tcMar>
              <w:top w:w="15" w:type="dxa"/>
              <w:left w:w="15" w:type="dxa"/>
              <w:bottom w:w="0" w:type="dxa"/>
              <w:right w:w="15" w:type="dxa"/>
            </w:tcMar>
            <w:vAlign w:val="bottom"/>
            <w:hideMark/>
          </w:tcPr>
          <w:p w:rsidR="00AA7023" w:rsidRPr="009F57C4" w:rsidRDefault="00AA7023" w:rsidP="009F57C4">
            <w:pPr>
              <w:pStyle w:val="D0"/>
              <w:spacing w:before="78" w:after="78"/>
            </w:pPr>
            <w:r w:rsidRPr="009F57C4">
              <w:t>非常昂贵，维护成本高</w:t>
            </w:r>
          </w:p>
        </w:tc>
        <w:tc>
          <w:tcPr>
            <w:tcW w:w="3020" w:type="dxa"/>
            <w:tcBorders>
              <w:top w:val="nil"/>
              <w:left w:val="nil"/>
              <w:bottom w:val="nil"/>
              <w:right w:val="nil"/>
            </w:tcBorders>
            <w:shd w:val="clear" w:color="auto" w:fill="FFFFFF"/>
            <w:tcMar>
              <w:top w:w="15" w:type="dxa"/>
              <w:left w:w="15" w:type="dxa"/>
              <w:bottom w:w="0" w:type="dxa"/>
              <w:right w:w="15" w:type="dxa"/>
            </w:tcMar>
            <w:vAlign w:val="bottom"/>
            <w:hideMark/>
          </w:tcPr>
          <w:p w:rsidR="00AA7023" w:rsidRPr="009F57C4" w:rsidRDefault="00AA7023" w:rsidP="009F57C4">
            <w:pPr>
              <w:pStyle w:val="D0"/>
              <w:spacing w:before="78" w:after="78"/>
            </w:pPr>
            <w:r w:rsidRPr="009F57C4">
              <w:t>较昂贵，但设备普及</w:t>
            </w:r>
          </w:p>
        </w:tc>
      </w:tr>
      <w:tr w:rsidR="00AA7023" w:rsidRPr="009F57C4" w:rsidTr="00AA7023">
        <w:trPr>
          <w:trHeight w:val="270"/>
        </w:trPr>
        <w:tc>
          <w:tcPr>
            <w:tcW w:w="1600" w:type="dxa"/>
            <w:tcBorders>
              <w:top w:val="nil"/>
              <w:left w:val="nil"/>
              <w:bottom w:val="nil"/>
              <w:right w:val="nil"/>
            </w:tcBorders>
            <w:shd w:val="clear" w:color="auto" w:fill="FFFFFF"/>
            <w:tcMar>
              <w:top w:w="15" w:type="dxa"/>
              <w:left w:w="15" w:type="dxa"/>
              <w:bottom w:w="0" w:type="dxa"/>
              <w:right w:w="15" w:type="dxa"/>
            </w:tcMar>
            <w:vAlign w:val="bottom"/>
            <w:hideMark/>
          </w:tcPr>
          <w:p w:rsidR="00AA7023" w:rsidRPr="009F57C4" w:rsidRDefault="00AA7023" w:rsidP="009F57C4">
            <w:pPr>
              <w:pStyle w:val="D0"/>
              <w:spacing w:before="78" w:after="78"/>
            </w:pPr>
            <w:r w:rsidRPr="009F57C4">
              <w:t>便携</w:t>
            </w:r>
          </w:p>
        </w:tc>
        <w:tc>
          <w:tcPr>
            <w:tcW w:w="4160" w:type="dxa"/>
            <w:tcBorders>
              <w:top w:val="nil"/>
              <w:left w:val="nil"/>
              <w:bottom w:val="nil"/>
              <w:right w:val="nil"/>
            </w:tcBorders>
            <w:shd w:val="clear" w:color="auto" w:fill="FFFFFF"/>
            <w:tcMar>
              <w:top w:w="15" w:type="dxa"/>
              <w:left w:w="15" w:type="dxa"/>
              <w:bottom w:w="0" w:type="dxa"/>
              <w:right w:w="15" w:type="dxa"/>
            </w:tcMar>
            <w:vAlign w:val="bottom"/>
            <w:hideMark/>
          </w:tcPr>
          <w:p w:rsidR="00AA7023" w:rsidRPr="009F57C4" w:rsidRDefault="00AA7023" w:rsidP="009F57C4">
            <w:pPr>
              <w:pStyle w:val="D0"/>
              <w:spacing w:before="78" w:after="78"/>
            </w:pPr>
            <w:r w:rsidRPr="009F57C4">
              <w:t>由于测量精度要求，无法随意移动</w:t>
            </w:r>
          </w:p>
        </w:tc>
        <w:tc>
          <w:tcPr>
            <w:tcW w:w="3020" w:type="dxa"/>
            <w:tcBorders>
              <w:top w:val="nil"/>
              <w:left w:val="nil"/>
              <w:bottom w:val="nil"/>
              <w:right w:val="nil"/>
            </w:tcBorders>
            <w:shd w:val="clear" w:color="auto" w:fill="FFFFFF"/>
            <w:tcMar>
              <w:top w:w="15" w:type="dxa"/>
              <w:left w:w="15" w:type="dxa"/>
              <w:bottom w:w="0" w:type="dxa"/>
              <w:right w:w="15" w:type="dxa"/>
            </w:tcMar>
            <w:vAlign w:val="bottom"/>
            <w:hideMark/>
          </w:tcPr>
          <w:p w:rsidR="00AA7023" w:rsidRPr="009F57C4" w:rsidRDefault="00AA7023" w:rsidP="009F57C4">
            <w:pPr>
              <w:pStyle w:val="D0"/>
              <w:spacing w:before="78" w:after="78"/>
            </w:pPr>
            <w:r w:rsidRPr="009F57C4">
              <w:t>部分方案，可随意移动</w:t>
            </w:r>
          </w:p>
        </w:tc>
      </w:tr>
      <w:tr w:rsidR="00AA7023" w:rsidRPr="009F57C4" w:rsidTr="00AA7023">
        <w:trPr>
          <w:trHeight w:val="106"/>
        </w:trPr>
        <w:tc>
          <w:tcPr>
            <w:tcW w:w="1600" w:type="dxa"/>
            <w:tcBorders>
              <w:top w:val="nil"/>
              <w:left w:val="nil"/>
              <w:bottom w:val="nil"/>
              <w:right w:val="nil"/>
            </w:tcBorders>
            <w:shd w:val="clear" w:color="auto" w:fill="FFFFFF"/>
            <w:tcMar>
              <w:top w:w="15" w:type="dxa"/>
              <w:left w:w="15" w:type="dxa"/>
              <w:bottom w:w="0" w:type="dxa"/>
              <w:right w:w="15" w:type="dxa"/>
            </w:tcMar>
            <w:vAlign w:val="bottom"/>
            <w:hideMark/>
          </w:tcPr>
          <w:p w:rsidR="00AA7023" w:rsidRPr="009F57C4" w:rsidRDefault="00AA7023" w:rsidP="009F57C4">
            <w:pPr>
              <w:pStyle w:val="D0"/>
              <w:spacing w:before="78" w:after="78"/>
            </w:pPr>
            <w:r w:rsidRPr="009F57C4">
              <w:t>精度</w:t>
            </w:r>
          </w:p>
        </w:tc>
        <w:tc>
          <w:tcPr>
            <w:tcW w:w="4160" w:type="dxa"/>
            <w:tcBorders>
              <w:top w:val="nil"/>
              <w:left w:val="nil"/>
              <w:bottom w:val="nil"/>
              <w:right w:val="nil"/>
            </w:tcBorders>
            <w:shd w:val="clear" w:color="auto" w:fill="FFFFFF"/>
            <w:tcMar>
              <w:top w:w="15" w:type="dxa"/>
              <w:left w:w="15" w:type="dxa"/>
              <w:bottom w:w="0" w:type="dxa"/>
              <w:right w:w="15" w:type="dxa"/>
            </w:tcMar>
            <w:vAlign w:val="bottom"/>
            <w:hideMark/>
          </w:tcPr>
          <w:p w:rsidR="00AA7023" w:rsidRPr="009F57C4" w:rsidRDefault="00AA7023" w:rsidP="009F57C4">
            <w:pPr>
              <w:pStyle w:val="D0"/>
              <w:spacing w:before="78" w:after="78"/>
            </w:pPr>
            <w:r w:rsidRPr="009F57C4">
              <w:t>非常高</w:t>
            </w:r>
          </w:p>
        </w:tc>
        <w:tc>
          <w:tcPr>
            <w:tcW w:w="3020" w:type="dxa"/>
            <w:tcBorders>
              <w:top w:val="nil"/>
              <w:left w:val="nil"/>
              <w:bottom w:val="nil"/>
              <w:right w:val="nil"/>
            </w:tcBorders>
            <w:shd w:val="clear" w:color="auto" w:fill="FFFFFF"/>
            <w:tcMar>
              <w:top w:w="15" w:type="dxa"/>
              <w:left w:w="15" w:type="dxa"/>
              <w:bottom w:w="0" w:type="dxa"/>
              <w:right w:w="15" w:type="dxa"/>
            </w:tcMar>
            <w:vAlign w:val="bottom"/>
            <w:hideMark/>
          </w:tcPr>
          <w:p w:rsidR="00AA7023" w:rsidRPr="009F57C4" w:rsidRDefault="00AA7023" w:rsidP="009F57C4">
            <w:pPr>
              <w:pStyle w:val="D0"/>
              <w:spacing w:before="78" w:after="78"/>
            </w:pPr>
            <w:r w:rsidRPr="009F57C4">
              <w:t>还原三维模型，精度差</w:t>
            </w:r>
          </w:p>
        </w:tc>
      </w:tr>
      <w:tr w:rsidR="00AA7023" w:rsidRPr="009F57C4" w:rsidTr="00AA7023">
        <w:trPr>
          <w:trHeight w:val="270"/>
        </w:trPr>
        <w:tc>
          <w:tcPr>
            <w:tcW w:w="1600" w:type="dxa"/>
            <w:tcBorders>
              <w:top w:val="nil"/>
              <w:left w:val="nil"/>
              <w:bottom w:val="single" w:sz="8" w:space="0" w:color="000000"/>
              <w:right w:val="nil"/>
            </w:tcBorders>
            <w:shd w:val="clear" w:color="auto" w:fill="FFFFFF"/>
            <w:tcMar>
              <w:top w:w="15" w:type="dxa"/>
              <w:left w:w="15" w:type="dxa"/>
              <w:bottom w:w="0" w:type="dxa"/>
              <w:right w:w="15" w:type="dxa"/>
            </w:tcMar>
            <w:vAlign w:val="bottom"/>
            <w:hideMark/>
          </w:tcPr>
          <w:p w:rsidR="00AA7023" w:rsidRPr="009F57C4" w:rsidRDefault="00AA7023" w:rsidP="009F57C4">
            <w:pPr>
              <w:pStyle w:val="D0"/>
              <w:spacing w:before="78" w:after="78"/>
            </w:pPr>
            <w:r w:rsidRPr="009F57C4">
              <w:t>时间</w:t>
            </w:r>
          </w:p>
        </w:tc>
        <w:tc>
          <w:tcPr>
            <w:tcW w:w="4160" w:type="dxa"/>
            <w:tcBorders>
              <w:top w:val="nil"/>
              <w:left w:val="nil"/>
              <w:bottom w:val="single" w:sz="8" w:space="0" w:color="000000"/>
              <w:right w:val="nil"/>
            </w:tcBorders>
            <w:shd w:val="clear" w:color="auto" w:fill="FFFFFF"/>
            <w:tcMar>
              <w:top w:w="15" w:type="dxa"/>
              <w:left w:w="15" w:type="dxa"/>
              <w:bottom w:w="0" w:type="dxa"/>
              <w:right w:w="15" w:type="dxa"/>
            </w:tcMar>
            <w:vAlign w:val="bottom"/>
            <w:hideMark/>
          </w:tcPr>
          <w:p w:rsidR="00AA7023" w:rsidRPr="009F57C4" w:rsidRDefault="00AA7023" w:rsidP="009F57C4">
            <w:pPr>
              <w:pStyle w:val="D0"/>
              <w:spacing w:before="78" w:after="78"/>
            </w:pPr>
            <w:r w:rsidRPr="009F57C4">
              <w:t>前期路径规划时间长，测量时间长</w:t>
            </w:r>
          </w:p>
        </w:tc>
        <w:tc>
          <w:tcPr>
            <w:tcW w:w="3020" w:type="dxa"/>
            <w:tcBorders>
              <w:top w:val="nil"/>
              <w:left w:val="nil"/>
              <w:bottom w:val="single" w:sz="8" w:space="0" w:color="000000"/>
              <w:right w:val="nil"/>
            </w:tcBorders>
            <w:shd w:val="clear" w:color="auto" w:fill="FFFFFF"/>
            <w:tcMar>
              <w:top w:w="15" w:type="dxa"/>
              <w:left w:w="15" w:type="dxa"/>
              <w:bottom w:w="0" w:type="dxa"/>
              <w:right w:w="15" w:type="dxa"/>
            </w:tcMar>
            <w:vAlign w:val="bottom"/>
            <w:hideMark/>
          </w:tcPr>
          <w:p w:rsidR="00AA7023" w:rsidRPr="009F57C4" w:rsidRDefault="00AA7023" w:rsidP="009F57C4">
            <w:pPr>
              <w:pStyle w:val="D0"/>
              <w:spacing w:before="78" w:after="78"/>
            </w:pPr>
            <w:r w:rsidRPr="009F57C4">
              <w:t>测量时间短，处理时间较长</w:t>
            </w:r>
          </w:p>
        </w:tc>
      </w:tr>
    </w:tbl>
    <w:p w:rsidR="00A35E03" w:rsidRPr="009F57C4" w:rsidRDefault="005053B3" w:rsidP="006D3786">
      <w:pPr>
        <w:pStyle w:val="3"/>
        <w:spacing w:before="156" w:after="156"/>
      </w:pPr>
      <w:bookmarkStart w:id="48" w:name="_Toc9065200"/>
      <w:bookmarkStart w:id="49" w:name="_Toc9109013"/>
      <w:r w:rsidRPr="009F57C4">
        <w:rPr>
          <w:rFonts w:hint="eastAsia"/>
        </w:rPr>
        <w:lastRenderedPageBreak/>
        <w:t>三</w:t>
      </w:r>
      <w:r w:rsidR="00365BC0" w:rsidRPr="009F57C4">
        <w:rPr>
          <w:rFonts w:hint="eastAsia"/>
        </w:rPr>
        <w:t>坐</w:t>
      </w:r>
      <w:r w:rsidRPr="009F57C4">
        <w:rPr>
          <w:rFonts w:hint="eastAsia"/>
        </w:rPr>
        <w:t>标</w:t>
      </w:r>
      <w:r w:rsidR="00A35E03" w:rsidRPr="009F57C4">
        <w:rPr>
          <w:rFonts w:hint="eastAsia"/>
        </w:rPr>
        <w:t>测量机</w:t>
      </w:r>
      <w:bookmarkEnd w:id="48"/>
      <w:bookmarkEnd w:id="49"/>
    </w:p>
    <w:p w:rsidR="006D3786" w:rsidRPr="00225657" w:rsidRDefault="00A35E03" w:rsidP="00225657">
      <w:pPr>
        <w:pStyle w:val="Afc"/>
        <w:ind w:firstLine="480"/>
      </w:pPr>
      <w:r w:rsidRPr="00225657">
        <w:rPr>
          <w:rFonts w:hint="eastAsia"/>
        </w:rPr>
        <w:t>三坐标测量机</w:t>
      </w:r>
      <w:r w:rsidR="00464AA1" w:rsidRPr="00225657">
        <w:rPr>
          <w:rFonts w:hint="eastAsia"/>
        </w:rPr>
        <w:t>原理是在</w:t>
      </w:r>
      <w:r w:rsidR="00D0447B" w:rsidRPr="00225657">
        <w:rPr>
          <w:rFonts w:hint="eastAsia"/>
        </w:rPr>
        <w:t>测量平台上，建立相对坐标系后，由</w:t>
      </w:r>
      <w:r w:rsidR="00CA1E18" w:rsidRPr="00225657">
        <w:rPr>
          <w:rFonts w:hint="eastAsia"/>
        </w:rPr>
        <w:t>后端算法</w:t>
      </w:r>
      <w:r w:rsidR="00D0447B" w:rsidRPr="00225657">
        <w:rPr>
          <w:rFonts w:hint="eastAsia"/>
        </w:rPr>
        <w:t>生成控制CNC系统移带动测量头移动的</w:t>
      </w:r>
      <w:r w:rsidR="00D0447B" w:rsidRPr="00225657">
        <w:t>G</w:t>
      </w:r>
      <w:r w:rsidR="00D0447B" w:rsidRPr="00225657">
        <w:rPr>
          <w:rFonts w:hint="eastAsia"/>
        </w:rPr>
        <w:t>代码，</w:t>
      </w:r>
      <w:r w:rsidR="00704930" w:rsidRPr="00225657">
        <w:rPr>
          <w:rFonts w:hint="eastAsia"/>
        </w:rPr>
        <w:t>并对被测物体</w:t>
      </w:r>
      <w:r w:rsidR="00B84FDF" w:rsidRPr="00225657">
        <w:rPr>
          <w:rFonts w:hint="eastAsia"/>
        </w:rPr>
        <w:t>多点接触，</w:t>
      </w:r>
      <w:r w:rsidR="00CA1E18" w:rsidRPr="00225657">
        <w:rPr>
          <w:rFonts w:hint="eastAsia"/>
        </w:rPr>
        <w:t>提取</w:t>
      </w:r>
      <w:r w:rsidR="00B84FDF" w:rsidRPr="00225657">
        <w:rPr>
          <w:rFonts w:hint="eastAsia"/>
        </w:rPr>
        <w:t>大量</w:t>
      </w:r>
      <w:r w:rsidR="005C6F21" w:rsidRPr="00225657">
        <w:rPr>
          <w:rFonts w:hint="eastAsia"/>
        </w:rPr>
        <w:t>接触点的空间坐标。因此三坐标测量机属于接触式测量。在实际应用中，三坐标测量机的效率，</w:t>
      </w:r>
      <w:r w:rsidR="008D287F" w:rsidRPr="00225657">
        <w:rPr>
          <w:rFonts w:hint="eastAsia"/>
        </w:rPr>
        <w:t>（即测量同一集合尺寸的物体所需时间），取决于后端控制</w:t>
      </w:r>
      <w:r w:rsidR="00FF4D66" w:rsidRPr="00225657">
        <w:rPr>
          <w:rFonts w:hint="eastAsia"/>
        </w:rPr>
        <w:t>软件生成的采样轨迹。</w:t>
      </w:r>
      <w:r w:rsidR="009560A9" w:rsidRPr="00225657">
        <w:rPr>
          <w:rFonts w:hint="eastAsia"/>
        </w:rPr>
        <w:t>为了在短时间内获得物体的三维</w:t>
      </w:r>
      <w:r w:rsidR="0047523E" w:rsidRPr="00225657">
        <w:rPr>
          <w:rFonts w:hint="eastAsia"/>
        </w:rPr>
        <w:t>信息，</w:t>
      </w:r>
      <w:r w:rsidR="00B6743A" w:rsidRPr="00225657">
        <w:rPr>
          <w:rFonts w:hint="eastAsia"/>
        </w:rPr>
        <w:t>有学者基于样条函数等数学工具，提出改进方案</w:t>
      </w:r>
      <w:r w:rsidR="00E61AC9" w:rsidRPr="00225657">
        <w:rPr>
          <w:rFonts w:hint="eastAsia"/>
        </w:rPr>
        <w:t>，但仍需要一定的测量时间</w:t>
      </w:r>
      <w:r w:rsidR="00E61AC9" w:rsidRPr="00225657">
        <w:fldChar w:fldCharType="begin"/>
      </w:r>
      <w:r w:rsidR="007E7713">
        <w:instrText xml:space="preserve"> ADDIN EN.CITE &lt;EndNote&gt;&lt;Cite&gt;&lt;Author&gt;蔡海云&lt;/Author&gt;&lt;Year&gt;2000&lt;/Year&gt;&lt;RecNum&gt;123&lt;/RecNum&gt;&lt;DisplayText&gt;[1]&lt;/DisplayText&gt;&lt;record&gt;&lt;rec-number&gt;123&lt;/rec-number&gt;&lt;foreign-keys&gt;&lt;key app="EN" db-id="25ts25aeg5wpw5edwz8pv0fnx5faar95e29z" timestamp="1558275726" guid="8f3d26bb-7a41-421e-8701-0d9b540e091d"&gt;123&lt;/key&gt;&lt;/foreign-keys&gt;&lt;ref-type name="Thesis"&gt;32&lt;/ref-type&gt;&lt;contributors&gt;&lt;authors&gt;&lt;author&gt;蔡海云&lt;/author&gt;&lt;/authors&gt;&lt;tertiary-authors&gt;&lt;author&gt;郭俊杰,&lt;/author&gt;&lt;author&gt;张琳,&lt;/author&gt;&lt;/tertiary-authors&gt;&lt;/contributors&gt;&lt;titles&gt;&lt;title&gt;三坐标机复杂曲线曲面轮廓度自适应评价方法的研究及软件开发&lt;/title&gt;&lt;/titles&gt;&lt;keywords&gt;&lt;keyword&gt;坐标测量机（CMM）B样条&lt;/keyword&gt;&lt;keyword&gt;拟合&lt;/keyword&gt;&lt;keyword&gt;半径补偿&lt;/keyword&gt;&lt;keyword&gt;轮廓度&lt;/keyword&gt;&lt;keyword&gt;圆度&lt;/keyword&gt;&lt;keyword&gt;优化算法&lt;/keyword&gt;&lt;/keywords&gt;&lt;dates&gt;&lt;year&gt;2000&lt;/year&gt;&lt;/dates&gt;&lt;publisher&gt;西安理工大学&lt;/publisher&gt;&lt;work-type&gt;硕士&lt;/work-type&gt;&lt;urls&gt;&lt;/urls&gt;&lt;remote-database-provider&gt;Cnki&lt;/remote-database-provider&gt;&lt;/record&gt;&lt;/Cite&gt;&lt;/EndNote&gt;</w:instrText>
      </w:r>
      <w:r w:rsidR="00E61AC9" w:rsidRPr="00225657">
        <w:fldChar w:fldCharType="separate"/>
      </w:r>
      <w:r w:rsidR="00E61AC9" w:rsidRPr="00225657">
        <w:rPr>
          <w:noProof/>
        </w:rPr>
        <w:t>[1]</w:t>
      </w:r>
      <w:r w:rsidR="00E61AC9" w:rsidRPr="00225657">
        <w:fldChar w:fldCharType="end"/>
      </w:r>
      <w:r w:rsidR="00E61AC9" w:rsidRPr="00225657">
        <w:rPr>
          <w:rFonts w:hint="eastAsia"/>
        </w:rPr>
        <w:t>。但由于该方法使用的接触传感器为压电陶瓷等灵敏度较高的材料，测量精度高，甚至在前沿研究上，在使用微动平台，在封闭试验箱环境下，可以到达纳米级别</w:t>
      </w:r>
      <w:r w:rsidR="00E61AC9" w:rsidRPr="00225657">
        <w:fldChar w:fldCharType="begin"/>
      </w:r>
      <w:r w:rsidR="009D2416">
        <w:instrText xml:space="preserve"> ADDIN EN.CITE &lt;EndNote&gt;&lt;Cite&gt;&lt;Author&gt;冯建&lt;/Author&gt;&lt;Year&gt;2016&lt;/Year&gt;&lt;RecNum&gt;110&lt;/RecNum&gt;&lt;DisplayText&gt;[2]&lt;/DisplayText&gt;&lt;record&gt;&lt;rec-number&gt;110&lt;/rec-number&gt;&lt;foreign-keys&gt;&lt;key app="EN" db-id="25ts25aeg5wpw5edwz8pv0fnx5faar95e29z" timestamp="1558275641" guid="1102b21e-bf2b-4e6a-a2b3-701de78e7415"&gt;110&lt;/key&gt;&lt;/foreign-keys&gt;&lt;ref-type name="Thesis"&gt;32&lt;/ref-type&gt;&lt;contributors&gt;&lt;authors&gt;&lt;author&gt;冯建&lt;/author&gt;&lt;/authors&gt;&lt;tertiary-authors&gt;&lt;author&gt;范光照,&lt;/author&gt;&lt;/tertiary-authors&gt;&lt;/contributors&gt;&lt;titles&gt;&lt;title&gt;纳米三坐标机之高精度微型环境箱研制&lt;/title&gt;&lt;/titles&gt;&lt;keywords&gt;&lt;keyword&gt;微型环境箱&lt;/keyword&gt;&lt;keyword&gt;半导体制冷片&lt;/keyword&gt;&lt;keyword&gt;高精度&lt;/keyword&gt;&lt;keyword&gt;低成本&lt;/keyword&gt;&lt;keyword&gt;纳米三坐标测量机&lt;/keyword&gt;&lt;/keywords&gt;&lt;dates&gt;&lt;year&gt;2016&lt;/year&gt;&lt;/dates&gt;&lt;publisher&gt;合肥工业大学&lt;/publisher&gt;&lt;work-type&gt;硕士&lt;/work-type&gt;&lt;urls&gt;&lt;/urls&gt;&lt;remote-database-provider&gt;Cnki&lt;/remote-database-provider&gt;&lt;/record&gt;&lt;/Cite&gt;&lt;/EndNote&gt;</w:instrText>
      </w:r>
      <w:r w:rsidR="00E61AC9" w:rsidRPr="00225657">
        <w:fldChar w:fldCharType="separate"/>
      </w:r>
      <w:r w:rsidR="00E61AC9" w:rsidRPr="00225657">
        <w:rPr>
          <w:noProof/>
        </w:rPr>
        <w:t>[2]</w:t>
      </w:r>
      <w:r w:rsidR="00E61AC9" w:rsidRPr="00225657">
        <w:fldChar w:fldCharType="end"/>
      </w:r>
      <w:r w:rsidR="00E61AC9" w:rsidRPr="00225657">
        <w:rPr>
          <w:rFonts w:hint="eastAsia"/>
        </w:rPr>
        <w:t>。在工业生产上，三坐标测量机，采用高精度CNC系统和接触传感器，</w:t>
      </w:r>
      <w:r w:rsidR="001A2394" w:rsidRPr="00225657">
        <w:rPr>
          <w:rFonts w:hint="eastAsia"/>
        </w:rPr>
        <w:t>能胜任大多数机加工工件检测</w:t>
      </w:r>
      <w:r w:rsidR="001A2394" w:rsidRPr="00225657">
        <w:fldChar w:fldCharType="begin">
          <w:fldData xml:space="preserve">PEVuZE5vdGU+PENpdGU+PEF1dGhvcj7liJjkvbM8L0F1dGhvcj48WWVhcj4yMDE5PC9ZZWFyPjxS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</w:fldData>
        </w:fldChar>
      </w:r>
      <w:r w:rsidR="007E7713">
        <w:instrText xml:space="preserve"> ADDIN EN.CITE </w:instrText>
      </w:r>
      <w:r w:rsidR="007E7713">
        <w:fldChar w:fldCharType="begin">
          <w:fldData xml:space="preserve">PEVuZE5vdGU+PENpdGU+PEF1dGhvcj7liJjkvbM8L0F1dGhvcj48WWVhcj4yMDE5PC9ZZWFyPjxS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</w:fldData>
        </w:fldChar>
      </w:r>
      <w:r w:rsidR="007E7713">
        <w:instrText xml:space="preserve"> ADDIN EN.CITE.DATA </w:instrText>
      </w:r>
      <w:r w:rsidR="007E7713">
        <w:fldChar w:fldCharType="end"/>
      </w:r>
      <w:r w:rsidR="001A2394" w:rsidRPr="00225657">
        <w:fldChar w:fldCharType="separate"/>
      </w:r>
      <w:r w:rsidR="001A2394" w:rsidRPr="00225657">
        <w:rPr>
          <w:noProof/>
        </w:rPr>
        <w:t>[3, 4]</w:t>
      </w:r>
      <w:r w:rsidR="001A2394" w:rsidRPr="00225657">
        <w:fldChar w:fldCharType="end"/>
      </w:r>
      <w:r w:rsidR="001A2394" w:rsidRPr="00225657">
        <w:t>和逆向三维建模</w:t>
      </w:r>
      <w:r w:rsidR="001A2394" w:rsidRPr="00225657">
        <w:fldChar w:fldCharType="begin"/>
      </w:r>
      <w:r w:rsidR="009D2416">
        <w:instrText xml:space="preserve"> ADDIN EN.CITE &lt;EndNote&gt;&lt;Cite&gt;&lt;Author&gt;黄文周&lt;/Author&gt;&lt;Year&gt;2019&lt;/Year&gt;&lt;RecNum&gt;109&lt;/RecNum&gt;&lt;DisplayText&gt;[4]&lt;/DisplayText&gt;&lt;record&gt;&lt;rec-number&gt;109&lt;/rec-number&gt;&lt;foreign-keys&gt;&lt;key app="EN" db-id="25ts25aeg5wpw5edwz8pv0fnx5faar95e29z" timestamp="1558275641" guid="0fdba53d-d1c5-49df-aa32-644d97fc0b11"&gt;109&lt;/key&gt;&lt;/foreign-keys&gt;&lt;ref-type name="Journal Article"&gt;17&lt;/ref-type&gt;&lt;contributors&gt;&lt;authors&gt;&lt;author&gt;黄文周&lt;/author&gt;&lt;author&gt;孙福英&lt;/author&gt;&lt;/authors&gt;&lt;/contributors&gt;&lt;auth-address&gt;沈阳工学院;&lt;/auth-address&gt;&lt;titles&gt;&lt;title&gt;三坐标测量机在轴承</w:instrText>
      </w:r>
      <w:r w:rsidR="009D2416">
        <w:rPr>
          <w:rFonts w:hint="eastAsia"/>
        </w:rPr>
        <w:instrText>端盖质量检测中的应用</w:instrText>
      </w:r>
      <w:r w:rsidR="009D2416">
        <w:instrText>&lt;/title&gt;&lt;secondary-title&gt;时代农机&lt;/secondary-title&gt;&lt;/titles&gt;&lt;periodical&gt;&lt;full-title&gt;时代农机&lt;/full-title&gt;&lt;/periodical&gt;&lt;pages&gt;54+59&lt;/pages&gt;&lt;volume&gt;46&lt;/volume&gt;&lt;number&gt;02&lt;/number&gt;&lt;keywords&gt;&lt;keyword&gt;三坐标测量机&lt;/keyword&gt;&lt;keyword&gt;轴承端盖&lt;/keyword&gt;&lt;keyword&gt;几何元素&lt;/keyword&gt;&lt;/keywords&gt;&lt;dates&gt;&lt;year&gt;2019&lt;/year&gt;&lt;/dates&gt;&lt;isbn&gt;2095-980X&lt;/isbn&gt;&lt;call-num&gt;43-1525/S&lt;/call-num&gt;&lt;urls&gt;&lt;/urls&gt;&lt;remote-database-provider&gt;Cnki&lt;/remote-database-provider&gt;&lt;/record&gt;&lt;/Cite&gt;&lt;/EndNote&gt;</w:instrText>
      </w:r>
      <w:r w:rsidR="001A2394" w:rsidRPr="00225657">
        <w:fldChar w:fldCharType="separate"/>
      </w:r>
      <w:r w:rsidR="001A2394" w:rsidRPr="00225657">
        <w:rPr>
          <w:noProof/>
        </w:rPr>
        <w:t>[4]</w:t>
      </w:r>
      <w:r w:rsidR="001A2394" w:rsidRPr="00225657">
        <w:fldChar w:fldCharType="end"/>
      </w:r>
      <w:r w:rsidR="001A2394" w:rsidRPr="00225657">
        <w:t>。但是，该方案有以下局限性：受到测量平台和CNC</w:t>
      </w:r>
      <w:r w:rsidR="001A2394" w:rsidRPr="00225657">
        <w:rPr>
          <w:rFonts w:hint="eastAsia"/>
        </w:rPr>
        <w:t>系统运动范围的约束，量程相对有限；需要和物体接触，无法测量易变形，运动中物体；虽然由于机加工零件少有不规则曲面能胜任一般工业检测</w:t>
      </w:r>
      <w:r w:rsidR="00540A30" w:rsidRPr="00225657">
        <w:fldChar w:fldCharType="begin"/>
      </w:r>
      <w:r w:rsidR="007E7713">
        <w:instrText xml:space="preserve"> ADDIN EN.CITE &lt;EndNote&gt;&lt;Cite&gt;&lt;Author&gt;蔡海云&lt;/Author&gt;&lt;Year&gt;2000&lt;/Year&gt;&lt;RecNum&gt;123&lt;/RecNum&gt;&lt;DisplayText&gt;[1]&lt;/DisplayText&gt;&lt;record&gt;&lt;rec-number&gt;123&lt;/rec-number&gt;&lt;foreign-keys&gt;&lt;key app="EN" db-id="25ts25aeg5wpw5edwz8pv0fnx5faar95e29z" timestamp="1558275726" guid="8f3d26bb-7a41-421e-8701-0d9b540e091d"&gt;123&lt;/key&gt;&lt;/foreign-keys&gt;&lt;ref-type name="Thesis"&gt;32&lt;/ref-type&gt;&lt;contributors&gt;&lt;authors&gt;&lt;author&gt;蔡海云&lt;/author&gt;&lt;/authors&gt;&lt;tertiary-authors&gt;&lt;author&gt;郭俊杰,&lt;/author&gt;&lt;author&gt;张琳,&lt;/author&gt;&lt;/tertiary-authors&gt;&lt;/contributors&gt;&lt;titles&gt;&lt;title&gt;三坐标机复杂曲线曲面轮廓度自适应评价方法的研究及软件开发&lt;/title&gt;&lt;/titles&gt;&lt;keywords&gt;&lt;keyword&gt;坐标测量机（CMM）B样条&lt;/keyword&gt;&lt;keyword&gt;拟合&lt;/keyword&gt;&lt;keyword&gt;半径补偿&lt;/keyword&gt;&lt;keyword&gt;轮廓度&lt;/keyword&gt;&lt;keyword&gt;圆度&lt;/keyword&gt;&lt;keyword&gt;优化算法&lt;/keyword&gt;&lt;/keywords&gt;&lt;dates&gt;&lt;year&gt;2000&lt;/year&gt;&lt;/dates&gt;&lt;publisher&gt;西安理工大学&lt;/publisher&gt;&lt;work-type&gt;硕士&lt;/work-type&gt;&lt;urls&gt;&lt;/urls&gt;&lt;remote-database-provider&gt;Cnki&lt;/remote-database-provider&gt;&lt;/record&gt;&lt;/Cite&gt;&lt;/EndNote&gt;</w:instrText>
      </w:r>
      <w:r w:rsidR="00540A30" w:rsidRPr="00225657">
        <w:fldChar w:fldCharType="separate"/>
      </w:r>
      <w:r w:rsidR="00540A30" w:rsidRPr="00225657">
        <w:rPr>
          <w:noProof/>
        </w:rPr>
        <w:t>[1]</w:t>
      </w:r>
      <w:r w:rsidR="00540A30" w:rsidRPr="00225657">
        <w:fldChar w:fldCharType="end"/>
      </w:r>
      <w:r w:rsidR="001A2394" w:rsidRPr="00225657">
        <w:rPr>
          <w:rFonts w:hint="eastAsia"/>
        </w:rPr>
        <w:t>，但不适用于复杂曲面的三维测量。</w:t>
      </w:r>
    </w:p>
    <w:p w:rsidR="00C8023B" w:rsidRDefault="00733B87" w:rsidP="00C8023B">
      <w:pPr>
        <w:pStyle w:val="3"/>
        <w:spacing w:before="156" w:after="156"/>
      </w:pPr>
      <w:r>
        <w:t>光学三维</w:t>
      </w:r>
      <w:r w:rsidR="00C8023B">
        <w:t>测量</w:t>
      </w:r>
    </w:p>
    <w:p w:rsidR="00C8023B" w:rsidRDefault="003D0FF6" w:rsidP="00C8023B">
      <w:pPr>
        <w:pStyle w:val="Afc"/>
        <w:ind w:firstLine="480"/>
      </w:pPr>
      <w:r>
        <w:rPr>
          <w:noProof/>
        </w:rPr>
        <mc:AlternateContent>
          <mc:Choice Requires="wps">
            <w:drawing>
              <wp:anchor distT="0" distB="0" distL="114300" distR="114300" simplePos="0" relativeHeight="251642368" behindDoc="0" locked="0" layoutInCell="1" allowOverlap="1" wp14:anchorId="0E3B056A" wp14:editId="094B603E">
                <wp:simplePos x="0" y="0"/>
                <wp:positionH relativeFrom="column">
                  <wp:posOffset>1706245</wp:posOffset>
                </wp:positionH>
                <wp:positionV relativeFrom="paragraph">
                  <wp:posOffset>2965450</wp:posOffset>
                </wp:positionV>
                <wp:extent cx="2476500" cy="635"/>
                <wp:effectExtent l="0" t="0" r="0" b="3810"/>
                <wp:wrapTopAndBottom/>
                <wp:docPr id="4" name="文本框 4"/>
                <wp:cNvGraphicFramePr/>
                <a:graphic xmlns:a="http://schemas.openxmlformats.org/drawingml/2006/main">
                  <a:graphicData uri="http://schemas.microsoft.com/office/word/2010/wordprocessingShape">
                    <wps:wsp>
                      <wps:cNvSpPr txBox="1"/>
                      <wps:spPr>
                        <a:xfrm>
                          <a:off x="0" y="0"/>
                          <a:ext cx="2476500" cy="635"/>
                        </a:xfrm>
                        <a:prstGeom prst="rect">
                          <a:avLst/>
                        </a:prstGeom>
                        <a:solidFill>
                          <a:prstClr val="white"/>
                        </a:solidFill>
                        <a:ln>
                          <a:noFill/>
                        </a:ln>
                        <a:effectLst/>
                      </wps:spPr>
                      <wps:txbx>
                        <w:txbxContent>
                          <w:p w:rsidR="00D40C69" w:rsidRPr="00331DF5" w:rsidRDefault="00D40C69" w:rsidP="00BB73AE">
                            <w:pPr>
                              <w:pStyle w:val="af0"/>
                              <w:spacing w:before="156" w:after="156"/>
                              <w:rPr>
                                <w:rFonts w:ascii="宋体" w:eastAsia="宋体" w:hAnsi="宋体" w:cs="Times New Roman"/>
                                <w:noProof/>
                                <w:szCs w:val="20"/>
                              </w:rPr>
                            </w:pPr>
                            <w:r>
                              <w:t>图</w:t>
                            </w:r>
                            <w:r>
                              <w:t xml:space="preserve"> </w:t>
                            </w:r>
                            <w:r>
                              <w:fldChar w:fldCharType="begin"/>
                            </w:r>
                            <w:r>
                              <w:instrText xml:space="preserve"> SEQ </w:instrText>
                            </w:r>
                            <w:r>
                              <w:instrText>图</w:instrText>
                            </w:r>
                            <w:r>
                              <w:instrText xml:space="preserve"> \* ARABIC </w:instrText>
                            </w:r>
                            <w:r>
                              <w:fldChar w:fldCharType="separate"/>
                            </w:r>
                            <w:r w:rsidR="00BA1956">
                              <w:rPr>
                                <w:noProof/>
                              </w:rPr>
                              <w:t>1</w:t>
                            </w:r>
                            <w:r>
                              <w:fldChar w:fldCharType="end"/>
                            </w:r>
                            <w:r w:rsidRPr="007D13BD">
                              <w:rPr>
                                <w:rFonts w:hint="eastAsia"/>
                              </w:rPr>
                              <w:t>数字莫尔三维测量流程图</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文本框 4" o:spid="_x0000_s1026" type="#_x0000_t202" style="position:absolute;left:0;text-align:left;margin-left:134.35pt;margin-top:233.5pt;width:195pt;height:.05pt;z-index:251642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" stroked="f">
                <v:textbox style="mso-fit-shape-to-text:t" inset="0,0,0,0">
                  <w:txbxContent>
                    <w:p w:rsidR="00D40C69" w:rsidRPr="00331DF5" w:rsidRDefault="00D40C69" w:rsidP="00BB73AE">
                      <w:pPr>
                        <w:pStyle w:val="af0"/>
                        <w:spacing w:before="156" w:after="156"/>
                        <w:rPr>
                          <w:rFonts w:ascii="宋体" w:eastAsia="宋体" w:hAnsi="宋体" w:cs="Times New Roman"/>
                          <w:noProof/>
                          <w:szCs w:val="20"/>
                        </w:rPr>
                      </w:pPr>
                      <w:r>
                        <w:t>图</w:t>
                      </w:r>
                      <w:r>
                        <w:t xml:space="preserve"> </w:t>
                      </w:r>
                      <w:r>
                        <w:fldChar w:fldCharType="begin"/>
                      </w:r>
                      <w:r>
                        <w:instrText xml:space="preserve"> SEQ </w:instrText>
                      </w:r>
                      <w:r>
                        <w:instrText>图</w:instrText>
                      </w:r>
                      <w:r>
                        <w:instrText xml:space="preserve"> \* ARABIC </w:instrText>
                      </w:r>
                      <w:r>
                        <w:fldChar w:fldCharType="separate"/>
                      </w:r>
                      <w:r w:rsidR="00BA1956">
                        <w:rPr>
                          <w:noProof/>
                        </w:rPr>
                        <w:t>1</w:t>
                      </w:r>
                      <w:r>
                        <w:fldChar w:fldCharType="end"/>
                      </w:r>
                      <w:r w:rsidRPr="007D13BD">
                        <w:rPr>
                          <w:rFonts w:hint="eastAsia"/>
                        </w:rPr>
                        <w:t>数字莫尔三维测量流程图</w:t>
                      </w:r>
                    </w:p>
                  </w:txbxContent>
                </v:textbox>
                <w10:wrap type="topAndBottom"/>
              </v:shape>
            </w:pict>
          </mc:Fallback>
        </mc:AlternateContent>
      </w:r>
      <w:r>
        <w:rPr>
          <w:noProof/>
        </w:rPr>
        <w:drawing>
          <wp:anchor distT="0" distB="0" distL="114300" distR="114300" simplePos="0" relativeHeight="251632128" behindDoc="1" locked="0" layoutInCell="1" allowOverlap="1" wp14:anchorId="0DBE2FC7" wp14:editId="543B9E76">
            <wp:simplePos x="0" y="0"/>
            <wp:positionH relativeFrom="column">
              <wp:posOffset>1553845</wp:posOffset>
            </wp:positionH>
            <wp:positionV relativeFrom="paragraph">
              <wp:posOffset>718820</wp:posOffset>
            </wp:positionV>
            <wp:extent cx="2476500" cy="2082800"/>
            <wp:effectExtent l="0" t="0" r="0"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流程图.png"/>
                    <pic:cNvPicPr/>
                  </pic:nvPicPr>
                  <pic:blipFill>
                    <a:blip r:embed="rId12">
                      <a:extLst>
                        <a:ext uri="{28A0092B-C50C-407E-A947-70E740481C1C}">
                          <a14:useLocalDpi xmlns:a14="http://schemas.microsoft.com/office/drawing/2010/main" val="0"/>
                        </a:ext>
                      </a:extLst>
                    </a:blip>
                    <a:stretch>
                      <a:fillRect/>
                    </a:stretch>
                  </pic:blipFill>
                  <pic:spPr>
                    <a:xfrm>
                      <a:off x="0" y="0"/>
                      <a:ext cx="2476500" cy="2082800"/>
                    </a:xfrm>
                    <a:prstGeom prst="rect">
                      <a:avLst/>
                    </a:prstGeom>
                  </pic:spPr>
                </pic:pic>
              </a:graphicData>
            </a:graphic>
            <wp14:sizeRelH relativeFrom="page">
              <wp14:pctWidth>0</wp14:pctWidth>
            </wp14:sizeRelH>
            <wp14:sizeRelV relativeFrom="page">
              <wp14:pctHeight>0</wp14:pctHeight>
            </wp14:sizeRelV>
          </wp:anchor>
        </w:drawing>
      </w:r>
      <w:r w:rsidR="00C8023B">
        <w:rPr>
          <w:rFonts w:hint="eastAsia"/>
        </w:rPr>
        <w:t>与三坐标测量机方案所采取的接触式，</w:t>
      </w:r>
      <w:r w:rsidR="002B5674">
        <w:rPr>
          <w:rFonts w:hint="eastAsia"/>
        </w:rPr>
        <w:t>机械式的测量方式不同，</w:t>
      </w:r>
      <w:r w:rsidR="00733B87">
        <w:rPr>
          <w:rFonts w:hint="eastAsia"/>
        </w:rPr>
        <w:t>光学</w:t>
      </w:r>
      <w:r w:rsidR="002B5674">
        <w:rPr>
          <w:rFonts w:hint="eastAsia"/>
        </w:rPr>
        <w:t>三维测量方案</w:t>
      </w:r>
      <w:r w:rsidR="002E0487">
        <w:rPr>
          <w:rFonts w:hint="eastAsia"/>
        </w:rPr>
        <w:t>将</w:t>
      </w:r>
      <w:r w:rsidR="00B52E79">
        <w:rPr>
          <w:rFonts w:hint="eastAsia"/>
        </w:rPr>
        <w:t>作带有一定调制的图样投射到待测表面，采集图像后，利用电</w:t>
      </w:r>
      <w:r w:rsidR="00C41111">
        <w:rPr>
          <w:rFonts w:hint="eastAsia"/>
        </w:rPr>
        <w:t>脑后端处理算</w:t>
      </w:r>
      <w:r w:rsidR="00C41111">
        <w:rPr>
          <w:rFonts w:hint="eastAsia"/>
        </w:rPr>
        <w:lastRenderedPageBreak/>
        <w:t>法，还原被测表面高度信息。目前</w:t>
      </w:r>
      <w:r w:rsidR="00733B87">
        <w:rPr>
          <w:rFonts w:hint="eastAsia"/>
        </w:rPr>
        <w:t>光学</w:t>
      </w:r>
      <w:r w:rsidR="00C41111">
        <w:rPr>
          <w:rFonts w:hint="eastAsia"/>
        </w:rPr>
        <w:t>三维测量的成像方</w:t>
      </w:r>
      <w:r w:rsidR="00B52E79">
        <w:rPr>
          <w:rFonts w:hint="eastAsia"/>
        </w:rPr>
        <w:t>法包括，</w:t>
      </w:r>
      <w:r w:rsidR="00C41111">
        <w:rPr>
          <w:rFonts w:hint="eastAsia"/>
        </w:rPr>
        <w:t>条纹调制，格状调制，连续变化函数调制和多次投影法</w:t>
      </w:r>
      <w:r w:rsidR="00C41111">
        <w:fldChar w:fldCharType="begin"/>
      </w:r>
      <w:r w:rsidR="007E7713">
        <w:instrText xml:space="preserve"> ADDIN EN.CITE &lt;EndNote&gt;&lt;Cite&gt;&lt;Author&gt;李托拓&lt;/Author&gt;&lt;Year&gt;2012&lt;/Year&gt;&lt;RecNum&gt;118&lt;/RecNum&gt;&lt;DisplayText&gt;[5]&lt;/DisplayText&gt;&lt;record&gt;&lt;rec-number&gt;118&lt;/rec-number&gt;&lt;foreign-keys&gt;&lt;key app="EN" db-id="25ts25aeg5wpw5edwz8pv0fnx5faar95e29z" timestamp="1558275711" guid="83eb19b2-3727-46ee-9a5f-b763daf291ac"&gt;118&lt;/key&gt;&lt;/foreign-keys&gt;&lt;ref-type name="Journal Article"&gt;17&lt;/ref-type&gt;&lt;contributors&gt;&lt;authors&gt;&lt;author&gt;李托拓&lt;/author&gt;&lt;author&gt;胡锋&lt;/author&gt;&lt;author&gt;耿征&lt;/author&gt;&lt;/authors&gt;&lt;/contributors&gt;&lt;auth-address&gt;中国科学院自动化研究所复杂系统与智能科学重点实验室;&lt;/auth-address&gt;&lt;titles&gt;&lt;title&gt;基于结构光的三维成像技术&lt;/title&gt;&lt;secondary-title&gt;网络新媒体技术&lt;/secondary-title&gt;&lt;/titles&gt;&lt;periodical&gt;&lt;full-title&gt;网络新媒体技术&lt;/full-title&gt;&lt;/periodical&gt;&lt;pages&gt;22-33&lt;/pages&gt;&lt;volume&gt;1&lt;/volume&gt;&lt;number&gt;01&lt;/number&gt;&lt;keywords&gt;&lt;keyword&gt;三维重构&lt;/keyword&gt;&lt;keyword&gt;结构光&lt;/keyword&gt;&lt;keyword&gt;相机投影仪系统&lt;/keyword&gt;&lt;/keywords&gt;&lt;dates&gt;&lt;year&gt;2012&lt;/year&gt;&lt;/dates&gt;&lt;isbn&gt;2095-347X&lt;/isbn&gt;&lt;call-num&gt;10-1055/TP&lt;/call-num&gt;&lt;urls&gt;&lt;/urls&gt;&lt;remote-database-provider&gt;Cnki&lt;/remote-database-provider&gt;&lt;/record&gt;&lt;/Cite&gt;&lt;/EndNote&gt;</w:instrText>
      </w:r>
      <w:r w:rsidR="00C41111">
        <w:fldChar w:fldCharType="separate"/>
      </w:r>
      <w:r w:rsidR="00C41111">
        <w:rPr>
          <w:noProof/>
        </w:rPr>
        <w:t>[5]</w:t>
      </w:r>
      <w:r w:rsidR="00C41111">
        <w:fldChar w:fldCharType="end"/>
      </w:r>
      <w:r w:rsidR="00C41111">
        <w:rPr>
          <w:rFonts w:hint="eastAsia"/>
        </w:rPr>
        <w:t>。根据使用的成像方法，设计方案和测量目的不同，选择的设备和后端处理算法也不同。例如，属于多次投影调制的数字</w:t>
      </w:r>
      <w:r w:rsidR="00225657">
        <w:rPr>
          <w:rFonts w:hint="eastAsia"/>
        </w:rPr>
        <w:t>莫尔</w:t>
      </w:r>
      <w:r w:rsidR="00C41111">
        <w:rPr>
          <w:rFonts w:hint="eastAsia"/>
        </w:rPr>
        <w:t>三维测量方法在实物测量过程中，在测量普通待测物体时，仅仅需要普通相机和投影仪即可，但当待测物体在移动速度较快时，则需要使用高速相机和能较高刷新频率的投影仪</w:t>
      </w:r>
      <w:r w:rsidR="00C41111">
        <w:fldChar w:fldCharType="begin"/>
      </w:r>
      <w:r w:rsidR="007E7713">
        <w:instrText xml:space="preserve"> ADDIN EN.CITE &lt;EndNote&gt;&lt;Cite&gt;&lt;Author&gt;Bell&lt;/Author&gt;&lt;Year&gt;2014&lt;/Year&gt;&lt;RecNum&gt;116&lt;/RecNum&gt;&lt;DisplayText&gt;[6]&lt;/DisplayText&gt;&lt;record&gt;&lt;rec-number&gt;116&lt;/rec-number&gt;&lt;foreign-keys&gt;&lt;key app="EN" db-id="25ts25aeg5wpw5edwz8pv0fnx5faar95e29z" timestamp="1558275694" guid="74e63d9e-f47c-43d2-8ab1-61488c39ad64"&gt;116&lt;/key&gt;&lt;/foreign-keys&gt;&lt;ref-type name="Journal Article"&gt;17&lt;/ref-type&gt;&lt;contributors&gt;&lt;authors&gt;&lt;author&gt;Bell, Tyler&lt;/author&gt;&lt;author&gt;Zhang, Song&lt;/author&gt;&lt;/authors&gt;&lt;/contributors&gt;&lt;titles&gt;&lt;title&gt;Toward superfast three-dimensional optical metrology with digital micromirror device platforms&lt;/title&gt;&lt;secondary-title&gt;Optical Engineering&lt;/secondary-title&gt;&lt;/titles&gt;&lt;periodical&gt;&lt;full-title&gt;Optical Engineering&lt;/full-title&gt;&lt;/periodical&gt;&lt;pages&gt;112206&lt;/pages&gt;&lt;volume&gt;53&lt;/volume&gt;&lt;number&gt;11&lt;/number&gt;&lt;dates&gt;&lt;year&gt;2014&lt;/year&gt;&lt;/dates&gt;&lt;isbn&gt;0091-3286&lt;/isbn&gt;&lt;urls&gt;&lt;/urls&gt;&lt;/record&gt;&lt;/Cite&gt;&lt;/EndNote&gt;</w:instrText>
      </w:r>
      <w:r w:rsidR="00C41111">
        <w:fldChar w:fldCharType="separate"/>
      </w:r>
      <w:r w:rsidR="00C41111">
        <w:rPr>
          <w:noProof/>
        </w:rPr>
        <w:t>[6]</w:t>
      </w:r>
      <w:r w:rsidR="00C41111">
        <w:fldChar w:fldCharType="end"/>
      </w:r>
      <w:r w:rsidR="00C41111">
        <w:rPr>
          <w:rFonts w:hint="eastAsia"/>
        </w:rPr>
        <w:t>。但总体而言，</w:t>
      </w:r>
      <w:r w:rsidR="00733B87">
        <w:rPr>
          <w:rFonts w:hint="eastAsia"/>
        </w:rPr>
        <w:t>光学</w:t>
      </w:r>
      <w:r w:rsidR="00C41111">
        <w:rPr>
          <w:rFonts w:hint="eastAsia"/>
        </w:rPr>
        <w:t>三维量程相对较大，设备简单，成本低廉，可测量柔软和移动中物体。</w:t>
      </w:r>
    </w:p>
    <w:p w:rsidR="00FF2496" w:rsidRDefault="00756CCF" w:rsidP="00FF2496">
      <w:pPr>
        <w:pStyle w:val="2"/>
        <w:spacing w:before="156" w:after="156"/>
      </w:pPr>
      <w:bookmarkStart w:id="50" w:name="_Toc9065202"/>
      <w:bookmarkStart w:id="51" w:name="_Toc9109015"/>
      <w:r>
        <w:rPr>
          <w:rFonts w:hint="eastAsia"/>
        </w:rPr>
        <w:t>数字莫尔三维测量方法过程</w:t>
      </w:r>
      <w:bookmarkEnd w:id="50"/>
      <w:bookmarkEnd w:id="51"/>
    </w:p>
    <w:p w:rsidR="001E4A0E" w:rsidRDefault="003D0FF6" w:rsidP="00744C77">
      <w:pPr>
        <w:pStyle w:val="Afc"/>
        <w:ind w:firstLine="480"/>
      </w:pPr>
      <w:r>
        <w:rPr>
          <w:noProof/>
        </w:rPr>
        <mc:AlternateContent>
          <mc:Choice Requires="wps">
            <w:drawing>
              <wp:anchor distT="0" distB="0" distL="114300" distR="114300" simplePos="0" relativeHeight="251644416" behindDoc="0" locked="0" layoutInCell="1" allowOverlap="1" wp14:anchorId="43F98298" wp14:editId="5613EB17">
                <wp:simplePos x="0" y="0"/>
                <wp:positionH relativeFrom="column">
                  <wp:posOffset>86995</wp:posOffset>
                </wp:positionH>
                <wp:positionV relativeFrom="paragraph">
                  <wp:posOffset>5104130</wp:posOffset>
                </wp:positionV>
                <wp:extent cx="5543550" cy="635"/>
                <wp:effectExtent l="0" t="0" r="0" b="0"/>
                <wp:wrapTopAndBottom/>
                <wp:docPr id="6" name="文本框 6"/>
                <wp:cNvGraphicFramePr/>
                <a:graphic xmlns:a="http://schemas.openxmlformats.org/drawingml/2006/main">
                  <a:graphicData uri="http://schemas.microsoft.com/office/word/2010/wordprocessingShape">
                    <wps:wsp>
                      <wps:cNvSpPr txBox="1"/>
                      <wps:spPr>
                        <a:xfrm>
                          <a:off x="0" y="0"/>
                          <a:ext cx="5543550" cy="635"/>
                        </a:xfrm>
                        <a:prstGeom prst="rect">
                          <a:avLst/>
                        </a:prstGeom>
                        <a:solidFill>
                          <a:prstClr val="white"/>
                        </a:solidFill>
                        <a:ln>
                          <a:noFill/>
                        </a:ln>
                        <a:effectLst/>
                      </wps:spPr>
                      <wps:txbx>
                        <w:txbxContent>
                          <w:p w:rsidR="00D40C69" w:rsidRPr="006D675D" w:rsidRDefault="00D40C69" w:rsidP="00BB73AE">
                            <w:pPr>
                              <w:pStyle w:val="af0"/>
                              <w:spacing w:before="156" w:after="156"/>
                              <w:rPr>
                                <w:rFonts w:ascii="宋体" w:eastAsia="宋体" w:hAnsi="宋体" w:cs="Times New Roman"/>
                                <w:szCs w:val="20"/>
                              </w:rPr>
                            </w:pPr>
                            <w:r>
                              <w:t>图</w:t>
                            </w:r>
                            <w:r>
                              <w:t xml:space="preserve"> </w:t>
                            </w:r>
                            <w:r>
                              <w:fldChar w:fldCharType="begin"/>
                            </w:r>
                            <w:r>
                              <w:instrText xml:space="preserve"> SEQ </w:instrText>
                            </w:r>
                            <w:r>
                              <w:instrText>图</w:instrText>
                            </w:r>
                            <w:r>
                              <w:instrText xml:space="preserve"> \* ARABIC </w:instrText>
                            </w:r>
                            <w:r>
                              <w:fldChar w:fldCharType="separate"/>
                            </w:r>
                            <w:r w:rsidR="00BA1956">
                              <w:rPr>
                                <w:noProof/>
                              </w:rPr>
                              <w:t>2</w:t>
                            </w:r>
                            <w:r>
                              <w:fldChar w:fldCharType="end"/>
                            </w:r>
                            <w:r w:rsidRPr="00412715">
                              <w:rPr>
                                <w:rFonts w:hint="eastAsia"/>
                              </w:rPr>
                              <w:t>数字莫尔三维测量实验装置示意图：从左上角按箭头方向依次，系统校准，投影成像，数字相移，条纹消除，相位提取，相位展开，高度转换</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文本框 6" o:spid="_x0000_s1027" type="#_x0000_t202" style="position:absolute;left:0;text-align:left;margin-left:6.85pt;margin-top:401.9pt;width:436.5pt;height:.05pt;z-index:251644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" stroked="f">
                <v:textbox style="mso-fit-shape-to-text:t" inset="0,0,0,0">
                  <w:txbxContent>
                    <w:p w:rsidR="00D40C69" w:rsidRPr="006D675D" w:rsidRDefault="00D40C69" w:rsidP="00BB73AE">
                      <w:pPr>
                        <w:pStyle w:val="af0"/>
                        <w:spacing w:before="156" w:after="156"/>
                        <w:rPr>
                          <w:rFonts w:ascii="宋体" w:eastAsia="宋体" w:hAnsi="宋体" w:cs="Times New Roman"/>
                          <w:szCs w:val="20"/>
                        </w:rPr>
                      </w:pPr>
                      <w:r>
                        <w:t>图</w:t>
                      </w:r>
                      <w:r>
                        <w:t xml:space="preserve"> </w:t>
                      </w:r>
                      <w:r>
                        <w:fldChar w:fldCharType="begin"/>
                      </w:r>
                      <w:r>
                        <w:instrText xml:space="preserve"> SEQ </w:instrText>
                      </w:r>
                      <w:r>
                        <w:instrText>图</w:instrText>
                      </w:r>
                      <w:r>
                        <w:instrText xml:space="preserve"> \* ARABIC </w:instrText>
                      </w:r>
                      <w:r>
                        <w:fldChar w:fldCharType="separate"/>
                      </w:r>
                      <w:r w:rsidR="00BA1956">
                        <w:rPr>
                          <w:noProof/>
                        </w:rPr>
                        <w:t>2</w:t>
                      </w:r>
                      <w:r>
                        <w:fldChar w:fldCharType="end"/>
                      </w:r>
                      <w:r w:rsidRPr="00412715">
                        <w:rPr>
                          <w:rFonts w:hint="eastAsia"/>
                        </w:rPr>
                        <w:t>数字莫尔三维测量实验装置示意图：从左上角按箭头方向依次，系统校准，投影成像，数字相移，条纹消除，相位提取，相位展开，高度转换</w:t>
                      </w:r>
                    </w:p>
                  </w:txbxContent>
                </v:textbox>
                <w10:wrap type="topAndBottom"/>
              </v:shape>
            </w:pict>
          </mc:Fallback>
        </mc:AlternateContent>
      </w:r>
      <w:r w:rsidRPr="00FF2496">
        <w:rPr>
          <w:noProof/>
        </w:rPr>
        <w:drawing>
          <wp:anchor distT="0" distB="0" distL="114300" distR="114300" simplePos="0" relativeHeight="251634176" behindDoc="0" locked="0" layoutInCell="1" allowOverlap="1" wp14:anchorId="462CAB65" wp14:editId="3AB81B3B">
            <wp:simplePos x="0" y="0"/>
            <wp:positionH relativeFrom="column">
              <wp:posOffset>29210</wp:posOffset>
            </wp:positionH>
            <wp:positionV relativeFrom="paragraph">
              <wp:posOffset>2301240</wp:posOffset>
            </wp:positionV>
            <wp:extent cx="5543550" cy="2700020"/>
            <wp:effectExtent l="0" t="0" r="0" b="5080"/>
            <wp:wrapTopAndBottom/>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tup.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543550" cy="2700020"/>
                    </a:xfrm>
                    <a:prstGeom prst="rect">
                      <a:avLst/>
                    </a:prstGeom>
                  </pic:spPr>
                </pic:pic>
              </a:graphicData>
            </a:graphic>
            <wp14:sizeRelH relativeFrom="page">
              <wp14:pctWidth>0</wp14:pctWidth>
            </wp14:sizeRelH>
            <wp14:sizeRelV relativeFrom="page">
              <wp14:pctHeight>0</wp14:pctHeight>
            </wp14:sizeRelV>
          </wp:anchor>
        </w:drawing>
      </w:r>
      <w:r w:rsidR="00225657" w:rsidRPr="00FF2496">
        <w:t>数字莫尔三维测量将传统莫尔测量的产生莫尔图样和由莫尔图样得出所测表面三维模型的过程转移到计算机处理。在传统莫尔测量方法中，</w:t>
      </w:r>
      <w:r w:rsidR="00225657" w:rsidRPr="00FF2496">
        <w:rPr>
          <w:rFonts w:hint="eastAsia"/>
        </w:rPr>
        <w:t xml:space="preserve"> 需要投影光栅和参考光栅重合形成对应等高线的莫尔图样</w:t>
      </w:r>
      <w:r w:rsidR="004F354C" w:rsidRPr="00FF2496">
        <w:rPr>
          <w:rStyle w:val="Afd"/>
        </w:rPr>
        <w:fldChar w:fldCharType="begin"/>
      </w:r>
      <w:r w:rsidR="009D2416">
        <w:rPr>
          <w:rStyle w:val="Afd"/>
        </w:rPr>
        <w:instrText xml:space="preserve"> ADDIN EN.CITE &lt;EndNote&gt;&lt;Cite&gt;&lt;Author&gt;曹向群&lt;/Author&gt;&lt;Year&gt;1990&lt;/Year&gt;&lt;RecNum&gt;93&lt;/RecNum&gt;&lt;DisplayText&gt;[7]&lt;/DisplayText&gt;&lt;record&gt;&lt;rec-number&gt;93&lt;/rec-number&gt;&lt;foreign-keys&gt;&lt;key app="EN" db-id="25ts25aeg5wpw5edwz8pv0fnx5faar95e29z" timestamp="1558188849" guid="efbebee4-361e-4231-a6a8-5f2d0b8da5b3"&gt;93&lt;/key&gt;&lt;/foreign-keys&gt;&lt;ref-type name="Journal Article"&gt;17&lt;/ref-type&gt;&lt;contributors&gt;&lt;authors&gt;&lt;author&gt;曹向群&lt;/author&gt;&lt;author&gt;黄维实&lt;/author&gt;&lt;/authors&gt;&lt;/contributors&gt;&lt;auth-address&gt;浙江大学,上海交通大学 杭州&lt;/auth-address&gt;&lt;titles&gt;&lt;title&gt;莫尔技术</w:instrText>
      </w:r>
      <w:r w:rsidR="009D2416">
        <w:rPr>
          <w:rStyle w:val="Afd"/>
          <w:rFonts w:hint="eastAsia"/>
        </w:rPr>
        <w:instrText>的现状和展望</w:instrText>
      </w:r>
      <w:r w:rsidR="009D2416">
        <w:rPr>
          <w:rStyle w:val="Afd"/>
        </w:rPr>
        <w:instrText>&lt;/title&gt;&lt;secondary-title&gt;光电工程&lt;/secondary-title&gt;&lt;/titles&gt;&lt;periodical&gt;&lt;full-title&gt;光电工程&lt;/full-title&gt;&lt;/periodical&gt;&lt;pages&gt;48-56&lt;/pages&gt;&lt;number&gt;03&lt;/number&gt;&lt;keywords&gt;&lt;keyword&gt;莫尔技术&lt;/keyword&gt;&lt;keyword&gt;概况&lt;/keyword&gt;&lt;/keywords&gt;&lt;dates&gt;&lt;year&gt;1990&lt;/year&gt;&lt;/dates&gt;&lt;isbn&gt;1003-501X&lt;/isbn&gt;&lt;call-num&gt;51-1346/O4&lt;/call-num&gt;&lt;urls&gt;&lt;/urls&gt;&lt;remote-database-provider&gt;Cnki&lt;/remote-database-provider&gt;&lt;/record&gt;&lt;/Cite&gt;&lt;/EndNote&gt;</w:instrText>
      </w:r>
      <w:r w:rsidR="004F354C" w:rsidRPr="00FF2496">
        <w:rPr>
          <w:rStyle w:val="Afd"/>
        </w:rPr>
        <w:fldChar w:fldCharType="separate"/>
      </w:r>
      <w:r w:rsidR="004F354C" w:rsidRPr="00FF2496">
        <w:rPr>
          <w:rStyle w:val="Afd"/>
          <w:noProof/>
        </w:rPr>
        <w:t>[7]</w:t>
      </w:r>
      <w:r w:rsidR="004F354C" w:rsidRPr="00FF2496">
        <w:rPr>
          <w:rStyle w:val="Afd"/>
        </w:rPr>
        <w:fldChar w:fldCharType="end"/>
      </w:r>
      <w:r w:rsidR="00225657" w:rsidRPr="00FF2496">
        <w:rPr>
          <w:rFonts w:hint="eastAsia"/>
        </w:rPr>
        <w:t>。而在数字莫尔测量方法中，投影光栅被投影仪的</w:t>
      </w:r>
      <w:r w:rsidR="004F354C" w:rsidRPr="00FF2496">
        <w:rPr>
          <w:rFonts w:hint="eastAsia"/>
        </w:rPr>
        <w:t>数字光处理</w:t>
      </w:r>
      <w:r w:rsidR="00225657" w:rsidRPr="00FF2496">
        <w:rPr>
          <w:rFonts w:hint="eastAsia"/>
        </w:rPr>
        <w:t>芯片代替，直接将莫尔图样投影到被测物体上，然后由数码相机的CCD传感器捕捉图片，最后在利用电脑程序，将和投影条纹同频率但是不同初始相位的</w:t>
      </w:r>
      <w:r w:rsidR="004F354C" w:rsidRPr="00FF2496">
        <w:rPr>
          <w:rFonts w:hint="eastAsia"/>
        </w:rPr>
        <w:t>条纹</w:t>
      </w:r>
      <w:r w:rsidR="00225657" w:rsidRPr="00FF2496">
        <w:rPr>
          <w:rFonts w:hint="eastAsia"/>
        </w:rPr>
        <w:t>图样重合，形成莫尔条纹。使用后端处理算法叠加条纹和被物体高度信息扭曲的条纹图样，产生莫尔</w:t>
      </w:r>
      <w:r w:rsidR="004F354C" w:rsidRPr="00FF2496">
        <w:rPr>
          <w:rFonts w:hint="eastAsia"/>
        </w:rPr>
        <w:t>条纹</w:t>
      </w:r>
      <w:r w:rsidR="00225657" w:rsidRPr="00FF2496">
        <w:rPr>
          <w:rFonts w:hint="eastAsia"/>
        </w:rPr>
        <w:t>的过程，称为数字相移。</w:t>
      </w:r>
      <w:r w:rsidR="004A5245" w:rsidRPr="00FF2496">
        <w:rPr>
          <w:rFonts w:hint="eastAsia"/>
        </w:rPr>
        <w:t>进过数字相移得到的莫尔图样，不仅包含有我们需要的等高线，还包括调制物体高度信息的高频条纹。为</w:t>
      </w:r>
      <w:r w:rsidR="004A5245" w:rsidRPr="00FF2496">
        <w:rPr>
          <w:rFonts w:hint="eastAsia"/>
        </w:rPr>
        <w:lastRenderedPageBreak/>
        <w:t>了得到单一高线信息，为下一步处理做准备，数字相移的图像要经过进一步滤波。将数字相移得到的图像去除高频噪声的方法叫做</w:t>
      </w:r>
      <w:r w:rsidR="004F354C" w:rsidRPr="00FF2496">
        <w:rPr>
          <w:rFonts w:hint="eastAsia"/>
        </w:rPr>
        <w:t>条纹</w:t>
      </w:r>
      <w:r w:rsidR="004A5245" w:rsidRPr="00FF2496">
        <w:rPr>
          <w:rFonts w:hint="eastAsia"/>
        </w:rPr>
        <w:t>去除。经过这两步的</w:t>
      </w:r>
      <w:r w:rsidR="004F354C" w:rsidRPr="00FF2496">
        <w:rPr>
          <w:rFonts w:hint="eastAsia"/>
        </w:rPr>
        <w:t>单张</w:t>
      </w:r>
      <w:r w:rsidR="004A5245" w:rsidRPr="00FF2496">
        <w:rPr>
          <w:rFonts w:hint="eastAsia"/>
        </w:rPr>
        <w:t>莫尔图样，需要结合</w:t>
      </w:r>
      <w:r w:rsidR="004F354C" w:rsidRPr="00FF2496">
        <w:rPr>
          <w:rFonts w:hint="eastAsia"/>
        </w:rPr>
        <w:t>，</w:t>
      </w:r>
      <w:r w:rsidR="004A5245" w:rsidRPr="00FF2496">
        <w:rPr>
          <w:rFonts w:hint="eastAsia"/>
        </w:rPr>
        <w:t>其他莫尔图样，利用三角函数关系，得出</w:t>
      </w:r>
      <w:r w:rsidR="004F354C" w:rsidRPr="00FF2496">
        <w:rPr>
          <w:rFonts w:hint="eastAsia"/>
        </w:rPr>
        <w:t>和被测面高度对应的相位。这一过程成为相位提取。在相位提取过程中的多张莫尔图样，必须是由不同初始相位但是统一条纹频率的条纹图样投影，数字相移得到。但经过相位提取的相位图像，并非和被测面高度直接对应，因此被称为折叠相位。由于使用的三角函数关系具有2</w:t>
      </w:r>
      <m:oMath>
        <m:r>
          <m:rPr>
            <m:sty m:val="p"/>
          </m:rPr>
          <w:rPr>
            <w:rFonts w:ascii="Cambria Math" w:hAnsi="Cambria Math"/>
          </w:rPr>
          <m:t>π</m:t>
        </m:r>
      </m:oMath>
      <w:r w:rsidR="004F354C" w:rsidRPr="00FF2496">
        <w:t>整数的不确定性，提取的相位需要使用不同条纹频率得到的折叠相位作为参考，最终得出连续变化的，对应物体高度的展开相位。使用不同调制频率的条纹得到的折叠相位作为参考，补充直接折叠相位和直接高度对应关系</w:t>
      </w:r>
      <w:r w:rsidR="004F354C" w:rsidRPr="00FF2496">
        <w:rPr>
          <w:rFonts w:hint="eastAsia"/>
        </w:rPr>
        <w:t>2</w:t>
      </w:r>
      <m:oMath>
        <m:r>
          <m:rPr>
            <m:sty m:val="p"/>
          </m:rPr>
          <w:rPr>
            <w:rFonts w:ascii="Cambria Math" w:hAnsi="Cambria Math"/>
          </w:rPr>
          <m:t>π</m:t>
        </m:r>
      </m:oMath>
      <w:r w:rsidR="004F354C" w:rsidRPr="00FF2496">
        <w:t>整数的差异的过程，成为相位展开。至此，一个符合物体相对几何特征的相位已经得到。之后，本文的研究成果</w:t>
      </w:r>
      <w:r w:rsidR="004F354C" w:rsidRPr="00FF2496">
        <w:rPr>
          <w:rFonts w:hint="eastAsia"/>
        </w:rPr>
        <w:t>——</w:t>
      </w:r>
      <w:r w:rsidR="004F354C" w:rsidRPr="00FF2496">
        <w:t>在仿真环境下，得到一个被测物体相对几何特征较为准确的三维模型</w:t>
      </w:r>
      <w:r w:rsidR="004F354C" w:rsidRPr="00FF2496">
        <w:rPr>
          <w:rFonts w:hint="eastAsia"/>
        </w:rPr>
        <w:t>——</w:t>
      </w:r>
      <w:r w:rsidR="004F354C" w:rsidRPr="00FF2496">
        <w:t>能结合实物测量系统的校准给出的莫尔波长，最终得出物体的绝对三维模型。使用平板，在不同高度位置，测量莫尔波长，最终得出莫尔波长和高度对应关系的过</w:t>
      </w:r>
      <w:r w:rsidR="004F354C">
        <w:t>程称为为系统校准</w:t>
      </w:r>
      <w:r w:rsidR="004F354C">
        <w:fldChar w:fldCharType="begin"/>
      </w:r>
      <w:r w:rsidR="007E7713">
        <w:instrText xml:space="preserve"> ADDIN EN.CITE &lt;EndNote&gt;&lt;Cite&gt;&lt;Author&gt;Mohammadi&lt;/Author&gt;&lt;Year&gt;2017&lt;/Year&gt;&lt;RecNum&gt;133&lt;/RecNum&gt;&lt;DisplayText&gt;[8]&lt;/DisplayText&gt;&lt;record&gt;&lt;rec-number&gt;133&lt;/rec-number&gt;&lt;foreign-keys&gt;&lt;key app="EN" db-id="25ts25aeg5wpw5edwz8pv0fnx5faar95e29z" timestamp="1558275758" guid="c4d9ae74-2a72-486e-8b05-5f84bf09ca84"&gt;133&lt;/key&gt;&lt;/foreign-keys&gt;&lt;ref-type name="Journal Article"&gt;17&lt;/ref-type&gt;&lt;contributors&gt;&lt;authors&gt;&lt;author&gt;Mohammadi, Fatemeh&lt;/author&gt;&lt;/authors&gt;&lt;/contributors&gt;&lt;titles&gt;&lt;title&gt;3D optical metrology by digital moiré: Pixel-wise calibration refinement, grid removal, and temporal phase unwrapping&lt;/title&gt;&lt;/titles&gt;&lt;dates&gt;&lt;year&gt;2017&lt;/year&gt;&lt;/dates&gt;&lt;urls&gt;&lt;/urls&gt;&lt;/record&gt;&lt;/Cite&gt;&lt;/EndNote&gt;</w:instrText>
      </w:r>
      <w:r w:rsidR="004F354C">
        <w:fldChar w:fldCharType="separate"/>
      </w:r>
      <w:r w:rsidR="004F354C">
        <w:rPr>
          <w:noProof/>
        </w:rPr>
        <w:t>[8]</w:t>
      </w:r>
      <w:r w:rsidR="004F354C">
        <w:fldChar w:fldCharType="end"/>
      </w:r>
      <w:r w:rsidR="004F354C">
        <w:t>。</w:t>
      </w:r>
      <w:r w:rsidR="008D768D">
        <w:t>利用相高关系得出被测物体绝对三维模型的过程称为高度转换。</w:t>
      </w:r>
      <w:bookmarkStart w:id="52" w:name="_Toc9065203"/>
    </w:p>
    <w:p w:rsidR="00374CD2" w:rsidRDefault="00374CD2" w:rsidP="00374CD2">
      <w:pPr>
        <w:pStyle w:val="2"/>
        <w:spacing w:before="156" w:after="156"/>
      </w:pPr>
      <w:bookmarkStart w:id="53" w:name="_Toc9109016"/>
      <w:r>
        <w:rPr>
          <w:noProof/>
        </w:rPr>
        <mc:AlternateContent>
          <mc:Choice Requires="wps">
            <w:drawing>
              <wp:anchor distT="0" distB="0" distL="114300" distR="114300" simplePos="0" relativeHeight="251646464" behindDoc="0" locked="0" layoutInCell="1" allowOverlap="1" wp14:anchorId="3419D4BB" wp14:editId="5E02D66F">
                <wp:simplePos x="0" y="0"/>
                <wp:positionH relativeFrom="column">
                  <wp:posOffset>3458845</wp:posOffset>
                </wp:positionH>
                <wp:positionV relativeFrom="paragraph">
                  <wp:posOffset>2002790</wp:posOffset>
                </wp:positionV>
                <wp:extent cx="1449070" cy="635"/>
                <wp:effectExtent l="0" t="0" r="0" b="3810"/>
                <wp:wrapTopAndBottom/>
                <wp:docPr id="8" name="文本框 8"/>
                <wp:cNvGraphicFramePr/>
                <a:graphic xmlns:a="http://schemas.openxmlformats.org/drawingml/2006/main">
                  <a:graphicData uri="http://schemas.microsoft.com/office/word/2010/wordprocessingShape">
                    <wps:wsp>
                      <wps:cNvSpPr txBox="1"/>
                      <wps:spPr>
                        <a:xfrm>
                          <a:off x="0" y="0"/>
                          <a:ext cx="1449070" cy="635"/>
                        </a:xfrm>
                        <a:prstGeom prst="rect">
                          <a:avLst/>
                        </a:prstGeom>
                        <a:solidFill>
                          <a:prstClr val="white"/>
                        </a:solidFill>
                        <a:ln>
                          <a:noFill/>
                        </a:ln>
                        <a:effectLst/>
                      </wps:spPr>
                      <wps:txbx>
                        <w:txbxContent>
                          <w:p w:rsidR="00D40C69" w:rsidRPr="00B34F69" w:rsidRDefault="00D40C69" w:rsidP="00374CD2">
                            <w:pPr>
                              <w:pStyle w:val="af0"/>
                              <w:spacing w:before="156" w:after="156"/>
                              <w:rPr>
                                <w:rFonts w:eastAsia="黑体" w:cs="Times New Roman"/>
                                <w:noProof/>
                              </w:rPr>
                            </w:pPr>
                            <w:r>
                              <w:rPr>
                                <w:rFonts w:hint="eastAsia"/>
                              </w:rPr>
                              <w:t>(b)</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文本框 8" o:spid="_x0000_s1028" type="#_x0000_t202" style="position:absolute;left:0;text-align:left;margin-left:272.35pt;margin-top:157.7pt;width:114.1pt;height:.05pt;z-index:251646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" stroked="f">
                <v:textbox style="mso-fit-shape-to-text:t" inset="0,0,0,0">
                  <w:txbxContent>
                    <w:p w:rsidR="00D40C69" w:rsidRPr="00B34F69" w:rsidRDefault="00D40C69" w:rsidP="00374CD2">
                      <w:pPr>
                        <w:pStyle w:val="af0"/>
                        <w:spacing w:before="156" w:after="156"/>
                        <w:rPr>
                          <w:rFonts w:eastAsia="黑体" w:cs="Times New Roman"/>
                          <w:noProof/>
                        </w:rPr>
                      </w:pPr>
                      <w:r>
                        <w:rPr>
                          <w:rFonts w:hint="eastAsia"/>
                        </w:rPr>
                        <w:t>(b)</w:t>
                      </w:r>
                    </w:p>
                  </w:txbxContent>
                </v:textbox>
                <w10:wrap type="topAndBottom"/>
              </v:shape>
            </w:pict>
          </mc:Fallback>
        </mc:AlternateContent>
      </w:r>
      <w:r>
        <w:rPr>
          <w:noProof/>
        </w:rPr>
        <w:drawing>
          <wp:anchor distT="0" distB="0" distL="114300" distR="114300" simplePos="0" relativeHeight="251638272" behindDoc="0" locked="0" layoutInCell="1" allowOverlap="1" wp14:anchorId="2DE94B9F" wp14:editId="6A06F0CB">
            <wp:simplePos x="0" y="0"/>
            <wp:positionH relativeFrom="column">
              <wp:posOffset>3458210</wp:posOffset>
            </wp:positionH>
            <wp:positionV relativeFrom="paragraph">
              <wp:posOffset>497840</wp:posOffset>
            </wp:positionV>
            <wp:extent cx="1449070" cy="1449070"/>
            <wp:effectExtent l="0" t="0" r="0"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MONTEZUMA CASTLE digital morie"/>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1449070" cy="144907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48512" behindDoc="0" locked="0" layoutInCell="1" allowOverlap="1" wp14:anchorId="27509A60" wp14:editId="5A3F2DAA">
                <wp:simplePos x="0" y="0"/>
                <wp:positionH relativeFrom="column">
                  <wp:posOffset>163195</wp:posOffset>
                </wp:positionH>
                <wp:positionV relativeFrom="paragraph">
                  <wp:posOffset>2002790</wp:posOffset>
                </wp:positionV>
                <wp:extent cx="2628900" cy="635"/>
                <wp:effectExtent l="0" t="0" r="0" b="3810"/>
                <wp:wrapTopAndBottom/>
                <wp:docPr id="9" name="文本框 9"/>
                <wp:cNvGraphicFramePr/>
                <a:graphic xmlns:a="http://schemas.openxmlformats.org/drawingml/2006/main">
                  <a:graphicData uri="http://schemas.microsoft.com/office/word/2010/wordprocessingShape">
                    <wps:wsp>
                      <wps:cNvSpPr txBox="1"/>
                      <wps:spPr>
                        <a:xfrm>
                          <a:off x="0" y="0"/>
                          <a:ext cx="2628900" cy="635"/>
                        </a:xfrm>
                        <a:prstGeom prst="rect">
                          <a:avLst/>
                        </a:prstGeom>
                        <a:solidFill>
                          <a:prstClr val="white"/>
                        </a:solidFill>
                        <a:ln>
                          <a:noFill/>
                        </a:ln>
                        <a:effectLst/>
                      </wps:spPr>
                      <wps:txbx>
                        <w:txbxContent>
                          <w:p w:rsidR="00D40C69" w:rsidRPr="00177BDF" w:rsidRDefault="00D40C69" w:rsidP="00374CD2">
                            <w:pPr>
                              <w:pStyle w:val="af0"/>
                              <w:spacing w:before="156" w:after="156"/>
                              <w:rPr>
                                <w:rFonts w:eastAsia="黑体" w:cs="Times New Roman"/>
                                <w:noProof/>
                              </w:rPr>
                            </w:pPr>
                            <w:r>
                              <w:rPr>
                                <w:rFonts w:hint="eastAsia"/>
                              </w:rPr>
                              <w:t>(a)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文本框 9" o:spid="_x0000_s1029" type="#_x0000_t202" style="position:absolute;left:0;text-align:left;margin-left:12.85pt;margin-top:157.7pt;width:207pt;height:.05pt;z-index:251648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" stroked="f">
                <v:textbox style="mso-fit-shape-to-text:t" inset="0,0,0,0">
                  <w:txbxContent>
                    <w:p w:rsidR="00D40C69" w:rsidRPr="00177BDF" w:rsidRDefault="00D40C69" w:rsidP="00374CD2">
                      <w:pPr>
                        <w:pStyle w:val="af0"/>
                        <w:spacing w:before="156" w:after="156"/>
                        <w:rPr>
                          <w:rFonts w:eastAsia="黑体" w:cs="Times New Roman"/>
                          <w:noProof/>
                        </w:rPr>
                      </w:pPr>
                      <w:r>
                        <w:rPr>
                          <w:rFonts w:hint="eastAsia"/>
                        </w:rPr>
                        <w:t>(a)</w:t>
                      </w:r>
                    </w:p>
                  </w:txbxContent>
                </v:textbox>
                <w10:wrap type="topAndBottom"/>
              </v:shape>
            </w:pict>
          </mc:Fallback>
        </mc:AlternateContent>
      </w:r>
      <w:r w:rsidR="001E4A0E">
        <w:rPr>
          <w:noProof/>
        </w:rPr>
        <w:drawing>
          <wp:anchor distT="0" distB="0" distL="114300" distR="114300" simplePos="0" relativeHeight="251636224" behindDoc="0" locked="0" layoutInCell="1" allowOverlap="1" wp14:anchorId="44C7B5F7" wp14:editId="3C9C8B17">
            <wp:simplePos x="0" y="0"/>
            <wp:positionH relativeFrom="column">
              <wp:posOffset>163195</wp:posOffset>
            </wp:positionH>
            <wp:positionV relativeFrom="paragraph">
              <wp:posOffset>512445</wp:posOffset>
            </wp:positionV>
            <wp:extent cx="2628900" cy="1434465"/>
            <wp:effectExtent l="0" t="0" r="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5">
                      <a:extLst>
                        <a:ext uri="{28A0092B-C50C-407E-A947-70E740481C1C}">
                          <a14:useLocalDpi xmlns:a14="http://schemas.microsoft.com/office/drawing/2010/main" val="0"/>
                        </a:ext>
                      </a:extLst>
                    </a:blip>
                    <a:srcRect l="9521" t="15764" r="10492" b="18719"/>
                    <a:stretch/>
                  </pic:blipFill>
                  <pic:spPr bwMode="auto">
                    <a:xfrm>
                      <a:off x="0" y="0"/>
                      <a:ext cx="2628900" cy="143446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56CCF">
        <w:rPr>
          <w:rFonts w:hint="eastAsia"/>
        </w:rPr>
        <w:t>数字莫尔三维测量方法的应用</w:t>
      </w:r>
      <w:bookmarkEnd w:id="52"/>
      <w:bookmarkEnd w:id="53"/>
    </w:p>
    <w:p w:rsidR="00806A1B" w:rsidRPr="008D768D" w:rsidRDefault="00374CD2" w:rsidP="00374CD2">
      <w:pPr>
        <w:pStyle w:val="Afc"/>
        <w:ind w:firstLine="480"/>
      </w:pPr>
      <w:r>
        <w:rPr>
          <w:noProof/>
        </w:rPr>
        <mc:AlternateContent>
          <mc:Choice Requires="wps">
            <w:drawing>
              <wp:anchor distT="0" distB="0" distL="114300" distR="114300" simplePos="0" relativeHeight="251640320" behindDoc="0" locked="0" layoutInCell="1" allowOverlap="1" wp14:anchorId="5C90BA56" wp14:editId="37494BEF">
                <wp:simplePos x="0" y="0"/>
                <wp:positionH relativeFrom="column">
                  <wp:posOffset>19685</wp:posOffset>
                </wp:positionH>
                <wp:positionV relativeFrom="paragraph">
                  <wp:posOffset>478790</wp:posOffset>
                </wp:positionV>
                <wp:extent cx="5457825" cy="635"/>
                <wp:effectExtent l="0" t="0" r="9525" b="0"/>
                <wp:wrapTopAndBottom/>
                <wp:docPr id="1" name="文本框 1"/>
                <wp:cNvGraphicFramePr/>
                <a:graphic xmlns:a="http://schemas.openxmlformats.org/drawingml/2006/main">
                  <a:graphicData uri="http://schemas.microsoft.com/office/word/2010/wordprocessingShape">
                    <wps:wsp>
                      <wps:cNvSpPr txBox="1"/>
                      <wps:spPr>
                        <a:xfrm>
                          <a:off x="0" y="0"/>
                          <a:ext cx="5457825" cy="635"/>
                        </a:xfrm>
                        <a:prstGeom prst="rect">
                          <a:avLst/>
                        </a:prstGeom>
                        <a:solidFill>
                          <a:prstClr val="white"/>
                        </a:solidFill>
                        <a:ln>
                          <a:noFill/>
                        </a:ln>
                        <a:effectLst/>
                      </wps:spPr>
                      <wps:txbx>
                        <w:txbxContent>
                          <w:p w:rsidR="00D40C69" w:rsidRPr="007114A5" w:rsidRDefault="00D40C69" w:rsidP="001E4A0E">
                            <w:pPr>
                              <w:pStyle w:val="af0"/>
                              <w:spacing w:before="156" w:after="156"/>
                              <w:rPr>
                                <w:rFonts w:eastAsia="黑体" w:cs="Times New Roman"/>
                                <w:noProof/>
                              </w:rPr>
                            </w:pPr>
                            <w:r>
                              <w:rPr>
                                <w:rFonts w:hint="eastAsia"/>
                              </w:rPr>
                              <w:t>图</w:t>
                            </w:r>
                            <w:r>
                              <w:rPr>
                                <w:rFonts w:hint="eastAsia"/>
                              </w:rPr>
                              <w:t>3</w:t>
                            </w:r>
                            <w:r>
                              <w:t>数字莫尔三维测量方法的应用：</w:t>
                            </w:r>
                            <w:r>
                              <w:rPr>
                                <w:rFonts w:hint="eastAsia"/>
                              </w:rPr>
                              <w:t>a)</w:t>
                            </w:r>
                            <w:r>
                              <w:t>杭州先</w:t>
                            </w:r>
                            <w:r>
                              <w:rPr>
                                <w:rFonts w:hint="eastAsia"/>
                              </w:rPr>
                              <w:t>临三维科技有限公司的基于光栅光学的三维扫描仪；</w:t>
                            </w:r>
                            <w:r>
                              <w:rPr>
                                <w:rFonts w:hint="eastAsia"/>
                              </w:rPr>
                              <w:t>b)</w:t>
                            </w:r>
                            <w:r>
                              <w:rPr>
                                <w:rFonts w:hint="eastAsia"/>
                              </w:rPr>
                              <w:t>意大利学者利用莫尔三维测量技术部分数字化的古文物遗址蒙特祖玛城堡</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文本框 1" o:spid="_x0000_s1030" type="#_x0000_t202" style="position:absolute;left:0;text-align:left;margin-left:1.55pt;margin-top:37.7pt;width:429.75pt;height:.05pt;z-index:2516403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" stroked="f">
                <v:textbox style="mso-fit-shape-to-text:t" inset="0,0,0,0">
                  <w:txbxContent>
                    <w:p w:rsidR="00D40C69" w:rsidRPr="007114A5" w:rsidRDefault="00D40C69" w:rsidP="001E4A0E">
                      <w:pPr>
                        <w:pStyle w:val="af0"/>
                        <w:spacing w:before="156" w:after="156"/>
                        <w:rPr>
                          <w:rFonts w:eastAsia="黑体" w:cs="Times New Roman"/>
                          <w:noProof/>
                        </w:rPr>
                      </w:pPr>
                      <w:r>
                        <w:rPr>
                          <w:rFonts w:hint="eastAsia"/>
                        </w:rPr>
                        <w:t>图</w:t>
                      </w:r>
                      <w:r>
                        <w:rPr>
                          <w:rFonts w:hint="eastAsia"/>
                        </w:rPr>
                        <w:t>3</w:t>
                      </w:r>
                      <w:r>
                        <w:t>数字莫尔三维测量方法的应用：</w:t>
                      </w:r>
                      <w:r>
                        <w:rPr>
                          <w:rFonts w:hint="eastAsia"/>
                        </w:rPr>
                        <w:t>a)</w:t>
                      </w:r>
                      <w:r>
                        <w:t>杭州先</w:t>
                      </w:r>
                      <w:r>
                        <w:rPr>
                          <w:rFonts w:hint="eastAsia"/>
                        </w:rPr>
                        <w:t>临三维科技有限公司的基于光栅光学的三维扫描仪；</w:t>
                      </w:r>
                      <w:r>
                        <w:rPr>
                          <w:rFonts w:hint="eastAsia"/>
                        </w:rPr>
                        <w:t>b)</w:t>
                      </w:r>
                      <w:r>
                        <w:rPr>
                          <w:rFonts w:hint="eastAsia"/>
                        </w:rPr>
                        <w:t>意大利学者利用莫尔三维测量技术部分数字化的古文物遗址蒙特祖玛城堡</w:t>
                      </w:r>
                    </w:p>
                  </w:txbxContent>
                </v:textbox>
                <w10:wrap type="topAndBottom"/>
              </v:shape>
            </w:pict>
          </mc:Fallback>
        </mc:AlternateContent>
      </w:r>
      <w:r w:rsidR="008D768D">
        <w:rPr>
          <w:rFonts w:hint="eastAsia"/>
        </w:rPr>
        <w:t>数字</w:t>
      </w:r>
      <w:r w:rsidR="00294582">
        <w:rPr>
          <w:rFonts w:hint="eastAsia"/>
        </w:rPr>
        <w:t>莫尔三维测量因具有</w:t>
      </w:r>
      <w:r w:rsidR="002316B5">
        <w:rPr>
          <w:rFonts w:hint="eastAsia"/>
        </w:rPr>
        <w:t>不需要直接接触被测物体，量程大等优点，</w:t>
      </w:r>
      <w:r w:rsidR="00294582">
        <w:rPr>
          <w:rFonts w:hint="eastAsia"/>
        </w:rPr>
        <w:t>易携带等优点，在实践生产生活中有诸多应用</w:t>
      </w:r>
      <w:r w:rsidR="00561A68">
        <w:rPr>
          <w:rFonts w:hint="eastAsia"/>
        </w:rPr>
        <w:t>。首先在工业生产中，有学者提出使用数字莫尔技术检测汽车</w:t>
      </w:r>
      <w:r w:rsidR="00FD4D24">
        <w:rPr>
          <w:rFonts w:hint="eastAsia"/>
        </w:rPr>
        <w:t>表面</w:t>
      </w:r>
      <w:r w:rsidR="00561A68">
        <w:rPr>
          <w:rFonts w:hint="eastAsia"/>
        </w:rPr>
        <w:t>喷漆平整度的方案。这一方案充分利用了数字莫尔三维测量的非接触性，和量程大的特点，结合后期处理软件，自动识别产品瑕疵</w:t>
      </w:r>
      <w:r w:rsidR="00561A68">
        <w:fldChar w:fldCharType="begin"/>
      </w:r>
      <w:r w:rsidR="009D2416">
        <w:instrText xml:space="preserve"> ADDIN EN.CITE &lt;EndNote&gt;&lt;Cite&gt;&lt;Author&gt;Lawman&lt;/Author&gt;&lt;Year&gt;2017&lt;/Year&gt;&lt;RecNum&gt;99&lt;/RecNum&gt;&lt;DisplayText&gt;[9]&lt;/DisplayText&gt;&lt;record&gt;&lt;rec-number&gt;99&lt;/rec-number&gt;&lt;foreign-keys&gt;&lt;key app="EN" db-id="25ts25aeg5wpw5edwz8pv0fnx5faar95e29z" timestamp="1558188858" guid="114fb310-08ce-4406-995d-5db156b1a29d"&gt;99&lt;/key&gt;&lt;/foreign-keys&gt;&lt;ref-type name="Conference Proceedings"&gt;10&lt;/ref-type&gt;&lt;contributors&gt;&lt;authors&gt;&lt;author&gt;Lawman, Samuel&lt;/author&gt;&lt;author&gt;Zhang, Jinke&lt;/author&gt;&lt;author&gt;Williams, Bryan M&lt;/author&gt;&lt;author&gt;Zheng, Yalin&lt;/author&gt;&lt;author&gt;Shen, Yao-Chun&lt;/author&gt;&lt;/authors&gt;&lt;/contributors&gt;&lt;titles&gt;&lt;title&gt;Applications of optical coherence tomography in the non-contact assessment of automotive paints&lt;/title&gt;&lt;secondary-title&gt;Optical Measurement Systems for Industrial Inspection X&lt;/secondary-title&gt;&lt;/titles&gt;&lt;pages&gt;103290J&lt;/pages&gt;&lt;volume&gt;10329&lt;/volume&gt;&lt;dates&gt;&lt;year&gt;2017&lt;/year&gt;&lt;/dates&gt;&lt;publisher&gt;International Society for Optics and Photonics&lt;/publisher&gt;&lt;urls&gt;&lt;/urls&gt;&lt;/record&gt;&lt;/Cite&gt;&lt;/EndNote&gt;</w:instrText>
      </w:r>
      <w:r w:rsidR="00561A68">
        <w:fldChar w:fldCharType="separate"/>
      </w:r>
      <w:r w:rsidR="00561A68">
        <w:rPr>
          <w:noProof/>
        </w:rPr>
        <w:t>[9]</w:t>
      </w:r>
      <w:r w:rsidR="00561A68">
        <w:fldChar w:fldCharType="end"/>
      </w:r>
      <w:r w:rsidR="00561A68">
        <w:t>。在逆向工</w:t>
      </w:r>
      <w:r w:rsidR="00561A68">
        <w:lastRenderedPageBreak/>
        <w:t>程和快速原型搭建方面，位于浙江杭州的先临三维科技有限公司</w:t>
      </w:r>
      <w:r w:rsidR="00E164F4">
        <w:rPr>
          <w:rStyle w:val="af4"/>
        </w:rPr>
        <w:endnoteReference w:id="1"/>
      </w:r>
      <w:r w:rsidR="00561A68">
        <w:t>开发的基于光栅</w:t>
      </w:r>
      <w:r w:rsidR="00733B87">
        <w:t>光学</w:t>
      </w:r>
      <w:r w:rsidR="00561A68">
        <w:t>的</w:t>
      </w:r>
      <w:r w:rsidR="006D1F11">
        <w:t>桌面</w:t>
      </w:r>
      <w:r w:rsidR="006D1F11">
        <w:rPr>
          <w:rFonts w:hint="eastAsia"/>
        </w:rPr>
        <w:t>3D扫描仪系列，将投影仪和照相设备封装在一起，结合底部的匀速选装平台，充分拓展了数字莫尔三维测量技术无法测量物体背面的局限性</w:t>
      </w:r>
      <w:r w:rsidR="00561A68">
        <w:fldChar w:fldCharType="begin"/>
      </w:r>
      <w:r w:rsidR="009D2416">
        <w:instrText xml:space="preserve"> ADDIN EN.CITE &lt;EndNote&gt;&lt;Cite&gt;&lt;Author&gt;丁一飞&lt;/Author&gt;&lt;Year&gt;2016&lt;/Year&gt;&lt;RecNum&gt;96&lt;/RecNum&gt;&lt;DisplayText&gt;[10]&lt;/DisplayText&gt;&lt;record&gt;&lt;rec-number&gt;96&lt;/rec-number&gt;&lt;foreign-keys&gt;&lt;key app="EN" db-id="25ts25aeg5wpw5edwz8pv0fnx5faar95e29z" timestamp="1558188857" guid="2e6fd841-4bc0-42d6-9edd-7e8ff554150d"&gt;96&lt;/key&gt;&lt;/foreign-keys&gt;&lt;ref-type name="Thesis"&gt;32&lt;/ref-type&gt;&lt;contributors&gt;&lt;authors&gt;&lt;author&gt;丁一飞&lt;/author&gt;&lt;/authors&gt;&lt;tertiary-authors&gt;&lt;author&gt;杨连祥,&lt;/author&gt;&lt;/tertiary-authors&gt;&lt;/contributors&gt;&lt;titles&gt;&lt;title&gt;数字光栅投影测量关键技术研究&lt;/title&gt;&lt;/titles&gt;&lt;keywords&gt;&lt;keyword&gt;数字光栅&lt;/keyword&gt;&lt;keyword&gt;非正弦性&lt;/keyword&gt;&lt;keyword&gt;相位展开&lt;/keyword&gt;&lt;keyword&gt;阶梯标定&lt;/keyword&gt;&lt;keyword&gt;解包裹&lt;/keyword&gt;&lt;keyword&gt;三维形貌&lt;/keyword&gt;&lt;/keywords&gt;&lt;dates&gt;&lt;year&gt;2016&lt;/year&gt;&lt;/dates&gt;&lt;publisher&gt;合肥工业大学&lt;/publisher&gt;&lt;work-type&gt;硕士&lt;/work-type&gt;&lt;urls&gt;&lt;/urls&gt;&lt;remote-database-provider&gt;Cnki&lt;/remote-database-provider&gt;&lt;/record&gt;&lt;/Cite&gt;&lt;/EndNote&gt;</w:instrText>
      </w:r>
      <w:r w:rsidR="00561A68">
        <w:fldChar w:fldCharType="separate"/>
      </w:r>
      <w:r w:rsidR="00561A68">
        <w:rPr>
          <w:noProof/>
        </w:rPr>
        <w:t>[10]</w:t>
      </w:r>
      <w:r w:rsidR="00561A68">
        <w:fldChar w:fldCharType="end"/>
      </w:r>
      <w:r w:rsidR="00561A68">
        <w:t>。</w:t>
      </w:r>
      <w:r w:rsidR="007E4C5B">
        <w:t>在文物保护方面，在</w:t>
      </w:r>
      <w:r w:rsidR="007E4C5B">
        <w:rPr>
          <w:rFonts w:hint="eastAsia"/>
        </w:rPr>
        <w:t>2005年，意大利学者已使用莫尔三维测量技术，数字化意大利著名古建筑蒙特祖玛城堡</w:t>
      </w:r>
      <w:r w:rsidR="00E164F4">
        <w:rPr>
          <w:rStyle w:val="af4"/>
        </w:rPr>
        <w:endnoteReference w:id="2"/>
      </w:r>
      <w:r w:rsidR="00FF7BBE">
        <w:rPr>
          <w:rFonts w:hint="eastAsia"/>
        </w:rPr>
        <w:t>的泥砖外墙</w:t>
      </w:r>
      <w:r w:rsidR="007E4C5B">
        <w:fldChar w:fldCharType="begin"/>
      </w:r>
      <w:r w:rsidR="009D2416">
        <w:instrText xml:space="preserve"> ADDIN EN.CITE &lt;EndNote&gt;&lt;Cite&gt;&lt;Author&gt;Warden&lt;/Author&gt;&lt;Year&gt;2005&lt;/Year&gt;&lt;RecNum&gt;100&lt;/RecNum&gt;&lt;DisplayText&gt;[11]&lt;/DisplayText&gt;&lt;record&gt;&lt;rec-number&gt;100&lt;/rec-number&gt;&lt;foreign-keys&gt;&lt;key app="EN" db-id="25ts25aeg5wpw5edwz8pv0fnx5faar95e29z" timestamp="1558188858" guid="9367621d-ff74-4faf-839a-c6332547199c"&gt;100&lt;/key&gt;&lt;/foreign-keys&gt;&lt;ref-type name="Journal Article"&gt;17&lt;/ref-type&gt;&lt;contributors&gt;&lt;authors&gt;&lt;author&gt;Warden, R&lt;/author&gt;&lt;author&gt;Al Ratrout, S&lt;/author&gt;&lt;/authors&gt;&lt;/contributors&gt;&lt;titles&gt;&lt;title&gt;Moiré Contours for Documenting Petroglyphs at Montezuma Castle&lt;/title&gt;&lt;/titles&gt;&lt;dates&gt;&lt;year&gt;2005&lt;/year&gt;&lt;/dates&gt;&lt;urls&gt;&lt;/urls&gt;&lt;/record&gt;&lt;/Cite&gt;&lt;/EndNote&gt;</w:instrText>
      </w:r>
      <w:r w:rsidR="007E4C5B">
        <w:fldChar w:fldCharType="separate"/>
      </w:r>
      <w:r w:rsidR="007E4C5B">
        <w:rPr>
          <w:noProof/>
        </w:rPr>
        <w:t>[11]</w:t>
      </w:r>
      <w:r w:rsidR="007E4C5B">
        <w:fldChar w:fldCharType="end"/>
      </w:r>
      <w:r w:rsidR="007E4C5B">
        <w:rPr>
          <w:rFonts w:hint="eastAsia"/>
        </w:rPr>
        <w:t>。</w:t>
      </w:r>
      <w:r w:rsidR="006D1F11">
        <w:t>除此以外，该三维测量方法医疗，辅助科学研究方面等其他方方面均有重要应用</w:t>
      </w:r>
      <w:r w:rsidR="006D1F11">
        <w:fldChar w:fldCharType="begin"/>
      </w:r>
      <w:r w:rsidR="007E7713">
        <w:instrText xml:space="preserve"> ADDIN EN.CITE &lt;EndNote&gt;&lt;Cite&gt;&lt;Author&gt;Gorthi&lt;/Author&gt;&lt;Year&gt;2010&lt;/Year&gt;&lt;RecNum&gt;115&lt;/RecNum&gt;&lt;DisplayText&gt;[12]&lt;/DisplayText&gt;&lt;record&gt;&lt;rec-number&gt;115&lt;/rec-number&gt;&lt;foreign-keys&gt;&lt;key app="EN" db-id="25ts25aeg5wpw5edwz8pv0fnx5faar95e29z" timestamp="1558275681" guid="5813ed82-46f7-4ec6-9989-80f1178afc51"&gt;115&lt;/key&gt;&lt;/foreign-keys&gt;&lt;ref-type name="Journal Article"&gt;17&lt;/ref-type&gt;&lt;contributors&gt;&lt;authors&gt;&lt;author&gt;Gorthi, Sai Siva&lt;/author&gt;&lt;author&gt;Rastogi, Pramod&lt;/author&gt;&lt;/authors&gt;&lt;/contributors&gt;&lt;titles&gt;&lt;title&gt;Fringe projection techniques: whither we are?&lt;/title&gt;&lt;secondary-title&gt;Optics and lasers in engineering&lt;/secondary-title&gt;&lt;/titles&gt;&lt;periodical&gt;&lt;full-title&gt;Optics and lasers in engineering&lt;/full-title&gt;&lt;/periodical&gt;&lt;pages&gt;133-140&lt;/pages&gt;&lt;volume&gt;48&lt;/volume&gt;&lt;number&gt;ARTICLE&lt;/number&gt;&lt;dates&gt;&lt;year&gt;2010&lt;/year&gt;&lt;/dates&gt;&lt;urls&gt;&lt;/urls&gt;&lt;/record&gt;&lt;/Cite&gt;&lt;/EndNote&gt;</w:instrText>
      </w:r>
      <w:r w:rsidR="006D1F11">
        <w:fldChar w:fldCharType="separate"/>
      </w:r>
      <w:r w:rsidR="007E4C5B">
        <w:rPr>
          <w:noProof/>
        </w:rPr>
        <w:t>[12]</w:t>
      </w:r>
      <w:r w:rsidR="006D1F11">
        <w:fldChar w:fldCharType="end"/>
      </w:r>
      <w:r w:rsidR="006D1F11">
        <w:t>。</w:t>
      </w:r>
    </w:p>
    <w:p w:rsidR="00DA76D8" w:rsidRDefault="00DA76D8">
      <w:pPr>
        <w:widowControl/>
        <w:spacing w:line="240" w:lineRule="auto"/>
        <w:jc w:val="left"/>
        <w:rPr>
          <w:rFonts w:eastAsia="黑体"/>
          <w:b/>
          <w:sz w:val="32"/>
          <w:szCs w:val="32"/>
        </w:rPr>
      </w:pPr>
      <w:bookmarkStart w:id="54" w:name="_Toc9065204"/>
      <w:bookmarkStart w:id="55" w:name="_Toc9109017"/>
      <w:r>
        <w:br w:type="page"/>
      </w:r>
    </w:p>
    <w:p w:rsidR="00756CCF" w:rsidRDefault="00756CCF" w:rsidP="00806A1B">
      <w:pPr>
        <w:pStyle w:val="1"/>
        <w:spacing w:before="312" w:after="312"/>
      </w:pPr>
      <w:r>
        <w:rPr>
          <w:rFonts w:hint="eastAsia"/>
        </w:rPr>
        <w:lastRenderedPageBreak/>
        <w:t>相位</w:t>
      </w:r>
      <w:r>
        <w:rPr>
          <w:rFonts w:hint="eastAsia"/>
        </w:rPr>
        <w:t>-</w:t>
      </w:r>
      <w:r>
        <w:rPr>
          <w:rFonts w:hint="eastAsia"/>
        </w:rPr>
        <w:t>高度对应关系</w:t>
      </w:r>
      <w:bookmarkEnd w:id="54"/>
      <w:bookmarkEnd w:id="55"/>
    </w:p>
    <w:p w:rsidR="00E42E6D" w:rsidRDefault="00E42E6D" w:rsidP="00E42E6D">
      <w:pPr>
        <w:pStyle w:val="Afc"/>
        <w:ind w:firstLine="480"/>
      </w:pPr>
      <w:r>
        <w:rPr>
          <w:rFonts w:hint="eastAsia"/>
        </w:rPr>
        <w:t>传统莫尔三维测量和数字摩尔测量不同在于三点。首先是光栅的使用：传统莫尔三维测量无论是投影莫尔法，还是阴影莫尔法,都需要使用至少一个光栅，而数字莫尔三维测量则是不再使用光</w:t>
      </w:r>
      <w:r w:rsidR="006B022B">
        <w:rPr>
          <w:rFonts w:hint="eastAsia"/>
        </w:rPr>
        <w:t>栅，直接使用投影仪对物体投影条纹图样；其次是莫尔条纹产生的原理:对于传统莫尔方法，必须通过光栅和光栅的投影或者光栅和另一个相同参数的光栅在测量过程中就产生莫尔条纹，而数字莫尔测量则是在电脑后端处理使用数字相移实现莫尔效应；最后是后期处理：早期的莫尔测量由于信息技术的发展有限，只能得出莫尔条纹，并以此作为等高线，人工定标，操作复杂，而随着电脑处理器速度的提高，数字莫尔三维测量能使用后端处理算法，不仅能得到数字三维模型，同时还可使用拟合等多种手段提高精度</w:t>
      </w:r>
      <w:r w:rsidR="006B022B">
        <w:fldChar w:fldCharType="begin"/>
      </w:r>
      <w:r w:rsidR="006B022B">
        <w:instrText xml:space="preserve"> ADDIN EN.CITE &lt;EndNote&gt;&lt;Cite&gt;&lt;Author&gt;朱丽君&lt;/Author&gt;&lt;Year&gt;2016&lt;/Year&gt;&lt;RecNum&gt;113&lt;/RecNum&gt;&lt;DisplayText&gt;[13]&lt;/DisplayText&gt;&lt;record&gt;&lt;rec-number&gt;113&lt;/rec-number&gt;&lt;foreign-keys&gt;&lt;key app="EN" db-id="25ts25aeg5wpw5edwz8pv0fnx5faar95e29z" timestamp="1558275654" guid="307bea61-ed0a-4d59-8e1b-7dbd9c5be7e0"&gt;113&lt;/key&gt;&lt;/foreign-keys&gt;&lt;ref-type name="Thesis"&gt;32&lt;/ref-type&gt;&lt;contributors&gt;&lt;authors&gt;&lt;author&gt;朱丽君&lt;/author&gt;&lt;/authors&gt;&lt;tertiary-authors&gt;&lt;author&gt;王玉荣,&lt;/author&gt;&lt;/tertiary-authors&gt;&lt;/contributors&gt;&lt;titles&gt;&lt;title&gt;数字莫尔条纹三维面形测量技术</w:instrText>
      </w:r>
      <w:r w:rsidR="006B022B">
        <w:rPr>
          <w:rFonts w:hint="eastAsia"/>
        </w:rPr>
        <w:instrText>研究</w:instrText>
      </w:r>
      <w:r w:rsidR="006B022B">
        <w:instrText>&lt;/title&gt;&lt;/titles&gt;&lt;keywords&gt;&lt;keyword&gt;三维面形测量&lt;/keyword&gt;&lt;keyword&gt;条纹投影轮廓术&lt;/keyword&gt;&lt;keyword&gt;数字莫尔条纹&lt;/keyword&gt;&lt;keyword&gt;数字相移&lt;/keyword&gt;&lt;keyword&gt;相位展开&lt;/keyword&gt;&lt;/keywords&gt;&lt;dates&gt;&lt;year&gt;2016&lt;/year&gt;&lt;/dates&gt;&lt;publisher&gt;山东大学&lt;/publisher&gt;&lt;work-type&gt;硕士&lt;/work-type&gt;&lt;urls&gt;&lt;/urls&gt;&lt;remote-database-provider&gt;Cnki&lt;/remote-database-provider&gt;&lt;/record&gt;&lt;/Cite&gt;&lt;/EndNote&gt;</w:instrText>
      </w:r>
      <w:r w:rsidR="006B022B">
        <w:fldChar w:fldCharType="separate"/>
      </w:r>
      <w:r w:rsidR="006B022B">
        <w:rPr>
          <w:noProof/>
        </w:rPr>
        <w:t>[13]</w:t>
      </w:r>
      <w:r w:rsidR="006B022B">
        <w:fldChar w:fldCharType="end"/>
      </w:r>
      <w:r w:rsidR="006B022B">
        <w:t>。</w:t>
      </w:r>
    </w:p>
    <w:p w:rsidR="00F13856" w:rsidRDefault="0029093C" w:rsidP="003D0FF6">
      <w:pPr>
        <w:pStyle w:val="2"/>
        <w:spacing w:before="156" w:after="156"/>
      </w:pPr>
      <w:r>
        <w:rPr>
          <w:rFonts w:hint="eastAsia"/>
          <w:noProof/>
        </w:rPr>
        <w:drawing>
          <wp:anchor distT="0" distB="0" distL="114300" distR="114300" simplePos="0" relativeHeight="251661824" behindDoc="0" locked="0" layoutInCell="1" allowOverlap="1" wp14:anchorId="1A0AD211" wp14:editId="2C299724">
            <wp:simplePos x="0" y="0"/>
            <wp:positionH relativeFrom="column">
              <wp:posOffset>1810385</wp:posOffset>
            </wp:positionH>
            <wp:positionV relativeFrom="paragraph">
              <wp:posOffset>635635</wp:posOffset>
            </wp:positionV>
            <wp:extent cx="1581150" cy="1558925"/>
            <wp:effectExtent l="0" t="0" r="0" b="3175"/>
            <wp:wrapTopAndBottom/>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ire_ecart_angulaire.png"/>
                    <pic:cNvPicPr/>
                  </pic:nvPicPr>
                  <pic:blipFill rotWithShape="1">
                    <a:blip r:embed="rId16">
                      <a:extLst>
                        <a:ext uri="{28A0092B-C50C-407E-A947-70E740481C1C}">
                          <a14:useLocalDpi xmlns:a14="http://schemas.microsoft.com/office/drawing/2010/main" val="0"/>
                        </a:ext>
                      </a:extLst>
                    </a:blip>
                    <a:srcRect l="18834" t="-1" r="15695" b="15295"/>
                    <a:stretch/>
                  </pic:blipFill>
                  <pic:spPr bwMode="auto">
                    <a:xfrm>
                      <a:off x="0" y="0"/>
                      <a:ext cx="1581150" cy="15589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13856">
        <w:rPr>
          <w:noProof/>
        </w:rPr>
        <mc:AlternateContent>
          <mc:Choice Requires="wps">
            <w:drawing>
              <wp:anchor distT="0" distB="0" distL="114300" distR="114300" simplePos="0" relativeHeight="251678208" behindDoc="0" locked="0" layoutInCell="1" allowOverlap="1" wp14:anchorId="5298060F" wp14:editId="2D2D6051">
                <wp:simplePos x="0" y="0"/>
                <wp:positionH relativeFrom="column">
                  <wp:posOffset>3554095</wp:posOffset>
                </wp:positionH>
                <wp:positionV relativeFrom="paragraph">
                  <wp:posOffset>2146935</wp:posOffset>
                </wp:positionV>
                <wp:extent cx="1706880" cy="635"/>
                <wp:effectExtent l="0" t="0" r="0" b="0"/>
                <wp:wrapNone/>
                <wp:docPr id="17" name="文本框 17"/>
                <wp:cNvGraphicFramePr/>
                <a:graphic xmlns:a="http://schemas.openxmlformats.org/drawingml/2006/main">
                  <a:graphicData uri="http://schemas.microsoft.com/office/word/2010/wordprocessingShape">
                    <wps:wsp>
                      <wps:cNvSpPr txBox="1"/>
                      <wps:spPr>
                        <a:xfrm>
                          <a:off x="0" y="0"/>
                          <a:ext cx="1706880" cy="635"/>
                        </a:xfrm>
                        <a:prstGeom prst="rect">
                          <a:avLst/>
                        </a:prstGeom>
                        <a:solidFill>
                          <a:prstClr val="white"/>
                        </a:solidFill>
                        <a:ln>
                          <a:noFill/>
                        </a:ln>
                        <a:effectLst/>
                      </wps:spPr>
                      <wps:txbx>
                        <w:txbxContent>
                          <w:p w:rsidR="00D40C69" w:rsidRPr="00F13856" w:rsidRDefault="00D40C69" w:rsidP="00F13856">
                            <w:pPr>
                              <w:pStyle w:val="af0"/>
                              <w:spacing w:before="156" w:after="156"/>
                            </w:pPr>
                            <w:r>
                              <w:rPr>
                                <w:rFonts w:hint="eastAsia"/>
                              </w:rPr>
                              <w:t>(c)</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文本框 17" o:spid="_x0000_s1031" type="#_x0000_t202" style="position:absolute;left:0;text-align:left;margin-left:279.85pt;margin-top:169.05pt;width:134.4pt;height:.05pt;z-index:2516782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" stroked="f">
                <v:textbox style="mso-fit-shape-to-text:t" inset="0,0,0,0">
                  <w:txbxContent>
                    <w:p w:rsidR="00D40C69" w:rsidRPr="00F13856" w:rsidRDefault="00D40C69" w:rsidP="00F13856">
                      <w:pPr>
                        <w:pStyle w:val="af0"/>
                        <w:spacing w:before="156" w:after="156"/>
                      </w:pPr>
                      <w:r>
                        <w:rPr>
                          <w:rFonts w:hint="eastAsia"/>
                        </w:rPr>
                        <w:t>(c)</w:t>
                      </w:r>
                    </w:p>
                  </w:txbxContent>
                </v:textbox>
              </v:shape>
            </w:pict>
          </mc:Fallback>
        </mc:AlternateContent>
      </w:r>
      <w:r w:rsidR="00F13856">
        <w:rPr>
          <w:rFonts w:hint="eastAsia"/>
          <w:noProof/>
        </w:rPr>
        <w:drawing>
          <wp:anchor distT="0" distB="0" distL="114300" distR="114300" simplePos="0" relativeHeight="251656704" behindDoc="0" locked="0" layoutInCell="1" allowOverlap="1" wp14:anchorId="40D4C85C" wp14:editId="3E174F75">
            <wp:simplePos x="0" y="0"/>
            <wp:positionH relativeFrom="column">
              <wp:posOffset>3554095</wp:posOffset>
            </wp:positionH>
            <wp:positionV relativeFrom="paragraph">
              <wp:posOffset>537210</wp:posOffset>
            </wp:positionV>
            <wp:extent cx="1706880" cy="1552575"/>
            <wp:effectExtent l="0" t="0" r="7620" b="9525"/>
            <wp:wrapTopAndBottom/>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24px-Moire_Lines.svg.png"/>
                    <pic:cNvPicPr/>
                  </pic:nvPicPr>
                  <pic:blipFill rotWithShape="1">
                    <a:blip r:embed="rId17" cstate="print">
                      <a:extLst>
                        <a:ext uri="{28A0092B-C50C-407E-A947-70E740481C1C}">
                          <a14:useLocalDpi xmlns:a14="http://schemas.microsoft.com/office/drawing/2010/main" val="0"/>
                        </a:ext>
                      </a:extLst>
                    </a:blip>
                    <a:srcRect r="3817"/>
                    <a:stretch/>
                  </pic:blipFill>
                  <pic:spPr bwMode="auto">
                    <a:xfrm>
                      <a:off x="0" y="0"/>
                      <a:ext cx="1706880" cy="15525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13856">
        <w:rPr>
          <w:noProof/>
        </w:rPr>
        <mc:AlternateContent>
          <mc:Choice Requires="wps">
            <w:drawing>
              <wp:anchor distT="0" distB="0" distL="114300" distR="114300" simplePos="0" relativeHeight="251673088" behindDoc="0" locked="0" layoutInCell="1" allowOverlap="1" wp14:anchorId="1F5013C6" wp14:editId="5E13455B">
                <wp:simplePos x="0" y="0"/>
                <wp:positionH relativeFrom="column">
                  <wp:posOffset>1734820</wp:posOffset>
                </wp:positionH>
                <wp:positionV relativeFrom="paragraph">
                  <wp:posOffset>2153285</wp:posOffset>
                </wp:positionV>
                <wp:extent cx="1581150" cy="635"/>
                <wp:effectExtent l="0" t="0" r="0" b="0"/>
                <wp:wrapNone/>
                <wp:docPr id="16" name="文本框 16"/>
                <wp:cNvGraphicFramePr/>
                <a:graphic xmlns:a="http://schemas.openxmlformats.org/drawingml/2006/main">
                  <a:graphicData uri="http://schemas.microsoft.com/office/word/2010/wordprocessingShape">
                    <wps:wsp>
                      <wps:cNvSpPr txBox="1"/>
                      <wps:spPr>
                        <a:xfrm>
                          <a:off x="0" y="0"/>
                          <a:ext cx="1581150" cy="635"/>
                        </a:xfrm>
                        <a:prstGeom prst="rect">
                          <a:avLst/>
                        </a:prstGeom>
                        <a:solidFill>
                          <a:prstClr val="white"/>
                        </a:solidFill>
                        <a:ln>
                          <a:noFill/>
                        </a:ln>
                        <a:effectLst/>
                      </wps:spPr>
                      <wps:txbx>
                        <w:txbxContent>
                          <w:p w:rsidR="00D40C69" w:rsidRPr="007E1BE0" w:rsidRDefault="00D40C69" w:rsidP="00F13856">
                            <w:pPr>
                              <w:pStyle w:val="af0"/>
                              <w:spacing w:before="156" w:after="156"/>
                              <w:rPr>
                                <w:rFonts w:eastAsia="宋体" w:cs="Times New Roman"/>
                                <w:b/>
                                <w:noProof/>
                              </w:rPr>
                            </w:pPr>
                            <w:r>
                              <w:rPr>
                                <w:rFonts w:hint="eastAsia"/>
                              </w:rPr>
                              <w:t>(b)</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文本框 16" o:spid="_x0000_s1032" type="#_x0000_t202" style="position:absolute;left:0;text-align:left;margin-left:136.6pt;margin-top:169.55pt;width:124.5pt;height:.05pt;z-index:2516730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" stroked="f">
                <v:textbox style="mso-fit-shape-to-text:t" inset="0,0,0,0">
                  <w:txbxContent>
                    <w:p w:rsidR="00D40C69" w:rsidRPr="007E1BE0" w:rsidRDefault="00D40C69" w:rsidP="00F13856">
                      <w:pPr>
                        <w:pStyle w:val="af0"/>
                        <w:spacing w:before="156" w:after="156"/>
                        <w:rPr>
                          <w:rFonts w:eastAsia="宋体" w:cs="Times New Roman"/>
                          <w:b/>
                          <w:noProof/>
                        </w:rPr>
                      </w:pPr>
                      <w:r>
                        <w:rPr>
                          <w:rFonts w:hint="eastAsia"/>
                        </w:rPr>
                        <w:t>(b)</w:t>
                      </w:r>
                    </w:p>
                  </w:txbxContent>
                </v:textbox>
              </v:shape>
            </w:pict>
          </mc:Fallback>
        </mc:AlternateContent>
      </w:r>
      <w:r w:rsidR="00290AB6">
        <w:rPr>
          <w:rFonts w:hint="eastAsia"/>
        </w:rPr>
        <w:t>莫尔条纹产生原理</w:t>
      </w:r>
    </w:p>
    <w:p w:rsidR="00C414C6" w:rsidRDefault="00F13856" w:rsidP="006B022B">
      <w:pPr>
        <w:pStyle w:val="Afc"/>
        <w:ind w:firstLine="480"/>
        <w:rPr>
          <w:noProof/>
        </w:rPr>
      </w:pPr>
      <w:r>
        <w:rPr>
          <w:noProof/>
        </w:rPr>
        <mc:AlternateContent>
          <mc:Choice Requires="wps">
            <w:drawing>
              <wp:anchor distT="0" distB="0" distL="114300" distR="114300" simplePos="0" relativeHeight="251681280" behindDoc="0" locked="0" layoutInCell="1" allowOverlap="1" wp14:anchorId="6B6D305F" wp14:editId="56E5A811">
                <wp:simplePos x="0" y="0"/>
                <wp:positionH relativeFrom="column">
                  <wp:posOffset>-113030</wp:posOffset>
                </wp:positionH>
                <wp:positionV relativeFrom="paragraph">
                  <wp:posOffset>2172970</wp:posOffset>
                </wp:positionV>
                <wp:extent cx="5619750" cy="635"/>
                <wp:effectExtent l="0" t="0" r="0" b="3810"/>
                <wp:wrapTopAndBottom/>
                <wp:docPr id="19" name="文本框 19"/>
                <wp:cNvGraphicFramePr/>
                <a:graphic xmlns:a="http://schemas.openxmlformats.org/drawingml/2006/main">
                  <a:graphicData uri="http://schemas.microsoft.com/office/word/2010/wordprocessingShape">
                    <wps:wsp>
                      <wps:cNvSpPr txBox="1"/>
                      <wps:spPr>
                        <a:xfrm>
                          <a:off x="0" y="0"/>
                          <a:ext cx="5619750" cy="635"/>
                        </a:xfrm>
                        <a:prstGeom prst="rect">
                          <a:avLst/>
                        </a:prstGeom>
                        <a:solidFill>
                          <a:prstClr val="white"/>
                        </a:solidFill>
                        <a:ln>
                          <a:noFill/>
                        </a:ln>
                        <a:effectLst/>
                      </wps:spPr>
                      <wps:txbx>
                        <w:txbxContent>
                          <w:p w:rsidR="00D40C69" w:rsidRPr="00940E79" w:rsidRDefault="00D40C69" w:rsidP="00F13856">
                            <w:pPr>
                              <w:pStyle w:val="af0"/>
                              <w:spacing w:before="156" w:after="156"/>
                              <w:rPr>
                                <w:rFonts w:ascii="宋体" w:eastAsia="宋体" w:hAnsi="宋体" w:cs="Times New Roman"/>
                                <w:noProof/>
                                <w:szCs w:val="20"/>
                              </w:rPr>
                            </w:pPr>
                            <w:r>
                              <w:t>图</w:t>
                            </w:r>
                            <w:r>
                              <w:t xml:space="preserve"> </w:t>
                            </w:r>
                            <w:r>
                              <w:rPr>
                                <w:rFonts w:hint="eastAsia"/>
                              </w:rPr>
                              <w:t xml:space="preserve">4 </w:t>
                            </w:r>
                            <w:r>
                              <w:rPr>
                                <w:rFonts w:hint="eastAsia"/>
                              </w:rPr>
                              <w:t>莫尔条纹产生方式：</w:t>
                            </w:r>
                            <w:r>
                              <w:rPr>
                                <w:rFonts w:hint="eastAsia"/>
                              </w:rPr>
                              <w:t>a)</w:t>
                            </w:r>
                            <w:r>
                              <w:rPr>
                                <w:rFonts w:hint="eastAsia"/>
                              </w:rPr>
                              <w:t>不同周期；</w:t>
                            </w:r>
                            <w:r>
                              <w:rPr>
                                <w:rFonts w:hint="eastAsia"/>
                              </w:rPr>
                              <w:t>b)</w:t>
                            </w:r>
                            <w:r>
                              <w:rPr>
                                <w:rFonts w:hint="eastAsia"/>
                              </w:rPr>
                              <w:t>成角度；</w:t>
                            </w:r>
                            <w:r>
                              <w:rPr>
                                <w:rFonts w:hint="eastAsia"/>
                              </w:rPr>
                              <w:t>c)</w:t>
                            </w:r>
                            <w:r>
                              <w:rPr>
                                <w:rFonts w:hint="eastAsia"/>
                              </w:rPr>
                              <w:t>不完全重合</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文本框 19" o:spid="_x0000_s1033" type="#_x0000_t202" style="position:absolute;left:0;text-align:left;margin-left:-8.9pt;margin-top:171.1pt;width:442.5pt;height:.05pt;z-index:2516812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" stroked="f">
                <v:textbox style="mso-fit-shape-to-text:t" inset="0,0,0,0">
                  <w:txbxContent>
                    <w:p w:rsidR="00D40C69" w:rsidRPr="00940E79" w:rsidRDefault="00D40C69" w:rsidP="00F13856">
                      <w:pPr>
                        <w:pStyle w:val="af0"/>
                        <w:spacing w:before="156" w:after="156"/>
                        <w:rPr>
                          <w:rFonts w:ascii="宋体" w:eastAsia="宋体" w:hAnsi="宋体" w:cs="Times New Roman"/>
                          <w:noProof/>
                          <w:szCs w:val="20"/>
                        </w:rPr>
                      </w:pPr>
                      <w:r>
                        <w:t>图</w:t>
                      </w:r>
                      <w:r>
                        <w:t xml:space="preserve"> </w:t>
                      </w:r>
                      <w:r>
                        <w:rPr>
                          <w:rFonts w:hint="eastAsia"/>
                        </w:rPr>
                        <w:t xml:space="preserve">4 </w:t>
                      </w:r>
                      <w:r>
                        <w:rPr>
                          <w:rFonts w:hint="eastAsia"/>
                        </w:rPr>
                        <w:t>莫尔条纹产生方式：</w:t>
                      </w:r>
                      <w:r>
                        <w:rPr>
                          <w:rFonts w:hint="eastAsia"/>
                        </w:rPr>
                        <w:t>a)</w:t>
                      </w:r>
                      <w:r>
                        <w:rPr>
                          <w:rFonts w:hint="eastAsia"/>
                        </w:rPr>
                        <w:t>不同周期；</w:t>
                      </w:r>
                      <w:r>
                        <w:rPr>
                          <w:rFonts w:hint="eastAsia"/>
                        </w:rPr>
                        <w:t>b)</w:t>
                      </w:r>
                      <w:r>
                        <w:rPr>
                          <w:rFonts w:hint="eastAsia"/>
                        </w:rPr>
                        <w:t>成角度；</w:t>
                      </w:r>
                      <w:r>
                        <w:rPr>
                          <w:rFonts w:hint="eastAsia"/>
                        </w:rPr>
                        <w:t>c)</w:t>
                      </w:r>
                      <w:r>
                        <w:rPr>
                          <w:rFonts w:hint="eastAsia"/>
                        </w:rPr>
                        <w:t>不完全重合</w:t>
                      </w:r>
                    </w:p>
                  </w:txbxContent>
                </v:textbox>
                <w10:wrap type="topAndBottom"/>
              </v:shape>
            </w:pict>
          </mc:Fallback>
        </mc:AlternateContent>
      </w:r>
      <w:r>
        <w:rPr>
          <w:noProof/>
        </w:rPr>
        <mc:AlternateContent>
          <mc:Choice Requires="wps">
            <w:drawing>
              <wp:anchor distT="0" distB="0" distL="114300" distR="114300" simplePos="0" relativeHeight="251667968" behindDoc="0" locked="0" layoutInCell="1" allowOverlap="1" wp14:anchorId="436D823F" wp14:editId="5B2A7E35">
                <wp:simplePos x="0" y="0"/>
                <wp:positionH relativeFrom="column">
                  <wp:posOffset>77470</wp:posOffset>
                </wp:positionH>
                <wp:positionV relativeFrom="paragraph">
                  <wp:posOffset>1769110</wp:posOffset>
                </wp:positionV>
                <wp:extent cx="1476375" cy="635"/>
                <wp:effectExtent l="0" t="0" r="0" b="0"/>
                <wp:wrapNone/>
                <wp:docPr id="15" name="文本框 15"/>
                <wp:cNvGraphicFramePr/>
                <a:graphic xmlns:a="http://schemas.openxmlformats.org/drawingml/2006/main">
                  <a:graphicData uri="http://schemas.microsoft.com/office/word/2010/wordprocessingShape">
                    <wps:wsp>
                      <wps:cNvSpPr txBox="1"/>
                      <wps:spPr>
                        <a:xfrm>
                          <a:off x="0" y="0"/>
                          <a:ext cx="1476375" cy="635"/>
                        </a:xfrm>
                        <a:prstGeom prst="rect">
                          <a:avLst/>
                        </a:prstGeom>
                        <a:solidFill>
                          <a:prstClr val="white"/>
                        </a:solidFill>
                        <a:ln>
                          <a:noFill/>
                        </a:ln>
                        <a:effectLst/>
                      </wps:spPr>
                      <wps:txbx>
                        <w:txbxContent>
                          <w:p w:rsidR="00D40C69" w:rsidRPr="00477EF1" w:rsidRDefault="00D40C69" w:rsidP="00F13856">
                            <w:pPr>
                              <w:pStyle w:val="af0"/>
                              <w:spacing w:before="156" w:after="156"/>
                              <w:rPr>
                                <w:rFonts w:ascii="宋体" w:eastAsia="宋体" w:hAnsi="宋体" w:cs="Times New Roman"/>
                                <w:noProof/>
                                <w:szCs w:val="20"/>
                              </w:rPr>
                            </w:pPr>
                            <w:r>
                              <w:rPr>
                                <w:rFonts w:hint="eastAsia"/>
                              </w:rPr>
                              <w:t>(a)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文本框 15" o:spid="_x0000_s1034" type="#_x0000_t202" style="position:absolute;left:0;text-align:left;margin-left:6.1pt;margin-top:139.3pt;width:116.25pt;height:.05pt;z-index:251667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" stroked="f">
                <v:textbox style="mso-fit-shape-to-text:t" inset="0,0,0,0">
                  <w:txbxContent>
                    <w:p w:rsidR="00D40C69" w:rsidRPr="00477EF1" w:rsidRDefault="00D40C69" w:rsidP="00F13856">
                      <w:pPr>
                        <w:pStyle w:val="af0"/>
                        <w:spacing w:before="156" w:after="156"/>
                        <w:rPr>
                          <w:rFonts w:ascii="宋体" w:eastAsia="宋体" w:hAnsi="宋体" w:cs="Times New Roman"/>
                          <w:noProof/>
                          <w:szCs w:val="20"/>
                        </w:rPr>
                      </w:pPr>
                      <w:r>
                        <w:rPr>
                          <w:rFonts w:hint="eastAsia"/>
                        </w:rPr>
                        <w:t>(a)</w:t>
                      </w:r>
                    </w:p>
                  </w:txbxContent>
                </v:textbox>
              </v:shape>
            </w:pict>
          </mc:Fallback>
        </mc:AlternateContent>
      </w:r>
      <w:r>
        <w:rPr>
          <w:rFonts w:hint="eastAsia"/>
          <w:noProof/>
        </w:rPr>
        <w:drawing>
          <wp:anchor distT="0" distB="0" distL="114300" distR="114300" simplePos="0" relativeHeight="251664896" behindDoc="0" locked="0" layoutInCell="1" allowOverlap="1" wp14:anchorId="0838907F" wp14:editId="7D0C186C">
            <wp:simplePos x="0" y="0"/>
            <wp:positionH relativeFrom="column">
              <wp:posOffset>77470</wp:posOffset>
            </wp:positionH>
            <wp:positionV relativeFrom="paragraph">
              <wp:posOffset>159385</wp:posOffset>
            </wp:positionV>
            <wp:extent cx="1476375" cy="1552575"/>
            <wp:effectExtent l="0" t="0" r="9525" b="9525"/>
            <wp:wrapTopAndBottom/>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60px-Moire_parallel.svg.png"/>
                    <pic:cNvPicPr/>
                  </pic:nvPicPr>
                  <pic:blipFill rotWithShape="1">
                    <a:blip r:embed="rId18">
                      <a:extLst>
                        <a:ext uri="{28A0092B-C50C-407E-A947-70E740481C1C}">
                          <a14:useLocalDpi xmlns:a14="http://schemas.microsoft.com/office/drawing/2010/main" val="0"/>
                        </a:ext>
                      </a:extLst>
                    </a:blip>
                    <a:srcRect t="11267" r="3125" b="12207"/>
                    <a:stretch/>
                  </pic:blipFill>
                  <pic:spPr bwMode="auto">
                    <a:xfrm>
                      <a:off x="0" y="0"/>
                      <a:ext cx="1476375" cy="15525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F13856" w:rsidRDefault="00C70FE0" w:rsidP="000968AC">
      <w:pPr>
        <w:pStyle w:val="Afc"/>
        <w:ind w:firstLine="480"/>
      </w:pPr>
      <w:r>
        <w:t>莫尔条纹</w:t>
      </w:r>
      <w:r w:rsidR="00007100">
        <w:rPr>
          <w:rStyle w:val="af4"/>
        </w:rPr>
        <w:endnoteReference w:id="3"/>
      </w:r>
      <w:r>
        <w:t>可由不同周期的，不同</w:t>
      </w:r>
      <w:r>
        <w:rPr>
          <w:rFonts w:hint="eastAsia"/>
        </w:rPr>
        <w:t>重复周期函数，不同光栅初始相位，光栅有夹角，不同光栅材料折射率等原因造成</w:t>
      </w:r>
      <w:r>
        <w:fldChar w:fldCharType="begin"/>
      </w:r>
      <w:r w:rsidR="006B022B">
        <w:instrText xml:space="preserve"> ADDIN EN.CITE &lt;EndNote&gt;&lt;Cite&gt;&lt;Author&gt;Nishijima&lt;/Author&gt;&lt;Year&gt;1964&lt;/Year&gt;&lt;RecNum&gt;102&lt;/RecNum&gt;&lt;DisplayText&gt;[14]&lt;/DisplayText&gt;&lt;record&gt;&lt;rec-number&gt;102&lt;/rec-number&gt;&lt;foreign-keys&gt;&lt;key app="EN" db-id="25ts25aeg5wpw5edwz8pv0fnx5faar95e29z" timestamp="1558275547" guid="a30b7467-be16-47b0-9f07-60cd00d97f46"&gt;102&lt;/key&gt;&lt;/foreign-keys&gt;&lt;ref-type name="Journal Article"&gt;17&lt;/ref-type&gt;&lt;contributors&gt;&lt;authors&gt;&lt;author&gt;Nishijima, Yasunori&lt;/author&gt;&lt;author&gt;Oster, Gerald&lt;/author&gt;&lt;/authors&gt;&lt;/contributors&gt;&lt;titles&gt;&lt;title&gt;Moiré patterns: their application to refractive index and refractive index gradient measurements&lt;/title&gt;&lt;secondary-title&gt;JOSA&lt;/secondary-title&gt;&lt;/titles&gt;&lt;periodical&gt;&lt;full-title&gt;JOSA&lt;/full-title&gt;&lt;/periodical&gt;&lt;pages&gt;1-5&lt;/pages&gt;&lt;volume&gt;54&lt;/volume&gt;&lt;number&gt;1&lt;/number&gt;&lt;dates&gt;&lt;year&gt;1964&lt;/year&gt;&lt;/dates&gt;&lt;urls&gt;&lt;/urls&gt;&lt;/record&gt;&lt;/Cite&gt;&lt;/EndNote&gt;</w:instrText>
      </w:r>
      <w:r>
        <w:fldChar w:fldCharType="separate"/>
      </w:r>
      <w:r w:rsidR="006B022B">
        <w:rPr>
          <w:noProof/>
        </w:rPr>
        <w:t>[14]</w:t>
      </w:r>
      <w:r>
        <w:fldChar w:fldCharType="end"/>
      </w:r>
      <w:r>
        <w:t>。</w:t>
      </w:r>
      <w:r>
        <w:rPr>
          <w:rFonts w:hint="eastAsia"/>
        </w:rPr>
        <w:t>首先讨论等间隔不同周期光栅叠加。如图，等间隔光栅A，间隔</w:t>
      </w:r>
      <m:oMath>
        <m:r>
          <m:rPr>
            <m:sty m:val="p"/>
          </m:rPr>
          <w:rPr>
            <w:rFonts w:ascii="Cambria Math" w:hAnsi="Cambria Math" w:hint="eastAsia"/>
          </w:rPr>
          <m:t>a</m:t>
        </m:r>
      </m:oMath>
      <w:r>
        <w:rPr>
          <w:rFonts w:hint="eastAsia"/>
        </w:rPr>
        <w:t>和等间隔光栅B，间隔</w:t>
      </w:r>
      <m:oMath>
        <m:r>
          <m:rPr>
            <m:sty m:val="p"/>
          </m:rPr>
          <w:rPr>
            <w:rFonts w:ascii="Cambria Math" w:hAnsi="Cambria Math"/>
          </w:rPr>
          <m:t>b</m:t>
        </m:r>
      </m:oMath>
      <w:r>
        <w:rPr>
          <w:rFonts w:hint="eastAsia"/>
        </w:rPr>
        <w:t>以</w:t>
      </w:r>
      <m:oMath>
        <m:r>
          <m:rPr>
            <m:sty m:val="p"/>
          </m:rPr>
          <w:rPr>
            <w:rFonts w:ascii="Cambria Math" w:hAnsi="Cambria Math"/>
          </w:rPr>
          <m:t>θ</m:t>
        </m:r>
      </m:oMath>
      <w:r>
        <w:rPr>
          <w:rFonts w:hint="eastAsia"/>
        </w:rPr>
        <w:t>角度重合。</w:t>
      </w:r>
      <w:r w:rsidR="000968AC">
        <w:rPr>
          <w:rFonts w:hint="eastAsia"/>
        </w:rPr>
        <w:t>下图中，黑色虚线为莫尔</w:t>
      </w:r>
      <w:r w:rsidR="00AA012A">
        <w:rPr>
          <w:rFonts w:hint="eastAsia"/>
        </w:rPr>
        <w:t>条纹</w:t>
      </w:r>
      <w:r w:rsidR="000968AC">
        <w:rPr>
          <w:rFonts w:hint="eastAsia"/>
        </w:rPr>
        <w:t>，水平直线组代表光栅A，倾斜直线组代表光栅B。观察几何关系，可得，</w:t>
      </w:r>
    </w:p>
    <w:p w:rsidR="00006773" w:rsidRPr="00006773" w:rsidRDefault="001C08C9" w:rsidP="00023DD7">
      <m:oMathPara>
        <m:oMath>
          <m:sSub>
            <m:sSubPr>
              <m:ctrlPr>
                <w:rPr>
                  <w:rFonts w:ascii="Cambria Math" w:hAnsi="Cambria Math"/>
                </w:rPr>
              </m:ctrlPr>
            </m:sSubPr>
            <m:e>
              <m:r>
                <w:rPr>
                  <w:rFonts w:ascii="Cambria Math" w:hAnsi="Cambria Math"/>
                </w:rPr>
                <m:t>S</m:t>
              </m:r>
            </m:e>
            <m:sub>
              <m:r>
                <m:rPr>
                  <m:sty m:val="p"/>
                </m:rPr>
                <w:rPr>
                  <w:rFonts w:ascii="Cambria Math" w:hAnsi="Cambria Math"/>
                </w:rPr>
                <m:t>CDEF</m:t>
              </m:r>
            </m:sub>
          </m:sSub>
          <m:r>
            <m:rPr>
              <m:sty m:val="p"/>
            </m:rPr>
            <w:rPr>
              <w:rFonts w:ascii="Cambria Math" w:hAnsi="Cambria Math"/>
            </w:rPr>
            <m:t>=</m:t>
          </m:r>
          <m:r>
            <w:rPr>
              <w:rFonts w:ascii="Cambria Math" w:hAnsi="Cambria Math"/>
            </w:rPr>
            <m:t>DE</m:t>
          </m:r>
          <m:r>
            <m:rPr>
              <m:sty m:val="p"/>
            </m:rPr>
            <w:rPr>
              <w:rFonts w:ascii="Cambria Math" w:hAnsi="Cambria Math"/>
            </w:rPr>
            <m:t>×</m:t>
          </m:r>
          <m:r>
            <w:rPr>
              <w:rFonts w:ascii="Cambria Math" w:hAnsi="Cambria Math"/>
            </w:rPr>
            <m:t>a</m:t>
          </m:r>
          <m:r>
            <m:rPr>
              <m:sty m:val="p"/>
            </m:rPr>
            <w:rPr>
              <w:rFonts w:ascii="Cambria Math" w:hAnsi="Cambria Math"/>
            </w:rPr>
            <m:t>=CD ×d=CE×b</m:t>
          </m:r>
        </m:oMath>
      </m:oMathPara>
    </w:p>
    <w:p w:rsidR="00006773" w:rsidRPr="00006773" w:rsidRDefault="001C08C9" w:rsidP="00023DD7">
      <m:oMathPara>
        <m:oMath>
          <m:sSup>
            <m:sSupPr>
              <m:ctrlPr>
                <w:rPr>
                  <w:rFonts w:ascii="Cambria Math" w:hAnsi="Cambria Math"/>
                </w:rPr>
              </m:ctrlPr>
            </m:sSupPr>
            <m:e>
              <m:r>
                <w:rPr>
                  <w:rFonts w:ascii="Cambria Math" w:hAnsi="Cambria Math"/>
                </w:rPr>
                <m:t>CD</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w:rPr>
                  <w:rFonts w:ascii="Cambria Math" w:hAnsi="Cambria Math"/>
                </w:rPr>
                <m:t>CE</m:t>
              </m:r>
            </m:e>
            <m:sup>
              <m:r>
                <m:rPr>
                  <m:sty m:val="p"/>
                </m:rPr>
                <w:rPr>
                  <w:rFonts w:ascii="Cambria Math" w:hAnsi="Cambria Math"/>
                </w:rPr>
                <m:t>2</m:t>
              </m:r>
            </m:sup>
          </m:sSup>
          <m:r>
            <m:rPr>
              <m:sty m:val="p"/>
            </m:rPr>
            <w:rPr>
              <w:rFonts w:ascii="Cambria Math" w:hAnsi="Cambria Math"/>
            </w:rPr>
            <m:t xml:space="preserve">+ </m:t>
          </m:r>
          <m:sSup>
            <m:sSupPr>
              <m:ctrlPr>
                <w:rPr>
                  <w:rFonts w:ascii="Cambria Math" w:hAnsi="Cambria Math"/>
                </w:rPr>
              </m:ctrlPr>
            </m:sSupPr>
            <m:e>
              <m:r>
                <w:rPr>
                  <w:rFonts w:ascii="Cambria Math" w:hAnsi="Cambria Math"/>
                </w:rPr>
                <m:t>DE</m:t>
              </m:r>
            </m:e>
            <m:sup>
              <m:r>
                <m:rPr>
                  <m:sty m:val="p"/>
                </m:rPr>
                <w:rPr>
                  <w:rFonts w:ascii="Cambria Math" w:hAnsi="Cambria Math"/>
                </w:rPr>
                <m:t>2</m:t>
              </m:r>
            </m:sup>
          </m:sSup>
          <m:r>
            <m:rPr>
              <m:sty m:val="p"/>
            </m:rPr>
            <w:rPr>
              <w:rFonts w:ascii="Cambria Math" w:hAnsi="Cambria Math"/>
            </w:rPr>
            <m:t>-2</m:t>
          </m:r>
          <m:r>
            <w:rPr>
              <w:rFonts w:ascii="Cambria Math" w:hAnsi="Cambria Math"/>
            </w:rPr>
            <m:t>CE</m:t>
          </m:r>
          <m:r>
            <m:rPr>
              <m:sty m:val="p"/>
            </m:rPr>
            <w:rPr>
              <w:rFonts w:ascii="Cambria Math" w:hAnsi="Cambria Math"/>
            </w:rPr>
            <m:t>×</m:t>
          </m:r>
          <m:r>
            <w:rPr>
              <w:rFonts w:ascii="Cambria Math" w:hAnsi="Cambria Math"/>
            </w:rPr>
            <m:t>DEcosθ</m:t>
          </m:r>
        </m:oMath>
      </m:oMathPara>
    </w:p>
    <w:p w:rsidR="00006773" w:rsidRDefault="00006773" w:rsidP="00006773">
      <w:pPr>
        <w:pStyle w:val="Afc"/>
        <w:ind w:firstLine="480"/>
      </w:pPr>
      <w:r>
        <w:rPr>
          <w:rFonts w:hint="eastAsia"/>
        </w:rPr>
        <w:t>将DE，CD，CE均用</w:t>
      </w:r>
      <m:oMath>
        <m:sSub>
          <m:sSubPr>
            <m:ctrlPr>
              <w:rPr>
                <w:rFonts w:ascii="Cambria Math" w:hAnsi="Cambria Math"/>
              </w:rPr>
            </m:ctrlPr>
          </m:sSubPr>
          <m:e>
            <m:r>
              <w:rPr>
                <w:rFonts w:ascii="Cambria Math" w:hAnsi="Cambria Math"/>
              </w:rPr>
              <m:t>S</m:t>
            </m:r>
          </m:e>
          <m:sub>
            <m:eqArr>
              <m:eqArrPr>
                <m:ctrlPr>
                  <w:rPr>
                    <w:rFonts w:ascii="Cambria Math" w:hAnsi="Cambria Math"/>
                    <w:i/>
                  </w:rPr>
                </m:ctrlPr>
              </m:eqArrPr>
              <m:e>
                <m:r>
                  <w:rPr>
                    <w:rFonts w:ascii="Cambria Math" w:hAnsi="Cambria Math"/>
                  </w:rPr>
                  <m:t>CDEF</m:t>
                </m: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eqArr>
          </m:sub>
        </m:sSub>
      </m:oMath>
      <w:r>
        <w:rPr>
          <w:rFonts w:hint="eastAsia"/>
        </w:rPr>
        <w:t>和</w:t>
      </w:r>
      <m:oMath>
        <m:r>
          <m:rPr>
            <m:sty m:val="p"/>
          </m:rPr>
          <w:rPr>
            <w:rFonts w:ascii="Cambria Math" w:hAnsi="Cambria Math"/>
          </w:rPr>
          <m:t>a</m:t>
        </m:r>
        <m:r>
          <m:rPr>
            <m:sty m:val="p"/>
          </m:rPr>
          <w:rPr>
            <w:rFonts w:ascii="Cambria Math" w:hAnsi="Cambria Math"/>
          </w:rPr>
          <m:t>，</m:t>
        </m:r>
        <m:r>
          <m:rPr>
            <m:sty m:val="p"/>
          </m:rPr>
          <w:rPr>
            <w:rFonts w:ascii="Cambria Math" w:hAnsi="Cambria Math"/>
          </w:rPr>
          <m:t>b</m:t>
        </m:r>
        <m:r>
          <m:rPr>
            <m:sty m:val="p"/>
          </m:rPr>
          <w:rPr>
            <w:rFonts w:ascii="Cambria Math" w:hAnsi="Cambria Math"/>
          </w:rPr>
          <m:t>，</m:t>
        </m:r>
        <m:r>
          <m:rPr>
            <m:sty m:val="p"/>
          </m:rPr>
          <w:rPr>
            <w:rFonts w:ascii="Cambria Math" w:hAnsi="Cambria Math"/>
          </w:rPr>
          <m:t xml:space="preserve">c </m:t>
        </m:r>
      </m:oMath>
      <w:r>
        <w:t>等表示，约分化简可得，</w:t>
      </w:r>
    </w:p>
    <w:p w:rsidR="00023DD7" w:rsidRPr="00023DD7" w:rsidRDefault="00006773" w:rsidP="00006773">
      <w:pPr>
        <w:rPr>
          <w:szCs w:val="20"/>
        </w:rPr>
      </w:pPr>
      <m:oMathPara>
        <m:oMath>
          <m:r>
            <m:rPr>
              <m:sty m:val="p"/>
            </m:rPr>
            <w:rPr>
              <w:rFonts w:ascii="Cambria Math" w:hAnsi="Cambria Math" w:hint="eastAsia"/>
            </w:rPr>
            <w:lastRenderedPageBreak/>
            <m:t>d</m:t>
          </m:r>
          <m:r>
            <m:rPr>
              <m:sty m:val="p"/>
            </m:rPr>
            <w:rPr>
              <w:rFonts w:ascii="Cambria Math" w:hAnsi="Cambria Math"/>
            </w:rPr>
            <m:t>=</m:t>
          </m:r>
          <m:f>
            <m:fPr>
              <m:ctrlPr>
                <w:rPr>
                  <w:rFonts w:ascii="Cambria Math" w:hAnsi="Cambria Math"/>
                  <w:szCs w:val="20"/>
                </w:rPr>
              </m:ctrlPr>
            </m:fPr>
            <m:num>
              <m:r>
                <w:rPr>
                  <w:rFonts w:ascii="Cambria Math" w:hAnsi="Cambria Math"/>
                </w:rPr>
                <m:t>ab</m:t>
              </m:r>
            </m:num>
            <m:den>
              <m:rad>
                <m:radPr>
                  <m:degHide m:val="1"/>
                  <m:ctrlPr>
                    <w:rPr>
                      <w:rFonts w:ascii="Cambria Math" w:hAnsi="Cambria Math"/>
                      <w:szCs w:val="20"/>
                    </w:rPr>
                  </m:ctrlPr>
                </m:radPr>
                <m:deg/>
                <m:e>
                  <m:sSup>
                    <m:sSupPr>
                      <m:ctrlPr>
                        <w:rPr>
                          <w:rFonts w:ascii="Cambria Math" w:hAnsi="Cambria Math"/>
                          <w:i/>
                          <w:szCs w:val="20"/>
                        </w:rPr>
                      </m:ctrlPr>
                    </m:sSupPr>
                    <m:e>
                      <m:r>
                        <w:rPr>
                          <w:rFonts w:ascii="Cambria Math" w:hAnsi="Cambria Math"/>
                          <w:szCs w:val="20"/>
                        </w:rPr>
                        <m:t>a</m:t>
                      </m:r>
                    </m:e>
                    <m:sup>
                      <m:r>
                        <w:rPr>
                          <w:rFonts w:ascii="Cambria Math" w:hAnsi="Cambria Math"/>
                          <w:szCs w:val="20"/>
                        </w:rPr>
                        <m:t>2</m:t>
                      </m:r>
                    </m:sup>
                  </m:sSup>
                  <m:r>
                    <w:rPr>
                      <w:rFonts w:ascii="Cambria Math" w:hAnsi="Cambria Math"/>
                      <w:szCs w:val="20"/>
                    </w:rPr>
                    <m:t>+</m:t>
                  </m:r>
                  <m:sSup>
                    <m:sSupPr>
                      <m:ctrlPr>
                        <w:rPr>
                          <w:rFonts w:ascii="Cambria Math" w:hAnsi="Cambria Math"/>
                          <w:i/>
                          <w:szCs w:val="20"/>
                        </w:rPr>
                      </m:ctrlPr>
                    </m:sSupPr>
                    <m:e>
                      <m:r>
                        <w:rPr>
                          <w:rFonts w:ascii="Cambria Math" w:hAnsi="Cambria Math"/>
                          <w:szCs w:val="20"/>
                        </w:rPr>
                        <m:t>b</m:t>
                      </m:r>
                    </m:e>
                    <m:sup>
                      <m:r>
                        <w:rPr>
                          <w:rFonts w:ascii="Cambria Math" w:hAnsi="Cambria Math"/>
                          <w:szCs w:val="20"/>
                        </w:rPr>
                        <m:t>2</m:t>
                      </m:r>
                    </m:sup>
                  </m:sSup>
                  <m:r>
                    <w:rPr>
                      <w:rFonts w:ascii="Cambria Math" w:hAnsi="Cambria Math"/>
                      <w:szCs w:val="20"/>
                    </w:rPr>
                    <m:t>-2abcosθ</m:t>
                  </m:r>
                </m:e>
              </m:rad>
            </m:den>
          </m:f>
        </m:oMath>
      </m:oMathPara>
    </w:p>
    <w:p w:rsidR="00023DD7" w:rsidRDefault="00023DD7" w:rsidP="00023DD7">
      <w:pPr>
        <w:pStyle w:val="Afc"/>
        <w:ind w:firstLine="480"/>
      </w:pPr>
      <w:r>
        <w:rPr>
          <w:rFonts w:hint="eastAsia"/>
        </w:rPr>
        <w:t>又可由，</w:t>
      </w:r>
    </w:p>
    <w:p w:rsidR="00023DD7" w:rsidRPr="00414526" w:rsidRDefault="006B022B" w:rsidP="006B022B">
      <w:r>
        <w:rPr>
          <w:noProof/>
        </w:rPr>
        <w:drawing>
          <wp:anchor distT="0" distB="0" distL="114300" distR="114300" simplePos="0" relativeHeight="251651584" behindDoc="0" locked="0" layoutInCell="1" allowOverlap="1" wp14:anchorId="0BF0B557" wp14:editId="2C697517">
            <wp:simplePos x="0" y="0"/>
            <wp:positionH relativeFrom="column">
              <wp:posOffset>953770</wp:posOffset>
            </wp:positionH>
            <wp:positionV relativeFrom="paragraph">
              <wp:posOffset>-156845</wp:posOffset>
            </wp:positionV>
            <wp:extent cx="4162425" cy="2557780"/>
            <wp:effectExtent l="0" t="0" r="9525" b="0"/>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rie explanation.png"/>
                    <pic:cNvPicPr/>
                  </pic:nvPicPr>
                  <pic:blipFill rotWithShape="1">
                    <a:blip r:embed="rId19">
                      <a:extLst>
                        <a:ext uri="{28A0092B-C50C-407E-A947-70E740481C1C}">
                          <a14:useLocalDpi xmlns:a14="http://schemas.microsoft.com/office/drawing/2010/main" val="0"/>
                        </a:ext>
                      </a:extLst>
                    </a:blip>
                    <a:srcRect l="14248" t="16388" r="18994" b="28892"/>
                    <a:stretch/>
                  </pic:blipFill>
                  <pic:spPr bwMode="auto">
                    <a:xfrm>
                      <a:off x="0" y="0"/>
                      <a:ext cx="4162425" cy="25577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84352" behindDoc="0" locked="0" layoutInCell="1" allowOverlap="1" wp14:anchorId="34343EF0" wp14:editId="535F5946">
                <wp:simplePos x="0" y="0"/>
                <wp:positionH relativeFrom="column">
                  <wp:posOffset>453390</wp:posOffset>
                </wp:positionH>
                <wp:positionV relativeFrom="paragraph">
                  <wp:posOffset>2472055</wp:posOffset>
                </wp:positionV>
                <wp:extent cx="5145405" cy="635"/>
                <wp:effectExtent l="0" t="0" r="0" b="3810"/>
                <wp:wrapTopAndBottom/>
                <wp:docPr id="21" name="文本框 21"/>
                <wp:cNvGraphicFramePr/>
                <a:graphic xmlns:a="http://schemas.openxmlformats.org/drawingml/2006/main">
                  <a:graphicData uri="http://schemas.microsoft.com/office/word/2010/wordprocessingShape">
                    <wps:wsp>
                      <wps:cNvSpPr txBox="1"/>
                      <wps:spPr>
                        <a:xfrm>
                          <a:off x="0" y="0"/>
                          <a:ext cx="5145405" cy="635"/>
                        </a:xfrm>
                        <a:prstGeom prst="rect">
                          <a:avLst/>
                        </a:prstGeom>
                        <a:solidFill>
                          <a:prstClr val="white"/>
                        </a:solidFill>
                        <a:ln>
                          <a:noFill/>
                        </a:ln>
                        <a:effectLst/>
                      </wps:spPr>
                      <wps:txbx>
                        <w:txbxContent>
                          <w:p w:rsidR="00D40C69" w:rsidRPr="00303F6F" w:rsidRDefault="00D40C69" w:rsidP="00F13856">
                            <w:pPr>
                              <w:pStyle w:val="af0"/>
                              <w:spacing w:before="156" w:after="156"/>
                              <w:rPr>
                                <w:rFonts w:ascii="宋体" w:eastAsia="宋体" w:hAnsi="宋体" w:cs="Times New Roman"/>
                                <w:noProof/>
                                <w:szCs w:val="20"/>
                              </w:rPr>
                            </w:pPr>
                            <w:r>
                              <w:t>图</w:t>
                            </w:r>
                            <w:r>
                              <w:rPr>
                                <w:rFonts w:hint="eastAsia"/>
                              </w:rPr>
                              <w:t>5</w:t>
                            </w:r>
                            <w:r w:rsidRPr="003D29E8">
                              <w:rPr>
                                <w:rFonts w:hint="eastAsia"/>
                              </w:rPr>
                              <w:t>光栅重叠产生莫尔条纹</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文本框 21" o:spid="_x0000_s1035" type="#_x0000_t202" style="position:absolute;left:0;text-align:left;margin-left:35.7pt;margin-top:194.65pt;width:405.15pt;height:.05pt;z-index:2516843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" stroked="f">
                <v:textbox style="mso-fit-shape-to-text:t" inset="0,0,0,0">
                  <w:txbxContent>
                    <w:p w:rsidR="00D40C69" w:rsidRPr="00303F6F" w:rsidRDefault="00D40C69" w:rsidP="00F13856">
                      <w:pPr>
                        <w:pStyle w:val="af0"/>
                        <w:spacing w:before="156" w:after="156"/>
                        <w:rPr>
                          <w:rFonts w:ascii="宋体" w:eastAsia="宋体" w:hAnsi="宋体" w:cs="Times New Roman"/>
                          <w:noProof/>
                          <w:szCs w:val="20"/>
                        </w:rPr>
                      </w:pPr>
                      <w:r>
                        <w:t>图</w:t>
                      </w:r>
                      <w:r>
                        <w:rPr>
                          <w:rFonts w:hint="eastAsia"/>
                        </w:rPr>
                        <w:t>5</w:t>
                      </w:r>
                      <w:r w:rsidRPr="003D29E8">
                        <w:rPr>
                          <w:rFonts w:hint="eastAsia"/>
                        </w:rPr>
                        <w:t>光栅重叠产生莫尔条纹</w:t>
                      </w:r>
                    </w:p>
                  </w:txbxContent>
                </v:textbox>
                <w10:wrap type="topAndBottom"/>
              </v:shape>
            </w:pict>
          </mc:Fallback>
        </mc:AlternateContent>
      </w:r>
      <m:oMath>
        <m:r>
          <m:rPr>
            <m:sty m:val="p"/>
          </m:rPr>
          <w:rPr>
            <w:rFonts w:ascii="Cambria Math" w:hAnsi="Cambria Math" w:hint="eastAsia"/>
          </w:rPr>
          <m:t>sin</m:t>
        </m:r>
        <m:r>
          <m:rPr>
            <m:sty m:val="p"/>
          </m:rPr>
          <w:rPr>
            <w:rFonts w:ascii="Cambria Math" w:hAnsi="Cambria Math"/>
          </w:rPr>
          <m:t>φ=</m:t>
        </m:r>
        <m:f>
          <m:fPr>
            <m:ctrlPr>
              <w:rPr>
                <w:rFonts w:ascii="Cambria Math" w:hAnsi="Cambria Math"/>
              </w:rPr>
            </m:ctrlPr>
          </m:fPr>
          <m:num>
            <m:r>
              <m:rPr>
                <m:sty m:val="p"/>
              </m:rPr>
              <w:rPr>
                <w:rFonts w:ascii="Cambria Math" w:hAnsi="Cambria Math"/>
              </w:rPr>
              <m:t>d</m:t>
            </m:r>
          </m:num>
          <m:den>
            <m:r>
              <m:rPr>
                <m:sty m:val="p"/>
              </m:rPr>
              <w:rPr>
                <w:rFonts w:ascii="Cambria Math" w:hAnsi="Cambria Math"/>
              </w:rPr>
              <m:t>DE</m:t>
            </m:r>
          </m:den>
        </m:f>
      </m:oMath>
    </w:p>
    <w:p w:rsidR="00023DD7" w:rsidRPr="00414526" w:rsidRDefault="00023DD7" w:rsidP="00023DD7">
      <m:oMathPara>
        <m:oMath>
          <m:r>
            <m:rPr>
              <m:sty m:val="p"/>
            </m:rPr>
            <w:rPr>
              <w:rFonts w:ascii="Cambria Math" w:hAnsi="Cambria Math"/>
            </w:rPr>
            <m:t>DE=</m:t>
          </m:r>
          <m:f>
            <m:fPr>
              <m:ctrlPr>
                <w:rPr>
                  <w:rFonts w:ascii="Cambria Math" w:hAnsi="Cambria Math"/>
                </w:rPr>
              </m:ctrlPr>
            </m:fPr>
            <m:num>
              <m:r>
                <w:rPr>
                  <w:rFonts w:ascii="Cambria Math" w:hAnsi="Cambria Math"/>
                </w:rPr>
                <m:t>b</m:t>
              </m:r>
            </m:num>
            <m:den>
              <m:r>
                <m:rPr>
                  <m:sty m:val="p"/>
                </m:rPr>
                <w:rPr>
                  <w:rFonts w:ascii="Cambria Math" w:hAnsi="Cambria Math"/>
                </w:rPr>
                <m:t xml:space="preserve"> sinφ</m:t>
              </m:r>
            </m:den>
          </m:f>
        </m:oMath>
      </m:oMathPara>
    </w:p>
    <w:p w:rsidR="00414526" w:rsidRDefault="00414526" w:rsidP="00414526">
      <w:pPr>
        <w:pStyle w:val="Afc"/>
        <w:ind w:firstLine="480"/>
      </w:pPr>
      <w:r>
        <w:rPr>
          <w:rFonts w:hint="eastAsia"/>
        </w:rPr>
        <w:t>可得，</w:t>
      </w:r>
    </w:p>
    <w:p w:rsidR="00414526" w:rsidRPr="00414526" w:rsidRDefault="00414526" w:rsidP="00414526">
      <m:oMathPara>
        <m:oMath>
          <m:r>
            <m:rPr>
              <m:sty m:val="p"/>
            </m:rPr>
            <w:rPr>
              <w:rFonts w:ascii="Cambria Math" w:hAnsi="Cambria Math"/>
            </w:rPr>
            <m:t>s</m:t>
          </m:r>
          <m:r>
            <m:rPr>
              <m:sty m:val="p"/>
            </m:rPr>
            <w:rPr>
              <w:rFonts w:ascii="Cambria Math" w:hAnsi="Cambria Math" w:hint="eastAsia"/>
            </w:rPr>
            <m:t>in</m:t>
          </m:r>
          <m:r>
            <m:rPr>
              <m:sty m:val="p"/>
            </m:rPr>
            <w:rPr>
              <w:rFonts w:ascii="Cambria Math" w:hAnsi="Cambria Math"/>
            </w:rPr>
            <m:t>φ=</m:t>
          </m:r>
          <m:f>
            <m:fPr>
              <m:ctrlPr>
                <w:rPr>
                  <w:rFonts w:ascii="Cambria Math" w:hAnsi="Cambria Math"/>
                </w:rPr>
              </m:ctrlPr>
            </m:fPr>
            <m:num>
              <m:r>
                <w:rPr>
                  <w:rFonts w:ascii="Cambria Math" w:hAnsi="Cambria Math"/>
                </w:rPr>
                <m:t>asinθ</m:t>
              </m:r>
            </m:num>
            <m:den>
              <m:rad>
                <m:radPr>
                  <m:degHide m:val="1"/>
                  <m:ctrlPr>
                    <w:rPr>
                      <w:rFonts w:ascii="Cambria Math" w:hAnsi="Cambria Math"/>
                    </w:rPr>
                  </m:ctrlPr>
                </m:radPr>
                <m:deg/>
                <m:e>
                  <m:sSup>
                    <m:sSupPr>
                      <m:ctrlPr>
                        <w:rPr>
                          <w:rFonts w:ascii="Cambria Math" w:hAnsi="Cambria Math"/>
                        </w:rPr>
                      </m:ctrlPr>
                    </m:sSupPr>
                    <m:e>
                      <m:r>
                        <w:rPr>
                          <w:rFonts w:ascii="Cambria Math" w:hAnsi="Cambria Math"/>
                        </w:rPr>
                        <m:t>a</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w:rPr>
                          <w:rFonts w:ascii="Cambria Math" w:hAnsi="Cambria Math"/>
                        </w:rPr>
                        <m:t>b</m:t>
                      </m:r>
                    </m:e>
                    <m:sup>
                      <m:r>
                        <m:rPr>
                          <m:sty m:val="p"/>
                        </m:rPr>
                        <w:rPr>
                          <w:rFonts w:ascii="Cambria Math" w:hAnsi="Cambria Math"/>
                        </w:rPr>
                        <m:t>2</m:t>
                      </m:r>
                    </m:sup>
                  </m:sSup>
                  <m:r>
                    <m:rPr>
                      <m:sty m:val="p"/>
                    </m:rPr>
                    <w:rPr>
                      <w:rFonts w:ascii="Cambria Math" w:hAnsi="Cambria Math"/>
                    </w:rPr>
                    <m:t>-2</m:t>
                  </m:r>
                  <m:r>
                    <w:rPr>
                      <w:rFonts w:ascii="Cambria Math" w:hAnsi="Cambria Math"/>
                    </w:rPr>
                    <m:t>abcosθ</m:t>
                  </m:r>
                </m:e>
              </m:rad>
            </m:den>
          </m:f>
        </m:oMath>
      </m:oMathPara>
    </w:p>
    <w:p w:rsidR="00414526" w:rsidRDefault="00414526" w:rsidP="00414526">
      <w:pPr>
        <w:pStyle w:val="Afc"/>
        <w:ind w:firstLine="480"/>
      </w:pPr>
      <w:r>
        <w:rPr>
          <w:rFonts w:hint="eastAsia"/>
        </w:rPr>
        <w:t>则，可由重叠光栅的间隔和交角计算出莫尔条纹的周期间隔和相对于光栅的夹角。当</w:t>
      </w:r>
      <m:oMath>
        <m:r>
          <m:rPr>
            <m:sty m:val="p"/>
          </m:rPr>
          <w:rPr>
            <w:rFonts w:ascii="Cambria Math" w:hAnsi="Cambria Math" w:hint="eastAsia"/>
          </w:rPr>
          <m:t>a</m:t>
        </m:r>
        <m:r>
          <m:rPr>
            <m:sty m:val="p"/>
          </m:rPr>
          <w:rPr>
            <w:rFonts w:ascii="Cambria Math" w:hAnsi="Cambria Math"/>
          </w:rPr>
          <m:t>=b</m:t>
        </m:r>
      </m:oMath>
      <w:r>
        <w:rPr>
          <w:rFonts w:hint="eastAsia"/>
        </w:rPr>
        <w:t>时，即使用相同间隔光栅重叠时,可得，</w:t>
      </w:r>
    </w:p>
    <w:p w:rsidR="00414526" w:rsidRPr="00300CA5" w:rsidRDefault="00414526" w:rsidP="00414526">
      <m:oMathPara>
        <m:oMath>
          <m:r>
            <m:rPr>
              <m:sty m:val="p"/>
            </m:rPr>
            <w:rPr>
              <w:rFonts w:ascii="Cambria Math" w:hAnsi="Cambria Math" w:hint="eastAsia"/>
            </w:rPr>
            <m:t>d</m:t>
          </m:r>
          <m:r>
            <m:rPr>
              <m:sty m:val="p"/>
            </m:rPr>
            <w:rPr>
              <w:rFonts w:ascii="Cambria Math" w:hAnsi="Cambria Math"/>
            </w:rPr>
            <m:t>=</m:t>
          </m:r>
          <m:f>
            <m:fPr>
              <m:ctrlPr>
                <w:rPr>
                  <w:rFonts w:ascii="Cambria Math" w:hAnsi="Cambria Math"/>
                </w:rPr>
              </m:ctrlPr>
            </m:fPr>
            <m:num>
              <m:r>
                <w:rPr>
                  <w:rFonts w:ascii="Cambria Math" w:hAnsi="Cambria Math"/>
                </w:rPr>
                <m:t>a</m:t>
              </m:r>
            </m:num>
            <m:den>
              <m:r>
                <w:rPr>
                  <w:rFonts w:ascii="Cambria Math" w:hAnsi="Cambria Math"/>
                </w:rPr>
                <m:t>2</m:t>
              </m:r>
              <m:r>
                <m:rPr>
                  <m:sty m:val="p"/>
                </m:rPr>
                <w:rPr>
                  <w:rFonts w:ascii="Cambria Math" w:hAnsi="Cambria Math"/>
                </w:rPr>
                <m:t>sin⁡</m:t>
              </m:r>
              <m:r>
                <w:rPr>
                  <w:rFonts w:ascii="Cambria Math" w:hAnsi="Cambria Math"/>
                </w:rPr>
                <m:t>(</m:t>
              </m:r>
              <m:f>
                <m:fPr>
                  <m:ctrlPr>
                    <w:rPr>
                      <w:rFonts w:ascii="Cambria Math" w:hAnsi="Cambria Math"/>
                      <w:i/>
                    </w:rPr>
                  </m:ctrlPr>
                </m:fPr>
                <m:num>
                  <m:r>
                    <w:rPr>
                      <w:rFonts w:ascii="Cambria Math" w:hAnsi="Cambria Math"/>
                    </w:rPr>
                    <m:t>θ</m:t>
                  </m:r>
                </m:num>
                <m:den>
                  <m:r>
                    <w:rPr>
                      <w:rFonts w:ascii="Cambria Math" w:hAnsi="Cambria Math"/>
                    </w:rPr>
                    <m:t>2</m:t>
                  </m:r>
                </m:den>
              </m:f>
              <m:r>
                <w:rPr>
                  <w:rFonts w:ascii="Cambria Math" w:hAnsi="Cambria Math"/>
                </w:rPr>
                <m:t>)</m:t>
              </m:r>
            </m:den>
          </m:f>
        </m:oMath>
      </m:oMathPara>
    </w:p>
    <w:p w:rsidR="00300CA5" w:rsidRPr="00300CA5" w:rsidRDefault="00300CA5" w:rsidP="00414526">
      <m:oMathPara>
        <m:oMath>
          <m:r>
            <m:rPr>
              <m:sty m:val="p"/>
            </m:rPr>
            <w:rPr>
              <w:rFonts w:ascii="Cambria Math" w:hAnsi="Cambria Math"/>
            </w:rPr>
            <m:t>sinφ=cos</m:t>
          </m:r>
          <m:f>
            <m:fPr>
              <m:ctrlPr>
                <w:rPr>
                  <w:rFonts w:ascii="Cambria Math" w:hAnsi="Cambria Math"/>
                </w:rPr>
              </m:ctrlPr>
            </m:fPr>
            <m:num>
              <m:r>
                <w:rPr>
                  <w:rFonts w:ascii="Cambria Math" w:hAnsi="Cambria Math"/>
                </w:rPr>
                <m:t>θ</m:t>
              </m:r>
            </m:num>
            <m:den>
              <m:r>
                <w:rPr>
                  <w:rFonts w:ascii="Cambria Math" w:hAnsi="Cambria Math"/>
                </w:rPr>
                <m:t>2</m:t>
              </m:r>
            </m:den>
          </m:f>
        </m:oMath>
      </m:oMathPara>
    </w:p>
    <w:p w:rsidR="00AA012A" w:rsidRPr="00414526" w:rsidRDefault="00300CA5" w:rsidP="00C6455E">
      <w:pPr>
        <w:pStyle w:val="Afc"/>
        <w:ind w:firstLine="480"/>
      </w:pPr>
      <w:r>
        <w:rPr>
          <w:rFonts w:hint="eastAsia"/>
        </w:rPr>
        <w:t>此时，莫尔条纹和两光栅夹角的平分线垂直</w:t>
      </w:r>
      <w:r w:rsidR="001A4D1F">
        <w:rPr>
          <w:rFonts w:hint="eastAsia"/>
        </w:rPr>
        <w:t>。</w:t>
      </w:r>
      <w:r w:rsidR="00414526">
        <w:rPr>
          <w:rFonts w:hint="eastAsia"/>
        </w:rPr>
        <w:t>由于数字</w:t>
      </w:r>
      <w:r w:rsidR="00AA012A">
        <w:rPr>
          <w:rFonts w:hint="eastAsia"/>
        </w:rPr>
        <w:t>莫尔</w:t>
      </w:r>
      <w:r w:rsidR="00733B87">
        <w:rPr>
          <w:rFonts w:hint="eastAsia"/>
        </w:rPr>
        <w:t>三维</w:t>
      </w:r>
      <w:r w:rsidR="00414526">
        <w:rPr>
          <w:rFonts w:hint="eastAsia"/>
        </w:rPr>
        <w:t>测量使用的相同间隔周期</w:t>
      </w:r>
      <w:r w:rsidR="00C6455E">
        <w:rPr>
          <w:rFonts w:hint="eastAsia"/>
        </w:rPr>
        <w:t>的条纹重叠形成莫尔条纹，可以将物体扭曲的条纹处理解为两光栅出现一定夹角，而该夹角</w:t>
      </w:r>
      <w:r w:rsidR="00E343B3">
        <w:rPr>
          <w:rFonts w:hint="eastAsia"/>
        </w:rPr>
        <w:t>根据被测物体各位置高度</w:t>
      </w:r>
      <w:r w:rsidR="0029093C">
        <w:rPr>
          <w:rFonts w:hint="eastAsia"/>
        </w:rPr>
        <w:t>而</w:t>
      </w:r>
      <w:r w:rsidR="00E343B3">
        <w:rPr>
          <w:rFonts w:hint="eastAsia"/>
        </w:rPr>
        <w:t>变化。</w:t>
      </w:r>
    </w:p>
    <w:p w:rsidR="00B1668F" w:rsidRDefault="00E343B3" w:rsidP="00B1668F">
      <w:pPr>
        <w:pStyle w:val="Afc"/>
        <w:ind w:firstLine="480"/>
      </w:pPr>
      <w:r>
        <w:rPr>
          <w:rFonts w:hint="eastAsia"/>
        </w:rPr>
        <w:t>使用简化几何关系分析</w:t>
      </w:r>
      <w:r w:rsidR="0044160E">
        <w:rPr>
          <w:rFonts w:hint="eastAsia"/>
        </w:rPr>
        <w:t>莫尔条纹的产生</w:t>
      </w:r>
      <w:r>
        <w:rPr>
          <w:rFonts w:hint="eastAsia"/>
        </w:rPr>
        <w:t>和参数</w:t>
      </w:r>
      <w:r w:rsidR="00F5342B">
        <w:rPr>
          <w:rFonts w:hint="eastAsia"/>
        </w:rPr>
        <w:t>是解释莫尔现象的多种数学</w:t>
      </w:r>
      <w:r w:rsidR="0044160E">
        <w:rPr>
          <w:rFonts w:hint="eastAsia"/>
        </w:rPr>
        <w:t>模型</w:t>
      </w:r>
      <w:r w:rsidR="00F5342B">
        <w:rPr>
          <w:rFonts w:hint="eastAsia"/>
        </w:rPr>
        <w:t>之一</w:t>
      </w:r>
      <w:r w:rsidR="00C70FE0">
        <w:fldChar w:fldCharType="begin"/>
      </w:r>
      <w:r w:rsidR="006B022B">
        <w:instrText xml:space="preserve"> ADDIN EN.CITE &lt;EndNote&gt;&lt;Cite&gt;&lt;Author&gt;Amidror&lt;/Author&gt;&lt;Year&gt;2010&lt;/Year&gt;&lt;RecNum&gt;101&lt;/RecNum&gt;&lt;DisplayText&gt;[15]&lt;/DisplayText&gt;&lt;record&gt;&lt;rec-number&gt;101&lt;/rec-number&gt;&lt;foreign-keys&gt;&lt;key app="EN" db-id="25ts25aeg5wpw5edwz8pv0fnx5faar95e29z" timestamp="1558275547" guid="923043e2-91e3-40e0-8ea5-7a0aa060b4ef"&gt;101&lt;/key&gt;&lt;/foreign-keys&gt;&lt;ref-type name="Journal Article"&gt;17&lt;/ref-type&gt;&lt;contributors&gt;&lt;authors&gt;&lt;author&gt;Amidror, Isaac&lt;/author&gt;&lt;author&gt;Hersch, Roger D&lt;/author&gt;&lt;/authors&gt;&lt;/contributors&gt;&lt;titles&gt;&lt;title&gt;Mathematical moiré models and their limitations&lt;/title&gt;&lt;secondary-title&gt;Journal of Modern Optics&lt;/secondary-title&gt;&lt;/titles&gt;&lt;periodical&gt;&lt;full-title&gt;Journal of Modern Optics&lt;/full-title&gt;&lt;/periodical&gt;&lt;pages&gt;23-36&lt;/pages&gt;&lt;volume&gt;57&lt;/volume&gt;&lt;number&gt;1&lt;/number&gt;&lt;dates&gt;&lt;year&gt;2010&lt;/year&gt;&lt;/dates&gt;&lt;isbn&gt;0950-0340&lt;/isbn&gt;&lt;urls&gt;&lt;/urls&gt;&lt;/record&gt;&lt;/Cite&gt;&lt;/EndNote&gt;</w:instrText>
      </w:r>
      <w:r w:rsidR="00C70FE0">
        <w:fldChar w:fldCharType="separate"/>
      </w:r>
      <w:r w:rsidR="006B022B">
        <w:rPr>
          <w:noProof/>
        </w:rPr>
        <w:t>[15]</w:t>
      </w:r>
      <w:r w:rsidR="00C70FE0">
        <w:fldChar w:fldCharType="end"/>
      </w:r>
      <w:r>
        <w:rPr>
          <w:rFonts w:hint="eastAsia"/>
        </w:rPr>
        <w:t>。除此之外</w:t>
      </w:r>
      <w:r w:rsidR="0044160E">
        <w:rPr>
          <w:rFonts w:hint="eastAsia"/>
        </w:rPr>
        <w:t>，</w:t>
      </w:r>
      <w:r w:rsidR="00F5342B">
        <w:rPr>
          <w:rFonts w:hint="eastAsia"/>
        </w:rPr>
        <w:t>也有学者通过傅立叶变换和光栅透过率函数来研究不同频率条纹间隔，即不同周期光栅叠加产生的莫尔条纹</w:t>
      </w:r>
      <w:r w:rsidR="00F5342B">
        <w:fldChar w:fldCharType="begin"/>
      </w:r>
      <w:r w:rsidR="006B022B">
        <w:instrText xml:space="preserve"> ADDIN EN.CITE &lt;EndNote&gt;&lt;Cite&gt;&lt;Author&gt;Creath&lt;/Author&gt;&lt;Year&gt;1992&lt;/Year&gt;&lt;RecNum&gt;107&lt;/RecNum&gt;&lt;DisplayText&gt;[13, 16]&lt;/DisplayText&gt;&lt;record&gt;&lt;rec-number&gt;107&lt;/rec-number&gt;&lt;foreign-keys&gt;&lt;key app="EN" db-id="25ts25aeg5wpw5edwz8pv0fnx5faar95e29z" timestamp="1558275636" guid="aca3fd41-0f5b-401a-812e-5d9a10e64a17"&gt;107&lt;/key&gt;&lt;/foreign-keys&gt;&lt;ref-type name="Journal Article"&gt;17&lt;/ref-type&gt;&lt;contributors&gt;&lt;authors&gt;&lt;author&gt;Creath, K&lt;/author&gt;&lt;author&gt;Wyant, JC&lt;/author&gt;&lt;/authors&gt;&lt;/contributors&gt;&lt;titles&gt;&lt;title&gt;Moiré and fringe projection techniques&lt;/title&gt;&lt;secondary-title&gt;Optical shop testing&lt;/secondary-title&gt;&lt;/titles&gt;&lt;periodical&gt;&lt;full-title&gt;Optical shop testing&lt;/full-title&gt;&lt;/periodical&gt;&lt;pages&gt;653-685&lt;/pages&gt;&lt;volume&gt;2&lt;/volume&gt;&lt;dates&gt;&lt;year&gt;1992&lt;/year&gt;&lt;/dates&gt;&lt;urls&gt;&lt;/urls&gt;&lt;/record&gt;&lt;/Cite&gt;&lt;Cite&gt;&lt;Author&gt;朱丽君&lt;/Author&gt;&lt;Year&gt;2016&lt;/Year&gt;&lt;RecNum&gt;113&lt;/RecNum&gt;&lt;record&gt;&lt;rec-number&gt;113&lt;/rec-number&gt;&lt;foreign-keys&gt;&lt;key app="EN" db-id="25ts25aeg5wpw5edwz8pv0fnx5faar95e29z" timestamp="1558275654" guid="307bea61-ed0a-4d59-8e1b-7dbd9c5be7e0"&gt;113&lt;/key&gt;&lt;/foreign-keys&gt;&lt;ref-type name="Thesis"&gt;32&lt;/ref-type&gt;&lt;contributors&gt;&lt;authors&gt;&lt;author&gt;朱丽君&lt;/author&gt;&lt;/authors&gt;&lt;tertiary-authors&gt;&lt;author&gt;王玉荣,&lt;/author&gt;&lt;/tertiary-authors&gt;&lt;/contributors&gt;&lt;titles&gt;&lt;title&gt;数字莫尔条纹三维面形测量技术研究&lt;/title&gt;&lt;/titles&gt;&lt;keywords&gt;&lt;keyword&gt;三维面形测量&lt;/keyword&gt;&lt;keyword&gt;条纹投影轮廓术&lt;/keyword&gt;&lt;keyword&gt;数字莫尔条纹&lt;/keyword&gt;&lt;keyword&gt;数字相移&lt;/keyword&gt;&lt;keyword&gt;相位展开&lt;/keyword&gt;&lt;/keywords&gt;&lt;dates&gt;&lt;year&gt;2016&lt;/year&gt;&lt;/dates&gt;&lt;publisher&gt;山东大学&lt;/publisher&gt;&lt;work-type&gt;硕士&lt;/work-type&gt;&lt;urls&gt;&lt;/urls&gt;&lt;remote-database-provider&gt;Cnki&lt;/remote-database-provider&gt;&lt;/record&gt;&lt;/Cite&gt;&lt;/EndNote&gt;</w:instrText>
      </w:r>
      <w:r w:rsidR="00F5342B">
        <w:fldChar w:fldCharType="separate"/>
      </w:r>
      <w:r w:rsidR="006B022B">
        <w:rPr>
          <w:noProof/>
        </w:rPr>
        <w:t>[13, 16]</w:t>
      </w:r>
      <w:r w:rsidR="00F5342B">
        <w:fldChar w:fldCharType="end"/>
      </w:r>
      <w:r w:rsidR="0044160E">
        <w:rPr>
          <w:rFonts w:hint="eastAsia"/>
        </w:rPr>
        <w:t>。</w:t>
      </w:r>
      <w:r w:rsidR="00D32141">
        <w:rPr>
          <w:rFonts w:hint="eastAsia"/>
        </w:rPr>
        <w:t>推导过程如下。</w:t>
      </w:r>
    </w:p>
    <w:p w:rsidR="00D32141" w:rsidRDefault="00F90FC7" w:rsidP="00D32141">
      <w:pPr>
        <w:pStyle w:val="Afc"/>
        <w:ind w:firstLine="480"/>
      </w:pPr>
      <w:r>
        <w:rPr>
          <w:rFonts w:hint="eastAsia"/>
        </w:rPr>
        <w:lastRenderedPageBreak/>
        <w:t>首先，是使用傅立叶级数</w:t>
      </w:r>
      <m:oMath>
        <m:sSub>
          <m:sSubPr>
            <m:ctrlPr>
              <w:rPr>
                <w:rFonts w:ascii="Cambria Math" w:hAnsi="Cambria Math"/>
              </w:rPr>
            </m:ctrlPr>
          </m:sSubPr>
          <m:e>
            <m:r>
              <w:rPr>
                <w:rFonts w:ascii="Cambria Math" w:hAnsi="Cambria Math"/>
              </w:rPr>
              <m:t>f</m:t>
            </m:r>
          </m:e>
          <m:sub>
            <m:r>
              <w:rPr>
                <w:rFonts w:ascii="Cambria Math" w:hAnsi="Cambria Math"/>
              </w:rPr>
              <m:t>1</m:t>
            </m:r>
          </m:sub>
        </m:sSub>
        <m:r>
          <w:rPr>
            <w:rFonts w:ascii="Cambria Math" w:hAnsi="Cambria Math"/>
          </w:rPr>
          <m:t>(x, y)</m:t>
        </m:r>
      </m:oMath>
      <w:r w:rsidR="00D32141">
        <w:t>和</w:t>
      </w:r>
      <m:oMath>
        <m:sSub>
          <m:sSubPr>
            <m:ctrlPr>
              <w:rPr>
                <w:rFonts w:ascii="Cambria Math" w:hAnsi="Cambria Math"/>
              </w:rPr>
            </m:ctrlPr>
          </m:sSubPr>
          <m:e>
            <m:r>
              <w:rPr>
                <w:rFonts w:ascii="Cambria Math" w:hAnsi="Cambria Math"/>
              </w:rPr>
              <m:t>f</m:t>
            </m:r>
          </m:e>
          <m:sub>
            <m:r>
              <w:rPr>
                <w:rFonts w:ascii="Cambria Math" w:hAnsi="Cambria Math"/>
              </w:rPr>
              <m:t>2</m:t>
            </m:r>
          </m:sub>
        </m:sSub>
        <m:r>
          <w:rPr>
            <w:rFonts w:ascii="Cambria Math" w:hAnsi="Cambria Math"/>
          </w:rPr>
          <m:t>(x,  y)</m:t>
        </m:r>
      </m:oMath>
      <w:r w:rsidR="00DA76D8">
        <w:rPr>
          <w:rFonts w:hint="eastAsia"/>
        </w:rPr>
        <w:t>描述两不同频率的两不同</w:t>
      </w:r>
      <w:r w:rsidR="00D32141">
        <w:rPr>
          <w:rFonts w:hint="eastAsia"/>
        </w:rPr>
        <w:t>光栅的透过率函数。</w:t>
      </w:r>
      <w:r>
        <w:rPr>
          <w:rFonts w:hint="eastAsia"/>
        </w:rPr>
        <w:t>描述一个非正选，且只在一定范围内周期重复的光栅，需要无穷多个</w:t>
      </w:r>
      <w:r w:rsidR="00B1668F">
        <w:rPr>
          <w:rFonts w:hint="eastAsia"/>
        </w:rPr>
        <w:t>不同系数的余弦函数分量求和。分量的系数决定了最后光栅的几何特征,</w:t>
      </w:r>
      <w:r>
        <w:rPr>
          <w:rFonts w:hint="eastAsia"/>
        </w:rPr>
        <w:t>而</w:t>
      </w:r>
      <w:r w:rsidR="00DD2F35">
        <w:rPr>
          <w:rFonts w:hint="eastAsia"/>
        </w:rPr>
        <w:t>余弦函数的相位是关于</w:t>
      </w:r>
      <w:r w:rsidR="00B1668F">
        <w:rPr>
          <w:rFonts w:hint="eastAsia"/>
        </w:rPr>
        <w:t>位置坐标的函数，决定了具体以某一个光栅周期为中心展开</w:t>
      </w:r>
      <w:r w:rsidR="00DA76D8">
        <w:rPr>
          <w:rFonts w:hint="eastAsia"/>
        </w:rPr>
        <w:t>。傅立叶级数表达光栅1和2的传递函数如下。</w:t>
      </w:r>
    </w:p>
    <w:p w:rsidR="00D32141" w:rsidRPr="00DA76D8" w:rsidRDefault="001C08C9" w:rsidP="00DA76D8">
      <w:pPr>
        <w:rPr>
          <w:szCs w:val="20"/>
        </w:rPr>
      </w:pPr>
      <m:oMathPara>
        <m:oMath>
          <m:sSub>
            <m:sSubPr>
              <m:ctrlPr>
                <w:rPr>
                  <w:rFonts w:ascii="Cambria Math" w:hAnsi="Cambria Math"/>
                </w:rPr>
              </m:ctrlPr>
            </m:sSubPr>
            <m:e>
              <m:r>
                <w:rPr>
                  <w:rFonts w:ascii="Cambria Math" w:hAnsi="Cambria Math"/>
                </w:rPr>
                <m:t>f</m:t>
              </m:r>
            </m:e>
            <m:sub>
              <m:r>
                <m:rPr>
                  <m:sty m:val="p"/>
                </m:rPr>
                <w:rPr>
                  <w:rFonts w:ascii="Cambria Math" w:hAnsi="Cambria Math"/>
                </w:rPr>
                <m:t>1</m:t>
              </m:r>
            </m:sub>
          </m:sSub>
          <m:d>
            <m:dPr>
              <m:ctrlPr>
                <w:rPr>
                  <w:rFonts w:ascii="Cambria Math" w:hAnsi="Cambria Math"/>
                </w:rPr>
              </m:ctrlPr>
            </m:dPr>
            <m:e>
              <m:r>
                <w:rPr>
                  <w:rFonts w:ascii="Cambria Math" w:hAnsi="Cambria Math"/>
                </w:rPr>
                <m:t>x</m:t>
              </m:r>
              <m:r>
                <m:rPr>
                  <m:sty m:val="p"/>
                </m:rPr>
                <w:rPr>
                  <w:rFonts w:ascii="Cambria Math" w:hAnsi="Cambria Math"/>
                </w:rPr>
                <m:t xml:space="preserve">, </m:t>
              </m:r>
              <m:r>
                <w:rPr>
                  <w:rFonts w:ascii="Cambria Math" w:hAnsi="Cambria Math"/>
                </w:rPr>
                <m:t>y</m:t>
              </m:r>
            </m:e>
          </m:d>
          <m:r>
            <m:rPr>
              <m:sty m:val="p"/>
            </m:rPr>
            <w:rPr>
              <w:rFonts w:ascii="Cambria Math" w:hAnsi="Cambria Math"/>
            </w:rPr>
            <m:t>=</m:t>
          </m:r>
          <m:sSub>
            <m:sSubPr>
              <m:ctrlPr>
                <w:rPr>
                  <w:rFonts w:ascii="Cambria Math" w:hAnsi="Cambria Math"/>
                  <w:szCs w:val="20"/>
                </w:rPr>
              </m:ctrlPr>
            </m:sSubPr>
            <m:e>
              <m:r>
                <w:rPr>
                  <w:rFonts w:ascii="Cambria Math" w:hAnsi="Cambria Math"/>
                </w:rPr>
                <m:t>a</m:t>
              </m:r>
            </m:e>
            <m:sub>
              <m:r>
                <m:rPr>
                  <m:sty m:val="p"/>
                </m:rPr>
                <w:rPr>
                  <w:rFonts w:ascii="Cambria Math" w:hAnsi="Cambria Math"/>
                </w:rPr>
                <m:t>1</m:t>
              </m:r>
            </m:sub>
          </m:sSub>
          <m:r>
            <m:rPr>
              <m:sty m:val="p"/>
            </m:rPr>
            <w:rPr>
              <w:rFonts w:ascii="Cambria Math" w:hAnsi="Cambria Math"/>
            </w:rPr>
            <m:t xml:space="preserve">+ </m:t>
          </m:r>
          <m:nary>
            <m:naryPr>
              <m:chr m:val="∑"/>
              <m:limLoc m:val="undOvr"/>
              <m:ctrlPr>
                <w:rPr>
                  <w:rFonts w:ascii="Cambria Math" w:hAnsi="Cambria Math"/>
                  <w:szCs w:val="20"/>
                </w:rPr>
              </m:ctrlPr>
            </m:naryPr>
            <m:sub>
              <m:r>
                <w:rPr>
                  <w:rFonts w:ascii="Cambria Math" w:hAnsi="Cambria Math"/>
                  <w:szCs w:val="20"/>
                </w:rPr>
                <m:t>n=1</m:t>
              </m:r>
            </m:sub>
            <m:sup>
              <m:r>
                <w:rPr>
                  <w:rFonts w:ascii="Cambria Math" w:hAnsi="Cambria Math"/>
                  <w:szCs w:val="20"/>
                </w:rPr>
                <m:t>∞</m:t>
              </m:r>
            </m:sup>
            <m:e>
              <m:sSub>
                <m:sSubPr>
                  <m:ctrlPr>
                    <w:rPr>
                      <w:rFonts w:ascii="Cambria Math" w:hAnsi="Cambria Math"/>
                      <w:i/>
                      <w:szCs w:val="20"/>
                    </w:rPr>
                  </m:ctrlPr>
                </m:sSubPr>
                <m:e>
                  <m:r>
                    <w:rPr>
                      <w:rFonts w:ascii="Cambria Math" w:hAnsi="Cambria Math"/>
                      <w:szCs w:val="20"/>
                    </w:rPr>
                    <m:t>b</m:t>
                  </m:r>
                </m:e>
                <m:sub>
                  <m:r>
                    <w:rPr>
                      <w:rFonts w:ascii="Cambria Math" w:hAnsi="Cambria Math"/>
                      <w:szCs w:val="20"/>
                    </w:rPr>
                    <m:t>1n</m:t>
                  </m:r>
                </m:sub>
              </m:sSub>
              <m:r>
                <m:rPr>
                  <m:sty m:val="p"/>
                </m:rPr>
                <w:rPr>
                  <w:rFonts w:ascii="Cambria Math" w:hAnsi="Cambria Math"/>
                  <w:szCs w:val="20"/>
                </w:rPr>
                <m:t>cos⁡</m:t>
              </m:r>
              <m:r>
                <w:rPr>
                  <w:rFonts w:ascii="Cambria Math" w:hAnsi="Cambria Math"/>
                  <w:szCs w:val="20"/>
                </w:rPr>
                <m:t>[n</m:t>
              </m:r>
              <m:sSub>
                <m:sSubPr>
                  <m:ctrlPr>
                    <w:rPr>
                      <w:rFonts w:ascii="Cambria Math" w:hAnsi="Cambria Math"/>
                      <w:i/>
                      <w:szCs w:val="20"/>
                    </w:rPr>
                  </m:ctrlPr>
                </m:sSubPr>
                <m:e>
                  <m:r>
                    <w:rPr>
                      <w:rFonts w:ascii="Cambria Math" w:hAnsi="Cambria Math"/>
                      <w:szCs w:val="20"/>
                    </w:rPr>
                    <m:t>ϕ</m:t>
                  </m:r>
                </m:e>
                <m:sub>
                  <m:r>
                    <w:rPr>
                      <w:rFonts w:ascii="Cambria Math" w:hAnsi="Cambria Math"/>
                      <w:szCs w:val="20"/>
                    </w:rPr>
                    <m:t>1</m:t>
                  </m:r>
                </m:sub>
              </m:sSub>
              <m:r>
                <w:rPr>
                  <w:rFonts w:ascii="Cambria Math" w:hAnsi="Cambria Math"/>
                  <w:szCs w:val="20"/>
                </w:rPr>
                <m:t>(x, y)]</m:t>
              </m:r>
            </m:e>
          </m:nary>
        </m:oMath>
      </m:oMathPara>
    </w:p>
    <w:p w:rsidR="00DA76D8" w:rsidRPr="00DA76D8" w:rsidRDefault="001C08C9" w:rsidP="00DA76D8">
      <m:oMathPara>
        <m:oMath>
          <m:sSub>
            <m:sSubPr>
              <m:ctrlPr>
                <w:rPr>
                  <w:rFonts w:ascii="Cambria Math" w:hAnsi="Cambria Math"/>
                </w:rPr>
              </m:ctrlPr>
            </m:sSubPr>
            <m:e>
              <m:r>
                <w:rPr>
                  <w:rFonts w:ascii="Cambria Math" w:hAnsi="Cambria Math"/>
                </w:rPr>
                <m:t>f</m:t>
              </m:r>
            </m:e>
            <m:sub>
              <m:r>
                <m:rPr>
                  <m:sty m:val="p"/>
                </m:rPr>
                <w:rPr>
                  <w:rFonts w:ascii="Cambria Math" w:hAnsi="Cambria Math"/>
                </w:rPr>
                <m:t>2</m:t>
              </m:r>
            </m:sub>
          </m:sSub>
          <m:d>
            <m:dPr>
              <m:ctrlPr>
                <w:rPr>
                  <w:rFonts w:ascii="Cambria Math" w:hAnsi="Cambria Math"/>
                </w:rPr>
              </m:ctrlPr>
            </m:dPr>
            <m:e>
              <m:r>
                <w:rPr>
                  <w:rFonts w:ascii="Cambria Math" w:hAnsi="Cambria Math"/>
                </w:rPr>
                <m:t>x</m:t>
              </m:r>
              <m:r>
                <m:rPr>
                  <m:sty m:val="p"/>
                </m:rPr>
                <w:rPr>
                  <w:rFonts w:ascii="Cambria Math" w:hAnsi="Cambria Math"/>
                </w:rPr>
                <m:t xml:space="preserve">, </m:t>
              </m:r>
              <m:r>
                <w:rPr>
                  <w:rFonts w:ascii="Cambria Math" w:hAnsi="Cambria Math"/>
                </w:rPr>
                <m:t>y</m:t>
              </m:r>
            </m:e>
          </m:d>
          <m:r>
            <m:rPr>
              <m:sty m:val="p"/>
            </m:rPr>
            <w:rPr>
              <w:rFonts w:ascii="Cambria Math" w:hAnsi="Cambria Math"/>
            </w:rPr>
            <m:t>=</m:t>
          </m:r>
          <m:sSub>
            <m:sSubPr>
              <m:ctrlPr>
                <w:rPr>
                  <w:rFonts w:ascii="Cambria Math" w:hAnsi="Cambria Math"/>
                  <w:szCs w:val="20"/>
                </w:rPr>
              </m:ctrlPr>
            </m:sSubPr>
            <m:e>
              <m:r>
                <w:rPr>
                  <w:rFonts w:ascii="Cambria Math" w:hAnsi="Cambria Math"/>
                </w:rPr>
                <m:t>a</m:t>
              </m:r>
            </m:e>
            <m:sub>
              <m:r>
                <m:rPr>
                  <m:sty m:val="p"/>
                </m:rPr>
                <w:rPr>
                  <w:rFonts w:ascii="Cambria Math" w:hAnsi="Cambria Math"/>
                </w:rPr>
                <m:t>2</m:t>
              </m:r>
            </m:sub>
          </m:sSub>
          <m:r>
            <m:rPr>
              <m:sty m:val="p"/>
            </m:rPr>
            <w:rPr>
              <w:rFonts w:ascii="Cambria Math" w:hAnsi="Cambria Math"/>
            </w:rPr>
            <m:t xml:space="preserve">+ </m:t>
          </m:r>
          <m:nary>
            <m:naryPr>
              <m:chr m:val="∑"/>
              <m:limLoc m:val="undOvr"/>
              <m:ctrlPr>
                <w:rPr>
                  <w:rFonts w:ascii="Cambria Math" w:hAnsi="Cambria Math"/>
                  <w:szCs w:val="20"/>
                </w:rPr>
              </m:ctrlPr>
            </m:naryPr>
            <m:sub>
              <m:r>
                <w:rPr>
                  <w:rFonts w:ascii="Cambria Math" w:hAnsi="Cambria Math"/>
                  <w:szCs w:val="20"/>
                </w:rPr>
                <m:t>m=1</m:t>
              </m:r>
            </m:sub>
            <m:sup>
              <m:r>
                <w:rPr>
                  <w:rFonts w:ascii="Cambria Math" w:hAnsi="Cambria Math"/>
                  <w:szCs w:val="20"/>
                </w:rPr>
                <m:t>∞</m:t>
              </m:r>
            </m:sup>
            <m:e>
              <m:sSub>
                <m:sSubPr>
                  <m:ctrlPr>
                    <w:rPr>
                      <w:rFonts w:ascii="Cambria Math" w:hAnsi="Cambria Math"/>
                      <w:i/>
                      <w:szCs w:val="20"/>
                    </w:rPr>
                  </m:ctrlPr>
                </m:sSubPr>
                <m:e>
                  <m:r>
                    <w:rPr>
                      <w:rFonts w:ascii="Cambria Math" w:hAnsi="Cambria Math"/>
                      <w:szCs w:val="20"/>
                    </w:rPr>
                    <m:t>b</m:t>
                  </m:r>
                </m:e>
                <m:sub>
                  <m:r>
                    <w:rPr>
                      <w:rFonts w:ascii="Cambria Math" w:hAnsi="Cambria Math"/>
                      <w:szCs w:val="20"/>
                    </w:rPr>
                    <m:t>1m</m:t>
                  </m:r>
                </m:sub>
              </m:sSub>
              <m:r>
                <m:rPr>
                  <m:sty m:val="p"/>
                </m:rPr>
                <w:rPr>
                  <w:rFonts w:ascii="Cambria Math" w:hAnsi="Cambria Math"/>
                  <w:szCs w:val="20"/>
                </w:rPr>
                <m:t>cos⁡</m:t>
              </m:r>
              <m:r>
                <w:rPr>
                  <w:rFonts w:ascii="Cambria Math" w:hAnsi="Cambria Math"/>
                  <w:szCs w:val="20"/>
                </w:rPr>
                <m:t>[m</m:t>
              </m:r>
              <m:sSub>
                <m:sSubPr>
                  <m:ctrlPr>
                    <w:rPr>
                      <w:rFonts w:ascii="Cambria Math" w:hAnsi="Cambria Math"/>
                      <w:i/>
                      <w:szCs w:val="20"/>
                    </w:rPr>
                  </m:ctrlPr>
                </m:sSubPr>
                <m:e>
                  <m:r>
                    <w:rPr>
                      <w:rFonts w:ascii="Cambria Math" w:hAnsi="Cambria Math"/>
                      <w:szCs w:val="20"/>
                    </w:rPr>
                    <m:t>ϕ</m:t>
                  </m:r>
                </m:e>
                <m:sub>
                  <m:r>
                    <w:rPr>
                      <w:rFonts w:ascii="Cambria Math" w:hAnsi="Cambria Math"/>
                      <w:szCs w:val="20"/>
                    </w:rPr>
                    <m:t>2</m:t>
                  </m:r>
                </m:sub>
              </m:sSub>
              <m:r>
                <w:rPr>
                  <w:rFonts w:ascii="Cambria Math" w:hAnsi="Cambria Math"/>
                  <w:szCs w:val="20"/>
                </w:rPr>
                <m:t>(x, y)]</m:t>
              </m:r>
            </m:e>
          </m:nary>
        </m:oMath>
      </m:oMathPara>
    </w:p>
    <w:p w:rsidR="00DA76D8" w:rsidRPr="00DA76D8" w:rsidRDefault="00DA76D8" w:rsidP="00DA76D8">
      <w:pPr>
        <w:pStyle w:val="Afc"/>
        <w:ind w:firstLine="480"/>
      </w:pPr>
      <w:r>
        <w:rPr>
          <w:rFonts w:hint="eastAsia"/>
        </w:rPr>
        <w:t>在上式中，</w:t>
      </w:r>
      <m:oMath>
        <m:r>
          <w:rPr>
            <w:rFonts w:ascii="Cambria Math" w:hAnsi="Cambria Math"/>
          </w:rPr>
          <m:t>ϕ(x, y)</m:t>
        </m:r>
      </m:oMath>
      <w:r>
        <w:t>对应表二中正弦函数中</w:t>
      </w:r>
      <m:oMath>
        <m:r>
          <m:rPr>
            <m:sty m:val="p"/>
          </m:rPr>
          <w:rPr>
            <w:rFonts w:ascii="Cambria Math" w:hAnsi="Cambria Math"/>
          </w:rPr>
          <m:t>nπx/L</m:t>
        </m:r>
      </m:oMath>
      <w:r>
        <w:rPr>
          <w:rFonts w:hint="eastAsia"/>
        </w:rPr>
        <w:t>，即根据展开周期不同，展开周期具体个数不同，取不同的值。而系数</w:t>
      </w:r>
      <m:oMath>
        <m:sSub>
          <m:sSubPr>
            <m:ctrlPr>
              <w:rPr>
                <w:rFonts w:ascii="Cambria Math" w:hAnsi="Cambria Math"/>
              </w:rPr>
            </m:ctrlPr>
          </m:sSubPr>
          <m:e>
            <m:r>
              <w:rPr>
                <w:rFonts w:ascii="Cambria Math" w:hAnsi="Cambria Math"/>
              </w:rPr>
              <m:t>b</m:t>
            </m:r>
          </m:e>
          <m:sub>
            <m:r>
              <w:rPr>
                <w:rFonts w:ascii="Cambria Math" w:hAnsi="Cambria Math"/>
              </w:rPr>
              <m:t>ij</m:t>
            </m:r>
          </m:sub>
        </m:sSub>
      </m:oMath>
      <w:r>
        <w:t>则对应着傅立叶系数，决定着最后求和所得到的光栅几何特征。上述二式可表述任何两不同光栅。</w:t>
      </w:r>
    </w:p>
    <w:p w:rsidR="00B1668F" w:rsidRDefault="00B1668F" w:rsidP="00035264">
      <w:pPr>
        <w:pStyle w:val="af0"/>
        <w:keepNext/>
        <w:spacing w:before="156" w:after="156"/>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C414C6">
        <w:rPr>
          <w:noProof/>
        </w:rPr>
        <w:t>2</w:t>
      </w:r>
      <w:r>
        <w:fldChar w:fldCharType="end"/>
      </w:r>
      <w:r>
        <w:rPr>
          <w:rFonts w:hint="eastAsia"/>
        </w:rPr>
        <w:t>常见周期函数和其单周期傅立叶展开级数</w:t>
      </w:r>
    </w:p>
    <w:tbl>
      <w:tblPr>
        <w:tblStyle w:val="a7"/>
        <w:tblW w:w="9081"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9"/>
        <w:gridCol w:w="2832"/>
        <w:gridCol w:w="3480"/>
      </w:tblGrid>
      <w:tr w:rsidR="00B1668F" w:rsidTr="00035264">
        <w:trPr>
          <w:trHeight w:val="391"/>
        </w:trPr>
        <w:tc>
          <w:tcPr>
            <w:tcW w:w="2769" w:type="dxa"/>
            <w:tcBorders>
              <w:top w:val="single" w:sz="4" w:space="0" w:color="auto"/>
              <w:bottom w:val="single" w:sz="4" w:space="0" w:color="auto"/>
            </w:tcBorders>
          </w:tcPr>
          <w:p w:rsidR="00B1668F" w:rsidRDefault="00B1668F" w:rsidP="00035264">
            <w:pPr>
              <w:spacing w:before="50" w:after="50" w:line="240" w:lineRule="auto"/>
            </w:pPr>
            <w:bookmarkStart w:id="56" w:name="_Toc9065206"/>
            <w:bookmarkStart w:id="57" w:name="_Toc9109019"/>
            <w:r>
              <w:rPr>
                <w:rFonts w:hint="eastAsia"/>
              </w:rPr>
              <w:t>函数名称</w:t>
            </w:r>
          </w:p>
        </w:tc>
        <w:tc>
          <w:tcPr>
            <w:tcW w:w="2832" w:type="dxa"/>
            <w:tcBorders>
              <w:top w:val="single" w:sz="4" w:space="0" w:color="auto"/>
              <w:bottom w:val="single" w:sz="4" w:space="0" w:color="auto"/>
            </w:tcBorders>
          </w:tcPr>
          <w:p w:rsidR="00B1668F" w:rsidRDefault="00B1668F" w:rsidP="00035264">
            <w:pPr>
              <w:spacing w:before="50" w:after="50" w:line="240" w:lineRule="auto"/>
            </w:pPr>
            <w:r>
              <w:rPr>
                <w:rFonts w:hint="eastAsia"/>
              </w:rPr>
              <w:t>单个周期函数表达式</w:t>
            </w:r>
          </w:p>
        </w:tc>
        <w:tc>
          <w:tcPr>
            <w:tcW w:w="3480" w:type="dxa"/>
            <w:tcBorders>
              <w:top w:val="single" w:sz="4" w:space="0" w:color="auto"/>
              <w:bottom w:val="single" w:sz="4" w:space="0" w:color="auto"/>
            </w:tcBorders>
          </w:tcPr>
          <w:p w:rsidR="00B1668F" w:rsidRDefault="00B1668F" w:rsidP="00035264">
            <w:pPr>
              <w:spacing w:before="50" w:after="50" w:line="240" w:lineRule="auto"/>
            </w:pPr>
            <w:r>
              <w:rPr>
                <w:rFonts w:hint="eastAsia"/>
              </w:rPr>
              <w:t>单周期傅立叶</w:t>
            </w:r>
            <w:r w:rsidR="00DA76D8">
              <w:rPr>
                <w:rFonts w:hint="eastAsia"/>
              </w:rPr>
              <w:t>级数展开</w:t>
            </w:r>
          </w:p>
        </w:tc>
      </w:tr>
      <w:tr w:rsidR="00B1668F" w:rsidTr="00035264">
        <w:trPr>
          <w:trHeight w:val="1037"/>
        </w:trPr>
        <w:tc>
          <w:tcPr>
            <w:tcW w:w="2769" w:type="dxa"/>
            <w:tcBorders>
              <w:top w:val="single" w:sz="4" w:space="0" w:color="auto"/>
            </w:tcBorders>
          </w:tcPr>
          <w:p w:rsidR="00B1668F" w:rsidRDefault="00B1668F" w:rsidP="00035264">
            <w:pPr>
              <w:spacing w:before="50" w:after="50" w:line="240" w:lineRule="auto"/>
            </w:pPr>
            <w:r>
              <w:rPr>
                <w:rFonts w:hint="eastAsia"/>
              </w:rPr>
              <w:t>方波</w:t>
            </w:r>
          </w:p>
        </w:tc>
        <w:tc>
          <w:tcPr>
            <w:tcW w:w="2832" w:type="dxa"/>
            <w:tcBorders>
              <w:top w:val="single" w:sz="4" w:space="0" w:color="auto"/>
            </w:tcBorders>
          </w:tcPr>
          <w:p w:rsidR="00B1668F" w:rsidRDefault="00B1668F" w:rsidP="00035264">
            <w:pPr>
              <w:spacing w:before="50" w:after="50" w:line="240" w:lineRule="auto"/>
            </w:pPr>
            <m:oMathPara>
              <m:oMath>
                <m:r>
                  <w:rPr>
                    <w:rFonts w:ascii="Cambria Math" w:hAnsi="Cambria Math"/>
                  </w:rPr>
                  <m:t>2</m:t>
                </m:r>
                <m:d>
                  <m:dPr>
                    <m:begChr m:val="["/>
                    <m:endChr m:val="]"/>
                    <m:ctrlPr>
                      <w:rPr>
                        <w:rFonts w:ascii="Cambria Math" w:hAnsi="Cambria Math"/>
                        <w:i/>
                        <w:iCs/>
                      </w:rPr>
                    </m:ctrlPr>
                  </m:dPr>
                  <m:e>
                    <m:r>
                      <w:rPr>
                        <w:rFonts w:ascii="Cambria Math" w:hAnsi="Cambria Math"/>
                      </w:rPr>
                      <m:t>H</m:t>
                    </m:r>
                    <m:d>
                      <m:dPr>
                        <m:ctrlPr>
                          <w:rPr>
                            <w:rFonts w:ascii="Cambria Math" w:hAnsi="Cambria Math"/>
                            <w:i/>
                            <w:iCs/>
                          </w:rPr>
                        </m:ctrlPr>
                      </m:dPr>
                      <m:e>
                        <m:f>
                          <m:fPr>
                            <m:ctrlPr>
                              <w:rPr>
                                <w:rFonts w:ascii="Cambria Math" w:hAnsi="Cambria Math"/>
                                <w:i/>
                                <w:iCs/>
                              </w:rPr>
                            </m:ctrlPr>
                          </m:fPr>
                          <m:num>
                            <m:r>
                              <w:rPr>
                                <w:rFonts w:ascii="Cambria Math" w:hAnsi="Cambria Math"/>
                              </w:rPr>
                              <m:t>x</m:t>
                            </m:r>
                          </m:num>
                          <m:den>
                            <m:r>
                              <w:rPr>
                                <w:rFonts w:ascii="Cambria Math" w:hAnsi="Cambria Math"/>
                              </w:rPr>
                              <m:t>L</m:t>
                            </m:r>
                          </m:den>
                        </m:f>
                      </m:e>
                    </m:d>
                    <m:r>
                      <w:rPr>
                        <w:rFonts w:ascii="Cambria Math" w:hAnsi="Cambria Math"/>
                      </w:rPr>
                      <m:t>-H</m:t>
                    </m:r>
                    <m:d>
                      <m:dPr>
                        <m:ctrlPr>
                          <w:rPr>
                            <w:rFonts w:ascii="Cambria Math" w:hAnsi="Cambria Math"/>
                            <w:i/>
                            <w:iCs/>
                          </w:rPr>
                        </m:ctrlPr>
                      </m:dPr>
                      <m:e>
                        <m:f>
                          <m:fPr>
                            <m:ctrlPr>
                              <w:rPr>
                                <w:rFonts w:ascii="Cambria Math" w:hAnsi="Cambria Math"/>
                                <w:i/>
                                <w:iCs/>
                              </w:rPr>
                            </m:ctrlPr>
                          </m:fPr>
                          <m:num>
                            <m:r>
                              <w:rPr>
                                <w:rFonts w:ascii="Cambria Math" w:hAnsi="Cambria Math"/>
                              </w:rPr>
                              <m:t>x</m:t>
                            </m:r>
                          </m:num>
                          <m:den>
                            <m:r>
                              <w:rPr>
                                <w:rFonts w:ascii="Cambria Math" w:hAnsi="Cambria Math"/>
                              </w:rPr>
                              <m:t>L</m:t>
                            </m:r>
                          </m:den>
                        </m:f>
                        <m:r>
                          <w:rPr>
                            <w:rFonts w:ascii="Cambria Math" w:hAnsi="Cambria Math"/>
                          </w:rPr>
                          <m:t>-1</m:t>
                        </m:r>
                      </m:e>
                    </m:d>
                  </m:e>
                </m:d>
                <m:r>
                  <m:rPr>
                    <m:sty m:val="p"/>
                  </m:rPr>
                  <w:rPr>
                    <w:rFonts w:ascii="Cambria Math" w:hAnsi="Cambria Math"/>
                  </w:rPr>
                  <m:t>-1</m:t>
                </m:r>
              </m:oMath>
            </m:oMathPara>
          </w:p>
        </w:tc>
        <w:tc>
          <w:tcPr>
            <w:tcW w:w="3480" w:type="dxa"/>
            <w:tcBorders>
              <w:top w:val="single" w:sz="4" w:space="0" w:color="auto"/>
            </w:tcBorders>
          </w:tcPr>
          <w:p w:rsidR="00B1668F" w:rsidRDefault="001C08C9" w:rsidP="00035264">
            <w:pPr>
              <w:spacing w:before="50" w:after="50" w:line="240" w:lineRule="auto"/>
            </w:pPr>
            <m:oMathPara>
              <m:oMath>
                <m:f>
                  <m:fPr>
                    <m:ctrlPr>
                      <w:rPr>
                        <w:rFonts w:ascii="Cambria Math" w:hAnsi="Cambria Math"/>
                        <w:i/>
                        <w:iCs/>
                      </w:rPr>
                    </m:ctrlPr>
                  </m:fPr>
                  <m:num>
                    <m:r>
                      <w:rPr>
                        <w:rFonts w:ascii="Cambria Math" w:hAnsi="Cambria Math"/>
                      </w:rPr>
                      <m:t>4</m:t>
                    </m:r>
                  </m:num>
                  <m:den>
                    <m:r>
                      <w:rPr>
                        <w:rFonts w:ascii="Cambria Math" w:hAnsi="Cambria Math"/>
                      </w:rPr>
                      <m:t>π</m:t>
                    </m:r>
                  </m:den>
                </m:f>
                <m:nary>
                  <m:naryPr>
                    <m:chr m:val="∑"/>
                    <m:ctrlPr>
                      <w:rPr>
                        <w:rFonts w:ascii="Cambria Math" w:hAnsi="Cambria Math"/>
                        <w:i/>
                        <w:iCs/>
                      </w:rPr>
                    </m:ctrlPr>
                  </m:naryPr>
                  <m:sub>
                    <m:r>
                      <w:rPr>
                        <w:rFonts w:ascii="Cambria Math" w:hAnsi="Cambria Math"/>
                      </w:rPr>
                      <m:t>n=1,3,5…</m:t>
                    </m:r>
                  </m:sub>
                  <m:sup>
                    <m:r>
                      <w:rPr>
                        <w:rFonts w:ascii="Cambria Math" w:hAnsi="Cambria Math"/>
                      </w:rPr>
                      <m:t>∞</m:t>
                    </m:r>
                  </m:sup>
                  <m:e>
                    <m:f>
                      <m:fPr>
                        <m:ctrlPr>
                          <w:rPr>
                            <w:rFonts w:ascii="Cambria Math" w:hAnsi="Cambria Math"/>
                            <w:i/>
                            <w:iCs/>
                          </w:rPr>
                        </m:ctrlPr>
                      </m:fPr>
                      <m:num>
                        <m:r>
                          <w:rPr>
                            <w:rFonts w:ascii="Cambria Math" w:hAnsi="Cambria Math"/>
                          </w:rPr>
                          <m:t>1</m:t>
                        </m:r>
                      </m:num>
                      <m:den>
                        <m:r>
                          <w:rPr>
                            <w:rFonts w:ascii="Cambria Math" w:hAnsi="Cambria Math"/>
                          </w:rPr>
                          <m:t>n</m:t>
                        </m:r>
                      </m:den>
                    </m:f>
                    <m:r>
                      <m:rPr>
                        <m:sty m:val="p"/>
                      </m:rPr>
                      <w:rPr>
                        <w:rFonts w:ascii="Cambria Math" w:hAnsi="Cambria Math"/>
                      </w:rPr>
                      <m:t>sin</m:t>
                    </m:r>
                    <m:r>
                      <w:rPr>
                        <w:rFonts w:ascii="Cambria Math" w:hAnsi="Cambria Math"/>
                      </w:rPr>
                      <m:t>⁡(</m:t>
                    </m:r>
                    <m:f>
                      <m:fPr>
                        <m:ctrlPr>
                          <w:rPr>
                            <w:rFonts w:ascii="Cambria Math" w:hAnsi="Cambria Math"/>
                            <w:i/>
                            <w:iCs/>
                          </w:rPr>
                        </m:ctrlPr>
                      </m:fPr>
                      <m:num>
                        <m:r>
                          <w:rPr>
                            <w:rFonts w:ascii="Cambria Math" w:hAnsi="Cambria Math"/>
                          </w:rPr>
                          <m:t>nπx</m:t>
                        </m:r>
                      </m:num>
                      <m:den>
                        <m:r>
                          <w:rPr>
                            <w:rFonts w:ascii="Cambria Math" w:hAnsi="Cambria Math"/>
                          </w:rPr>
                          <m:t>L</m:t>
                        </m:r>
                      </m:den>
                    </m:f>
                    <m:r>
                      <w:rPr>
                        <w:rFonts w:ascii="Cambria Math" w:hAnsi="Cambria Math"/>
                      </w:rPr>
                      <m:t>)</m:t>
                    </m:r>
                  </m:e>
                </m:nary>
              </m:oMath>
            </m:oMathPara>
          </w:p>
        </w:tc>
      </w:tr>
      <w:tr w:rsidR="00B1668F" w:rsidTr="00035264">
        <w:trPr>
          <w:trHeight w:val="935"/>
        </w:trPr>
        <w:tc>
          <w:tcPr>
            <w:tcW w:w="2769" w:type="dxa"/>
          </w:tcPr>
          <w:p w:rsidR="00B1668F" w:rsidRDefault="00B1668F" w:rsidP="00035264">
            <w:pPr>
              <w:spacing w:before="50" w:after="50" w:line="240" w:lineRule="auto"/>
            </w:pPr>
            <w:r>
              <w:rPr>
                <w:rFonts w:hint="eastAsia"/>
              </w:rPr>
              <w:t>锯齿波</w:t>
            </w:r>
          </w:p>
        </w:tc>
        <w:tc>
          <w:tcPr>
            <w:tcW w:w="2832" w:type="dxa"/>
          </w:tcPr>
          <w:p w:rsidR="00B1668F" w:rsidRDefault="001C08C9" w:rsidP="00035264">
            <w:pPr>
              <w:spacing w:before="50" w:after="50" w:line="240" w:lineRule="auto"/>
            </w:pPr>
            <m:oMathPara>
              <m:oMath>
                <m:f>
                  <m:fPr>
                    <m:ctrlPr>
                      <w:rPr>
                        <w:rFonts w:ascii="Cambria Math" w:hAnsi="Cambria Math"/>
                        <w:i/>
                        <w:iCs/>
                      </w:rPr>
                    </m:ctrlPr>
                  </m:fPr>
                  <m:num>
                    <m:r>
                      <w:rPr>
                        <w:rFonts w:ascii="Cambria Math" w:hAnsi="Cambria Math"/>
                      </w:rPr>
                      <m:t>x</m:t>
                    </m:r>
                  </m:num>
                  <m:den>
                    <m:r>
                      <w:rPr>
                        <w:rFonts w:ascii="Cambria Math" w:hAnsi="Cambria Math"/>
                      </w:rPr>
                      <m:t>2L</m:t>
                    </m:r>
                  </m:den>
                </m:f>
              </m:oMath>
            </m:oMathPara>
          </w:p>
        </w:tc>
        <w:tc>
          <w:tcPr>
            <w:tcW w:w="3480" w:type="dxa"/>
          </w:tcPr>
          <w:p w:rsidR="00B1668F" w:rsidRDefault="001C08C9" w:rsidP="00035264">
            <w:pPr>
              <w:spacing w:before="50" w:after="50" w:line="240" w:lineRule="auto"/>
            </w:pPr>
            <m:oMathPara>
              <m:oMath>
                <m:f>
                  <m:fPr>
                    <m:ctrlPr>
                      <w:rPr>
                        <w:rFonts w:ascii="Cambria Math" w:hAnsi="Cambria Math"/>
                        <w:i/>
                        <w:iCs/>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π</m:t>
                    </m:r>
                  </m:den>
                </m:f>
                <m:nary>
                  <m:naryPr>
                    <m:chr m:val="∑"/>
                    <m:ctrlPr>
                      <w:rPr>
                        <w:rFonts w:ascii="Cambria Math" w:hAnsi="Cambria Math"/>
                        <w:i/>
                        <w:iCs/>
                      </w:rPr>
                    </m:ctrlPr>
                  </m:naryPr>
                  <m:sub>
                    <m:r>
                      <w:rPr>
                        <w:rFonts w:ascii="Cambria Math" w:hAnsi="Cambria Math"/>
                      </w:rPr>
                      <m:t>n=1</m:t>
                    </m:r>
                  </m:sub>
                  <m:sup>
                    <m:r>
                      <w:rPr>
                        <w:rFonts w:ascii="Cambria Math" w:hAnsi="Cambria Math"/>
                      </w:rPr>
                      <m:t>∞</m:t>
                    </m:r>
                  </m:sup>
                  <m:e>
                    <m:f>
                      <m:fPr>
                        <m:ctrlPr>
                          <w:rPr>
                            <w:rFonts w:ascii="Cambria Math" w:hAnsi="Cambria Math"/>
                            <w:i/>
                            <w:iCs/>
                          </w:rPr>
                        </m:ctrlPr>
                      </m:fPr>
                      <m:num>
                        <m:r>
                          <w:rPr>
                            <w:rFonts w:ascii="Cambria Math" w:hAnsi="Cambria Math"/>
                          </w:rPr>
                          <m:t>1</m:t>
                        </m:r>
                      </m:num>
                      <m:den>
                        <m:r>
                          <w:rPr>
                            <w:rFonts w:ascii="Cambria Math" w:hAnsi="Cambria Math"/>
                          </w:rPr>
                          <m:t>n</m:t>
                        </m:r>
                      </m:den>
                    </m:f>
                    <m:r>
                      <m:rPr>
                        <m:sty m:val="p"/>
                      </m:rPr>
                      <w:rPr>
                        <w:rFonts w:ascii="Cambria Math" w:hAnsi="Cambria Math"/>
                      </w:rPr>
                      <m:t>sin</m:t>
                    </m:r>
                    <m:r>
                      <w:rPr>
                        <w:rFonts w:ascii="Cambria Math" w:hAnsi="Cambria Math"/>
                      </w:rPr>
                      <m:t>⁡(</m:t>
                    </m:r>
                    <m:f>
                      <m:fPr>
                        <m:ctrlPr>
                          <w:rPr>
                            <w:rFonts w:ascii="Cambria Math" w:hAnsi="Cambria Math"/>
                            <w:i/>
                            <w:iCs/>
                          </w:rPr>
                        </m:ctrlPr>
                      </m:fPr>
                      <m:num>
                        <m:r>
                          <w:rPr>
                            <w:rFonts w:ascii="Cambria Math" w:hAnsi="Cambria Math"/>
                          </w:rPr>
                          <m:t>nπx</m:t>
                        </m:r>
                      </m:num>
                      <m:den>
                        <m:r>
                          <w:rPr>
                            <w:rFonts w:ascii="Cambria Math" w:hAnsi="Cambria Math"/>
                          </w:rPr>
                          <m:t>L</m:t>
                        </m:r>
                      </m:den>
                    </m:f>
                    <m:r>
                      <w:rPr>
                        <w:rFonts w:ascii="Cambria Math" w:hAnsi="Cambria Math"/>
                      </w:rPr>
                      <m:t>)</m:t>
                    </m:r>
                  </m:e>
                </m:nary>
              </m:oMath>
            </m:oMathPara>
          </w:p>
        </w:tc>
      </w:tr>
      <w:tr w:rsidR="00B1668F" w:rsidTr="00035264">
        <w:trPr>
          <w:trHeight w:val="969"/>
        </w:trPr>
        <w:tc>
          <w:tcPr>
            <w:tcW w:w="2769" w:type="dxa"/>
          </w:tcPr>
          <w:p w:rsidR="00B1668F" w:rsidRDefault="00B1668F" w:rsidP="00035264">
            <w:pPr>
              <w:spacing w:before="50" w:after="50" w:line="240" w:lineRule="auto"/>
            </w:pPr>
            <w:r w:rsidRPr="00B1668F">
              <w:rPr>
                <w:rFonts w:hint="eastAsia"/>
              </w:rPr>
              <w:t>三角波</w:t>
            </w:r>
          </w:p>
        </w:tc>
        <w:tc>
          <w:tcPr>
            <w:tcW w:w="2832" w:type="dxa"/>
          </w:tcPr>
          <w:p w:rsidR="00B1668F" w:rsidRDefault="00B1668F" w:rsidP="00035264">
            <w:pPr>
              <w:spacing w:before="50" w:after="50" w:line="240" w:lineRule="auto"/>
            </w:pPr>
            <m:oMathPara>
              <m:oMath>
                <m:r>
                  <w:rPr>
                    <w:rFonts w:ascii="Cambria Math" w:hAnsi="Cambria Math"/>
                  </w:rPr>
                  <m:t>T(x)</m:t>
                </m:r>
              </m:oMath>
            </m:oMathPara>
          </w:p>
        </w:tc>
        <w:tc>
          <w:tcPr>
            <w:tcW w:w="3480" w:type="dxa"/>
          </w:tcPr>
          <w:p w:rsidR="00B1668F" w:rsidRDefault="001C08C9" w:rsidP="00035264">
            <w:pPr>
              <w:spacing w:before="50" w:after="50" w:line="240" w:lineRule="auto"/>
            </w:pPr>
            <m:oMathPara>
              <m:oMath>
                <m:f>
                  <m:fPr>
                    <m:ctrlPr>
                      <w:rPr>
                        <w:rFonts w:ascii="Cambria Math" w:hAnsi="Cambria Math"/>
                        <w:i/>
                        <w:iCs/>
                      </w:rPr>
                    </m:ctrlPr>
                  </m:fPr>
                  <m:num>
                    <m:r>
                      <w:rPr>
                        <w:rFonts w:ascii="Cambria Math" w:hAnsi="Cambria Math"/>
                      </w:rPr>
                      <m:t>8</m:t>
                    </m:r>
                  </m:num>
                  <m:den>
                    <m:sSup>
                      <m:sSupPr>
                        <m:ctrlPr>
                          <w:rPr>
                            <w:rFonts w:ascii="Cambria Math" w:hAnsi="Cambria Math"/>
                            <w:i/>
                            <w:iCs/>
                          </w:rPr>
                        </m:ctrlPr>
                      </m:sSupPr>
                      <m:e>
                        <m:r>
                          <w:rPr>
                            <w:rFonts w:ascii="Cambria Math" w:hAnsi="Cambria Math"/>
                          </w:rPr>
                          <m:t>π</m:t>
                        </m:r>
                      </m:e>
                      <m:sup>
                        <m:r>
                          <w:rPr>
                            <w:rFonts w:ascii="Cambria Math" w:hAnsi="Cambria Math"/>
                          </w:rPr>
                          <m:t>2</m:t>
                        </m:r>
                      </m:sup>
                    </m:sSup>
                  </m:den>
                </m:f>
                <m:nary>
                  <m:naryPr>
                    <m:chr m:val="∑"/>
                    <m:ctrlPr>
                      <w:rPr>
                        <w:rFonts w:ascii="Cambria Math" w:hAnsi="Cambria Math"/>
                        <w:i/>
                        <w:iCs/>
                      </w:rPr>
                    </m:ctrlPr>
                  </m:naryPr>
                  <m:sub>
                    <m:r>
                      <w:rPr>
                        <w:rFonts w:ascii="Cambria Math" w:hAnsi="Cambria Math"/>
                      </w:rPr>
                      <m:t>n=1,3,5…</m:t>
                    </m:r>
                  </m:sub>
                  <m:sup>
                    <m:r>
                      <w:rPr>
                        <w:rFonts w:ascii="Cambria Math" w:hAnsi="Cambria Math"/>
                      </w:rPr>
                      <m:t>∞</m:t>
                    </m:r>
                  </m:sup>
                  <m:e>
                    <m:f>
                      <m:fPr>
                        <m:ctrlPr>
                          <w:rPr>
                            <w:rFonts w:ascii="Cambria Math" w:hAnsi="Cambria Math"/>
                            <w:i/>
                            <w:iCs/>
                          </w:rPr>
                        </m:ctrlPr>
                      </m:fPr>
                      <m:num>
                        <m:sSup>
                          <m:sSupPr>
                            <m:ctrlPr>
                              <w:rPr>
                                <w:rFonts w:ascii="Cambria Math" w:hAnsi="Cambria Math"/>
                                <w:i/>
                                <w:iCs/>
                              </w:rPr>
                            </m:ctrlPr>
                          </m:sSupPr>
                          <m:e>
                            <m:r>
                              <w:rPr>
                                <w:rFonts w:ascii="Cambria Math" w:hAnsi="Cambria Math"/>
                              </w:rPr>
                              <m:t>(-1)</m:t>
                            </m:r>
                          </m:e>
                          <m:sup>
                            <m:r>
                              <w:rPr>
                                <w:rFonts w:ascii="Cambria Math" w:hAnsi="Cambria Math"/>
                              </w:rPr>
                              <m:t>(n-1)/2</m:t>
                            </m:r>
                          </m:sup>
                        </m:sSup>
                      </m:num>
                      <m:den>
                        <m:sSup>
                          <m:sSupPr>
                            <m:ctrlPr>
                              <w:rPr>
                                <w:rFonts w:ascii="Cambria Math" w:hAnsi="Cambria Math"/>
                                <w:i/>
                                <w:iCs/>
                              </w:rPr>
                            </m:ctrlPr>
                          </m:sSupPr>
                          <m:e>
                            <m:r>
                              <w:rPr>
                                <w:rFonts w:ascii="Cambria Math" w:hAnsi="Cambria Math"/>
                              </w:rPr>
                              <m:t>n</m:t>
                            </m:r>
                          </m:e>
                          <m:sup>
                            <m:r>
                              <w:rPr>
                                <w:rFonts w:ascii="Cambria Math" w:hAnsi="Cambria Math"/>
                              </w:rPr>
                              <m:t>2</m:t>
                            </m:r>
                          </m:sup>
                        </m:sSup>
                      </m:den>
                    </m:f>
                    <m:r>
                      <m:rPr>
                        <m:sty m:val="p"/>
                      </m:rPr>
                      <w:rPr>
                        <w:rFonts w:ascii="Cambria Math" w:hAnsi="Cambria Math"/>
                      </w:rPr>
                      <m:t>sin</m:t>
                    </m:r>
                    <m:r>
                      <w:rPr>
                        <w:rFonts w:ascii="Cambria Math" w:hAnsi="Cambria Math"/>
                      </w:rPr>
                      <m:t>⁡(</m:t>
                    </m:r>
                    <m:f>
                      <m:fPr>
                        <m:ctrlPr>
                          <w:rPr>
                            <w:rFonts w:ascii="Cambria Math" w:hAnsi="Cambria Math"/>
                            <w:i/>
                            <w:iCs/>
                          </w:rPr>
                        </m:ctrlPr>
                      </m:fPr>
                      <m:num>
                        <m:r>
                          <w:rPr>
                            <w:rFonts w:ascii="Cambria Math" w:hAnsi="Cambria Math"/>
                          </w:rPr>
                          <m:t>nπx</m:t>
                        </m:r>
                      </m:num>
                      <m:den>
                        <m:r>
                          <w:rPr>
                            <w:rFonts w:ascii="Cambria Math" w:hAnsi="Cambria Math"/>
                          </w:rPr>
                          <m:t>L</m:t>
                        </m:r>
                      </m:den>
                    </m:f>
                    <m:r>
                      <w:rPr>
                        <w:rFonts w:ascii="Cambria Math" w:hAnsi="Cambria Math"/>
                      </w:rPr>
                      <m:t>)</m:t>
                    </m:r>
                  </m:e>
                </m:nary>
              </m:oMath>
            </m:oMathPara>
          </w:p>
        </w:tc>
      </w:tr>
    </w:tbl>
    <w:p w:rsidR="00DA76D8" w:rsidRDefault="00DA76D8" w:rsidP="00DA76D8">
      <w:pPr>
        <w:pStyle w:val="Afc"/>
        <w:ind w:firstLine="480"/>
      </w:pPr>
      <w:r>
        <w:rPr>
          <w:rFonts w:hint="eastAsia"/>
        </w:rPr>
        <w:t>当这两个光栅重叠时，总体透过率函数为二者透过率函数之积,可表达如下。</w:t>
      </w:r>
    </w:p>
    <w:p w:rsidR="00DA76D8" w:rsidRPr="00DA76D8" w:rsidRDefault="001C08C9" w:rsidP="00DA76D8">
      <m:oMathPara>
        <m:oMath>
          <m:sSub>
            <m:sSubPr>
              <m:ctrlPr>
                <w:rPr>
                  <w:rFonts w:ascii="Cambria Math" w:hAnsi="Cambria Math"/>
                </w:rPr>
              </m:ctrlPr>
            </m:sSubPr>
            <m:e>
              <m:r>
                <w:rPr>
                  <w:rFonts w:ascii="Cambria Math" w:hAnsi="Cambria Math"/>
                </w:rPr>
                <m:t>f</m:t>
              </m:r>
            </m:e>
            <m:sub>
              <m:r>
                <m:rPr>
                  <m:sty m:val="p"/>
                </m:rPr>
                <w:rPr>
                  <w:rFonts w:ascii="Cambria Math" w:hAnsi="Cambria Math"/>
                </w:rPr>
                <m:t>1</m:t>
              </m:r>
            </m:sub>
          </m:sSub>
          <m:d>
            <m:dPr>
              <m:ctrlPr>
                <w:rPr>
                  <w:rFonts w:ascii="Cambria Math" w:hAnsi="Cambria Math"/>
                </w:rPr>
              </m:ctrlPr>
            </m:dPr>
            <m:e>
              <m:r>
                <w:rPr>
                  <w:rFonts w:ascii="Cambria Math" w:hAnsi="Cambria Math"/>
                </w:rPr>
                <m:t>x</m:t>
              </m:r>
              <m:r>
                <m:rPr>
                  <m:sty m:val="p"/>
                </m:rPr>
                <w:rPr>
                  <w:rFonts w:ascii="Cambria Math" w:hAnsi="Cambria Math"/>
                </w:rPr>
                <m:t xml:space="preserve">, </m:t>
              </m:r>
              <m:r>
                <w:rPr>
                  <w:rFonts w:ascii="Cambria Math" w:hAnsi="Cambria Math"/>
                </w:rPr>
                <m:t>y</m:t>
              </m:r>
            </m:e>
          </m:d>
          <m:sSub>
            <m:sSubPr>
              <m:ctrlPr>
                <w:rPr>
                  <w:rFonts w:ascii="Cambria Math" w:hAnsi="Cambria Math"/>
                </w:rPr>
              </m:ctrlPr>
            </m:sSubPr>
            <m:e>
              <m:r>
                <w:rPr>
                  <w:rFonts w:ascii="Cambria Math" w:hAnsi="Cambria Math"/>
                </w:rPr>
                <m:t>f</m:t>
              </m:r>
            </m:e>
            <m:sub>
              <m:r>
                <m:rPr>
                  <m:sty m:val="p"/>
                </m:rPr>
                <w:rPr>
                  <w:rFonts w:ascii="Cambria Math" w:hAnsi="Cambria Math"/>
                </w:rPr>
                <m:t>2</m:t>
              </m:r>
            </m:sub>
          </m:sSub>
          <m:d>
            <m:dPr>
              <m:ctrlPr>
                <w:rPr>
                  <w:rFonts w:ascii="Cambria Math" w:hAnsi="Cambria Math"/>
                </w:rPr>
              </m:ctrlPr>
            </m:dPr>
            <m:e>
              <m:r>
                <w:rPr>
                  <w:rFonts w:ascii="Cambria Math" w:hAnsi="Cambria Math"/>
                </w:rPr>
                <m:t>x</m:t>
              </m:r>
              <m:r>
                <m:rPr>
                  <m:sty m:val="p"/>
                </m:rPr>
                <w:rPr>
                  <w:rFonts w:ascii="Cambria Math" w:hAnsi="Cambria Math"/>
                </w:rPr>
                <m:t xml:space="preserve">, </m:t>
              </m:r>
              <m:r>
                <w:rPr>
                  <w:rFonts w:ascii="Cambria Math" w:hAnsi="Cambria Math"/>
                </w:rPr>
                <m:t>y</m:t>
              </m:r>
            </m:e>
          </m:d>
          <m:r>
            <m:rPr>
              <m:sty m:val="p"/>
              <m:aln/>
            </m:rPr>
            <w:rPr>
              <w:rFonts w:ascii="Cambria Math" w:hAnsi="Cambria Math"/>
            </w:rPr>
            <m:t>=</m:t>
          </m:r>
          <m:d>
            <m:dPr>
              <m:ctrlPr>
                <w:rPr>
                  <w:rFonts w:ascii="Cambria Math" w:hAnsi="Cambria Math"/>
                </w:rPr>
              </m:ctrlPr>
            </m:dPr>
            <m:e>
              <m:sSub>
                <m:sSubPr>
                  <m:ctrlPr>
                    <w:rPr>
                      <w:rFonts w:ascii="Cambria Math" w:hAnsi="Cambria Math"/>
                      <w:szCs w:val="20"/>
                    </w:rPr>
                  </m:ctrlPr>
                </m:sSubPr>
                <m:e>
                  <m:r>
                    <w:rPr>
                      <w:rFonts w:ascii="Cambria Math" w:hAnsi="Cambria Math"/>
                    </w:rPr>
                    <m:t>a</m:t>
                  </m:r>
                </m:e>
                <m:sub>
                  <m:r>
                    <m:rPr>
                      <m:sty m:val="p"/>
                    </m:rPr>
                    <w:rPr>
                      <w:rFonts w:ascii="Cambria Math" w:hAnsi="Cambria Math"/>
                    </w:rPr>
                    <m:t>1</m:t>
                  </m:r>
                </m:sub>
              </m:sSub>
              <m:r>
                <m:rPr>
                  <m:sty m:val="p"/>
                </m:rPr>
                <w:rPr>
                  <w:rFonts w:ascii="Cambria Math" w:hAnsi="Cambria Math"/>
                </w:rPr>
                <m:t xml:space="preserve">+ </m:t>
              </m:r>
              <m:nary>
                <m:naryPr>
                  <m:chr m:val="∑"/>
                  <m:limLoc m:val="undOvr"/>
                  <m:ctrlPr>
                    <w:rPr>
                      <w:rFonts w:ascii="Cambria Math" w:hAnsi="Cambria Math"/>
                      <w:szCs w:val="20"/>
                    </w:rPr>
                  </m:ctrlPr>
                </m:naryPr>
                <m:sub>
                  <m:r>
                    <w:rPr>
                      <w:rFonts w:ascii="Cambria Math" w:hAnsi="Cambria Math"/>
                      <w:szCs w:val="20"/>
                    </w:rPr>
                    <m:t>n=1</m:t>
                  </m:r>
                </m:sub>
                <m:sup>
                  <m:r>
                    <w:rPr>
                      <w:rFonts w:ascii="Cambria Math" w:hAnsi="Cambria Math"/>
                      <w:szCs w:val="20"/>
                    </w:rPr>
                    <m:t>∞</m:t>
                  </m:r>
                </m:sup>
                <m:e>
                  <m:sSub>
                    <m:sSubPr>
                      <m:ctrlPr>
                        <w:rPr>
                          <w:rFonts w:ascii="Cambria Math" w:hAnsi="Cambria Math"/>
                          <w:i/>
                          <w:szCs w:val="20"/>
                        </w:rPr>
                      </m:ctrlPr>
                    </m:sSubPr>
                    <m:e>
                      <m:r>
                        <w:rPr>
                          <w:rFonts w:ascii="Cambria Math" w:hAnsi="Cambria Math"/>
                          <w:szCs w:val="20"/>
                        </w:rPr>
                        <m:t>b</m:t>
                      </m:r>
                    </m:e>
                    <m:sub>
                      <m:r>
                        <w:rPr>
                          <w:rFonts w:ascii="Cambria Math" w:hAnsi="Cambria Math"/>
                          <w:szCs w:val="20"/>
                        </w:rPr>
                        <m:t>1n</m:t>
                      </m:r>
                    </m:sub>
                  </m:sSub>
                  <m:func>
                    <m:funcPr>
                      <m:ctrlPr>
                        <w:rPr>
                          <w:rFonts w:ascii="Cambria Math" w:hAnsi="Cambria Math"/>
                          <w:szCs w:val="20"/>
                        </w:rPr>
                      </m:ctrlPr>
                    </m:funcPr>
                    <m:fName>
                      <m:r>
                        <m:rPr>
                          <m:sty m:val="p"/>
                        </m:rPr>
                        <w:rPr>
                          <w:rFonts w:ascii="Cambria Math" w:hAnsi="Cambria Math"/>
                          <w:szCs w:val="20"/>
                        </w:rPr>
                        <m:t>cos</m:t>
                      </m:r>
                    </m:fName>
                    <m:e>
                      <m:d>
                        <m:dPr>
                          <m:begChr m:val="["/>
                          <m:endChr m:val="]"/>
                          <m:ctrlPr>
                            <w:rPr>
                              <w:rFonts w:ascii="Cambria Math" w:hAnsi="Cambria Math"/>
                              <w:i/>
                              <w:szCs w:val="20"/>
                            </w:rPr>
                          </m:ctrlPr>
                        </m:dPr>
                        <m:e>
                          <m:r>
                            <w:rPr>
                              <w:rFonts w:ascii="Cambria Math" w:hAnsi="Cambria Math"/>
                              <w:szCs w:val="20"/>
                            </w:rPr>
                            <m:t>n</m:t>
                          </m:r>
                          <m:sSub>
                            <m:sSubPr>
                              <m:ctrlPr>
                                <w:rPr>
                                  <w:rFonts w:ascii="Cambria Math" w:hAnsi="Cambria Math"/>
                                  <w:i/>
                                  <w:szCs w:val="20"/>
                                </w:rPr>
                              </m:ctrlPr>
                            </m:sSubPr>
                            <m:e>
                              <m:r>
                                <w:rPr>
                                  <w:rFonts w:ascii="Cambria Math" w:hAnsi="Cambria Math"/>
                                  <w:szCs w:val="20"/>
                                </w:rPr>
                                <m:t>ϕ</m:t>
                              </m:r>
                            </m:e>
                            <m:sub>
                              <m:r>
                                <w:rPr>
                                  <w:rFonts w:ascii="Cambria Math" w:hAnsi="Cambria Math"/>
                                  <w:szCs w:val="20"/>
                                </w:rPr>
                                <m:t>1</m:t>
                              </m:r>
                            </m:sub>
                          </m:sSub>
                          <m:d>
                            <m:dPr>
                              <m:ctrlPr>
                                <w:rPr>
                                  <w:rFonts w:ascii="Cambria Math" w:hAnsi="Cambria Math"/>
                                  <w:i/>
                                  <w:szCs w:val="20"/>
                                </w:rPr>
                              </m:ctrlPr>
                            </m:dPr>
                            <m:e>
                              <m:r>
                                <w:rPr>
                                  <w:rFonts w:ascii="Cambria Math" w:hAnsi="Cambria Math"/>
                                  <w:szCs w:val="20"/>
                                </w:rPr>
                                <m:t>x, y</m:t>
                              </m:r>
                            </m:e>
                          </m:d>
                        </m:e>
                      </m:d>
                    </m:e>
                  </m:func>
                </m:e>
              </m:nary>
            </m:e>
          </m:d>
          <m:d>
            <m:dPr>
              <m:ctrlPr>
                <w:rPr>
                  <w:rFonts w:ascii="Cambria Math" w:hAnsi="Cambria Math"/>
                </w:rPr>
              </m:ctrlPr>
            </m:dPr>
            <m:e>
              <m:sSub>
                <m:sSubPr>
                  <m:ctrlPr>
                    <w:rPr>
                      <w:rFonts w:ascii="Cambria Math" w:hAnsi="Cambria Math"/>
                      <w:szCs w:val="20"/>
                    </w:rPr>
                  </m:ctrlPr>
                </m:sSubPr>
                <m:e>
                  <m:r>
                    <w:rPr>
                      <w:rFonts w:ascii="Cambria Math" w:hAnsi="Cambria Math"/>
                    </w:rPr>
                    <m:t>a</m:t>
                  </m:r>
                </m:e>
                <m:sub>
                  <m:r>
                    <m:rPr>
                      <m:sty m:val="p"/>
                    </m:rPr>
                    <w:rPr>
                      <w:rFonts w:ascii="Cambria Math" w:hAnsi="Cambria Math"/>
                    </w:rPr>
                    <m:t>2</m:t>
                  </m:r>
                </m:sub>
              </m:sSub>
              <m:r>
                <m:rPr>
                  <m:sty m:val="p"/>
                </m:rPr>
                <w:rPr>
                  <w:rFonts w:ascii="Cambria Math" w:hAnsi="Cambria Math"/>
                </w:rPr>
                <m:t xml:space="preserve">+ </m:t>
              </m:r>
              <m:nary>
                <m:naryPr>
                  <m:chr m:val="∑"/>
                  <m:limLoc m:val="undOvr"/>
                  <m:ctrlPr>
                    <w:rPr>
                      <w:rFonts w:ascii="Cambria Math" w:hAnsi="Cambria Math"/>
                      <w:szCs w:val="20"/>
                    </w:rPr>
                  </m:ctrlPr>
                </m:naryPr>
                <m:sub>
                  <m:r>
                    <w:rPr>
                      <w:rFonts w:ascii="Cambria Math" w:hAnsi="Cambria Math"/>
                      <w:szCs w:val="20"/>
                    </w:rPr>
                    <m:t>m=1</m:t>
                  </m:r>
                </m:sub>
                <m:sup>
                  <m:r>
                    <w:rPr>
                      <w:rFonts w:ascii="Cambria Math" w:hAnsi="Cambria Math"/>
                      <w:szCs w:val="20"/>
                    </w:rPr>
                    <m:t>∞</m:t>
                  </m:r>
                </m:sup>
                <m:e>
                  <m:sSub>
                    <m:sSubPr>
                      <m:ctrlPr>
                        <w:rPr>
                          <w:rFonts w:ascii="Cambria Math" w:hAnsi="Cambria Math"/>
                          <w:i/>
                          <w:szCs w:val="20"/>
                        </w:rPr>
                      </m:ctrlPr>
                    </m:sSubPr>
                    <m:e>
                      <m:r>
                        <w:rPr>
                          <w:rFonts w:ascii="Cambria Math" w:hAnsi="Cambria Math"/>
                          <w:szCs w:val="20"/>
                        </w:rPr>
                        <m:t>b</m:t>
                      </m:r>
                    </m:e>
                    <m:sub>
                      <m:r>
                        <w:rPr>
                          <w:rFonts w:ascii="Cambria Math" w:hAnsi="Cambria Math"/>
                          <w:szCs w:val="20"/>
                        </w:rPr>
                        <m:t>1m</m:t>
                      </m:r>
                    </m:sub>
                  </m:sSub>
                  <m:func>
                    <m:funcPr>
                      <m:ctrlPr>
                        <w:rPr>
                          <w:rFonts w:ascii="Cambria Math" w:hAnsi="Cambria Math"/>
                          <w:szCs w:val="20"/>
                        </w:rPr>
                      </m:ctrlPr>
                    </m:funcPr>
                    <m:fName>
                      <m:r>
                        <m:rPr>
                          <m:sty m:val="p"/>
                        </m:rPr>
                        <w:rPr>
                          <w:rFonts w:ascii="Cambria Math" w:hAnsi="Cambria Math"/>
                          <w:szCs w:val="20"/>
                        </w:rPr>
                        <m:t>cos</m:t>
                      </m:r>
                    </m:fName>
                    <m:e>
                      <m:d>
                        <m:dPr>
                          <m:begChr m:val="["/>
                          <m:endChr m:val="]"/>
                          <m:ctrlPr>
                            <w:rPr>
                              <w:rFonts w:ascii="Cambria Math" w:hAnsi="Cambria Math"/>
                              <w:i/>
                              <w:szCs w:val="20"/>
                            </w:rPr>
                          </m:ctrlPr>
                        </m:dPr>
                        <m:e>
                          <m:r>
                            <w:rPr>
                              <w:rFonts w:ascii="Cambria Math" w:hAnsi="Cambria Math"/>
                              <w:szCs w:val="20"/>
                            </w:rPr>
                            <m:t>m</m:t>
                          </m:r>
                          <m:sSub>
                            <m:sSubPr>
                              <m:ctrlPr>
                                <w:rPr>
                                  <w:rFonts w:ascii="Cambria Math" w:hAnsi="Cambria Math"/>
                                  <w:i/>
                                  <w:szCs w:val="20"/>
                                </w:rPr>
                              </m:ctrlPr>
                            </m:sSubPr>
                            <m:e>
                              <m:r>
                                <w:rPr>
                                  <w:rFonts w:ascii="Cambria Math" w:hAnsi="Cambria Math"/>
                                  <w:szCs w:val="20"/>
                                </w:rPr>
                                <m:t>ϕ</m:t>
                              </m:r>
                            </m:e>
                            <m:sub>
                              <m:r>
                                <w:rPr>
                                  <w:rFonts w:ascii="Cambria Math" w:hAnsi="Cambria Math"/>
                                  <w:szCs w:val="20"/>
                                </w:rPr>
                                <m:t>2</m:t>
                              </m:r>
                            </m:sub>
                          </m:sSub>
                          <m:d>
                            <m:dPr>
                              <m:ctrlPr>
                                <w:rPr>
                                  <w:rFonts w:ascii="Cambria Math" w:hAnsi="Cambria Math"/>
                                  <w:i/>
                                  <w:szCs w:val="20"/>
                                </w:rPr>
                              </m:ctrlPr>
                            </m:dPr>
                            <m:e>
                              <m:r>
                                <w:rPr>
                                  <w:rFonts w:ascii="Cambria Math" w:hAnsi="Cambria Math"/>
                                  <w:szCs w:val="20"/>
                                </w:rPr>
                                <m:t>x, y</m:t>
                              </m:r>
                            </m:e>
                          </m:d>
                        </m:e>
                      </m:d>
                    </m:e>
                  </m:func>
                </m:e>
              </m:nary>
            </m:e>
          </m:d>
          <m:r>
            <m:rPr>
              <m:sty m:val="p"/>
            </m:rPr>
            <w:rPr>
              <w:rFonts w:ascii="Cambria Math" w:hAnsi="Cambria Math"/>
            </w:rPr>
            <w:br/>
          </m:r>
        </m:oMath>
        <m:oMath>
          <m:r>
            <m:rPr>
              <m:sty m:val="p"/>
              <m:aln/>
            </m:rPr>
            <w:rPr>
              <w:rFonts w:ascii="Cambria Math" w:hAnsi="Cambria Math"/>
            </w:rPr>
            <m:t>=</m:t>
          </m:r>
          <m:sSub>
            <m:sSubPr>
              <m:ctrlPr>
                <w:rPr>
                  <w:rFonts w:ascii="Cambria Math" w:hAnsi="Cambria Math"/>
                  <w:szCs w:val="20"/>
                </w:rPr>
              </m:ctrlPr>
            </m:sSubPr>
            <m:e>
              <m:r>
                <w:rPr>
                  <w:rFonts w:ascii="Cambria Math" w:hAnsi="Cambria Math"/>
                </w:rPr>
                <m:t>a</m:t>
              </m:r>
            </m:e>
            <m:sub>
              <m:r>
                <m:rPr>
                  <m:sty m:val="p"/>
                </m:rPr>
                <w:rPr>
                  <w:rFonts w:ascii="Cambria Math" w:hAnsi="Cambria Math"/>
                </w:rPr>
                <m:t>1</m:t>
              </m:r>
            </m:sub>
          </m:sSub>
          <m:sSub>
            <m:sSubPr>
              <m:ctrlPr>
                <w:rPr>
                  <w:rFonts w:ascii="Cambria Math" w:hAnsi="Cambria Math"/>
                  <w:szCs w:val="20"/>
                </w:rPr>
              </m:ctrlPr>
            </m:sSubPr>
            <m:e>
              <m:r>
                <w:rPr>
                  <w:rFonts w:ascii="Cambria Math" w:hAnsi="Cambria Math"/>
                </w:rPr>
                <m:t>a</m:t>
              </m:r>
            </m:e>
            <m:sub>
              <m:r>
                <m:rPr>
                  <m:sty m:val="p"/>
                </m:rPr>
                <w:rPr>
                  <w:rFonts w:ascii="Cambria Math" w:hAnsi="Cambria Math"/>
                </w:rPr>
                <m:t>2</m:t>
              </m:r>
            </m:sub>
          </m:sSub>
          <m:r>
            <w:rPr>
              <w:rFonts w:ascii="Cambria Math" w:hAnsi="Cambria Math"/>
              <w:szCs w:val="20"/>
            </w:rPr>
            <m:t>+</m:t>
          </m:r>
          <m:sSub>
            <m:sSubPr>
              <m:ctrlPr>
                <w:rPr>
                  <w:rFonts w:ascii="Cambria Math" w:hAnsi="Cambria Math"/>
                  <w:szCs w:val="20"/>
                </w:rPr>
              </m:ctrlPr>
            </m:sSubPr>
            <m:e>
              <m:r>
                <w:rPr>
                  <w:rFonts w:ascii="Cambria Math" w:hAnsi="Cambria Math"/>
                </w:rPr>
                <m:t>a</m:t>
              </m:r>
            </m:e>
            <m:sub>
              <m:r>
                <m:rPr>
                  <m:sty m:val="p"/>
                </m:rPr>
                <w:rPr>
                  <w:rFonts w:ascii="Cambria Math" w:hAnsi="Cambria Math"/>
                </w:rPr>
                <m:t>1</m:t>
              </m:r>
            </m:sub>
          </m:sSub>
          <m:nary>
            <m:naryPr>
              <m:chr m:val="∑"/>
              <m:limLoc m:val="undOvr"/>
              <m:ctrlPr>
                <w:rPr>
                  <w:rFonts w:ascii="Cambria Math" w:hAnsi="Cambria Math"/>
                  <w:szCs w:val="20"/>
                </w:rPr>
              </m:ctrlPr>
            </m:naryPr>
            <m:sub>
              <m:r>
                <w:rPr>
                  <w:rFonts w:ascii="Cambria Math" w:hAnsi="Cambria Math"/>
                  <w:szCs w:val="20"/>
                </w:rPr>
                <m:t>m=1</m:t>
              </m:r>
            </m:sub>
            <m:sup>
              <m:r>
                <w:rPr>
                  <w:rFonts w:ascii="Cambria Math" w:hAnsi="Cambria Math"/>
                  <w:szCs w:val="20"/>
                </w:rPr>
                <m:t>∞</m:t>
              </m:r>
            </m:sup>
            <m:e>
              <m:sSub>
                <m:sSubPr>
                  <m:ctrlPr>
                    <w:rPr>
                      <w:rFonts w:ascii="Cambria Math" w:hAnsi="Cambria Math"/>
                      <w:i/>
                      <w:szCs w:val="20"/>
                    </w:rPr>
                  </m:ctrlPr>
                </m:sSubPr>
                <m:e>
                  <m:r>
                    <w:rPr>
                      <w:rFonts w:ascii="Cambria Math" w:hAnsi="Cambria Math"/>
                      <w:szCs w:val="20"/>
                    </w:rPr>
                    <m:t>b</m:t>
                  </m:r>
                </m:e>
                <m:sub>
                  <m:r>
                    <w:rPr>
                      <w:rFonts w:ascii="Cambria Math" w:hAnsi="Cambria Math"/>
                      <w:szCs w:val="20"/>
                    </w:rPr>
                    <m:t>1m</m:t>
                  </m:r>
                </m:sub>
              </m:sSub>
              <m:func>
                <m:funcPr>
                  <m:ctrlPr>
                    <w:rPr>
                      <w:rFonts w:ascii="Cambria Math" w:hAnsi="Cambria Math"/>
                      <w:szCs w:val="20"/>
                    </w:rPr>
                  </m:ctrlPr>
                </m:funcPr>
                <m:fName>
                  <m:r>
                    <m:rPr>
                      <m:sty m:val="p"/>
                    </m:rPr>
                    <w:rPr>
                      <w:rFonts w:ascii="Cambria Math" w:hAnsi="Cambria Math"/>
                      <w:szCs w:val="20"/>
                    </w:rPr>
                    <m:t>cos</m:t>
                  </m:r>
                </m:fName>
                <m:e>
                  <m:d>
                    <m:dPr>
                      <m:begChr m:val="["/>
                      <m:endChr m:val="]"/>
                      <m:ctrlPr>
                        <w:rPr>
                          <w:rFonts w:ascii="Cambria Math" w:hAnsi="Cambria Math"/>
                          <w:i/>
                          <w:szCs w:val="20"/>
                        </w:rPr>
                      </m:ctrlPr>
                    </m:dPr>
                    <m:e>
                      <m:r>
                        <w:rPr>
                          <w:rFonts w:ascii="Cambria Math" w:hAnsi="Cambria Math"/>
                          <w:szCs w:val="20"/>
                        </w:rPr>
                        <m:t>m</m:t>
                      </m:r>
                      <m:sSub>
                        <m:sSubPr>
                          <m:ctrlPr>
                            <w:rPr>
                              <w:rFonts w:ascii="Cambria Math" w:hAnsi="Cambria Math"/>
                              <w:i/>
                              <w:szCs w:val="20"/>
                            </w:rPr>
                          </m:ctrlPr>
                        </m:sSubPr>
                        <m:e>
                          <m:r>
                            <w:rPr>
                              <w:rFonts w:ascii="Cambria Math" w:hAnsi="Cambria Math"/>
                              <w:szCs w:val="20"/>
                            </w:rPr>
                            <m:t>ϕ</m:t>
                          </m:r>
                        </m:e>
                        <m:sub>
                          <m:r>
                            <w:rPr>
                              <w:rFonts w:ascii="Cambria Math" w:hAnsi="Cambria Math"/>
                              <w:szCs w:val="20"/>
                            </w:rPr>
                            <m:t>2</m:t>
                          </m:r>
                        </m:sub>
                      </m:sSub>
                      <m:d>
                        <m:dPr>
                          <m:ctrlPr>
                            <w:rPr>
                              <w:rFonts w:ascii="Cambria Math" w:hAnsi="Cambria Math"/>
                              <w:i/>
                              <w:szCs w:val="20"/>
                            </w:rPr>
                          </m:ctrlPr>
                        </m:dPr>
                        <m:e>
                          <m:r>
                            <w:rPr>
                              <w:rFonts w:ascii="Cambria Math" w:hAnsi="Cambria Math"/>
                              <w:szCs w:val="20"/>
                            </w:rPr>
                            <m:t>x, y</m:t>
                          </m:r>
                        </m:e>
                      </m:d>
                    </m:e>
                  </m:d>
                </m:e>
              </m:func>
            </m:e>
          </m:nary>
          <m:r>
            <w:rPr>
              <w:rFonts w:ascii="Cambria Math" w:hAnsi="Cambria Math"/>
              <w:szCs w:val="20"/>
            </w:rPr>
            <m:t>+</m:t>
          </m:r>
          <m:sSub>
            <m:sSubPr>
              <m:ctrlPr>
                <w:rPr>
                  <w:rFonts w:ascii="Cambria Math" w:hAnsi="Cambria Math"/>
                  <w:szCs w:val="20"/>
                </w:rPr>
              </m:ctrlPr>
            </m:sSubPr>
            <m:e>
              <m:r>
                <w:rPr>
                  <w:rFonts w:ascii="Cambria Math" w:hAnsi="Cambria Math"/>
                </w:rPr>
                <m:t>a</m:t>
              </m:r>
            </m:e>
            <m:sub>
              <m:r>
                <m:rPr>
                  <m:sty m:val="p"/>
                </m:rPr>
                <w:rPr>
                  <w:rFonts w:ascii="Cambria Math" w:hAnsi="Cambria Math"/>
                </w:rPr>
                <m:t>2</m:t>
              </m:r>
            </m:sub>
          </m:sSub>
          <m:nary>
            <m:naryPr>
              <m:chr m:val="∑"/>
              <m:limLoc m:val="undOvr"/>
              <m:ctrlPr>
                <w:rPr>
                  <w:rFonts w:ascii="Cambria Math" w:hAnsi="Cambria Math"/>
                  <w:szCs w:val="20"/>
                </w:rPr>
              </m:ctrlPr>
            </m:naryPr>
            <m:sub>
              <m:r>
                <w:rPr>
                  <w:rFonts w:ascii="Cambria Math" w:hAnsi="Cambria Math"/>
                  <w:szCs w:val="20"/>
                </w:rPr>
                <m:t>n=1</m:t>
              </m:r>
            </m:sub>
            <m:sup>
              <m:r>
                <w:rPr>
                  <w:rFonts w:ascii="Cambria Math" w:hAnsi="Cambria Math"/>
                  <w:szCs w:val="20"/>
                </w:rPr>
                <m:t>∞</m:t>
              </m:r>
            </m:sup>
            <m:e>
              <m:sSub>
                <m:sSubPr>
                  <m:ctrlPr>
                    <w:rPr>
                      <w:rFonts w:ascii="Cambria Math" w:hAnsi="Cambria Math"/>
                      <w:i/>
                      <w:szCs w:val="20"/>
                    </w:rPr>
                  </m:ctrlPr>
                </m:sSubPr>
                <m:e>
                  <m:r>
                    <w:rPr>
                      <w:rFonts w:ascii="Cambria Math" w:hAnsi="Cambria Math"/>
                      <w:szCs w:val="20"/>
                    </w:rPr>
                    <m:t>b</m:t>
                  </m:r>
                </m:e>
                <m:sub>
                  <m:r>
                    <w:rPr>
                      <w:rFonts w:ascii="Cambria Math" w:hAnsi="Cambria Math"/>
                      <w:szCs w:val="20"/>
                    </w:rPr>
                    <m:t>1n</m:t>
                  </m:r>
                </m:sub>
              </m:sSub>
              <m:func>
                <m:funcPr>
                  <m:ctrlPr>
                    <w:rPr>
                      <w:rFonts w:ascii="Cambria Math" w:hAnsi="Cambria Math"/>
                      <w:szCs w:val="20"/>
                    </w:rPr>
                  </m:ctrlPr>
                </m:funcPr>
                <m:fName>
                  <m:r>
                    <m:rPr>
                      <m:sty m:val="p"/>
                    </m:rPr>
                    <w:rPr>
                      <w:rFonts w:ascii="Cambria Math" w:hAnsi="Cambria Math"/>
                      <w:szCs w:val="20"/>
                    </w:rPr>
                    <m:t>cos</m:t>
                  </m:r>
                </m:fName>
                <m:e>
                  <m:d>
                    <m:dPr>
                      <m:begChr m:val="["/>
                      <m:endChr m:val="]"/>
                      <m:ctrlPr>
                        <w:rPr>
                          <w:rFonts w:ascii="Cambria Math" w:hAnsi="Cambria Math"/>
                          <w:i/>
                          <w:szCs w:val="20"/>
                        </w:rPr>
                      </m:ctrlPr>
                    </m:dPr>
                    <m:e>
                      <m:r>
                        <w:rPr>
                          <w:rFonts w:ascii="Cambria Math" w:hAnsi="Cambria Math"/>
                          <w:szCs w:val="20"/>
                        </w:rPr>
                        <m:t>n</m:t>
                      </m:r>
                      <m:sSub>
                        <m:sSubPr>
                          <m:ctrlPr>
                            <w:rPr>
                              <w:rFonts w:ascii="Cambria Math" w:hAnsi="Cambria Math"/>
                              <w:i/>
                              <w:szCs w:val="20"/>
                            </w:rPr>
                          </m:ctrlPr>
                        </m:sSubPr>
                        <m:e>
                          <m:r>
                            <w:rPr>
                              <w:rFonts w:ascii="Cambria Math" w:hAnsi="Cambria Math"/>
                              <w:szCs w:val="20"/>
                            </w:rPr>
                            <m:t>ϕ</m:t>
                          </m:r>
                        </m:e>
                        <m:sub>
                          <m:r>
                            <w:rPr>
                              <w:rFonts w:ascii="Cambria Math" w:hAnsi="Cambria Math"/>
                              <w:szCs w:val="20"/>
                            </w:rPr>
                            <m:t>1</m:t>
                          </m:r>
                        </m:sub>
                      </m:sSub>
                      <m:d>
                        <m:dPr>
                          <m:ctrlPr>
                            <w:rPr>
                              <w:rFonts w:ascii="Cambria Math" w:hAnsi="Cambria Math"/>
                              <w:i/>
                              <w:szCs w:val="20"/>
                            </w:rPr>
                          </m:ctrlPr>
                        </m:dPr>
                        <m:e>
                          <m:r>
                            <w:rPr>
                              <w:rFonts w:ascii="Cambria Math" w:hAnsi="Cambria Math"/>
                              <w:szCs w:val="20"/>
                            </w:rPr>
                            <m:t>x, y</m:t>
                          </m:r>
                        </m:e>
                      </m:d>
                    </m:e>
                  </m:d>
                </m:e>
              </m:func>
            </m:e>
          </m:nary>
          <m:r>
            <w:rPr>
              <w:rFonts w:ascii="Cambria Math" w:hAnsi="Cambria Math"/>
              <w:szCs w:val="20"/>
            </w:rPr>
            <m:t>+</m:t>
          </m:r>
          <m:nary>
            <m:naryPr>
              <m:chr m:val="∑"/>
              <m:limLoc m:val="undOvr"/>
              <m:ctrlPr>
                <w:rPr>
                  <w:rFonts w:ascii="Cambria Math" w:hAnsi="Cambria Math"/>
                  <w:szCs w:val="20"/>
                </w:rPr>
              </m:ctrlPr>
            </m:naryPr>
            <m:sub>
              <m:r>
                <w:rPr>
                  <w:rFonts w:ascii="Cambria Math" w:hAnsi="Cambria Math"/>
                  <w:szCs w:val="20"/>
                </w:rPr>
                <m:t>n=1</m:t>
              </m:r>
            </m:sub>
            <m:sup>
              <m:r>
                <w:rPr>
                  <w:rFonts w:ascii="Cambria Math" w:hAnsi="Cambria Math"/>
                  <w:szCs w:val="20"/>
                </w:rPr>
                <m:t>∞</m:t>
              </m:r>
            </m:sup>
            <m:e>
              <m:sSub>
                <m:sSubPr>
                  <m:ctrlPr>
                    <w:rPr>
                      <w:rFonts w:ascii="Cambria Math" w:hAnsi="Cambria Math"/>
                      <w:i/>
                      <w:szCs w:val="20"/>
                    </w:rPr>
                  </m:ctrlPr>
                </m:sSubPr>
                <m:e>
                  <m:r>
                    <w:rPr>
                      <w:rFonts w:ascii="Cambria Math" w:hAnsi="Cambria Math"/>
                      <w:szCs w:val="20"/>
                    </w:rPr>
                    <m:t>b</m:t>
                  </m:r>
                </m:e>
                <m:sub>
                  <m:r>
                    <w:rPr>
                      <w:rFonts w:ascii="Cambria Math" w:hAnsi="Cambria Math"/>
                      <w:szCs w:val="20"/>
                    </w:rPr>
                    <m:t>1n</m:t>
                  </m:r>
                </m:sub>
              </m:sSub>
              <m:func>
                <m:funcPr>
                  <m:ctrlPr>
                    <w:rPr>
                      <w:rFonts w:ascii="Cambria Math" w:hAnsi="Cambria Math"/>
                      <w:szCs w:val="20"/>
                    </w:rPr>
                  </m:ctrlPr>
                </m:funcPr>
                <m:fName>
                  <m:r>
                    <m:rPr>
                      <m:sty m:val="p"/>
                    </m:rPr>
                    <w:rPr>
                      <w:rFonts w:ascii="Cambria Math" w:hAnsi="Cambria Math"/>
                      <w:szCs w:val="20"/>
                    </w:rPr>
                    <m:t>cos</m:t>
                  </m:r>
                </m:fName>
                <m:e>
                  <m:d>
                    <m:dPr>
                      <m:begChr m:val="["/>
                      <m:endChr m:val="]"/>
                      <m:ctrlPr>
                        <w:rPr>
                          <w:rFonts w:ascii="Cambria Math" w:hAnsi="Cambria Math"/>
                          <w:i/>
                          <w:szCs w:val="20"/>
                        </w:rPr>
                      </m:ctrlPr>
                    </m:dPr>
                    <m:e>
                      <m:r>
                        <w:rPr>
                          <w:rFonts w:ascii="Cambria Math" w:hAnsi="Cambria Math"/>
                          <w:szCs w:val="20"/>
                        </w:rPr>
                        <m:t>n</m:t>
                      </m:r>
                      <m:sSub>
                        <m:sSubPr>
                          <m:ctrlPr>
                            <w:rPr>
                              <w:rFonts w:ascii="Cambria Math" w:hAnsi="Cambria Math"/>
                              <w:i/>
                              <w:szCs w:val="20"/>
                            </w:rPr>
                          </m:ctrlPr>
                        </m:sSubPr>
                        <m:e>
                          <m:r>
                            <w:rPr>
                              <w:rFonts w:ascii="Cambria Math" w:hAnsi="Cambria Math"/>
                              <w:szCs w:val="20"/>
                            </w:rPr>
                            <m:t>ϕ</m:t>
                          </m:r>
                        </m:e>
                        <m:sub>
                          <m:r>
                            <w:rPr>
                              <w:rFonts w:ascii="Cambria Math" w:hAnsi="Cambria Math"/>
                              <w:szCs w:val="20"/>
                            </w:rPr>
                            <m:t>1</m:t>
                          </m:r>
                        </m:sub>
                      </m:sSub>
                      <m:d>
                        <m:dPr>
                          <m:ctrlPr>
                            <w:rPr>
                              <w:rFonts w:ascii="Cambria Math" w:hAnsi="Cambria Math"/>
                              <w:i/>
                              <w:szCs w:val="20"/>
                            </w:rPr>
                          </m:ctrlPr>
                        </m:dPr>
                        <m:e>
                          <m:r>
                            <w:rPr>
                              <w:rFonts w:ascii="Cambria Math" w:hAnsi="Cambria Math"/>
                              <w:szCs w:val="20"/>
                            </w:rPr>
                            <m:t>x, y</m:t>
                          </m:r>
                        </m:e>
                      </m:d>
                    </m:e>
                  </m:d>
                </m:e>
              </m:func>
            </m:e>
          </m:nary>
          <m:nary>
            <m:naryPr>
              <m:chr m:val="∑"/>
              <m:limLoc m:val="undOvr"/>
              <m:ctrlPr>
                <w:rPr>
                  <w:rFonts w:ascii="Cambria Math" w:hAnsi="Cambria Math"/>
                  <w:szCs w:val="20"/>
                </w:rPr>
              </m:ctrlPr>
            </m:naryPr>
            <m:sub>
              <m:r>
                <w:rPr>
                  <w:rFonts w:ascii="Cambria Math" w:hAnsi="Cambria Math"/>
                  <w:szCs w:val="20"/>
                </w:rPr>
                <m:t>m=1</m:t>
              </m:r>
            </m:sub>
            <m:sup>
              <m:r>
                <w:rPr>
                  <w:rFonts w:ascii="Cambria Math" w:hAnsi="Cambria Math"/>
                  <w:szCs w:val="20"/>
                </w:rPr>
                <m:t>∞</m:t>
              </m:r>
            </m:sup>
            <m:e>
              <m:sSub>
                <m:sSubPr>
                  <m:ctrlPr>
                    <w:rPr>
                      <w:rFonts w:ascii="Cambria Math" w:hAnsi="Cambria Math"/>
                      <w:i/>
                      <w:szCs w:val="20"/>
                    </w:rPr>
                  </m:ctrlPr>
                </m:sSubPr>
                <m:e>
                  <m:r>
                    <w:rPr>
                      <w:rFonts w:ascii="Cambria Math" w:hAnsi="Cambria Math"/>
                      <w:szCs w:val="20"/>
                    </w:rPr>
                    <m:t>b</m:t>
                  </m:r>
                </m:e>
                <m:sub>
                  <m:r>
                    <w:rPr>
                      <w:rFonts w:ascii="Cambria Math" w:hAnsi="Cambria Math"/>
                      <w:szCs w:val="20"/>
                    </w:rPr>
                    <m:t>1m</m:t>
                  </m:r>
                </m:sub>
              </m:sSub>
              <m:func>
                <m:funcPr>
                  <m:ctrlPr>
                    <w:rPr>
                      <w:rFonts w:ascii="Cambria Math" w:hAnsi="Cambria Math"/>
                      <w:szCs w:val="20"/>
                    </w:rPr>
                  </m:ctrlPr>
                </m:funcPr>
                <m:fName>
                  <m:r>
                    <m:rPr>
                      <m:sty m:val="p"/>
                    </m:rPr>
                    <w:rPr>
                      <w:rFonts w:ascii="Cambria Math" w:hAnsi="Cambria Math"/>
                      <w:szCs w:val="20"/>
                    </w:rPr>
                    <m:t>cos</m:t>
                  </m:r>
                </m:fName>
                <m:e>
                  <m:d>
                    <m:dPr>
                      <m:begChr m:val="["/>
                      <m:endChr m:val="]"/>
                      <m:ctrlPr>
                        <w:rPr>
                          <w:rFonts w:ascii="Cambria Math" w:hAnsi="Cambria Math"/>
                          <w:i/>
                          <w:szCs w:val="20"/>
                        </w:rPr>
                      </m:ctrlPr>
                    </m:dPr>
                    <m:e>
                      <m:r>
                        <w:rPr>
                          <w:rFonts w:ascii="Cambria Math" w:hAnsi="Cambria Math"/>
                          <w:szCs w:val="20"/>
                        </w:rPr>
                        <m:t>m</m:t>
                      </m:r>
                      <m:sSub>
                        <m:sSubPr>
                          <m:ctrlPr>
                            <w:rPr>
                              <w:rFonts w:ascii="Cambria Math" w:hAnsi="Cambria Math"/>
                              <w:i/>
                              <w:szCs w:val="20"/>
                            </w:rPr>
                          </m:ctrlPr>
                        </m:sSubPr>
                        <m:e>
                          <m:r>
                            <w:rPr>
                              <w:rFonts w:ascii="Cambria Math" w:hAnsi="Cambria Math"/>
                              <w:szCs w:val="20"/>
                            </w:rPr>
                            <m:t>ϕ</m:t>
                          </m:r>
                        </m:e>
                        <m:sub>
                          <m:r>
                            <w:rPr>
                              <w:rFonts w:ascii="Cambria Math" w:hAnsi="Cambria Math"/>
                              <w:szCs w:val="20"/>
                            </w:rPr>
                            <m:t>2</m:t>
                          </m:r>
                        </m:sub>
                      </m:sSub>
                      <m:d>
                        <m:dPr>
                          <m:ctrlPr>
                            <w:rPr>
                              <w:rFonts w:ascii="Cambria Math" w:hAnsi="Cambria Math"/>
                              <w:i/>
                              <w:szCs w:val="20"/>
                            </w:rPr>
                          </m:ctrlPr>
                        </m:dPr>
                        <m:e>
                          <m:r>
                            <w:rPr>
                              <w:rFonts w:ascii="Cambria Math" w:hAnsi="Cambria Math"/>
                              <w:szCs w:val="20"/>
                            </w:rPr>
                            <m:t>x, y</m:t>
                          </m:r>
                        </m:e>
                      </m:d>
                    </m:e>
                  </m:d>
                </m:e>
              </m:func>
            </m:e>
          </m:nary>
          <m:r>
            <m:rPr>
              <m:sty m:val="p"/>
            </m:rPr>
            <w:rPr>
              <w:rFonts w:ascii="Cambria Math" w:hAnsi="Cambria Math"/>
              <w:szCs w:val="20"/>
            </w:rPr>
            <w:br/>
          </m:r>
        </m:oMath>
        <m:oMath>
          <m:r>
            <m:rPr>
              <m:aln/>
            </m:rPr>
            <w:rPr>
              <w:rFonts w:ascii="Cambria Math" w:hAnsi="Cambria Math"/>
              <w:szCs w:val="20"/>
            </w:rPr>
            <m:t>=</m:t>
          </m:r>
          <m:sSub>
            <m:sSubPr>
              <m:ctrlPr>
                <w:rPr>
                  <w:rFonts w:ascii="Cambria Math" w:hAnsi="Cambria Math"/>
                  <w:szCs w:val="20"/>
                </w:rPr>
              </m:ctrlPr>
            </m:sSubPr>
            <m:e>
              <m:r>
                <w:rPr>
                  <w:rFonts w:ascii="Cambria Math" w:hAnsi="Cambria Math"/>
                </w:rPr>
                <m:t>a</m:t>
              </m:r>
            </m:e>
            <m:sub>
              <m:r>
                <m:rPr>
                  <m:sty m:val="p"/>
                </m:rPr>
                <w:rPr>
                  <w:rFonts w:ascii="Cambria Math" w:hAnsi="Cambria Math"/>
                </w:rPr>
                <m:t>1</m:t>
              </m:r>
            </m:sub>
          </m:sSub>
          <m:sSub>
            <m:sSubPr>
              <m:ctrlPr>
                <w:rPr>
                  <w:rFonts w:ascii="Cambria Math" w:hAnsi="Cambria Math"/>
                  <w:szCs w:val="20"/>
                </w:rPr>
              </m:ctrlPr>
            </m:sSubPr>
            <m:e>
              <m:r>
                <w:rPr>
                  <w:rFonts w:ascii="Cambria Math" w:hAnsi="Cambria Math"/>
                </w:rPr>
                <m:t>a</m:t>
              </m:r>
            </m:e>
            <m:sub>
              <m:r>
                <m:rPr>
                  <m:sty m:val="p"/>
                </m:rPr>
                <w:rPr>
                  <w:rFonts w:ascii="Cambria Math" w:hAnsi="Cambria Math"/>
                </w:rPr>
                <m:t>2</m:t>
              </m:r>
            </m:sub>
          </m:sSub>
          <m:r>
            <w:rPr>
              <w:rFonts w:ascii="Cambria Math" w:hAnsi="Cambria Math"/>
              <w:szCs w:val="20"/>
            </w:rPr>
            <m:t>+</m:t>
          </m:r>
          <m:sSub>
            <m:sSubPr>
              <m:ctrlPr>
                <w:rPr>
                  <w:rFonts w:ascii="Cambria Math" w:hAnsi="Cambria Math"/>
                  <w:szCs w:val="20"/>
                </w:rPr>
              </m:ctrlPr>
            </m:sSubPr>
            <m:e>
              <m:r>
                <w:rPr>
                  <w:rFonts w:ascii="Cambria Math" w:hAnsi="Cambria Math"/>
                </w:rPr>
                <m:t>a</m:t>
              </m:r>
            </m:e>
            <m:sub>
              <m:r>
                <m:rPr>
                  <m:sty m:val="p"/>
                </m:rPr>
                <w:rPr>
                  <w:rFonts w:ascii="Cambria Math" w:hAnsi="Cambria Math"/>
                </w:rPr>
                <m:t>1</m:t>
              </m:r>
            </m:sub>
          </m:sSub>
          <m:nary>
            <m:naryPr>
              <m:chr m:val="∑"/>
              <m:limLoc m:val="undOvr"/>
              <m:ctrlPr>
                <w:rPr>
                  <w:rFonts w:ascii="Cambria Math" w:hAnsi="Cambria Math"/>
                  <w:szCs w:val="20"/>
                </w:rPr>
              </m:ctrlPr>
            </m:naryPr>
            <m:sub>
              <m:r>
                <w:rPr>
                  <w:rFonts w:ascii="Cambria Math" w:hAnsi="Cambria Math"/>
                  <w:szCs w:val="20"/>
                </w:rPr>
                <m:t>m=1</m:t>
              </m:r>
            </m:sub>
            <m:sup>
              <m:r>
                <w:rPr>
                  <w:rFonts w:ascii="Cambria Math" w:hAnsi="Cambria Math"/>
                  <w:szCs w:val="20"/>
                </w:rPr>
                <m:t>∞</m:t>
              </m:r>
            </m:sup>
            <m:e>
              <m:sSub>
                <m:sSubPr>
                  <m:ctrlPr>
                    <w:rPr>
                      <w:rFonts w:ascii="Cambria Math" w:hAnsi="Cambria Math"/>
                      <w:i/>
                      <w:szCs w:val="20"/>
                    </w:rPr>
                  </m:ctrlPr>
                </m:sSubPr>
                <m:e>
                  <m:r>
                    <w:rPr>
                      <w:rFonts w:ascii="Cambria Math" w:hAnsi="Cambria Math"/>
                      <w:szCs w:val="20"/>
                    </w:rPr>
                    <m:t>b</m:t>
                  </m:r>
                </m:e>
                <m:sub>
                  <m:r>
                    <w:rPr>
                      <w:rFonts w:ascii="Cambria Math" w:hAnsi="Cambria Math"/>
                      <w:szCs w:val="20"/>
                    </w:rPr>
                    <m:t>1m</m:t>
                  </m:r>
                </m:sub>
              </m:sSub>
              <m:func>
                <m:funcPr>
                  <m:ctrlPr>
                    <w:rPr>
                      <w:rFonts w:ascii="Cambria Math" w:hAnsi="Cambria Math"/>
                      <w:szCs w:val="20"/>
                    </w:rPr>
                  </m:ctrlPr>
                </m:funcPr>
                <m:fName>
                  <m:r>
                    <m:rPr>
                      <m:sty m:val="p"/>
                    </m:rPr>
                    <w:rPr>
                      <w:rFonts w:ascii="Cambria Math" w:hAnsi="Cambria Math"/>
                      <w:szCs w:val="20"/>
                    </w:rPr>
                    <m:t>cos</m:t>
                  </m:r>
                </m:fName>
                <m:e>
                  <m:d>
                    <m:dPr>
                      <m:begChr m:val="["/>
                      <m:endChr m:val="]"/>
                      <m:ctrlPr>
                        <w:rPr>
                          <w:rFonts w:ascii="Cambria Math" w:hAnsi="Cambria Math"/>
                          <w:i/>
                          <w:szCs w:val="20"/>
                        </w:rPr>
                      </m:ctrlPr>
                    </m:dPr>
                    <m:e>
                      <m:r>
                        <w:rPr>
                          <w:rFonts w:ascii="Cambria Math" w:hAnsi="Cambria Math"/>
                          <w:szCs w:val="20"/>
                        </w:rPr>
                        <m:t>m</m:t>
                      </m:r>
                      <m:sSub>
                        <m:sSubPr>
                          <m:ctrlPr>
                            <w:rPr>
                              <w:rFonts w:ascii="Cambria Math" w:hAnsi="Cambria Math"/>
                              <w:i/>
                              <w:szCs w:val="20"/>
                            </w:rPr>
                          </m:ctrlPr>
                        </m:sSubPr>
                        <m:e>
                          <m:r>
                            <w:rPr>
                              <w:rFonts w:ascii="Cambria Math" w:hAnsi="Cambria Math"/>
                              <w:szCs w:val="20"/>
                            </w:rPr>
                            <m:t>ϕ</m:t>
                          </m:r>
                        </m:e>
                        <m:sub>
                          <m:r>
                            <w:rPr>
                              <w:rFonts w:ascii="Cambria Math" w:hAnsi="Cambria Math"/>
                              <w:szCs w:val="20"/>
                            </w:rPr>
                            <m:t>2</m:t>
                          </m:r>
                        </m:sub>
                      </m:sSub>
                      <m:d>
                        <m:dPr>
                          <m:ctrlPr>
                            <w:rPr>
                              <w:rFonts w:ascii="Cambria Math" w:hAnsi="Cambria Math"/>
                              <w:i/>
                              <w:szCs w:val="20"/>
                            </w:rPr>
                          </m:ctrlPr>
                        </m:dPr>
                        <m:e>
                          <m:r>
                            <w:rPr>
                              <w:rFonts w:ascii="Cambria Math" w:hAnsi="Cambria Math"/>
                              <w:szCs w:val="20"/>
                            </w:rPr>
                            <m:t>x, y</m:t>
                          </m:r>
                        </m:e>
                      </m:d>
                    </m:e>
                  </m:d>
                </m:e>
              </m:func>
            </m:e>
          </m:nary>
          <m:r>
            <w:rPr>
              <w:rFonts w:ascii="Cambria Math" w:hAnsi="Cambria Math"/>
              <w:szCs w:val="20"/>
            </w:rPr>
            <m:t>+</m:t>
          </m:r>
          <m:sSub>
            <m:sSubPr>
              <m:ctrlPr>
                <w:rPr>
                  <w:rFonts w:ascii="Cambria Math" w:hAnsi="Cambria Math"/>
                  <w:szCs w:val="20"/>
                </w:rPr>
              </m:ctrlPr>
            </m:sSubPr>
            <m:e>
              <m:r>
                <w:rPr>
                  <w:rFonts w:ascii="Cambria Math" w:hAnsi="Cambria Math"/>
                </w:rPr>
                <m:t>a</m:t>
              </m:r>
            </m:e>
            <m:sub>
              <m:r>
                <m:rPr>
                  <m:sty m:val="p"/>
                </m:rPr>
                <w:rPr>
                  <w:rFonts w:ascii="Cambria Math" w:hAnsi="Cambria Math"/>
                </w:rPr>
                <m:t>2</m:t>
              </m:r>
            </m:sub>
          </m:sSub>
          <m:nary>
            <m:naryPr>
              <m:chr m:val="∑"/>
              <m:limLoc m:val="undOvr"/>
              <m:ctrlPr>
                <w:rPr>
                  <w:rFonts w:ascii="Cambria Math" w:hAnsi="Cambria Math"/>
                  <w:szCs w:val="20"/>
                </w:rPr>
              </m:ctrlPr>
            </m:naryPr>
            <m:sub>
              <m:r>
                <w:rPr>
                  <w:rFonts w:ascii="Cambria Math" w:hAnsi="Cambria Math"/>
                  <w:szCs w:val="20"/>
                </w:rPr>
                <m:t>n=1</m:t>
              </m:r>
            </m:sub>
            <m:sup>
              <m:r>
                <w:rPr>
                  <w:rFonts w:ascii="Cambria Math" w:hAnsi="Cambria Math"/>
                  <w:szCs w:val="20"/>
                </w:rPr>
                <m:t>∞</m:t>
              </m:r>
            </m:sup>
            <m:e>
              <m:sSub>
                <m:sSubPr>
                  <m:ctrlPr>
                    <w:rPr>
                      <w:rFonts w:ascii="Cambria Math" w:hAnsi="Cambria Math"/>
                      <w:i/>
                      <w:szCs w:val="20"/>
                    </w:rPr>
                  </m:ctrlPr>
                </m:sSubPr>
                <m:e>
                  <m:r>
                    <w:rPr>
                      <w:rFonts w:ascii="Cambria Math" w:hAnsi="Cambria Math"/>
                      <w:szCs w:val="20"/>
                    </w:rPr>
                    <m:t>b</m:t>
                  </m:r>
                </m:e>
                <m:sub>
                  <m:r>
                    <w:rPr>
                      <w:rFonts w:ascii="Cambria Math" w:hAnsi="Cambria Math"/>
                      <w:szCs w:val="20"/>
                    </w:rPr>
                    <m:t>1n</m:t>
                  </m:r>
                </m:sub>
              </m:sSub>
              <m:func>
                <m:funcPr>
                  <m:ctrlPr>
                    <w:rPr>
                      <w:rFonts w:ascii="Cambria Math" w:hAnsi="Cambria Math"/>
                      <w:szCs w:val="20"/>
                    </w:rPr>
                  </m:ctrlPr>
                </m:funcPr>
                <m:fName>
                  <m:r>
                    <m:rPr>
                      <m:sty m:val="p"/>
                    </m:rPr>
                    <w:rPr>
                      <w:rFonts w:ascii="Cambria Math" w:hAnsi="Cambria Math"/>
                      <w:szCs w:val="20"/>
                    </w:rPr>
                    <m:t>cos</m:t>
                  </m:r>
                </m:fName>
                <m:e>
                  <m:d>
                    <m:dPr>
                      <m:begChr m:val="["/>
                      <m:endChr m:val="]"/>
                      <m:ctrlPr>
                        <w:rPr>
                          <w:rFonts w:ascii="Cambria Math" w:hAnsi="Cambria Math"/>
                          <w:i/>
                          <w:szCs w:val="20"/>
                        </w:rPr>
                      </m:ctrlPr>
                    </m:dPr>
                    <m:e>
                      <m:r>
                        <w:rPr>
                          <w:rFonts w:ascii="Cambria Math" w:hAnsi="Cambria Math"/>
                          <w:szCs w:val="20"/>
                        </w:rPr>
                        <m:t>n</m:t>
                      </m:r>
                      <m:sSub>
                        <m:sSubPr>
                          <m:ctrlPr>
                            <w:rPr>
                              <w:rFonts w:ascii="Cambria Math" w:hAnsi="Cambria Math"/>
                              <w:i/>
                              <w:szCs w:val="20"/>
                            </w:rPr>
                          </m:ctrlPr>
                        </m:sSubPr>
                        <m:e>
                          <m:r>
                            <w:rPr>
                              <w:rFonts w:ascii="Cambria Math" w:hAnsi="Cambria Math"/>
                              <w:szCs w:val="20"/>
                            </w:rPr>
                            <m:t>ϕ</m:t>
                          </m:r>
                        </m:e>
                        <m:sub>
                          <m:r>
                            <w:rPr>
                              <w:rFonts w:ascii="Cambria Math" w:hAnsi="Cambria Math"/>
                              <w:szCs w:val="20"/>
                            </w:rPr>
                            <m:t>1</m:t>
                          </m:r>
                        </m:sub>
                      </m:sSub>
                      <m:d>
                        <m:dPr>
                          <m:ctrlPr>
                            <w:rPr>
                              <w:rFonts w:ascii="Cambria Math" w:hAnsi="Cambria Math"/>
                              <w:i/>
                              <w:szCs w:val="20"/>
                            </w:rPr>
                          </m:ctrlPr>
                        </m:dPr>
                        <m:e>
                          <m:r>
                            <w:rPr>
                              <w:rFonts w:ascii="Cambria Math" w:hAnsi="Cambria Math"/>
                              <w:szCs w:val="20"/>
                            </w:rPr>
                            <m:t>x, y</m:t>
                          </m:r>
                        </m:e>
                      </m:d>
                    </m:e>
                  </m:d>
                </m:e>
              </m:func>
            </m:e>
          </m:nary>
          <m:r>
            <w:rPr>
              <w:rFonts w:ascii="Cambria Math" w:hAnsi="Cambria Math"/>
              <w:szCs w:val="20"/>
            </w:rPr>
            <m:t>+</m:t>
          </m:r>
          <m:nary>
            <m:naryPr>
              <m:chr m:val="∑"/>
              <m:limLoc m:val="undOvr"/>
              <m:ctrlPr>
                <w:rPr>
                  <w:rFonts w:ascii="Cambria Math" w:hAnsi="Cambria Math"/>
                  <w:i/>
                  <w:szCs w:val="20"/>
                </w:rPr>
              </m:ctrlPr>
            </m:naryPr>
            <m:sub>
              <m:r>
                <w:rPr>
                  <w:rFonts w:ascii="Cambria Math" w:hAnsi="Cambria Math"/>
                  <w:szCs w:val="20"/>
                </w:rPr>
                <m:t>n=1</m:t>
              </m:r>
            </m:sub>
            <m:sup>
              <m:r>
                <w:rPr>
                  <w:rFonts w:ascii="Cambria Math" w:hAnsi="Cambria Math"/>
                  <w:szCs w:val="20"/>
                </w:rPr>
                <m:t>∞</m:t>
              </m:r>
            </m:sup>
            <m:e>
              <m:nary>
                <m:naryPr>
                  <m:chr m:val="∑"/>
                  <m:limLoc m:val="undOvr"/>
                  <m:ctrlPr>
                    <w:rPr>
                      <w:rFonts w:ascii="Cambria Math" w:hAnsi="Cambria Math"/>
                      <w:i/>
                      <w:szCs w:val="20"/>
                    </w:rPr>
                  </m:ctrlPr>
                </m:naryPr>
                <m:sub>
                  <m:r>
                    <w:rPr>
                      <w:rFonts w:ascii="Cambria Math" w:hAnsi="Cambria Math"/>
                      <w:szCs w:val="20"/>
                    </w:rPr>
                    <m:t>m=1</m:t>
                  </m:r>
                </m:sub>
                <m:sup>
                  <m:r>
                    <w:rPr>
                      <w:rFonts w:ascii="Cambria Math" w:hAnsi="Cambria Math"/>
                      <w:szCs w:val="20"/>
                    </w:rPr>
                    <m:t>∞</m:t>
                  </m:r>
                </m:sup>
                <m:e>
                  <m:sSub>
                    <m:sSubPr>
                      <m:ctrlPr>
                        <w:rPr>
                          <w:rFonts w:ascii="Cambria Math" w:hAnsi="Cambria Math"/>
                          <w:i/>
                          <w:szCs w:val="20"/>
                        </w:rPr>
                      </m:ctrlPr>
                    </m:sSubPr>
                    <m:e>
                      <m:r>
                        <w:rPr>
                          <w:rFonts w:ascii="Cambria Math" w:hAnsi="Cambria Math"/>
                          <w:szCs w:val="20"/>
                        </w:rPr>
                        <m:t>b</m:t>
                      </m:r>
                    </m:e>
                    <m:sub>
                      <m:r>
                        <w:rPr>
                          <w:rFonts w:ascii="Cambria Math" w:hAnsi="Cambria Math"/>
                          <w:szCs w:val="20"/>
                        </w:rPr>
                        <m:t>1n</m:t>
                      </m:r>
                    </m:sub>
                  </m:sSub>
                  <m:sSub>
                    <m:sSubPr>
                      <m:ctrlPr>
                        <w:rPr>
                          <w:rFonts w:ascii="Cambria Math" w:hAnsi="Cambria Math"/>
                          <w:i/>
                          <w:szCs w:val="20"/>
                        </w:rPr>
                      </m:ctrlPr>
                    </m:sSubPr>
                    <m:e>
                      <m:r>
                        <w:rPr>
                          <w:rFonts w:ascii="Cambria Math" w:hAnsi="Cambria Math"/>
                          <w:szCs w:val="20"/>
                        </w:rPr>
                        <m:t>b</m:t>
                      </m:r>
                    </m:e>
                    <m:sub>
                      <m:r>
                        <w:rPr>
                          <w:rFonts w:ascii="Cambria Math" w:hAnsi="Cambria Math"/>
                          <w:szCs w:val="20"/>
                        </w:rPr>
                        <m:t>1m</m:t>
                      </m:r>
                    </m:sub>
                  </m:sSub>
                  <m:func>
                    <m:funcPr>
                      <m:ctrlPr>
                        <w:rPr>
                          <w:rFonts w:ascii="Cambria Math" w:hAnsi="Cambria Math"/>
                          <w:szCs w:val="20"/>
                        </w:rPr>
                      </m:ctrlPr>
                    </m:funcPr>
                    <m:fName>
                      <m:r>
                        <m:rPr>
                          <m:sty m:val="p"/>
                        </m:rPr>
                        <w:rPr>
                          <w:rFonts w:ascii="Cambria Math" w:hAnsi="Cambria Math"/>
                          <w:szCs w:val="20"/>
                        </w:rPr>
                        <m:t>cos</m:t>
                      </m:r>
                    </m:fName>
                    <m:e>
                      <m:d>
                        <m:dPr>
                          <m:begChr m:val="["/>
                          <m:endChr m:val="]"/>
                          <m:ctrlPr>
                            <w:rPr>
                              <w:rFonts w:ascii="Cambria Math" w:hAnsi="Cambria Math"/>
                              <w:i/>
                              <w:szCs w:val="20"/>
                            </w:rPr>
                          </m:ctrlPr>
                        </m:dPr>
                        <m:e>
                          <m:r>
                            <w:rPr>
                              <w:rFonts w:ascii="Cambria Math" w:hAnsi="Cambria Math"/>
                              <w:szCs w:val="20"/>
                            </w:rPr>
                            <m:t>n</m:t>
                          </m:r>
                          <m:sSub>
                            <m:sSubPr>
                              <m:ctrlPr>
                                <w:rPr>
                                  <w:rFonts w:ascii="Cambria Math" w:hAnsi="Cambria Math"/>
                                  <w:i/>
                                  <w:szCs w:val="20"/>
                                </w:rPr>
                              </m:ctrlPr>
                            </m:sSubPr>
                            <m:e>
                              <m:r>
                                <w:rPr>
                                  <w:rFonts w:ascii="Cambria Math" w:hAnsi="Cambria Math"/>
                                  <w:szCs w:val="20"/>
                                </w:rPr>
                                <m:t>ϕ</m:t>
                              </m:r>
                            </m:e>
                            <m:sub>
                              <m:r>
                                <w:rPr>
                                  <w:rFonts w:ascii="Cambria Math" w:hAnsi="Cambria Math"/>
                                  <w:szCs w:val="20"/>
                                </w:rPr>
                                <m:t>1</m:t>
                              </m:r>
                            </m:sub>
                          </m:sSub>
                          <m:d>
                            <m:dPr>
                              <m:ctrlPr>
                                <w:rPr>
                                  <w:rFonts w:ascii="Cambria Math" w:hAnsi="Cambria Math"/>
                                  <w:i/>
                                  <w:szCs w:val="20"/>
                                </w:rPr>
                              </m:ctrlPr>
                            </m:dPr>
                            <m:e>
                              <m:r>
                                <w:rPr>
                                  <w:rFonts w:ascii="Cambria Math" w:hAnsi="Cambria Math"/>
                                  <w:szCs w:val="20"/>
                                </w:rPr>
                                <m:t>x, y</m:t>
                              </m:r>
                            </m:e>
                          </m:d>
                        </m:e>
                      </m:d>
                      <m:func>
                        <m:funcPr>
                          <m:ctrlPr>
                            <w:rPr>
                              <w:rFonts w:ascii="Cambria Math" w:hAnsi="Cambria Math"/>
                              <w:szCs w:val="20"/>
                            </w:rPr>
                          </m:ctrlPr>
                        </m:funcPr>
                        <m:fName>
                          <m:r>
                            <m:rPr>
                              <m:sty m:val="p"/>
                            </m:rPr>
                            <w:rPr>
                              <w:rFonts w:ascii="Cambria Math" w:hAnsi="Cambria Math"/>
                              <w:szCs w:val="20"/>
                            </w:rPr>
                            <m:t>cos</m:t>
                          </m:r>
                        </m:fName>
                        <m:e>
                          <m:d>
                            <m:dPr>
                              <m:begChr m:val="["/>
                              <m:endChr m:val="]"/>
                              <m:ctrlPr>
                                <w:rPr>
                                  <w:rFonts w:ascii="Cambria Math" w:hAnsi="Cambria Math"/>
                                  <w:i/>
                                  <w:szCs w:val="20"/>
                                </w:rPr>
                              </m:ctrlPr>
                            </m:dPr>
                            <m:e>
                              <m:r>
                                <w:rPr>
                                  <w:rFonts w:ascii="Cambria Math" w:hAnsi="Cambria Math"/>
                                  <w:szCs w:val="20"/>
                                </w:rPr>
                                <m:t>m</m:t>
                              </m:r>
                              <m:sSub>
                                <m:sSubPr>
                                  <m:ctrlPr>
                                    <w:rPr>
                                      <w:rFonts w:ascii="Cambria Math" w:hAnsi="Cambria Math"/>
                                      <w:i/>
                                      <w:szCs w:val="20"/>
                                    </w:rPr>
                                  </m:ctrlPr>
                                </m:sSubPr>
                                <m:e>
                                  <m:r>
                                    <w:rPr>
                                      <w:rFonts w:ascii="Cambria Math" w:hAnsi="Cambria Math"/>
                                      <w:szCs w:val="20"/>
                                    </w:rPr>
                                    <m:t>ϕ</m:t>
                                  </m:r>
                                </m:e>
                                <m:sub>
                                  <m:r>
                                    <w:rPr>
                                      <w:rFonts w:ascii="Cambria Math" w:hAnsi="Cambria Math"/>
                                      <w:szCs w:val="20"/>
                                    </w:rPr>
                                    <m:t>2</m:t>
                                  </m:r>
                                </m:sub>
                              </m:sSub>
                              <m:d>
                                <m:dPr>
                                  <m:ctrlPr>
                                    <w:rPr>
                                      <w:rFonts w:ascii="Cambria Math" w:hAnsi="Cambria Math"/>
                                      <w:i/>
                                      <w:szCs w:val="20"/>
                                    </w:rPr>
                                  </m:ctrlPr>
                                </m:dPr>
                                <m:e>
                                  <m:r>
                                    <w:rPr>
                                      <w:rFonts w:ascii="Cambria Math" w:hAnsi="Cambria Math"/>
                                      <w:szCs w:val="20"/>
                                    </w:rPr>
                                    <m:t>x, y</m:t>
                                  </m:r>
                                </m:e>
                              </m:d>
                            </m:e>
                          </m:d>
                        </m:e>
                      </m:func>
                    </m:e>
                  </m:func>
                </m:e>
              </m:nary>
            </m:e>
          </m:nary>
        </m:oMath>
      </m:oMathPara>
    </w:p>
    <w:p w:rsidR="00DA76D8" w:rsidRPr="00DA76D8" w:rsidRDefault="00035264" w:rsidP="00035264">
      <w:pPr>
        <w:pStyle w:val="Afc"/>
        <w:ind w:firstLine="480"/>
      </w:pPr>
      <w:r>
        <w:t>该式子前三项为条纹本身携带的强度，对应着数字莫尔</w:t>
      </w:r>
      <w:r w:rsidR="00733B87">
        <w:t>三维</w:t>
      </w:r>
      <w:r>
        <w:t>测量需要去除的高频噪声。而第四项可以使用积化和差，计算出差频和和频率两项即为莫尔条文所携带的信息。而这一信息来源于物体高度扭曲了投影条纹，使得原本等间距，零夹角的两幅条纹出现了周期变化，夹角变化。从莫尔条纹反推恢复物体高度是下一小节三角测量法，以及本论文的重点。</w:t>
      </w:r>
    </w:p>
    <w:p w:rsidR="006B022B" w:rsidRDefault="00BA6D1B" w:rsidP="003D0FF6">
      <w:pPr>
        <w:pStyle w:val="2"/>
        <w:spacing w:before="156" w:after="156"/>
      </w:pPr>
      <w:r>
        <w:rPr>
          <w:noProof/>
        </w:rPr>
        <w:drawing>
          <wp:anchor distT="0" distB="0" distL="114300" distR="114300" simplePos="0" relativeHeight="251686400" behindDoc="0" locked="0" layoutInCell="1" allowOverlap="1" wp14:anchorId="769B2459" wp14:editId="38CE545B">
            <wp:simplePos x="0" y="0"/>
            <wp:positionH relativeFrom="column">
              <wp:posOffset>1010920</wp:posOffset>
            </wp:positionH>
            <wp:positionV relativeFrom="paragraph">
              <wp:posOffset>534035</wp:posOffset>
            </wp:positionV>
            <wp:extent cx="3448050" cy="2464435"/>
            <wp:effectExtent l="0" t="0" r="0" b="0"/>
            <wp:wrapTopAndBottom/>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三角测量法.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448050" cy="2464435"/>
                    </a:xfrm>
                    <a:prstGeom prst="rect">
                      <a:avLst/>
                    </a:prstGeom>
                  </pic:spPr>
                </pic:pic>
              </a:graphicData>
            </a:graphic>
            <wp14:sizeRelH relativeFrom="page">
              <wp14:pctWidth>0</wp14:pctWidth>
            </wp14:sizeRelH>
            <wp14:sizeRelV relativeFrom="page">
              <wp14:pctHeight>0</wp14:pctHeight>
            </wp14:sizeRelV>
          </wp:anchor>
        </w:drawing>
      </w:r>
      <w:r w:rsidR="007E1134">
        <w:rPr>
          <w:noProof/>
        </w:rPr>
        <mc:AlternateContent>
          <mc:Choice Requires="wps">
            <w:drawing>
              <wp:anchor distT="0" distB="0" distL="114300" distR="114300" simplePos="0" relativeHeight="251689472" behindDoc="0" locked="0" layoutInCell="1" allowOverlap="1" wp14:anchorId="5E8701CC" wp14:editId="7C5CC7AC">
                <wp:simplePos x="0" y="0"/>
                <wp:positionH relativeFrom="column">
                  <wp:posOffset>934720</wp:posOffset>
                </wp:positionH>
                <wp:positionV relativeFrom="paragraph">
                  <wp:posOffset>3058795</wp:posOffset>
                </wp:positionV>
                <wp:extent cx="3448050" cy="635"/>
                <wp:effectExtent l="0" t="0" r="0" b="3810"/>
                <wp:wrapTopAndBottom/>
                <wp:docPr id="26" name="文本框 26"/>
                <wp:cNvGraphicFramePr/>
                <a:graphic xmlns:a="http://schemas.openxmlformats.org/drawingml/2006/main">
                  <a:graphicData uri="http://schemas.microsoft.com/office/word/2010/wordprocessingShape">
                    <wps:wsp>
                      <wps:cNvSpPr txBox="1"/>
                      <wps:spPr>
                        <a:xfrm>
                          <a:off x="0" y="0"/>
                          <a:ext cx="3448050" cy="635"/>
                        </a:xfrm>
                        <a:prstGeom prst="rect">
                          <a:avLst/>
                        </a:prstGeom>
                        <a:solidFill>
                          <a:prstClr val="white"/>
                        </a:solidFill>
                        <a:ln>
                          <a:noFill/>
                        </a:ln>
                        <a:effectLst/>
                      </wps:spPr>
                      <wps:txbx>
                        <w:txbxContent>
                          <w:p w:rsidR="00D40C69" w:rsidRPr="00EB179D" w:rsidRDefault="00D40C69" w:rsidP="007E1134">
                            <w:pPr>
                              <w:pStyle w:val="af0"/>
                              <w:spacing w:before="156" w:after="156"/>
                              <w:rPr>
                                <w:rFonts w:eastAsia="宋体" w:cs="Times New Roman"/>
                                <w:b/>
                                <w:noProof/>
                              </w:rPr>
                            </w:pPr>
                            <w:r>
                              <w:rPr>
                                <w:rFonts w:hint="eastAsia"/>
                              </w:rPr>
                              <w:t>图</w:t>
                            </w:r>
                            <w:r>
                              <w:rPr>
                                <w:rFonts w:hint="eastAsia"/>
                              </w:rPr>
                              <w:t xml:space="preserve"> 6</w:t>
                            </w:r>
                            <w:r>
                              <w:rPr>
                                <w:rFonts w:hint="eastAsia"/>
                              </w:rPr>
                              <w:t>三角测量法几何关系</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文本框 26" o:spid="_x0000_s1036" type="#_x0000_t202" style="position:absolute;left:0;text-align:left;margin-left:73.6pt;margin-top:240.85pt;width:271.5pt;height:.05pt;z-index:2516894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" stroked="f">
                <v:textbox style="mso-fit-shape-to-text:t" inset="0,0,0,0">
                  <w:txbxContent>
                    <w:p w:rsidR="00D40C69" w:rsidRPr="00EB179D" w:rsidRDefault="00D40C69" w:rsidP="007E1134">
                      <w:pPr>
                        <w:pStyle w:val="af0"/>
                        <w:spacing w:before="156" w:after="156"/>
                        <w:rPr>
                          <w:rFonts w:eastAsia="宋体" w:cs="Times New Roman"/>
                          <w:b/>
                          <w:noProof/>
                        </w:rPr>
                      </w:pPr>
                      <w:r>
                        <w:rPr>
                          <w:rFonts w:hint="eastAsia"/>
                        </w:rPr>
                        <w:t>图</w:t>
                      </w:r>
                      <w:r>
                        <w:rPr>
                          <w:rFonts w:hint="eastAsia"/>
                        </w:rPr>
                        <w:t xml:space="preserve"> 6</w:t>
                      </w:r>
                      <w:r>
                        <w:rPr>
                          <w:rFonts w:hint="eastAsia"/>
                        </w:rPr>
                        <w:t>三角测量法几何关系</w:t>
                      </w:r>
                    </w:p>
                  </w:txbxContent>
                </v:textbox>
                <w10:wrap type="topAndBottom"/>
              </v:shape>
            </w:pict>
          </mc:Fallback>
        </mc:AlternateContent>
      </w:r>
      <w:r w:rsidR="00DA76D8">
        <w:rPr>
          <w:rFonts w:hint="eastAsia"/>
        </w:rPr>
        <w:t>三角测量法</w:t>
      </w:r>
    </w:p>
    <w:p w:rsidR="0065281B" w:rsidRDefault="0065281B" w:rsidP="007E1134">
      <w:pPr>
        <w:pStyle w:val="Afc"/>
        <w:ind w:firstLineChars="83" w:firstLine="199"/>
      </w:pPr>
      <w:r>
        <w:rPr>
          <w:rFonts w:hint="eastAsia"/>
        </w:rPr>
        <w:t>在数字莫尔三维测量中，莫尔条纹是由经不同高度待测表面扭曲后的条纹图样和相同周期条纹图样叠加而产生</w:t>
      </w:r>
      <w:r w:rsidR="003416EF">
        <w:rPr>
          <w:rFonts w:hint="eastAsia"/>
        </w:rPr>
        <w:t>。所以由此生成的莫尔条文含有物体的高度星系。而</w:t>
      </w:r>
      <w:r>
        <w:rPr>
          <w:rFonts w:hint="eastAsia"/>
        </w:rPr>
        <w:t>利用三角测量法的数学模型可建立待测面高度和</w:t>
      </w:r>
      <w:r w:rsidR="009E7B9C">
        <w:rPr>
          <w:rFonts w:hint="eastAsia"/>
        </w:rPr>
        <w:t>投影仪，相机和被测点连线延长线</w:t>
      </w:r>
      <w:r w:rsidR="000D720A">
        <w:rPr>
          <w:rFonts w:hint="eastAsia"/>
        </w:rPr>
        <w:t>与参考平面两交点</w:t>
      </w:r>
      <w:r w:rsidR="009E7B9C">
        <w:rPr>
          <w:rFonts w:hint="eastAsia"/>
        </w:rPr>
        <w:t>之间的</w:t>
      </w:r>
      <w:r w:rsidR="003416EF">
        <w:rPr>
          <w:rFonts w:hint="eastAsia"/>
        </w:rPr>
        <w:t>条纹</w:t>
      </w:r>
      <w:r>
        <w:rPr>
          <w:rFonts w:hint="eastAsia"/>
        </w:rPr>
        <w:t>相位差之间的联系。</w:t>
      </w:r>
    </w:p>
    <w:p w:rsidR="007E1134" w:rsidRDefault="007E1134" w:rsidP="007E1134">
      <w:pPr>
        <w:pStyle w:val="Afc"/>
        <w:ind w:firstLineChars="83" w:firstLine="199"/>
      </w:pPr>
      <w:r>
        <w:t>如上图所示，</w:t>
      </w:r>
      <w:r w:rsidR="00BA6D1B">
        <w:t>在相机</w:t>
      </w:r>
      <m:oMath>
        <m:r>
          <m:rPr>
            <m:sty m:val="p"/>
          </m:rPr>
          <w:rPr>
            <w:rFonts w:ascii="Cambria Math" w:hAnsi="Cambria Math"/>
          </w:rPr>
          <m:t>C</m:t>
        </m:r>
      </m:oMath>
      <w:r w:rsidR="00BA6D1B">
        <w:rPr>
          <w:rFonts w:hint="eastAsia"/>
        </w:rPr>
        <w:t>和投影仪</w:t>
      </w:r>
      <m:oMath>
        <m:r>
          <m:rPr>
            <m:sty m:val="p"/>
          </m:rPr>
          <w:rPr>
            <w:rFonts w:ascii="Cambria Math" w:hAnsi="Cambria Math" w:hint="eastAsia"/>
          </w:rPr>
          <m:t>P</m:t>
        </m:r>
      </m:oMath>
      <w:r w:rsidR="00BA6D1B">
        <w:rPr>
          <w:rFonts w:hint="eastAsia"/>
        </w:rPr>
        <w:t>(以下称</w:t>
      </w:r>
      <m:oMath>
        <m:r>
          <m:rPr>
            <m:sty m:val="p"/>
          </m:rPr>
          <w:rPr>
            <w:rFonts w:ascii="Cambria Math" w:hAnsi="Cambria Math" w:hint="eastAsia"/>
          </w:rPr>
          <m:t>C</m:t>
        </m:r>
        <m:r>
          <m:rPr>
            <m:sty m:val="p"/>
          </m:rPr>
          <w:rPr>
            <w:rFonts w:ascii="MS Mincho" w:eastAsia="MS Mincho" w:hAnsi="MS Mincho" w:cs="MS Mincho" w:hint="eastAsia"/>
          </w:rPr>
          <m:t>-</m:t>
        </m:r>
        <m:r>
          <m:rPr>
            <m:sty m:val="p"/>
          </m:rPr>
          <w:rPr>
            <w:rFonts w:ascii="Cambria Math" w:hAnsi="Cambria Math" w:hint="eastAsia"/>
          </w:rPr>
          <m:t>P</m:t>
        </m:r>
        <m:r>
          <m:rPr>
            <m:sty m:val="p"/>
          </m:rPr>
          <w:rPr>
            <w:rFonts w:ascii="Cambria Math" w:hAnsi="Cambria Math"/>
          </w:rPr>
          <m:t>平面</m:t>
        </m:r>
      </m:oMath>
      <w:r w:rsidR="00BA6D1B">
        <w:rPr>
          <w:rFonts w:hint="eastAsia"/>
        </w:rPr>
        <w:t>)和参考平面（坐标系</w:t>
      </w:r>
      <m:oMath>
        <m:r>
          <m:rPr>
            <m:sty m:val="p"/>
          </m:rPr>
          <w:rPr>
            <w:rFonts w:ascii="Cambria Math" w:hAnsi="Cambria Math" w:hint="eastAsia"/>
          </w:rPr>
          <m:t>X</m:t>
        </m:r>
        <m:r>
          <m:rPr>
            <m:sty m:val="p"/>
          </m:rPr>
          <w:rPr>
            <w:rFonts w:ascii="Cambria Math" w:hAnsi="Cambria Math"/>
          </w:rPr>
          <m:t>Y</m:t>
        </m:r>
        <m:r>
          <m:rPr>
            <m:sty m:val="p"/>
          </m:rPr>
          <w:rPr>
            <w:rFonts w:ascii="Cambria Math" w:hAnsi="Cambria Math"/>
          </w:rPr>
          <m:t>平面</m:t>
        </m:r>
      </m:oMath>
      <w:r w:rsidR="00BA6D1B">
        <w:rPr>
          <w:rFonts w:hint="eastAsia"/>
        </w:rPr>
        <w:t>）平行，以及投影仪投影光线和参考平面垂直的前提条件下，可根据几何条件计算出待测点</w:t>
      </w:r>
      <m:oMath>
        <m:r>
          <m:rPr>
            <m:sty m:val="p"/>
          </m:rPr>
          <w:rPr>
            <w:rFonts w:ascii="Cambria Math" w:hAnsi="Cambria Math" w:hint="eastAsia"/>
          </w:rPr>
          <m:t>O</m:t>
        </m:r>
      </m:oMath>
      <w:r w:rsidR="00BA6D1B">
        <w:rPr>
          <w:rFonts w:hint="eastAsia"/>
        </w:rPr>
        <w:t>处高度</w:t>
      </w:r>
      <m:oMath>
        <m:r>
          <m:rPr>
            <m:sty m:val="p"/>
          </m:rPr>
          <w:rPr>
            <w:rFonts w:ascii="Cambria Math" w:hAnsi="Cambria Math" w:hint="eastAsia"/>
          </w:rPr>
          <m:t>h</m:t>
        </m:r>
      </m:oMath>
      <w:r w:rsidR="00BA6D1B">
        <w:rPr>
          <w:rFonts w:hint="eastAsia"/>
        </w:rPr>
        <w:t>和</w:t>
      </w:r>
      <m:oMath>
        <m:r>
          <m:rPr>
            <m:sty m:val="p"/>
          </m:rPr>
          <w:rPr>
            <w:rFonts w:ascii="Cambria Math" w:hAnsi="Cambria Math" w:hint="eastAsia"/>
          </w:rPr>
          <m:t>A</m:t>
        </m:r>
        <m:r>
          <m:rPr>
            <m:sty m:val="p"/>
          </m:rPr>
          <w:rPr>
            <w:rFonts w:ascii="Cambria Math" w:hAnsi="Cambria Math"/>
          </w:rPr>
          <m:t>，</m:t>
        </m:r>
        <m:r>
          <m:rPr>
            <m:sty m:val="p"/>
          </m:rPr>
          <w:rPr>
            <w:rFonts w:ascii="Cambria Math" w:hAnsi="Cambria Math"/>
          </w:rPr>
          <m:t>B</m:t>
        </m:r>
      </m:oMath>
      <w:r w:rsidR="00BA6D1B">
        <w:t>两点相位差之间的关系。根据，</w:t>
      </w:r>
    </w:p>
    <w:p w:rsidR="00BA6D1B" w:rsidRPr="00BA6D1B" w:rsidRDefault="00BA6D1B" w:rsidP="007E1134">
      <w:pPr>
        <w:pStyle w:val="Afc"/>
        <w:ind w:firstLineChars="83" w:firstLine="199"/>
      </w:pPr>
      <m:oMathPara>
        <m:oMath>
          <m:r>
            <m:rPr>
              <m:sty m:val="p"/>
            </m:rPr>
            <w:rPr>
              <w:rFonts w:ascii="Cambria Math" w:hAnsi="Cambria Math"/>
            </w:rPr>
            <m:t>∆ABO∼ΔCPO</m:t>
          </m:r>
        </m:oMath>
      </m:oMathPara>
    </w:p>
    <w:p w:rsidR="00BA6D1B" w:rsidRPr="003D0FF6" w:rsidRDefault="00BA6D1B" w:rsidP="003D0FF6">
      <w:pPr>
        <w:pStyle w:val="Afc"/>
        <w:ind w:firstLine="480"/>
      </w:pPr>
      <w:r>
        <w:rPr>
          <w:rFonts w:hint="eastAsia"/>
        </w:rPr>
        <w:lastRenderedPageBreak/>
        <w:t>可得，</w:t>
      </w:r>
    </w:p>
    <w:p w:rsidR="00BA6D1B" w:rsidRPr="00BA6D1B" w:rsidRDefault="001C08C9" w:rsidP="00BA6D1B">
      <m:oMathPara>
        <m:oMath>
          <m:f>
            <m:fPr>
              <m:ctrlPr>
                <w:rPr>
                  <w:rFonts w:ascii="Cambria Math" w:hAnsi="Cambria Math"/>
                </w:rPr>
              </m:ctrlPr>
            </m:fPr>
            <m:num>
              <m:r>
                <w:rPr>
                  <w:rFonts w:ascii="Cambria Math" w:hAnsi="Cambria Math"/>
                </w:rPr>
                <m:t>h</m:t>
              </m:r>
            </m:num>
            <m:den>
              <m:r>
                <w:rPr>
                  <w:rFonts w:ascii="Cambria Math" w:hAnsi="Cambria Math"/>
                </w:rPr>
                <m:t>H-h</m:t>
              </m:r>
            </m:den>
          </m:f>
          <m:r>
            <m:rPr>
              <m:sty m:val="p"/>
            </m:rPr>
            <w:rPr>
              <w:rFonts w:ascii="Cambria Math" w:hAnsi="Cambria Math"/>
            </w:rPr>
            <m:t>=</m:t>
          </m:r>
          <m:f>
            <m:fPr>
              <m:ctrlPr>
                <w:rPr>
                  <w:rFonts w:ascii="Cambria Math" w:hAnsi="Cambria Math"/>
                </w:rPr>
              </m:ctrlPr>
            </m:fPr>
            <m:num>
              <m:d>
                <m:dPr>
                  <m:begChr m:val="|"/>
                  <m:endChr m:val="|"/>
                  <m:ctrlPr>
                    <w:rPr>
                      <w:rFonts w:ascii="Cambria Math" w:hAnsi="Cambria Math"/>
                      <w:i/>
                    </w:rPr>
                  </m:ctrlPr>
                </m:dPr>
                <m:e>
                  <m:r>
                    <w:rPr>
                      <w:rFonts w:ascii="Cambria Math" w:hAnsi="Cambria Math"/>
                    </w:rPr>
                    <m:t>AB</m:t>
                  </m:r>
                </m:e>
              </m:d>
            </m:num>
            <m:den>
              <m:r>
                <w:rPr>
                  <w:rFonts w:ascii="Cambria Math" w:hAnsi="Cambria Math"/>
                </w:rPr>
                <m:t>d</m:t>
              </m:r>
            </m:den>
          </m:f>
        </m:oMath>
      </m:oMathPara>
    </w:p>
    <w:p w:rsidR="00BA6D1B" w:rsidRDefault="00BA6D1B" w:rsidP="00BA6D1B">
      <w:pPr>
        <w:pStyle w:val="Afc"/>
        <w:ind w:firstLine="480"/>
      </w:pPr>
      <w:r>
        <w:t>又由</w:t>
      </w:r>
      <m:oMath>
        <m:r>
          <m:rPr>
            <m:sty m:val="p"/>
          </m:rPr>
          <w:rPr>
            <w:rFonts w:ascii="Cambria Math" w:hAnsi="Cambria Math"/>
          </w:rPr>
          <m:t>A</m:t>
        </m:r>
        <m:r>
          <m:rPr>
            <m:sty m:val="p"/>
          </m:rPr>
          <w:rPr>
            <w:rFonts w:ascii="Cambria Math" w:hAnsi="Cambria Math"/>
          </w:rPr>
          <m:t>，</m:t>
        </m:r>
        <m:r>
          <m:rPr>
            <m:sty m:val="p"/>
          </m:rPr>
          <w:rPr>
            <w:rFonts w:ascii="Cambria Math" w:hAnsi="Cambria Math"/>
          </w:rPr>
          <m:t>B</m:t>
        </m:r>
      </m:oMath>
      <w:r w:rsidR="003D0FF6">
        <w:t>两点</w:t>
      </w:r>
      <w:r>
        <w:t>相位和投影后周期长度L的关系可得，</w:t>
      </w:r>
    </w:p>
    <w:p w:rsidR="00BA6D1B" w:rsidRPr="003D0FF6" w:rsidRDefault="001C08C9" w:rsidP="00BA6D1B">
      <w:pPr>
        <w:rPr>
          <w:szCs w:val="20"/>
        </w:rPr>
      </w:pPr>
      <m:oMathPara>
        <m:oMath>
          <m:d>
            <m:dPr>
              <m:begChr m:val="|"/>
              <m:endChr m:val="|"/>
              <m:ctrlPr>
                <w:rPr>
                  <w:rFonts w:ascii="Cambria Math" w:hAnsi="Cambria Math"/>
                  <w:szCs w:val="20"/>
                </w:rPr>
              </m:ctrlPr>
            </m:dPr>
            <m:e>
              <m:r>
                <w:rPr>
                  <w:rFonts w:ascii="Cambria Math" w:hAnsi="Cambria Math"/>
                </w:rPr>
                <m:t>AB</m:t>
              </m:r>
            </m:e>
          </m:d>
          <m:r>
            <w:rPr>
              <w:rFonts w:ascii="Cambria Math" w:hAnsi="Cambria Math"/>
            </w:rPr>
            <m:t>=</m:t>
          </m:r>
          <m:f>
            <m:fPr>
              <m:ctrlPr>
                <w:rPr>
                  <w:rFonts w:ascii="Cambria Math" w:hAnsi="Cambria Math"/>
                  <w:szCs w:val="20"/>
                </w:rPr>
              </m:ctrlPr>
            </m:fPr>
            <m:num>
              <m:sSub>
                <m:sSubPr>
                  <m:ctrlPr>
                    <w:rPr>
                      <w:rFonts w:ascii="Cambria Math" w:hAnsi="Cambria Math"/>
                      <w:i/>
                      <w:szCs w:val="20"/>
                    </w:rPr>
                  </m:ctrlPr>
                </m:sSubPr>
                <m:e>
                  <m:r>
                    <w:rPr>
                      <w:rFonts w:ascii="Cambria Math" w:hAnsi="Cambria Math"/>
                      <w:szCs w:val="20"/>
                    </w:rPr>
                    <m:t>φ</m:t>
                  </m:r>
                </m:e>
                <m:sub>
                  <m:r>
                    <w:rPr>
                      <w:rFonts w:ascii="Cambria Math" w:hAnsi="Cambria Math"/>
                      <w:szCs w:val="20"/>
                    </w:rPr>
                    <m:t>B</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φ</m:t>
                  </m:r>
                </m:e>
                <m:sub>
                  <m:r>
                    <w:rPr>
                      <w:rFonts w:ascii="Cambria Math" w:hAnsi="Cambria Math"/>
                      <w:szCs w:val="20"/>
                    </w:rPr>
                    <m:t>A</m:t>
                  </m:r>
                </m:sub>
              </m:sSub>
            </m:num>
            <m:den>
              <m:r>
                <w:rPr>
                  <w:rFonts w:ascii="Cambria Math" w:hAnsi="Cambria Math"/>
                  <w:szCs w:val="20"/>
                </w:rPr>
                <m:t>2π</m:t>
              </m:r>
            </m:den>
          </m:f>
          <m:r>
            <w:rPr>
              <w:rFonts w:ascii="Cambria Math" w:hAnsi="Cambria Math"/>
              <w:szCs w:val="20"/>
            </w:rPr>
            <m:t>L=</m:t>
          </m:r>
          <m:f>
            <m:fPr>
              <m:ctrlPr>
                <w:rPr>
                  <w:rFonts w:ascii="Cambria Math" w:hAnsi="Cambria Math"/>
                  <w:i/>
                  <w:szCs w:val="20"/>
                </w:rPr>
              </m:ctrlPr>
            </m:fPr>
            <m:num>
              <m:sSub>
                <m:sSubPr>
                  <m:ctrlPr>
                    <w:rPr>
                      <w:rFonts w:ascii="Cambria Math" w:hAnsi="Cambria Math"/>
                      <w:i/>
                      <w:szCs w:val="20"/>
                    </w:rPr>
                  </m:ctrlPr>
                </m:sSubPr>
                <m:e>
                  <m:r>
                    <w:rPr>
                      <w:rFonts w:ascii="Cambria Math" w:hAnsi="Cambria Math"/>
                      <w:szCs w:val="20"/>
                    </w:rPr>
                    <m:t>φ</m:t>
                  </m:r>
                </m:e>
                <m:sub>
                  <m:r>
                    <w:rPr>
                      <w:rFonts w:ascii="Cambria Math" w:hAnsi="Cambria Math"/>
                      <w:szCs w:val="20"/>
                    </w:rPr>
                    <m:t>BA</m:t>
                  </m:r>
                </m:sub>
              </m:sSub>
              <m:r>
                <w:rPr>
                  <w:rFonts w:ascii="Cambria Math" w:hAnsi="Cambria Math"/>
                  <w:szCs w:val="20"/>
                </w:rPr>
                <m:t>L</m:t>
              </m:r>
            </m:num>
            <m:den>
              <m:r>
                <w:rPr>
                  <w:rFonts w:ascii="Cambria Math" w:hAnsi="Cambria Math"/>
                  <w:szCs w:val="20"/>
                </w:rPr>
                <m:t>2π</m:t>
              </m:r>
            </m:den>
          </m:f>
        </m:oMath>
      </m:oMathPara>
    </w:p>
    <w:p w:rsidR="003D0FF6" w:rsidRDefault="003D0FF6" w:rsidP="003D0FF6">
      <w:pPr>
        <w:pStyle w:val="Afc"/>
        <w:ind w:firstLine="480"/>
      </w:pPr>
      <w:r>
        <w:rPr>
          <w:rFonts w:hint="eastAsia"/>
        </w:rPr>
        <w:t>带入TO-DO式，可得出待测点高度和相位之间的对应关系，</w:t>
      </w:r>
    </w:p>
    <w:p w:rsidR="003D0FF6" w:rsidRPr="003D0FF6" w:rsidRDefault="003D0FF6" w:rsidP="003D0FF6">
      <w:pPr>
        <w:rPr>
          <w:szCs w:val="20"/>
        </w:rPr>
      </w:pPr>
      <m:oMathPara>
        <m:oMath>
          <m:r>
            <m:rPr>
              <m:sty m:val="p"/>
            </m:rPr>
            <w:rPr>
              <w:rFonts w:ascii="Cambria Math" w:hAnsi="Cambria Math"/>
            </w:rPr>
            <m:t>h=</m:t>
          </m:r>
          <m:f>
            <m:fPr>
              <m:ctrlPr>
                <w:rPr>
                  <w:rFonts w:ascii="Cambria Math" w:hAnsi="Cambria Math"/>
                  <w:szCs w:val="20"/>
                </w:rPr>
              </m:ctrlPr>
            </m:fPr>
            <m:num>
              <m:r>
                <w:rPr>
                  <w:rFonts w:ascii="Cambria Math" w:hAnsi="Cambria Math"/>
                  <w:szCs w:val="20"/>
                </w:rPr>
                <m:t>H</m:t>
              </m:r>
            </m:num>
            <m:den>
              <m:r>
                <w:rPr>
                  <w:rFonts w:ascii="Cambria Math" w:hAnsi="Cambria Math"/>
                  <w:szCs w:val="20"/>
                </w:rPr>
                <m:t>1+</m:t>
              </m:r>
              <m:f>
                <m:fPr>
                  <m:ctrlPr>
                    <w:rPr>
                      <w:rFonts w:ascii="Cambria Math" w:hAnsi="Cambria Math"/>
                      <w:i/>
                      <w:szCs w:val="20"/>
                    </w:rPr>
                  </m:ctrlPr>
                </m:fPr>
                <m:num>
                  <m:r>
                    <w:rPr>
                      <w:rFonts w:ascii="Cambria Math" w:hAnsi="Cambria Math"/>
                      <w:szCs w:val="20"/>
                    </w:rPr>
                    <m:t>2πd</m:t>
                  </m:r>
                </m:num>
                <m:den>
                  <m:r>
                    <w:rPr>
                      <w:rFonts w:ascii="Cambria Math" w:hAnsi="Cambria Math"/>
                      <w:szCs w:val="20"/>
                    </w:rPr>
                    <m:t>L</m:t>
                  </m:r>
                  <m:sSub>
                    <m:sSubPr>
                      <m:ctrlPr>
                        <w:rPr>
                          <w:rFonts w:ascii="Cambria Math" w:hAnsi="Cambria Math"/>
                          <w:i/>
                          <w:szCs w:val="20"/>
                        </w:rPr>
                      </m:ctrlPr>
                    </m:sSubPr>
                    <m:e>
                      <m:r>
                        <w:rPr>
                          <w:rFonts w:ascii="Cambria Math" w:hAnsi="Cambria Math"/>
                          <w:szCs w:val="20"/>
                        </w:rPr>
                        <m:t>φ</m:t>
                      </m:r>
                    </m:e>
                    <m:sub>
                      <m:r>
                        <w:rPr>
                          <w:rFonts w:ascii="Cambria Math" w:hAnsi="Cambria Math"/>
                          <w:szCs w:val="20"/>
                        </w:rPr>
                        <m:t>BA</m:t>
                      </m:r>
                    </m:sub>
                  </m:sSub>
                </m:den>
              </m:f>
            </m:den>
          </m:f>
        </m:oMath>
      </m:oMathPara>
    </w:p>
    <w:p w:rsidR="00806A1B" w:rsidRPr="003D0FF6" w:rsidRDefault="003D0FF6" w:rsidP="00990439">
      <w:pPr>
        <w:pStyle w:val="Afc"/>
        <w:ind w:firstLine="480"/>
      </w:pPr>
      <w:r>
        <w:rPr>
          <w:noProof/>
        </w:rPr>
        <w:drawing>
          <wp:anchor distT="0" distB="0" distL="114300" distR="114300" simplePos="0" relativeHeight="251685376" behindDoc="0" locked="0" layoutInCell="1" allowOverlap="1" wp14:anchorId="0E650627" wp14:editId="54A9B299">
            <wp:simplePos x="0" y="0"/>
            <wp:positionH relativeFrom="column">
              <wp:posOffset>3025775</wp:posOffset>
            </wp:positionH>
            <wp:positionV relativeFrom="paragraph">
              <wp:posOffset>579755</wp:posOffset>
            </wp:positionV>
            <wp:extent cx="2741930" cy="2125980"/>
            <wp:effectExtent l="0" t="0" r="1270" b="7620"/>
            <wp:wrapTopAndBottom/>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条纹相位.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741930" cy="212598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95616" behindDoc="0" locked="0" layoutInCell="1" allowOverlap="1" wp14:anchorId="0D358CC6" wp14:editId="5A663EB3">
                <wp:simplePos x="0" y="0"/>
                <wp:positionH relativeFrom="column">
                  <wp:posOffset>48895</wp:posOffset>
                </wp:positionH>
                <wp:positionV relativeFrom="paragraph">
                  <wp:posOffset>3161030</wp:posOffset>
                </wp:positionV>
                <wp:extent cx="5676900" cy="635"/>
                <wp:effectExtent l="0" t="0" r="0" b="3810"/>
                <wp:wrapTopAndBottom/>
                <wp:docPr id="18" name="文本框 18"/>
                <wp:cNvGraphicFramePr/>
                <a:graphic xmlns:a="http://schemas.openxmlformats.org/drawingml/2006/main">
                  <a:graphicData uri="http://schemas.microsoft.com/office/word/2010/wordprocessingShape">
                    <wps:wsp>
                      <wps:cNvSpPr txBox="1"/>
                      <wps:spPr>
                        <a:xfrm>
                          <a:off x="0" y="0"/>
                          <a:ext cx="5676900" cy="635"/>
                        </a:xfrm>
                        <a:prstGeom prst="rect">
                          <a:avLst/>
                        </a:prstGeom>
                        <a:solidFill>
                          <a:prstClr val="white"/>
                        </a:solidFill>
                        <a:ln>
                          <a:noFill/>
                        </a:ln>
                        <a:effectLst/>
                      </wps:spPr>
                      <wps:txbx>
                        <w:txbxContent>
                          <w:p w:rsidR="00D40C69" w:rsidRPr="003549D4" w:rsidRDefault="00D40C69" w:rsidP="003D0FF6">
                            <w:pPr>
                              <w:pStyle w:val="af0"/>
                              <w:spacing w:before="156" w:after="156"/>
                              <w:rPr>
                                <w:rFonts w:ascii="宋体" w:eastAsia="宋体" w:hAnsi="宋体" w:cs="Times New Roman"/>
                                <w:noProof/>
                                <w:szCs w:val="20"/>
                              </w:rPr>
                            </w:pPr>
                            <w:r>
                              <w:t>图</w:t>
                            </w:r>
                            <w:r>
                              <w:t xml:space="preserve"> </w:t>
                            </w:r>
                            <w:r>
                              <w:rPr>
                                <w:rFonts w:hint="eastAsia"/>
                              </w:rPr>
                              <w:t>7</w:t>
                            </w:r>
                            <w:r>
                              <w:rPr>
                                <w:rFonts w:hint="eastAsia"/>
                              </w:rPr>
                              <w:t>利用</w:t>
                            </w:r>
                            <w:r>
                              <w:rPr>
                                <w:rFonts w:hint="eastAsia"/>
                              </w:rPr>
                              <w:t>AB</w:t>
                            </w:r>
                            <w:r>
                              <w:rPr>
                                <w:rFonts w:hint="eastAsia"/>
                              </w:rPr>
                              <w:t>两点相位差得出被测点高度：</w:t>
                            </w:r>
                            <w:r>
                              <w:rPr>
                                <w:rFonts w:hint="eastAsia"/>
                              </w:rPr>
                              <w:t>a)</w:t>
                            </w:r>
                            <w:r w:rsidRPr="003D0FF6">
                              <w:rPr>
                                <w:rFonts w:hint="eastAsia"/>
                              </w:rPr>
                              <w:t xml:space="preserve"> </w:t>
                            </w:r>
                            <w:r>
                              <w:rPr>
                                <w:rFonts w:hint="eastAsia"/>
                              </w:rPr>
                              <w:t>参考平面单独投影条纹</w:t>
                            </w:r>
                            <w:r>
                              <w:rPr>
                                <w:rFonts w:hint="eastAsia"/>
                              </w:rPr>
                              <w:t>AB</w:t>
                            </w:r>
                            <w:r>
                              <w:rPr>
                                <w:rFonts w:hint="eastAsia"/>
                              </w:rPr>
                              <w:t>相对位置；</w:t>
                            </w:r>
                            <w:r>
                              <w:rPr>
                                <w:rFonts w:hint="eastAsia"/>
                              </w:rPr>
                              <w:t>b)</w:t>
                            </w:r>
                            <w:r>
                              <w:rPr>
                                <w:rFonts w:hint="eastAsia"/>
                              </w:rPr>
                              <w:t>条纹灰度和</w:t>
                            </w:r>
                            <w:r>
                              <w:rPr>
                                <w:rFonts w:hint="eastAsia"/>
                              </w:rPr>
                              <w:t>X</w:t>
                            </w:r>
                            <w:r>
                              <w:rPr>
                                <w:rFonts w:hint="eastAsia"/>
                              </w:rPr>
                              <w:t>轴各点相位关系</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文本框 18" o:spid="_x0000_s1037" type="#_x0000_t202" style="position:absolute;left:0;text-align:left;margin-left:3.85pt;margin-top:248.9pt;width:447pt;height:.05pt;z-index:2516956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" stroked="f">
                <v:textbox style="mso-fit-shape-to-text:t" inset="0,0,0,0">
                  <w:txbxContent>
                    <w:p w:rsidR="00D40C69" w:rsidRPr="003549D4" w:rsidRDefault="00D40C69" w:rsidP="003D0FF6">
                      <w:pPr>
                        <w:pStyle w:val="af0"/>
                        <w:spacing w:before="156" w:after="156"/>
                        <w:rPr>
                          <w:rFonts w:ascii="宋体" w:eastAsia="宋体" w:hAnsi="宋体" w:cs="Times New Roman"/>
                          <w:noProof/>
                          <w:szCs w:val="20"/>
                        </w:rPr>
                      </w:pPr>
                      <w:r>
                        <w:t>图</w:t>
                      </w:r>
                      <w:r>
                        <w:t xml:space="preserve"> </w:t>
                      </w:r>
                      <w:r>
                        <w:rPr>
                          <w:rFonts w:hint="eastAsia"/>
                        </w:rPr>
                        <w:t>7</w:t>
                      </w:r>
                      <w:r>
                        <w:rPr>
                          <w:rFonts w:hint="eastAsia"/>
                        </w:rPr>
                        <w:t>利用</w:t>
                      </w:r>
                      <w:r>
                        <w:rPr>
                          <w:rFonts w:hint="eastAsia"/>
                        </w:rPr>
                        <w:t>AB</w:t>
                      </w:r>
                      <w:r>
                        <w:rPr>
                          <w:rFonts w:hint="eastAsia"/>
                        </w:rPr>
                        <w:t>两点相位差得出被测点高度：</w:t>
                      </w:r>
                      <w:r>
                        <w:rPr>
                          <w:rFonts w:hint="eastAsia"/>
                        </w:rPr>
                        <w:t>a)</w:t>
                      </w:r>
                      <w:r w:rsidRPr="003D0FF6">
                        <w:rPr>
                          <w:rFonts w:hint="eastAsia"/>
                        </w:rPr>
                        <w:t xml:space="preserve"> </w:t>
                      </w:r>
                      <w:r>
                        <w:rPr>
                          <w:rFonts w:hint="eastAsia"/>
                        </w:rPr>
                        <w:t>参考平面单独投影条纹</w:t>
                      </w:r>
                      <w:r>
                        <w:rPr>
                          <w:rFonts w:hint="eastAsia"/>
                        </w:rPr>
                        <w:t>AB</w:t>
                      </w:r>
                      <w:r>
                        <w:rPr>
                          <w:rFonts w:hint="eastAsia"/>
                        </w:rPr>
                        <w:t>相对位置；</w:t>
                      </w:r>
                      <w:r>
                        <w:rPr>
                          <w:rFonts w:hint="eastAsia"/>
                        </w:rPr>
                        <w:t>b)</w:t>
                      </w:r>
                      <w:r>
                        <w:rPr>
                          <w:rFonts w:hint="eastAsia"/>
                        </w:rPr>
                        <w:t>条纹灰度和</w:t>
                      </w:r>
                      <w:r>
                        <w:rPr>
                          <w:rFonts w:hint="eastAsia"/>
                        </w:rPr>
                        <w:t>X</w:t>
                      </w:r>
                      <w:r>
                        <w:rPr>
                          <w:rFonts w:hint="eastAsia"/>
                        </w:rPr>
                        <w:t>轴各点相位关系</w:t>
                      </w:r>
                    </w:p>
                  </w:txbxContent>
                </v:textbox>
                <w10:wrap type="topAndBottom"/>
              </v:shape>
            </w:pict>
          </mc:Fallback>
        </mc:AlternateContent>
      </w:r>
      <w:r>
        <w:rPr>
          <w:noProof/>
        </w:rPr>
        <mc:AlternateContent>
          <mc:Choice Requires="wps">
            <w:drawing>
              <wp:anchor distT="0" distB="0" distL="114300" distR="114300" simplePos="0" relativeHeight="251693568" behindDoc="0" locked="0" layoutInCell="1" allowOverlap="1" wp14:anchorId="1F8050C4" wp14:editId="18A72CB9">
                <wp:simplePos x="0" y="0"/>
                <wp:positionH relativeFrom="column">
                  <wp:posOffset>3018155</wp:posOffset>
                </wp:positionH>
                <wp:positionV relativeFrom="paragraph">
                  <wp:posOffset>2767330</wp:posOffset>
                </wp:positionV>
                <wp:extent cx="2752725" cy="635"/>
                <wp:effectExtent l="0" t="0" r="0" b="0"/>
                <wp:wrapNone/>
                <wp:docPr id="11" name="文本框 11"/>
                <wp:cNvGraphicFramePr/>
                <a:graphic xmlns:a="http://schemas.openxmlformats.org/drawingml/2006/main">
                  <a:graphicData uri="http://schemas.microsoft.com/office/word/2010/wordprocessingShape">
                    <wps:wsp>
                      <wps:cNvSpPr txBox="1"/>
                      <wps:spPr>
                        <a:xfrm>
                          <a:off x="0" y="0"/>
                          <a:ext cx="2752725" cy="635"/>
                        </a:xfrm>
                        <a:prstGeom prst="rect">
                          <a:avLst/>
                        </a:prstGeom>
                        <a:solidFill>
                          <a:prstClr val="white"/>
                        </a:solidFill>
                        <a:ln>
                          <a:noFill/>
                        </a:ln>
                        <a:effectLst/>
                      </wps:spPr>
                      <wps:txbx>
                        <w:txbxContent>
                          <w:p w:rsidR="00D40C69" w:rsidRPr="00DC2170" w:rsidRDefault="00D40C69" w:rsidP="003D0FF6">
                            <w:pPr>
                              <w:pStyle w:val="af0"/>
                              <w:spacing w:before="156" w:after="156"/>
                              <w:rPr>
                                <w:rFonts w:ascii="宋体" w:eastAsia="宋体" w:hAnsi="宋体" w:cs="Times New Roman"/>
                                <w:noProof/>
                                <w:szCs w:val="20"/>
                              </w:rPr>
                            </w:pPr>
                            <w:r>
                              <w:rPr>
                                <w:rFonts w:hint="eastAsia"/>
                              </w:rPr>
                              <w:t>(c)</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文本框 11" o:spid="_x0000_s1038" type="#_x0000_t202" style="position:absolute;left:0;text-align:left;margin-left:237.65pt;margin-top:217.9pt;width:216.75pt;height:.05pt;z-index:2516935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" stroked="f">
                <v:textbox style="mso-fit-shape-to-text:t" inset="0,0,0,0">
                  <w:txbxContent>
                    <w:p w:rsidR="00D40C69" w:rsidRPr="00DC2170" w:rsidRDefault="00D40C69" w:rsidP="003D0FF6">
                      <w:pPr>
                        <w:pStyle w:val="af0"/>
                        <w:spacing w:before="156" w:after="156"/>
                        <w:rPr>
                          <w:rFonts w:ascii="宋体" w:eastAsia="宋体" w:hAnsi="宋体" w:cs="Times New Roman"/>
                          <w:noProof/>
                          <w:szCs w:val="20"/>
                        </w:rPr>
                      </w:pPr>
                      <w:r>
                        <w:rPr>
                          <w:rFonts w:hint="eastAsia"/>
                        </w:rPr>
                        <w:t>(c)</w:t>
                      </w:r>
                    </w:p>
                  </w:txbxContent>
                </v:textbox>
              </v:shape>
            </w:pict>
          </mc:Fallback>
        </mc:AlternateContent>
      </w:r>
      <w:r>
        <w:rPr>
          <w:noProof/>
        </w:rPr>
        <mc:AlternateContent>
          <mc:Choice Requires="wps">
            <w:drawing>
              <wp:anchor distT="0" distB="0" distL="114300" distR="114300" simplePos="0" relativeHeight="251691520" behindDoc="0" locked="0" layoutInCell="1" allowOverlap="1" wp14:anchorId="606B6D8D" wp14:editId="1456AAD8">
                <wp:simplePos x="0" y="0"/>
                <wp:positionH relativeFrom="column">
                  <wp:posOffset>96520</wp:posOffset>
                </wp:positionH>
                <wp:positionV relativeFrom="paragraph">
                  <wp:posOffset>2760980</wp:posOffset>
                </wp:positionV>
                <wp:extent cx="2830195" cy="635"/>
                <wp:effectExtent l="0" t="0" r="8255" b="3810"/>
                <wp:wrapTopAndBottom/>
                <wp:docPr id="7" name="文本框 7"/>
                <wp:cNvGraphicFramePr/>
                <a:graphic xmlns:a="http://schemas.openxmlformats.org/drawingml/2006/main">
                  <a:graphicData uri="http://schemas.microsoft.com/office/word/2010/wordprocessingShape">
                    <wps:wsp>
                      <wps:cNvSpPr txBox="1"/>
                      <wps:spPr>
                        <a:xfrm>
                          <a:off x="0" y="0"/>
                          <a:ext cx="2830195" cy="635"/>
                        </a:xfrm>
                        <a:prstGeom prst="rect">
                          <a:avLst/>
                        </a:prstGeom>
                        <a:solidFill>
                          <a:prstClr val="white"/>
                        </a:solidFill>
                        <a:ln>
                          <a:noFill/>
                        </a:ln>
                        <a:effectLst/>
                      </wps:spPr>
                      <wps:txbx>
                        <w:txbxContent>
                          <w:p w:rsidR="00D40C69" w:rsidRPr="003D0FF6" w:rsidRDefault="00D40C69" w:rsidP="003D0FF6">
                            <w:pPr>
                              <w:pStyle w:val="af0"/>
                              <w:spacing w:before="156" w:after="156"/>
                              <w:rPr>
                                <w:rFonts w:eastAsia="宋体" w:cs="Times New Roman"/>
                                <w:noProof/>
                              </w:rPr>
                            </w:pPr>
                            <w:r>
                              <w:rPr>
                                <w:rFonts w:cs="Times New Roman" w:hint="eastAsia"/>
                              </w:rPr>
                              <w:t>(a)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文本框 7" o:spid="_x0000_s1039" type="#_x0000_t202" style="position:absolute;left:0;text-align:left;margin-left:7.6pt;margin-top:217.4pt;width:222.85pt;height:.05pt;z-index:2516915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" stroked="f">
                <v:textbox style="mso-fit-shape-to-text:t" inset="0,0,0,0">
                  <w:txbxContent>
                    <w:p w:rsidR="00D40C69" w:rsidRPr="003D0FF6" w:rsidRDefault="00D40C69" w:rsidP="003D0FF6">
                      <w:pPr>
                        <w:pStyle w:val="af0"/>
                        <w:spacing w:before="156" w:after="156"/>
                        <w:rPr>
                          <w:rFonts w:eastAsia="宋体" w:cs="Times New Roman"/>
                          <w:noProof/>
                        </w:rPr>
                      </w:pPr>
                      <w:r>
                        <w:rPr>
                          <w:rFonts w:cs="Times New Roman" w:hint="eastAsia"/>
                        </w:rPr>
                        <w:t>(a)</w:t>
                      </w:r>
                    </w:p>
                  </w:txbxContent>
                </v:textbox>
                <w10:wrap type="topAndBottom"/>
              </v:shape>
            </w:pict>
          </mc:Fallback>
        </mc:AlternateContent>
      </w:r>
      <w:r>
        <w:rPr>
          <w:noProof/>
        </w:rPr>
        <w:drawing>
          <wp:anchor distT="0" distB="0" distL="114300" distR="114300" simplePos="0" relativeHeight="251687424" behindDoc="0" locked="0" layoutInCell="1" allowOverlap="1" wp14:anchorId="5BE4D42B" wp14:editId="74AC5C32">
            <wp:simplePos x="0" y="0"/>
            <wp:positionH relativeFrom="column">
              <wp:posOffset>96520</wp:posOffset>
            </wp:positionH>
            <wp:positionV relativeFrom="paragraph">
              <wp:posOffset>495300</wp:posOffset>
            </wp:positionV>
            <wp:extent cx="2830195" cy="2209800"/>
            <wp:effectExtent l="0" t="0" r="8255" b="0"/>
            <wp:wrapTopAndBottom/>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参考平面条纹.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830195" cy="2209800"/>
                    </a:xfrm>
                    <a:prstGeom prst="rect">
                      <a:avLst/>
                    </a:prstGeom>
                  </pic:spPr>
                </pic:pic>
              </a:graphicData>
            </a:graphic>
            <wp14:sizeRelH relativeFrom="page">
              <wp14:pctWidth>0</wp14:pctWidth>
            </wp14:sizeRelH>
            <wp14:sizeRelV relativeFrom="page">
              <wp14:pctHeight>0</wp14:pctHeight>
            </wp14:sizeRelV>
          </wp:anchor>
        </w:drawing>
      </w:r>
      <w:r>
        <w:rPr>
          <w:rFonts w:hint="eastAsia"/>
        </w:rPr>
        <w:t>其中相机和投影仪之间距离</w:t>
      </w:r>
      <w:r w:rsidR="00990439">
        <w:rPr>
          <w:rFonts w:hint="eastAsia"/>
        </w:rPr>
        <w:t>为</w:t>
      </w:r>
      <m:oMath>
        <m:r>
          <m:rPr>
            <m:sty m:val="p"/>
          </m:rPr>
          <w:rPr>
            <w:rFonts w:ascii="Cambria Math" w:hAnsi="Cambria Math" w:hint="eastAsia"/>
          </w:rPr>
          <m:t>d</m:t>
        </m:r>
      </m:oMath>
      <w:r>
        <w:rPr>
          <w:rFonts w:hint="eastAsia"/>
        </w:rPr>
        <w:t>，</w:t>
      </w:r>
      <m:oMath>
        <m:r>
          <m:rPr>
            <m:sty m:val="p"/>
          </m:rPr>
          <w:rPr>
            <w:rFonts w:ascii="Cambria Math" w:hAnsi="Cambria Math" w:hint="eastAsia"/>
          </w:rPr>
          <m:t>C</m:t>
        </m:r>
        <m:r>
          <m:rPr>
            <m:sty m:val="p"/>
          </m:rPr>
          <w:rPr>
            <w:rFonts w:ascii="Cambria Math" w:eastAsia="MS Mincho" w:hAnsi="Cambria Math" w:cs="MS Mincho" w:hint="eastAsia"/>
          </w:rPr>
          <m:t>-</m:t>
        </m:r>
        <m:r>
          <m:rPr>
            <m:sty m:val="p"/>
          </m:rPr>
          <w:rPr>
            <w:rFonts w:ascii="Cambria Math" w:hAnsi="Cambria Math" w:hint="eastAsia"/>
          </w:rPr>
          <m:t>P</m:t>
        </m:r>
        <m:r>
          <m:rPr>
            <m:sty m:val="p"/>
          </m:rPr>
          <w:rPr>
            <w:rFonts w:ascii="Cambria Math" w:hAnsi="Cambria Math"/>
          </w:rPr>
          <m:t>平面</m:t>
        </m:r>
      </m:oMath>
      <w:r>
        <w:t>到参考平面之间的距离</w:t>
      </w:r>
      <w:r w:rsidR="00990439">
        <w:t>为H</w:t>
      </w:r>
      <w:r>
        <w:t>，</w:t>
      </w:r>
      <w:r w:rsidR="00990439">
        <w:rPr>
          <w:rFonts w:hint="eastAsia"/>
        </w:rPr>
        <w:t>投影条纹在参考平面上的周期</w:t>
      </w:r>
      <m:oMath>
        <m:r>
          <m:rPr>
            <m:sty m:val="p"/>
          </m:rPr>
          <w:rPr>
            <w:rFonts w:ascii="Cambria Math" w:hAnsi="Cambria Math" w:hint="eastAsia"/>
          </w:rPr>
          <m:t>L</m:t>
        </m:r>
      </m:oMath>
      <w:r>
        <w:t>以及</w:t>
      </w:r>
      <m:oMath>
        <m:r>
          <m:rPr>
            <m:sty m:val="p"/>
          </m:rPr>
          <w:rPr>
            <w:rFonts w:ascii="Cambria Math" w:hAnsi="Cambria Math"/>
          </w:rPr>
          <m:t>A</m:t>
        </m:r>
        <m:r>
          <m:rPr>
            <m:sty m:val="p"/>
          </m:rPr>
          <w:rPr>
            <w:rFonts w:ascii="Cambria Math" w:hAnsi="Cambria Math"/>
          </w:rPr>
          <m:t>，</m:t>
        </m:r>
        <m:r>
          <m:rPr>
            <m:sty m:val="p"/>
          </m:rPr>
          <w:rPr>
            <w:rFonts w:ascii="Cambria Math" w:hAnsi="Cambria Math"/>
          </w:rPr>
          <m:t>B</m:t>
        </m:r>
      </m:oMath>
      <w:r>
        <w:t>两点之间的相位差，在实际测量过程中，并不是直接作为几何参数带入TO</w:t>
      </w:r>
      <w:r>
        <w:rPr>
          <w:rFonts w:hint="eastAsia"/>
        </w:rPr>
        <w:t>-DO式</w:t>
      </w:r>
      <w:r>
        <w:fldChar w:fldCharType="begin"/>
      </w:r>
      <w:r>
        <w:instrText xml:space="preserve"> ADDIN EN.CITE &lt;EndNote&gt;&lt;Cite&gt;&lt;Author&gt;Mohammadi&lt;/Author&gt;&lt;Year&gt;2017&lt;/Year&gt;&lt;RecNum&gt;133&lt;/RecNum&gt;&lt;DisplayText&gt;[8]&lt;/DisplayText&gt;&lt;record&gt;&lt;rec-number&gt;133&lt;/rec-number&gt;&lt;foreign-keys&gt;&lt;key app="EN" db-id="25ts25aeg5wpw5edwz8pv0fnx5faar95e29z" timestamp="1558275758" guid="c4d9ae74-2a72-486e-8b05-5f84bf09ca84"&gt;133&lt;/key&gt;&lt;/foreign-keys&gt;&lt;ref-type name="Journal Article"&gt;17&lt;/ref-type&gt;&lt;contributors&gt;&lt;authors&gt;&lt;author&gt;Mohammadi, Fatemeh&lt;/author&gt;&lt;/authors&gt;&lt;/contributors&gt;&lt;titles&gt;&lt;title&gt;3D optical metrology by digital moiré: Pixel-wise calibration refinement, grid removal, and temporal phase unwrapping&lt;/title&gt;&lt;/titles&gt;&lt;dates&gt;&lt;year&gt;2017&lt;/year&gt;&lt;/dates&gt;&lt;urls&gt;&lt;/urls&gt;&lt;/record&gt;&lt;/Cite&gt;&lt;/EndNote&gt;</w:instrText>
      </w:r>
      <w:r>
        <w:fldChar w:fldCharType="separate"/>
      </w:r>
      <w:r>
        <w:rPr>
          <w:noProof/>
        </w:rPr>
        <w:t>[8]</w:t>
      </w:r>
      <w:r>
        <w:fldChar w:fldCharType="end"/>
      </w:r>
      <w:r>
        <w:rPr>
          <w:rFonts w:hint="eastAsia"/>
        </w:rPr>
        <w:t>。</w:t>
      </w:r>
      <w:bookmarkEnd w:id="56"/>
      <w:bookmarkEnd w:id="57"/>
      <w:r w:rsidR="00E25AEC">
        <w:rPr>
          <w:rFonts w:hint="eastAsia"/>
        </w:rPr>
        <w:t>实际</w:t>
      </w:r>
      <w:r w:rsidR="00D25629">
        <w:rPr>
          <w:rFonts w:hint="eastAsia"/>
        </w:rPr>
        <w:t>测量过程的</w:t>
      </w:r>
      <w:r w:rsidR="00E25AEC">
        <w:rPr>
          <w:rFonts w:hint="eastAsia"/>
        </w:rPr>
        <w:t>高度和相位关系在下一章节实物系统校准中会详细讨论。</w:t>
      </w:r>
      <w:r w:rsidR="00806A1B">
        <w:br w:type="page"/>
      </w:r>
    </w:p>
    <w:p w:rsidR="00756CCF" w:rsidRDefault="00756CCF" w:rsidP="003D0FF6">
      <w:pPr>
        <w:pStyle w:val="1"/>
        <w:spacing w:before="312" w:after="312"/>
      </w:pPr>
      <w:bookmarkStart w:id="58" w:name="_Toc9065209"/>
      <w:bookmarkStart w:id="59" w:name="_Toc9109022"/>
      <w:r>
        <w:rPr>
          <w:rFonts w:hint="eastAsia"/>
        </w:rPr>
        <w:lastRenderedPageBreak/>
        <w:t>实</w:t>
      </w:r>
      <w:r w:rsidRPr="00D40C69">
        <w:rPr>
          <w:rFonts w:hint="eastAsia"/>
        </w:rPr>
        <w:t>物</w:t>
      </w:r>
      <w:r>
        <w:rPr>
          <w:rFonts w:hint="eastAsia"/>
        </w:rPr>
        <w:t>系统校准</w:t>
      </w:r>
      <w:bookmarkEnd w:id="58"/>
      <w:bookmarkEnd w:id="59"/>
    </w:p>
    <w:p w:rsidR="00026281" w:rsidRDefault="00026281" w:rsidP="00026281">
      <w:pPr>
        <w:pStyle w:val="Afc"/>
        <w:ind w:firstLine="480"/>
      </w:pPr>
      <w:r>
        <w:rPr>
          <w:rFonts w:hint="eastAsia"/>
        </w:rPr>
        <w:t>前一章首先定性分析了莫尔条纹和物体高度信息的对应，之后通过三角测量法的几何关系得出单一待测点高度和参考平面对应亮点高度差之间的关系。该关系</w:t>
      </w:r>
      <w:r w:rsidR="0054071F">
        <w:rPr>
          <w:rFonts w:hint="eastAsia"/>
        </w:rPr>
        <w:t>式子含有实际测量过程中难以精确得出的几何参数。为了解决这一问题，本章将拓展上一章得到的相位-高度关系，并根据前人文献和数学工具，具体归纳实际测量系统校准的过程，最后利用仿真环境演示。</w:t>
      </w:r>
    </w:p>
    <w:p w:rsidR="00BB35A9" w:rsidRDefault="00BB35A9" w:rsidP="00BB35A9">
      <w:pPr>
        <w:pStyle w:val="2"/>
        <w:spacing w:before="156" w:after="156"/>
      </w:pPr>
      <w:r>
        <w:rPr>
          <w:rFonts w:hint="eastAsia"/>
        </w:rPr>
        <w:t>非线性校准</w:t>
      </w:r>
      <w:r w:rsidR="00377991">
        <w:rPr>
          <w:rFonts w:hint="eastAsia"/>
        </w:rPr>
        <w:t>原理</w:t>
      </w:r>
    </w:p>
    <w:p w:rsidR="0054071F" w:rsidRDefault="0054071F" w:rsidP="0054071F">
      <w:pPr>
        <w:pStyle w:val="Afc"/>
        <w:ind w:firstLine="480"/>
      </w:pPr>
      <w:r>
        <w:rPr>
          <w:rFonts w:hint="eastAsia"/>
        </w:rPr>
        <w:t>2007年加拿大学者根据 TO-DO 2.2-3中单一被测点的高度-相位差关系，提出了非线性和线性校准两种方法，以下是非线性校准的具体推导过程</w:t>
      </w:r>
      <w:r>
        <w:fldChar w:fldCharType="begin"/>
      </w:r>
      <w:r>
        <w:instrText xml:space="preserve"> ADDIN EN.CITE &lt;EndNote&gt;&lt;Cite&gt;&lt;Author&gt;Jia&lt;/Author&gt;&lt;Year&gt;2007&lt;/Year&gt;&lt;RecNum&gt;141&lt;/RecNum&gt;&lt;DisplayText&gt;[17]&lt;/DisplayText&gt;&lt;record&gt;&lt;rec-number&gt;141&lt;/rec-number&gt;&lt;foreign-keys&gt;&lt;key app="EN" db-id="25ts25aeg5wpw5edwz8pv0fnx5faar95e29z" timestamp="1558319757" guid="0d87cd99-9824-4fa6-9d21-648d58f6f958"&gt;141&lt;/key&gt;&lt;/foreign-keys&gt;&lt;ref-type name="Journal Article"&gt;17&lt;/ref-type&gt;&lt;contributors&gt;&lt;authors&gt;&lt;author&gt;Jia, Peirong&lt;/author&gt;&lt;author&gt;Kofman, Jonathan&lt;/author&gt;&lt;author&gt;English, Chad E&lt;/author&gt;&lt;/authors&gt;&lt;/contributors&gt;&lt;titles&gt;&lt;title&gt;Comparison of linear and nonlinear calibration methods for phase-measuring profilometry&lt;/title&gt;&lt;secondary-title&gt;Optical Engineering&lt;/secondary-title&gt;&lt;/titles&gt;&lt;periodical&gt;&lt;full-title&gt;Optical Engineering&lt;/full-title&gt;&lt;/periodical&gt;&lt;pages&gt;043601&lt;/pages&gt;&lt;volume&gt;46&lt;/volume&gt;&lt;number&gt;4&lt;/number&gt;&lt;dates&gt;&lt;year&gt;2007&lt;/year&gt;&lt;/dates&gt;&lt;isbn&gt;0091-3286&lt;/isbn&gt;&lt;urls&gt;&lt;/urls&gt;&lt;/record&gt;&lt;/Cite&gt;&lt;/EndNote&gt;</w:instrText>
      </w:r>
      <w:r>
        <w:fldChar w:fldCharType="separate"/>
      </w:r>
      <w:r>
        <w:rPr>
          <w:noProof/>
        </w:rPr>
        <w:t>[17]</w:t>
      </w:r>
      <w:r>
        <w:fldChar w:fldCharType="end"/>
      </w:r>
      <w:r>
        <w:rPr>
          <w:rFonts w:hint="eastAsia"/>
        </w:rPr>
        <w:t>。在TO-DO 2.2-3中，</w:t>
      </w:r>
    </w:p>
    <w:p w:rsidR="0054071F" w:rsidRPr="0054071F" w:rsidRDefault="0054071F" w:rsidP="0054071F">
      <w:pPr>
        <w:rPr>
          <w:szCs w:val="20"/>
        </w:rPr>
      </w:pPr>
      <m:oMathPara>
        <m:oMath>
          <m:r>
            <m:rPr>
              <m:sty m:val="p"/>
            </m:rPr>
            <w:rPr>
              <w:rFonts w:ascii="Cambria Math" w:hAnsi="Cambria Math"/>
            </w:rPr>
            <m:t>h=</m:t>
          </m:r>
          <m:f>
            <m:fPr>
              <m:ctrlPr>
                <w:rPr>
                  <w:rFonts w:ascii="Cambria Math" w:hAnsi="Cambria Math"/>
                  <w:szCs w:val="20"/>
                </w:rPr>
              </m:ctrlPr>
            </m:fPr>
            <m:num>
              <m:r>
                <w:rPr>
                  <w:rFonts w:ascii="Cambria Math" w:hAnsi="Cambria Math"/>
                  <w:szCs w:val="20"/>
                </w:rPr>
                <m:t>H</m:t>
              </m:r>
            </m:num>
            <m:den>
              <m:r>
                <w:rPr>
                  <w:rFonts w:ascii="Cambria Math" w:hAnsi="Cambria Math"/>
                  <w:szCs w:val="20"/>
                </w:rPr>
                <m:t>1+</m:t>
              </m:r>
              <m:f>
                <m:fPr>
                  <m:ctrlPr>
                    <w:rPr>
                      <w:rFonts w:ascii="Cambria Math" w:hAnsi="Cambria Math"/>
                      <w:i/>
                      <w:szCs w:val="20"/>
                    </w:rPr>
                  </m:ctrlPr>
                </m:fPr>
                <m:num>
                  <m:r>
                    <w:rPr>
                      <w:rFonts w:ascii="Cambria Math" w:hAnsi="Cambria Math"/>
                      <w:szCs w:val="20"/>
                    </w:rPr>
                    <m:t>2πd</m:t>
                  </m:r>
                </m:num>
                <m:den>
                  <m:r>
                    <w:rPr>
                      <w:rFonts w:ascii="Cambria Math" w:hAnsi="Cambria Math"/>
                      <w:szCs w:val="20"/>
                    </w:rPr>
                    <m:t>L</m:t>
                  </m:r>
                  <m:sSub>
                    <m:sSubPr>
                      <m:ctrlPr>
                        <w:rPr>
                          <w:rFonts w:ascii="Cambria Math" w:hAnsi="Cambria Math"/>
                          <w:i/>
                          <w:szCs w:val="20"/>
                        </w:rPr>
                      </m:ctrlPr>
                    </m:sSubPr>
                    <m:e>
                      <m:r>
                        <w:rPr>
                          <w:rFonts w:ascii="Cambria Math" w:hAnsi="Cambria Math"/>
                          <w:szCs w:val="20"/>
                        </w:rPr>
                        <m:t>φ</m:t>
                      </m:r>
                    </m:e>
                    <m:sub>
                      <m:r>
                        <w:rPr>
                          <w:rFonts w:ascii="Cambria Math" w:hAnsi="Cambria Math"/>
                          <w:szCs w:val="20"/>
                        </w:rPr>
                        <m:t>BA</m:t>
                      </m:r>
                    </m:sub>
                  </m:sSub>
                </m:den>
              </m:f>
            </m:den>
          </m:f>
        </m:oMath>
      </m:oMathPara>
    </w:p>
    <w:p w:rsidR="00A451B5" w:rsidRDefault="00C0418B" w:rsidP="00C0418B">
      <w:pPr>
        <w:pStyle w:val="Afc"/>
        <w:ind w:firstLine="480"/>
        <w:rPr>
          <w:noProof/>
        </w:rPr>
      </w:pPr>
      <w:r>
        <w:rPr>
          <w:noProof/>
        </w:rPr>
        <w:drawing>
          <wp:anchor distT="0" distB="0" distL="114300" distR="114300" simplePos="0" relativeHeight="251697664" behindDoc="0" locked="0" layoutInCell="1" allowOverlap="1" wp14:anchorId="28C8286E" wp14:editId="21C3CCA5">
            <wp:simplePos x="0" y="0"/>
            <wp:positionH relativeFrom="column">
              <wp:posOffset>1106170</wp:posOffset>
            </wp:positionH>
            <wp:positionV relativeFrom="paragraph">
              <wp:posOffset>821690</wp:posOffset>
            </wp:positionV>
            <wp:extent cx="3514725" cy="2511425"/>
            <wp:effectExtent l="0" t="0" r="9525" b="0"/>
            <wp:wrapTopAndBottom/>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三角测量法.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514725" cy="2511425"/>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99712" behindDoc="0" locked="0" layoutInCell="1" allowOverlap="1" wp14:anchorId="6F8E90C2" wp14:editId="4B5452DE">
                <wp:simplePos x="0" y="0"/>
                <wp:positionH relativeFrom="column">
                  <wp:posOffset>1172845</wp:posOffset>
                </wp:positionH>
                <wp:positionV relativeFrom="paragraph">
                  <wp:posOffset>3556635</wp:posOffset>
                </wp:positionV>
                <wp:extent cx="3448050" cy="635"/>
                <wp:effectExtent l="0" t="0" r="0" b="3810"/>
                <wp:wrapTopAndBottom/>
                <wp:docPr id="27" name="文本框 27"/>
                <wp:cNvGraphicFramePr/>
                <a:graphic xmlns:a="http://schemas.openxmlformats.org/drawingml/2006/main">
                  <a:graphicData uri="http://schemas.microsoft.com/office/word/2010/wordprocessingShape">
                    <wps:wsp>
                      <wps:cNvSpPr txBox="1"/>
                      <wps:spPr>
                        <a:xfrm>
                          <a:off x="0" y="0"/>
                          <a:ext cx="3448050" cy="635"/>
                        </a:xfrm>
                        <a:prstGeom prst="rect">
                          <a:avLst/>
                        </a:prstGeom>
                        <a:solidFill>
                          <a:prstClr val="white"/>
                        </a:solidFill>
                        <a:ln>
                          <a:noFill/>
                        </a:ln>
                        <a:effectLst/>
                      </wps:spPr>
                      <wps:txbx>
                        <w:txbxContent>
                          <w:p w:rsidR="00C0418B" w:rsidRPr="00EB179D" w:rsidRDefault="00C0418B" w:rsidP="00C0418B">
                            <w:pPr>
                              <w:pStyle w:val="af0"/>
                              <w:spacing w:before="156" w:after="156"/>
                              <w:rPr>
                                <w:rFonts w:eastAsia="宋体" w:cs="Times New Roman"/>
                                <w:b/>
                                <w:noProof/>
                              </w:rPr>
                            </w:pPr>
                            <w:r>
                              <w:rPr>
                                <w:rFonts w:hint="eastAsia"/>
                              </w:rPr>
                              <w:t>图</w:t>
                            </w:r>
                            <w:r>
                              <w:rPr>
                                <w:rFonts w:hint="eastAsia"/>
                              </w:rPr>
                              <w:t xml:space="preserve"> 7 O</w:t>
                            </w:r>
                            <w:r>
                              <w:rPr>
                                <w:rFonts w:hint="eastAsia"/>
                              </w:rPr>
                              <w:t>，</w:t>
                            </w:r>
                            <w:r>
                              <w:rPr>
                                <w:rFonts w:hint="eastAsia"/>
                              </w:rPr>
                              <w:t>B</w:t>
                            </w:r>
                            <w:r>
                              <w:rPr>
                                <w:rFonts w:hint="eastAsia"/>
                              </w:rPr>
                              <w:t>两点相位等同</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文本框 27" o:spid="_x0000_s1040" type="#_x0000_t202" style="position:absolute;left:0;text-align:left;margin-left:92.35pt;margin-top:280.05pt;width:271.5pt;height:.05pt;z-index:2516997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" stroked="f">
                <v:textbox style="mso-fit-shape-to-text:t" inset="0,0,0,0">
                  <w:txbxContent>
                    <w:p w:rsidR="00C0418B" w:rsidRPr="00EB179D" w:rsidRDefault="00C0418B" w:rsidP="00C0418B">
                      <w:pPr>
                        <w:pStyle w:val="af0"/>
                        <w:spacing w:before="156" w:after="156"/>
                        <w:rPr>
                          <w:rFonts w:eastAsia="宋体" w:cs="Times New Roman"/>
                          <w:b/>
                          <w:noProof/>
                        </w:rPr>
                      </w:pPr>
                      <w:r>
                        <w:rPr>
                          <w:rFonts w:hint="eastAsia"/>
                        </w:rPr>
                        <w:t>图</w:t>
                      </w:r>
                      <w:r>
                        <w:rPr>
                          <w:rFonts w:hint="eastAsia"/>
                        </w:rPr>
                        <w:t xml:space="preserve"> 7 O</w:t>
                      </w:r>
                      <w:r>
                        <w:rPr>
                          <w:rFonts w:hint="eastAsia"/>
                        </w:rPr>
                        <w:t>，</w:t>
                      </w:r>
                      <w:r>
                        <w:rPr>
                          <w:rFonts w:hint="eastAsia"/>
                        </w:rPr>
                        <w:t>B</w:t>
                      </w:r>
                      <w:r>
                        <w:rPr>
                          <w:rFonts w:hint="eastAsia"/>
                        </w:rPr>
                        <w:t>两点相位等同</w:t>
                      </w:r>
                    </w:p>
                  </w:txbxContent>
                </v:textbox>
                <w10:wrap type="topAndBottom"/>
              </v:shape>
            </w:pict>
          </mc:Fallback>
        </mc:AlternateContent>
      </w:r>
      <m:oMath>
        <m:sSub>
          <m:sSubPr>
            <m:ctrlPr>
              <w:rPr>
                <w:rFonts w:ascii="Cambria Math" w:hAnsi="Cambria Math"/>
                <w:i/>
              </w:rPr>
            </m:ctrlPr>
          </m:sSubPr>
          <m:e>
            <m:r>
              <w:rPr>
                <w:rFonts w:ascii="Cambria Math" w:hAnsi="Cambria Math"/>
              </w:rPr>
              <m:t>φ</m:t>
            </m:r>
          </m:e>
          <m:sub>
            <m:r>
              <w:rPr>
                <w:rFonts w:ascii="Cambria Math" w:hAnsi="Cambria Math"/>
              </w:rPr>
              <m:t>BA</m:t>
            </m:r>
          </m:sub>
        </m:sSub>
        <m:r>
          <m:rPr>
            <m:sty m:val="p"/>
          </m:rPr>
          <w:rPr>
            <w:rFonts w:ascii="Cambria Math" w:hAnsi="Cambria Math" w:hint="eastAsia"/>
            <w:noProof/>
          </w:rPr>
          <m:t>=</m:t>
        </m:r>
        <m:sSub>
          <m:sSubPr>
            <m:ctrlPr>
              <w:rPr>
                <w:rFonts w:ascii="Cambria Math" w:hAnsi="Cambria Math"/>
                <w:i/>
              </w:rPr>
            </m:ctrlPr>
          </m:sSubPr>
          <m:e>
            <m:r>
              <w:rPr>
                <w:rFonts w:ascii="Cambria Math" w:hAnsi="Cambria Math"/>
              </w:rPr>
              <m:t>φ</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A</m:t>
            </m:r>
          </m:sub>
        </m:sSub>
      </m:oMath>
      <w:r>
        <w:rPr>
          <w:rFonts w:hint="eastAsia"/>
          <w:noProof/>
        </w:rPr>
        <w:t>，如图-7，根据费马定理，测量过程位于</w:t>
      </w:r>
      <m:oMath>
        <m:r>
          <m:rPr>
            <m:sty m:val="p"/>
          </m:rPr>
          <w:rPr>
            <w:rFonts w:ascii="Cambria Math" w:hAnsi="Cambria Math" w:hint="eastAsia"/>
            <w:noProof/>
          </w:rPr>
          <m:t>O</m:t>
        </m:r>
      </m:oMath>
      <w:r>
        <w:rPr>
          <w:rFonts w:hint="eastAsia"/>
          <w:noProof/>
        </w:rPr>
        <w:t>点的投影条纹，应与去除被测物体位于B点的投影条纹是同一级次。因此，</w:t>
      </w:r>
      <m:oMath>
        <m:r>
          <m:rPr>
            <m:sty m:val="p"/>
          </m:rPr>
          <w:rPr>
            <w:rFonts w:ascii="Cambria Math" w:hAnsi="Cambria Math" w:hint="eastAsia"/>
            <w:noProof/>
          </w:rPr>
          <m:t>B</m:t>
        </m:r>
        <m:r>
          <m:rPr>
            <m:sty m:val="p"/>
          </m:rPr>
          <w:rPr>
            <w:rFonts w:ascii="Cambria Math" w:hAnsi="Cambria Math" w:hint="eastAsia"/>
            <w:noProof/>
          </w:rPr>
          <m:t>，</m:t>
        </m:r>
        <m:r>
          <m:rPr>
            <m:sty m:val="p"/>
          </m:rPr>
          <w:rPr>
            <w:rFonts w:ascii="Cambria Math" w:hAnsi="Cambria Math" w:hint="eastAsia"/>
            <w:noProof/>
          </w:rPr>
          <m:t>O</m:t>
        </m:r>
      </m:oMath>
      <w:r>
        <w:rPr>
          <w:rFonts w:hint="eastAsia"/>
          <w:noProof/>
        </w:rPr>
        <w:t>两点的相位</w:t>
      </w:r>
      <m:oMath>
        <m:sSub>
          <m:sSubPr>
            <m:ctrlPr>
              <w:rPr>
                <w:rFonts w:ascii="Cambria Math" w:hAnsi="Cambria Math"/>
                <w:i/>
              </w:rPr>
            </m:ctrlPr>
          </m:sSubPr>
          <m:e>
            <m:r>
              <w:rPr>
                <w:rFonts w:ascii="Cambria Math" w:hAnsi="Cambria Math"/>
              </w:rPr>
              <m:t>φ</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O</m:t>
            </m:r>
          </m:sub>
        </m:sSub>
      </m:oMath>
      <w:r>
        <w:rPr>
          <w:rFonts w:hint="eastAsia"/>
          <w:noProof/>
        </w:rPr>
        <w:t>。则，</w:t>
      </w:r>
      <m:oMath>
        <m:sSub>
          <m:sSubPr>
            <m:ctrlPr>
              <w:rPr>
                <w:rFonts w:ascii="Cambria Math" w:hAnsi="Cambria Math"/>
                <w:i/>
              </w:rPr>
            </m:ctrlPr>
          </m:sSubPr>
          <m:e>
            <m:r>
              <w:rPr>
                <w:rFonts w:ascii="Cambria Math" w:hAnsi="Cambria Math"/>
              </w:rPr>
              <m:t>φ</m:t>
            </m:r>
          </m:e>
          <m:sub>
            <m:r>
              <w:rPr>
                <w:rFonts w:ascii="Cambria Math" w:hAnsi="Cambria Math"/>
              </w:rPr>
              <m:t>BA</m:t>
            </m:r>
          </m:sub>
        </m:sSub>
        <m:r>
          <m:rPr>
            <m:sty m:val="p"/>
          </m:rPr>
          <w:rPr>
            <w:rFonts w:ascii="Cambria Math" w:hAnsi="Cambria Math" w:hint="eastAsia"/>
            <w:noProof/>
          </w:rPr>
          <m:t>=</m:t>
        </m:r>
        <m:sSub>
          <m:sSubPr>
            <m:ctrlPr>
              <w:rPr>
                <w:rFonts w:ascii="Cambria Math" w:hAnsi="Cambria Math"/>
                <w:i/>
              </w:rPr>
            </m:ctrlPr>
          </m:sSubPr>
          <m:e>
            <m:r>
              <w:rPr>
                <w:rFonts w:ascii="Cambria Math" w:hAnsi="Cambria Math"/>
              </w:rPr>
              <m:t>φ</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A</m:t>
            </m:r>
          </m:sub>
        </m:sSub>
      </m:oMath>
      <w:r w:rsidR="00A451B5">
        <w:rPr>
          <w:rFonts w:hint="eastAsia"/>
          <w:noProof/>
        </w:rPr>
        <w:t>，</w:t>
      </w:r>
      <w:r>
        <w:rPr>
          <w:noProof/>
        </w:rPr>
        <w:t>将此关系带入TO-DO</w:t>
      </w:r>
      <w:r>
        <w:rPr>
          <w:rFonts w:hint="eastAsia"/>
          <w:noProof/>
        </w:rPr>
        <w:t xml:space="preserve"> 2.2-3中，可将</w:t>
      </w:r>
      <w:r w:rsidR="00A451B5">
        <w:rPr>
          <w:rFonts w:hint="eastAsia"/>
          <w:noProof/>
        </w:rPr>
        <w:t>该式关系变换为被测点高度与被测点相位和相机-被测点延长线与参考平面交点相位之差的关系。</w:t>
      </w:r>
    </w:p>
    <w:p w:rsidR="0054071F" w:rsidRPr="00BA1956" w:rsidRDefault="0054071F" w:rsidP="00BA1956"/>
    <w:p w:rsidR="00A451B5" w:rsidRDefault="000336EF" w:rsidP="00A451B5">
      <w:pPr>
        <w:pStyle w:val="Afc"/>
        <w:ind w:firstLine="480"/>
      </w:pPr>
      <w:r>
        <w:rPr>
          <w:rFonts w:hint="eastAsia"/>
          <w:noProof/>
        </w:rPr>
        <w:lastRenderedPageBreak/>
        <w:drawing>
          <wp:anchor distT="0" distB="0" distL="114300" distR="114300" simplePos="0" relativeHeight="251700736" behindDoc="0" locked="0" layoutInCell="1" allowOverlap="1" wp14:anchorId="317983F0" wp14:editId="1DC7652F">
            <wp:simplePos x="0" y="0"/>
            <wp:positionH relativeFrom="column">
              <wp:posOffset>115570</wp:posOffset>
            </wp:positionH>
            <wp:positionV relativeFrom="paragraph">
              <wp:posOffset>634365</wp:posOffset>
            </wp:positionV>
            <wp:extent cx="5542280" cy="3573145"/>
            <wp:effectExtent l="0" t="0" r="0" b="8255"/>
            <wp:wrapTopAndBottom/>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立体三角测量.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542280" cy="3573145"/>
                    </a:xfrm>
                    <a:prstGeom prst="rect">
                      <a:avLst/>
                    </a:prstGeom>
                  </pic:spPr>
                </pic:pic>
              </a:graphicData>
            </a:graphic>
            <wp14:sizeRelH relativeFrom="page">
              <wp14:pctWidth>0</wp14:pctWidth>
            </wp14:sizeRelH>
            <wp14:sizeRelV relativeFrom="page">
              <wp14:pctHeight>0</wp14:pctHeight>
            </wp14:sizeRelV>
          </wp:anchor>
        </w:drawing>
      </w:r>
      <w:r w:rsidR="00A451B5">
        <w:rPr>
          <w:rFonts w:hint="eastAsia"/>
        </w:rPr>
        <w:t>考虑被测点不位于</w:t>
      </w:r>
      <m:oMath>
        <m:r>
          <m:rPr>
            <m:sty m:val="p"/>
          </m:rPr>
          <w:rPr>
            <w:rFonts w:ascii="Cambria Math" w:hAnsi="Cambria Math" w:hint="eastAsia"/>
          </w:rPr>
          <m:t>X</m:t>
        </m:r>
        <m:r>
          <m:rPr>
            <m:sty m:val="p"/>
          </m:rPr>
          <w:rPr>
            <w:rFonts w:ascii="Cambria Math" w:hAnsi="Cambria Math"/>
          </w:rPr>
          <m:t>-Z</m:t>
        </m:r>
      </m:oMath>
      <w:r w:rsidR="00A451B5">
        <w:rPr>
          <w:rFonts w:hint="eastAsia"/>
        </w:rPr>
        <w:t>平面的情况，即被测点位于纸面外或纸面内的情况。假设被测点</w:t>
      </w:r>
      <m:oMath>
        <m:r>
          <m:rPr>
            <m:sty m:val="p"/>
          </m:rPr>
          <w:rPr>
            <w:rFonts w:ascii="Cambria Math" w:hAnsi="Cambria Math"/>
          </w:rPr>
          <m:t>X-Y</m:t>
        </m:r>
        <m:r>
          <m:rPr>
            <m:sty m:val="p"/>
          </m:rPr>
          <w:rPr>
            <w:rFonts w:ascii="Cambria Math" w:hAnsi="Cambria Math"/>
          </w:rPr>
          <m:t>坐标为</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0</m:t>
            </m:r>
          </m:sub>
        </m:sSub>
        <m:r>
          <m:rPr>
            <m:sty m:val="p"/>
          </m:rPr>
          <w:rPr>
            <w:rFonts w:ascii="Cambria Math" w:hAnsi="Cambria Math"/>
          </w:rPr>
          <m:t>)</m:t>
        </m:r>
      </m:oMath>
      <w:r w:rsidR="00477468">
        <w:rPr>
          <w:rFonts w:hint="eastAsia"/>
        </w:rPr>
        <w:t>。</w:t>
      </w:r>
      <w:r w:rsidR="00990439">
        <w:rPr>
          <w:rFonts w:hint="eastAsia"/>
        </w:rPr>
        <w:t>如下图，</w:t>
      </w:r>
    </w:p>
    <w:p w:rsidR="00BA1956" w:rsidRDefault="00BA1956" w:rsidP="00A451B5">
      <w:pPr>
        <w:pStyle w:val="Afc"/>
        <w:ind w:firstLine="480"/>
        <w:rPr>
          <w:noProof/>
        </w:rPr>
      </w:pPr>
      <w:r>
        <w:rPr>
          <w:noProof/>
        </w:rPr>
        <mc:AlternateContent>
          <mc:Choice Requires="wps">
            <w:drawing>
              <wp:anchor distT="0" distB="0" distL="114300" distR="114300" simplePos="0" relativeHeight="251702784" behindDoc="0" locked="0" layoutInCell="1" allowOverlap="1" wp14:anchorId="7566A14F" wp14:editId="7D474045">
                <wp:simplePos x="0" y="0"/>
                <wp:positionH relativeFrom="column">
                  <wp:posOffset>115570</wp:posOffset>
                </wp:positionH>
                <wp:positionV relativeFrom="paragraph">
                  <wp:posOffset>3723005</wp:posOffset>
                </wp:positionV>
                <wp:extent cx="5543550" cy="635"/>
                <wp:effectExtent l="0" t="0" r="0" b="3810"/>
                <wp:wrapTopAndBottom/>
                <wp:docPr id="29" name="文本框 29"/>
                <wp:cNvGraphicFramePr/>
                <a:graphic xmlns:a="http://schemas.openxmlformats.org/drawingml/2006/main">
                  <a:graphicData uri="http://schemas.microsoft.com/office/word/2010/wordprocessingShape">
                    <wps:wsp>
                      <wps:cNvSpPr txBox="1"/>
                      <wps:spPr>
                        <a:xfrm>
                          <a:off x="0" y="0"/>
                          <a:ext cx="5543550" cy="635"/>
                        </a:xfrm>
                        <a:prstGeom prst="rect">
                          <a:avLst/>
                        </a:prstGeom>
                        <a:solidFill>
                          <a:prstClr val="white"/>
                        </a:solidFill>
                        <a:ln>
                          <a:noFill/>
                        </a:ln>
                        <a:effectLst/>
                      </wps:spPr>
                      <wps:txbx>
                        <w:txbxContent>
                          <w:p w:rsidR="00BA1956" w:rsidRPr="00365416" w:rsidRDefault="00BA1956" w:rsidP="00BA1956">
                            <w:pPr>
                              <w:pStyle w:val="af0"/>
                              <w:spacing w:before="156" w:after="156"/>
                              <w:rPr>
                                <w:rFonts w:ascii="宋体" w:eastAsia="宋体" w:hAnsi="宋体" w:cs="Times New Roman"/>
                                <w:noProof/>
                                <w:szCs w:val="20"/>
                              </w:rPr>
                            </w:pPr>
                            <w:r>
                              <w:t>图</w:t>
                            </w:r>
                            <w:r>
                              <w:rPr>
                                <w:rFonts w:hint="eastAsia"/>
                              </w:rPr>
                              <w:t>8</w:t>
                            </w:r>
                            <w:r>
                              <w:rPr>
                                <w:rFonts w:hint="eastAsia"/>
                              </w:rPr>
                              <w:t>被测点在</w:t>
                            </w:r>
                            <w:r>
                              <w:rPr>
                                <w:rFonts w:hint="eastAsia"/>
                              </w:rPr>
                              <w:t>X-Z</w:t>
                            </w:r>
                            <w:r>
                              <w:rPr>
                                <w:rFonts w:hint="eastAsia"/>
                              </w:rPr>
                              <w:t>平面之外</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文本框 29" o:spid="_x0000_s1041" type="#_x0000_t202" style="position:absolute;left:0;text-align:left;margin-left:9.1pt;margin-top:293.15pt;width:436.5pt;height:.05pt;z-index:2517027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" stroked="f">
                <v:textbox style="mso-fit-shape-to-text:t" inset="0,0,0,0">
                  <w:txbxContent>
                    <w:p w:rsidR="00BA1956" w:rsidRPr="00365416" w:rsidRDefault="00BA1956" w:rsidP="00BA1956">
                      <w:pPr>
                        <w:pStyle w:val="af0"/>
                        <w:spacing w:before="156" w:after="156"/>
                        <w:rPr>
                          <w:rFonts w:ascii="宋体" w:eastAsia="宋体" w:hAnsi="宋体" w:cs="Times New Roman"/>
                          <w:noProof/>
                          <w:szCs w:val="20"/>
                        </w:rPr>
                      </w:pPr>
                      <w:r>
                        <w:t>图</w:t>
                      </w:r>
                      <w:r>
                        <w:rPr>
                          <w:rFonts w:hint="eastAsia"/>
                        </w:rPr>
                        <w:t>8</w:t>
                      </w:r>
                      <w:r>
                        <w:rPr>
                          <w:rFonts w:hint="eastAsia"/>
                        </w:rPr>
                        <w:t>被测点在</w:t>
                      </w:r>
                      <w:r>
                        <w:rPr>
                          <w:rFonts w:hint="eastAsia"/>
                        </w:rPr>
                        <w:t>X-Z</w:t>
                      </w:r>
                      <w:r>
                        <w:rPr>
                          <w:rFonts w:hint="eastAsia"/>
                        </w:rPr>
                        <w:t>平面之外</w:t>
                      </w:r>
                    </w:p>
                  </w:txbxContent>
                </v:textbox>
                <w10:wrap type="topAndBottom"/>
              </v:shape>
            </w:pict>
          </mc:Fallback>
        </mc:AlternateContent>
      </w:r>
      <w:r>
        <w:rPr>
          <w:rFonts w:hint="eastAsia"/>
        </w:rPr>
        <w:t>在上图中同样存在</w:t>
      </w:r>
      <m:oMath>
        <m:r>
          <m:rPr>
            <m:sty m:val="p"/>
          </m:rPr>
          <w:rPr>
            <w:rFonts w:ascii="Cambria Math" w:hAnsi="Cambria Math"/>
          </w:rPr>
          <m:t>∆ABO∼ΔCPO</m:t>
        </m:r>
      </m:oMath>
      <w:r>
        <w:t>。则</w:t>
      </w:r>
      <w:r>
        <w:rPr>
          <w:noProof/>
        </w:rPr>
        <w:t>，</w:t>
      </w:r>
    </w:p>
    <w:p w:rsidR="00990439" w:rsidRPr="000336EF" w:rsidRDefault="001C08C9" w:rsidP="00BA1956">
      <m:oMathPara>
        <m:oMath>
          <m:f>
            <m:fPr>
              <m:ctrlPr>
                <w:rPr>
                  <w:rFonts w:ascii="Cambria Math" w:hAnsi="Cambria Math"/>
                </w:rPr>
              </m:ctrlPr>
            </m:fPr>
            <m:num>
              <m:d>
                <m:dPr>
                  <m:begChr m:val="|"/>
                  <m:endChr m:val="|"/>
                  <m:ctrlPr>
                    <w:rPr>
                      <w:rFonts w:ascii="Cambria Math" w:hAnsi="Cambria Math"/>
                      <w:i/>
                    </w:rPr>
                  </m:ctrlPr>
                </m:dPr>
                <m:e>
                  <m:r>
                    <w:rPr>
                      <w:rFonts w:ascii="Cambria Math" w:hAnsi="Cambria Math"/>
                    </w:rPr>
                    <m:t>CP</m:t>
                  </m:r>
                </m:e>
              </m:d>
            </m:num>
            <m:den>
              <m:d>
                <m:dPr>
                  <m:begChr m:val="|"/>
                  <m:endChr m:val="|"/>
                  <m:ctrlPr>
                    <w:rPr>
                      <w:rFonts w:ascii="Cambria Math" w:hAnsi="Cambria Math"/>
                      <w:i/>
                    </w:rPr>
                  </m:ctrlPr>
                </m:dPr>
                <m:e>
                  <m:r>
                    <w:rPr>
                      <w:rFonts w:ascii="Cambria Math" w:hAnsi="Cambria Math"/>
                    </w:rPr>
                    <m:t>AB</m:t>
                  </m:r>
                </m:e>
              </m:d>
            </m:den>
          </m:f>
          <m:r>
            <w:rPr>
              <w:rFonts w:ascii="Cambria Math" w:hAnsi="Cambria Math"/>
            </w:rPr>
            <m:t>=</m:t>
          </m:r>
          <m:f>
            <m:fPr>
              <m:ctrlPr>
                <w:rPr>
                  <w:rFonts w:ascii="Cambria Math" w:hAnsi="Cambria Math"/>
                  <w:i/>
                </w:rPr>
              </m:ctrlPr>
            </m:fPr>
            <m:num>
              <m:r>
                <w:rPr>
                  <w:rFonts w:ascii="Cambria Math" w:hAnsi="Cambria Math"/>
                </w:rPr>
                <m:t>d</m:t>
              </m:r>
            </m:num>
            <m:den>
              <m:r>
                <m:rPr>
                  <m:sty m:val="p"/>
                </m:rPr>
                <w:rPr>
                  <w:rFonts w:ascii="Cambria Math" w:hAnsi="Cambria Math"/>
                </w:rPr>
                <m:t>L</m:t>
              </m:r>
              <m:r>
                <m:rPr>
                  <m:sty m:val="p"/>
                </m:rPr>
                <w:rPr>
                  <w:rFonts w:ascii="Cambria Math" w:hAnsi="Cambria Math"/>
                </w:rPr>
                <m:t>∆φ</m:t>
              </m:r>
              <m:d>
                <m:dPr>
                  <m:ctrlPr>
                    <w:rPr>
                      <w:rFonts w:ascii="Cambria Math" w:hAnsi="Cambria Math"/>
                    </w:rPr>
                  </m:ctrlPr>
                </m:dPr>
                <m:e>
                  <m:sSub>
                    <m:sSubPr>
                      <m:ctrlPr>
                        <w:rPr>
                          <w:rFonts w:ascii="Cambria Math" w:hAnsi="Cambria Math"/>
                          <w:szCs w:val="20"/>
                        </w:rPr>
                      </m:ctrlPr>
                    </m:sSubPr>
                    <m:e>
                      <m:r>
                        <w:rPr>
                          <w:rFonts w:ascii="Cambria Math" w:hAnsi="Cambria Math"/>
                        </w:rPr>
                        <m:t>x</m:t>
                      </m:r>
                    </m:e>
                    <m:sub>
                      <m:r>
                        <w:rPr>
                          <w:rFonts w:ascii="Cambria Math" w:hAnsi="Cambria Math"/>
                        </w:rPr>
                        <m:t>0</m:t>
                      </m:r>
                    </m:sub>
                  </m:sSub>
                  <m:r>
                    <m:rPr>
                      <m:sty m:val="p"/>
                    </m:rPr>
                    <w:rPr>
                      <w:rFonts w:ascii="Cambria Math" w:hAnsi="Cambria Math"/>
                    </w:rPr>
                    <m:t>,</m:t>
                  </m:r>
                  <m:sSub>
                    <m:sSubPr>
                      <m:ctrlPr>
                        <w:rPr>
                          <w:rFonts w:ascii="Cambria Math" w:hAnsi="Cambria Math"/>
                          <w:szCs w:val="20"/>
                        </w:rPr>
                      </m:ctrlPr>
                    </m:sSubPr>
                    <m:e>
                      <m:r>
                        <w:rPr>
                          <w:rFonts w:ascii="Cambria Math" w:hAnsi="Cambria Math"/>
                        </w:rPr>
                        <m:t>y</m:t>
                      </m:r>
                    </m:e>
                    <m:sub>
                      <m:r>
                        <w:rPr>
                          <w:rFonts w:ascii="Cambria Math" w:hAnsi="Cambria Math"/>
                        </w:rPr>
                        <m:t>0</m:t>
                      </m:r>
                    </m:sub>
                  </m:sSub>
                </m:e>
              </m:d>
              <m:r>
                <w:rPr>
                  <w:rFonts w:ascii="Cambria Math" w:hAnsi="Cambria Math"/>
                </w:rPr>
                <m:t>∕</m:t>
              </m:r>
              <m:r>
                <w:rPr>
                  <w:rFonts w:ascii="Cambria Math" w:hAnsi="Cambria Math"/>
                </w:rPr>
                <m:t>2π</m:t>
              </m:r>
            </m:den>
          </m:f>
          <m:r>
            <m:rPr>
              <m:sty m:val="p"/>
            </m:rPr>
            <w:rPr>
              <w:rFonts w:ascii="Cambria Math" w:hAnsi="Cambria Math" w:hint="eastAsia"/>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MO</m:t>
                  </m:r>
                </m:e>
              </m:d>
            </m:num>
            <m:den>
              <m:d>
                <m:dPr>
                  <m:begChr m:val="|"/>
                  <m:endChr m:val="|"/>
                  <m:ctrlPr>
                    <w:rPr>
                      <w:rFonts w:ascii="Cambria Math" w:hAnsi="Cambria Math"/>
                      <w:i/>
                    </w:rPr>
                  </m:ctrlPr>
                </m:dPr>
                <m:e>
                  <m:r>
                    <w:rPr>
                      <w:rFonts w:ascii="Cambria Math" w:hAnsi="Cambria Math"/>
                    </w:rPr>
                    <m:t>NO</m:t>
                  </m:r>
                </m:e>
              </m:d>
            </m:den>
          </m:f>
        </m:oMath>
      </m:oMathPara>
    </w:p>
    <w:p w:rsidR="000336EF" w:rsidRDefault="000336EF" w:rsidP="000336EF">
      <w:pPr>
        <w:pStyle w:val="Afc"/>
        <w:ind w:firstLine="480"/>
      </w:pPr>
      <w:r>
        <w:rPr>
          <w:rFonts w:hint="eastAsia"/>
        </w:rPr>
        <w:t>又</w:t>
      </w:r>
      <m:oMath>
        <m:r>
          <m:rPr>
            <m:sty m:val="p"/>
          </m:rPr>
          <w:rPr>
            <w:rFonts w:ascii="Cambria Math" w:hAnsi="Cambria Math"/>
          </w:rPr>
          <m:t>⊿ODN∼ΔMEO</m:t>
        </m:r>
      </m:oMath>
      <w:r>
        <w:t>，</w:t>
      </w:r>
    </w:p>
    <w:p w:rsidR="000336EF" w:rsidRPr="0033507B" w:rsidRDefault="001C08C9" w:rsidP="000336EF">
      <w:pPr>
        <w:rPr>
          <w:rFonts w:hint="eastAsia"/>
        </w:rPr>
      </w:pPr>
      <m:oMathPara>
        <m:oMath>
          <m:f>
            <m:fPr>
              <m:ctrlPr>
                <w:rPr>
                  <w:rFonts w:ascii="Cambria Math" w:hAnsi="Cambria Math"/>
                </w:rPr>
              </m:ctrlPr>
            </m:fPr>
            <m:num>
              <m:d>
                <m:dPr>
                  <m:begChr m:val="|"/>
                  <m:endChr m:val="|"/>
                  <m:ctrlPr>
                    <w:rPr>
                      <w:rFonts w:ascii="Cambria Math" w:hAnsi="Cambria Math"/>
                    </w:rPr>
                  </m:ctrlPr>
                </m:dPr>
                <m:e>
                  <m:r>
                    <w:rPr>
                      <w:rFonts w:ascii="Cambria Math" w:hAnsi="Cambria Math"/>
                    </w:rPr>
                    <m:t>MO</m:t>
                  </m:r>
                </m:e>
              </m:d>
            </m:num>
            <m:den>
              <m:d>
                <m:dPr>
                  <m:begChr m:val="|"/>
                  <m:endChr m:val="|"/>
                  <m:ctrlPr>
                    <w:rPr>
                      <w:rFonts w:ascii="Cambria Math" w:hAnsi="Cambria Math"/>
                    </w:rPr>
                  </m:ctrlPr>
                </m:dPr>
                <m:e>
                  <m:r>
                    <w:rPr>
                      <w:rFonts w:ascii="Cambria Math" w:hAnsi="Cambria Math"/>
                    </w:rPr>
                    <m:t>NO</m:t>
                  </m:r>
                </m:e>
              </m:d>
            </m:den>
          </m:f>
          <m:r>
            <w:rPr>
              <w:rFonts w:ascii="Cambria Math" w:hAnsi="Cambria Math"/>
            </w:rPr>
            <m:t>=</m:t>
          </m:r>
          <m:f>
            <m:fPr>
              <m:ctrlPr>
                <w:rPr>
                  <w:rFonts w:ascii="Cambria Math" w:hAnsi="Cambria Math"/>
                </w:rPr>
              </m:ctrlPr>
            </m:fPr>
            <m:num>
              <m:d>
                <m:dPr>
                  <m:begChr m:val="|"/>
                  <m:endChr m:val="|"/>
                  <m:ctrlPr>
                    <w:rPr>
                      <w:rFonts w:ascii="Cambria Math" w:hAnsi="Cambria Math"/>
                      <w:i/>
                    </w:rPr>
                  </m:ctrlPr>
                </m:dPr>
                <m:e>
                  <m:r>
                    <w:rPr>
                      <w:rFonts w:ascii="Cambria Math" w:hAnsi="Cambria Math"/>
                    </w:rPr>
                    <m:t>ME</m:t>
                  </m:r>
                </m:e>
              </m:d>
            </m:num>
            <m:den>
              <m:d>
                <m:dPr>
                  <m:begChr m:val="|"/>
                  <m:endChr m:val="|"/>
                  <m:ctrlPr>
                    <w:rPr>
                      <w:rFonts w:ascii="Cambria Math" w:hAnsi="Cambria Math"/>
                      <w:i/>
                    </w:rPr>
                  </m:ctrlPr>
                </m:dPr>
                <m:e>
                  <m:r>
                    <w:rPr>
                      <w:rFonts w:ascii="Cambria Math" w:hAnsi="Cambria Math"/>
                    </w:rPr>
                    <m:t>OD</m:t>
                  </m:r>
                </m:e>
              </m:d>
            </m:den>
          </m:f>
          <m:r>
            <m:rPr>
              <m:sty m:val="p"/>
            </m:rPr>
            <w:rPr>
              <w:rFonts w:ascii="Cambria Math" w:hAnsi="Cambria Math"/>
            </w:rPr>
            <m:t>=</m:t>
          </m:r>
          <m:f>
            <m:fPr>
              <m:ctrlPr>
                <w:rPr>
                  <w:rFonts w:ascii="Cambria Math" w:hAnsi="Cambria Math"/>
                </w:rPr>
              </m:ctrlPr>
            </m:fPr>
            <m:num>
              <m:r>
                <w:rPr>
                  <w:rFonts w:ascii="Cambria Math" w:hAnsi="Cambria Math"/>
                </w:rPr>
                <m:t>H-h</m:t>
              </m:r>
              <m:r>
                <m:rPr>
                  <m:sty m:val="p"/>
                </m:rPr>
                <w:rPr>
                  <w:rFonts w:ascii="Cambria Math" w:hAnsi="Cambria Math"/>
                </w:rPr>
                <m:t>(</m:t>
              </m:r>
              <m:sSub>
                <m:sSubPr>
                  <m:ctrlPr>
                    <w:rPr>
                      <w:rFonts w:ascii="Cambria Math" w:hAnsi="Cambria Math"/>
                      <w:szCs w:val="20"/>
                    </w:rPr>
                  </m:ctrlPr>
                </m:sSubPr>
                <m:e>
                  <m:r>
                    <w:rPr>
                      <w:rFonts w:ascii="Cambria Math" w:hAnsi="Cambria Math"/>
                    </w:rPr>
                    <m:t>x</m:t>
                  </m:r>
                </m:e>
                <m:sub>
                  <m:r>
                    <w:rPr>
                      <w:rFonts w:ascii="Cambria Math" w:hAnsi="Cambria Math"/>
                    </w:rPr>
                    <m:t>0</m:t>
                  </m:r>
                </m:sub>
              </m:sSub>
              <m:r>
                <m:rPr>
                  <m:sty m:val="p"/>
                </m:rPr>
                <w:rPr>
                  <w:rFonts w:ascii="Cambria Math" w:hAnsi="Cambria Math"/>
                </w:rPr>
                <m:t>,</m:t>
              </m:r>
              <m:sSub>
                <m:sSubPr>
                  <m:ctrlPr>
                    <w:rPr>
                      <w:rFonts w:ascii="Cambria Math" w:hAnsi="Cambria Math"/>
                      <w:szCs w:val="20"/>
                    </w:rPr>
                  </m:ctrlPr>
                </m:sSubPr>
                <m:e>
                  <m:r>
                    <w:rPr>
                      <w:rFonts w:ascii="Cambria Math" w:hAnsi="Cambria Math"/>
                    </w:rPr>
                    <m:t>y</m:t>
                  </m:r>
                </m:e>
                <m:sub>
                  <m:r>
                    <w:rPr>
                      <w:rFonts w:ascii="Cambria Math" w:hAnsi="Cambria Math"/>
                    </w:rPr>
                    <m:t>0</m:t>
                  </m:r>
                </m:sub>
              </m:sSub>
              <m:r>
                <m:rPr>
                  <m:sty m:val="p"/>
                </m:rPr>
                <w:rPr>
                  <w:rFonts w:ascii="Cambria Math" w:hAnsi="Cambria Math"/>
                </w:rPr>
                <m:t>)</m:t>
              </m:r>
            </m:num>
            <m:den>
              <m:r>
                <w:rPr>
                  <w:rFonts w:ascii="Cambria Math" w:hAnsi="Cambria Math"/>
                </w:rPr>
                <m:t>h</m:t>
              </m:r>
              <m:r>
                <m:rPr>
                  <m:sty m:val="p"/>
                </m:rPr>
                <w:rPr>
                  <w:rFonts w:ascii="Cambria Math" w:hAnsi="Cambria Math"/>
                </w:rPr>
                <m:t>(</m:t>
              </m:r>
              <m:sSub>
                <m:sSubPr>
                  <m:ctrlPr>
                    <w:rPr>
                      <w:rFonts w:ascii="Cambria Math" w:hAnsi="Cambria Math"/>
                      <w:szCs w:val="20"/>
                    </w:rPr>
                  </m:ctrlPr>
                </m:sSubPr>
                <m:e>
                  <m:r>
                    <w:rPr>
                      <w:rFonts w:ascii="Cambria Math" w:hAnsi="Cambria Math"/>
                    </w:rPr>
                    <m:t>x</m:t>
                  </m:r>
                </m:e>
                <m:sub>
                  <m:r>
                    <w:rPr>
                      <w:rFonts w:ascii="Cambria Math" w:hAnsi="Cambria Math"/>
                    </w:rPr>
                    <m:t>0</m:t>
                  </m:r>
                </m:sub>
              </m:sSub>
              <m:r>
                <m:rPr>
                  <m:sty m:val="p"/>
                </m:rPr>
                <w:rPr>
                  <w:rFonts w:ascii="Cambria Math" w:hAnsi="Cambria Math"/>
                </w:rPr>
                <m:t>,</m:t>
              </m:r>
              <m:sSub>
                <m:sSubPr>
                  <m:ctrlPr>
                    <w:rPr>
                      <w:rFonts w:ascii="Cambria Math" w:hAnsi="Cambria Math"/>
                      <w:szCs w:val="20"/>
                    </w:rPr>
                  </m:ctrlPr>
                </m:sSubPr>
                <m:e>
                  <m:r>
                    <w:rPr>
                      <w:rFonts w:ascii="Cambria Math" w:hAnsi="Cambria Math"/>
                    </w:rPr>
                    <m:t>y</m:t>
                  </m:r>
                </m:e>
                <m:sub>
                  <m:r>
                    <w:rPr>
                      <w:rFonts w:ascii="Cambria Math" w:hAnsi="Cambria Math"/>
                    </w:rPr>
                    <m:t>0</m:t>
                  </m:r>
                </m:sub>
              </m:sSub>
              <m:r>
                <m:rPr>
                  <m:sty m:val="p"/>
                </m:rPr>
                <w:rPr>
                  <w:rFonts w:ascii="Cambria Math" w:hAnsi="Cambria Math"/>
                </w:rPr>
                <m:t>)</m:t>
              </m:r>
            </m:den>
          </m:f>
        </m:oMath>
      </m:oMathPara>
    </w:p>
    <w:p w:rsidR="0033507B" w:rsidRPr="000336EF" w:rsidRDefault="0033507B" w:rsidP="0033507B">
      <w:pPr>
        <w:pStyle w:val="Afc"/>
        <w:ind w:firstLine="480"/>
      </w:pPr>
      <w:r>
        <w:rPr>
          <w:rFonts w:hint="eastAsia"/>
        </w:rPr>
        <w:t>由上两式可得</w:t>
      </w:r>
    </w:p>
    <w:p w:rsidR="00166278" w:rsidRPr="00477468" w:rsidRDefault="00990439" w:rsidP="00BA1956">
      <w:pPr>
        <w:rPr>
          <w:rFonts w:ascii="宋体" w:eastAsiaTheme="minorEastAsia" w:hAnsi="宋体"/>
        </w:rPr>
      </w:pPr>
      <m:oMathPara>
        <m:oMath>
          <m:r>
            <m:rPr>
              <m:sty m:val="p"/>
            </m:rPr>
            <w:rPr>
              <w:rFonts w:ascii="Cambria Math" w:hAnsi="Cambria Math"/>
            </w:rPr>
            <m:t xml:space="preserve"> h(</m:t>
          </m:r>
          <m:sSub>
            <m:sSubPr>
              <m:ctrlPr>
                <w:rPr>
                  <w:rFonts w:ascii="Cambria Math" w:hAnsi="Cambria Math"/>
                  <w:szCs w:val="20"/>
                </w:rPr>
              </m:ctrlPr>
            </m:sSubPr>
            <m:e>
              <m:r>
                <w:rPr>
                  <w:rFonts w:ascii="Cambria Math" w:hAnsi="Cambria Math"/>
                </w:rPr>
                <m:t>x</m:t>
              </m:r>
            </m:e>
            <m:sub>
              <m:r>
                <w:rPr>
                  <w:rFonts w:ascii="Cambria Math" w:hAnsi="Cambria Math"/>
                </w:rPr>
                <m:t>0</m:t>
              </m:r>
            </m:sub>
          </m:sSub>
          <m:r>
            <m:rPr>
              <m:sty m:val="p"/>
            </m:rPr>
            <w:rPr>
              <w:rFonts w:ascii="Cambria Math" w:hAnsi="Cambria Math"/>
            </w:rPr>
            <m:t>,</m:t>
          </m:r>
          <m:sSub>
            <m:sSubPr>
              <m:ctrlPr>
                <w:rPr>
                  <w:rFonts w:ascii="Cambria Math" w:hAnsi="Cambria Math"/>
                  <w:szCs w:val="20"/>
                </w:rPr>
              </m:ctrlPr>
            </m:sSubPr>
            <m:e>
              <m:r>
                <w:rPr>
                  <w:rFonts w:ascii="Cambria Math" w:hAnsi="Cambria Math"/>
                </w:rPr>
                <m:t>y</m:t>
              </m:r>
            </m:e>
            <m:sub>
              <m:r>
                <w:rPr>
                  <w:rFonts w:ascii="Cambria Math" w:hAnsi="Cambria Math"/>
                </w:rPr>
                <m:t>0</m:t>
              </m:r>
            </m:sub>
          </m:sSub>
          <m:r>
            <m:rPr>
              <m:sty m:val="p"/>
            </m:rPr>
            <w:rPr>
              <w:rFonts w:ascii="Cambria Math" w:hAnsi="Cambria Math"/>
            </w:rPr>
            <m:t>)=</m:t>
          </m:r>
          <m:f>
            <m:fPr>
              <m:ctrlPr>
                <w:rPr>
                  <w:rFonts w:ascii="Cambria Math" w:hAnsi="Cambria Math"/>
                </w:rPr>
              </m:ctrlPr>
            </m:fPr>
            <m:num>
              <m:r>
                <w:rPr>
                  <w:rFonts w:ascii="Cambria Math" w:hAnsi="Cambria Math"/>
                </w:rPr>
                <m:t>H</m:t>
              </m:r>
            </m:num>
            <m:den>
              <m:r>
                <m:rPr>
                  <m:sty m:val="p"/>
                </m:rPr>
                <w:rPr>
                  <w:rFonts w:ascii="Cambria Math" w:hAnsi="Cambria Math"/>
                </w:rPr>
                <m:t>1+</m:t>
              </m:r>
              <m:f>
                <m:fPr>
                  <m:ctrlPr>
                    <w:rPr>
                      <w:rFonts w:ascii="Cambria Math" w:hAnsi="Cambria Math"/>
                    </w:rPr>
                  </m:ctrlPr>
                </m:fPr>
                <m:num>
                  <m:r>
                    <m:rPr>
                      <m:sty m:val="p"/>
                    </m:rPr>
                    <w:rPr>
                      <w:rFonts w:ascii="Cambria Math" w:hAnsi="Cambria Math"/>
                    </w:rPr>
                    <m:t>2</m:t>
                  </m:r>
                  <m:r>
                    <w:rPr>
                      <w:rFonts w:ascii="Cambria Math" w:hAnsi="Cambria Math"/>
                    </w:rPr>
                    <m:t>πd</m:t>
                  </m:r>
                </m:num>
                <m:den>
                  <m:r>
                    <w:rPr>
                      <w:rFonts w:ascii="Cambria Math" w:hAnsi="Cambria Math"/>
                    </w:rPr>
                    <m:t>L</m:t>
                  </m:r>
                  <m:r>
                    <m:rPr>
                      <m:sty m:val="p"/>
                    </m:rPr>
                    <w:rPr>
                      <w:rFonts w:ascii="Cambria Math" w:hAnsi="Cambria Math"/>
                    </w:rPr>
                    <m:t>∆φ(</m:t>
                  </m:r>
                  <m:sSub>
                    <m:sSubPr>
                      <m:ctrlPr>
                        <w:rPr>
                          <w:rFonts w:ascii="Cambria Math" w:hAnsi="Cambria Math"/>
                          <w:szCs w:val="20"/>
                        </w:rPr>
                      </m:ctrlPr>
                    </m:sSubPr>
                    <m:e>
                      <m:r>
                        <w:rPr>
                          <w:rFonts w:ascii="Cambria Math" w:hAnsi="Cambria Math"/>
                        </w:rPr>
                        <m:t>x</m:t>
                      </m:r>
                    </m:e>
                    <m:sub>
                      <m:r>
                        <w:rPr>
                          <w:rFonts w:ascii="Cambria Math" w:hAnsi="Cambria Math"/>
                        </w:rPr>
                        <m:t>0</m:t>
                      </m:r>
                    </m:sub>
                  </m:sSub>
                  <m:r>
                    <m:rPr>
                      <m:sty m:val="p"/>
                    </m:rPr>
                    <w:rPr>
                      <w:rFonts w:ascii="Cambria Math" w:hAnsi="Cambria Math"/>
                    </w:rPr>
                    <m:t>,</m:t>
                  </m:r>
                  <m:sSub>
                    <m:sSubPr>
                      <m:ctrlPr>
                        <w:rPr>
                          <w:rFonts w:ascii="Cambria Math" w:hAnsi="Cambria Math"/>
                          <w:szCs w:val="20"/>
                        </w:rPr>
                      </m:ctrlPr>
                    </m:sSubPr>
                    <m:e>
                      <m:r>
                        <w:rPr>
                          <w:rFonts w:ascii="Cambria Math" w:hAnsi="Cambria Math"/>
                        </w:rPr>
                        <m:t>y</m:t>
                      </m:r>
                    </m:e>
                    <m:sub>
                      <m:r>
                        <w:rPr>
                          <w:rFonts w:ascii="Cambria Math" w:hAnsi="Cambria Math"/>
                        </w:rPr>
                        <m:t>0</m:t>
                      </m:r>
                    </m:sub>
                  </m:sSub>
                  <m:r>
                    <m:rPr>
                      <m:sty m:val="p"/>
                    </m:rPr>
                    <w:rPr>
                      <w:rFonts w:ascii="Cambria Math" w:hAnsi="Cambria Math"/>
                    </w:rPr>
                    <m:t>)</m:t>
                  </m:r>
                </m:den>
              </m:f>
            </m:den>
          </m:f>
        </m:oMath>
      </m:oMathPara>
    </w:p>
    <w:p w:rsidR="00477468" w:rsidRDefault="00655CD3" w:rsidP="00E73C82">
      <w:pPr>
        <w:pStyle w:val="Afc"/>
        <w:ind w:firstLine="480"/>
      </w:pPr>
      <w:r>
        <w:rPr>
          <w:rFonts w:hint="eastAsia"/>
        </w:rPr>
        <w:t>由于上式对任何被测点均成立，考虑</w:t>
      </w:r>
      <w:r w:rsidR="00E73C82">
        <w:rPr>
          <w:rFonts w:hint="eastAsia"/>
        </w:rPr>
        <w:t>整个待测平面，可有</w:t>
      </w:r>
    </w:p>
    <w:p w:rsidR="00E73C82" w:rsidRPr="00E73C82" w:rsidRDefault="00E73C82" w:rsidP="00E73C82">
      <w:pPr>
        <w:rPr>
          <w:rFonts w:ascii="宋体" w:eastAsiaTheme="minorEastAsia" w:hAnsi="宋体"/>
        </w:rPr>
      </w:pPr>
      <m:oMathPara>
        <m:oMath>
          <m:r>
            <m:rPr>
              <m:sty m:val="p"/>
            </m:rPr>
            <w:rPr>
              <w:rFonts w:ascii="Cambria Math" w:hAnsi="Cambria Math"/>
            </w:rPr>
            <m:t>h(x, y)=</m:t>
          </m:r>
          <m:f>
            <m:fPr>
              <m:ctrlPr>
                <w:rPr>
                  <w:rFonts w:ascii="Cambria Math" w:hAnsi="Cambria Math"/>
                </w:rPr>
              </m:ctrlPr>
            </m:fPr>
            <m:num>
              <m:r>
                <w:rPr>
                  <w:rFonts w:ascii="Cambria Math" w:hAnsi="Cambria Math"/>
                </w:rPr>
                <m:t>H</m:t>
              </m:r>
            </m:num>
            <m:den>
              <m:r>
                <m:rPr>
                  <m:sty m:val="p"/>
                </m:rPr>
                <w:rPr>
                  <w:rFonts w:ascii="Cambria Math" w:hAnsi="Cambria Math"/>
                </w:rPr>
                <m:t>1+</m:t>
              </m:r>
              <m:f>
                <m:fPr>
                  <m:ctrlPr>
                    <w:rPr>
                      <w:rFonts w:ascii="Cambria Math" w:hAnsi="Cambria Math"/>
                    </w:rPr>
                  </m:ctrlPr>
                </m:fPr>
                <m:num>
                  <m:r>
                    <m:rPr>
                      <m:sty m:val="p"/>
                    </m:rPr>
                    <w:rPr>
                      <w:rFonts w:ascii="Cambria Math" w:hAnsi="Cambria Math"/>
                    </w:rPr>
                    <m:t>2</m:t>
                  </m:r>
                  <m:r>
                    <w:rPr>
                      <w:rFonts w:ascii="Cambria Math" w:hAnsi="Cambria Math"/>
                    </w:rPr>
                    <m:t>πd</m:t>
                  </m:r>
                </m:num>
                <m:den>
                  <m:r>
                    <w:rPr>
                      <w:rFonts w:ascii="Cambria Math" w:hAnsi="Cambria Math"/>
                    </w:rPr>
                    <m:t>L</m:t>
                  </m:r>
                  <m:r>
                    <m:rPr>
                      <m:sty m:val="p"/>
                    </m:rPr>
                    <w:rPr>
                      <w:rFonts w:ascii="Cambria Math" w:hAnsi="Cambria Math"/>
                    </w:rPr>
                    <m:t>∆φ(x, y)</m:t>
                  </m:r>
                </m:den>
              </m:f>
            </m:den>
          </m:f>
        </m:oMath>
      </m:oMathPara>
    </w:p>
    <w:p w:rsidR="00E73C82" w:rsidRDefault="00E73C82" w:rsidP="00E73C82">
      <w:pPr>
        <w:pStyle w:val="Afc"/>
        <w:ind w:firstLine="480"/>
      </w:pPr>
      <w:r>
        <w:rPr>
          <w:rFonts w:hint="eastAsia"/>
        </w:rPr>
        <w:t>将上式整理得，</w:t>
      </w:r>
    </w:p>
    <w:p w:rsidR="00E73C82" w:rsidRPr="00E73C82" w:rsidRDefault="00E73C82" w:rsidP="00E73C82">
      <w:pPr>
        <w:rPr>
          <w:rFonts w:ascii="宋体" w:eastAsiaTheme="minorEastAsia" w:hAnsi="宋体"/>
        </w:rPr>
      </w:pPr>
      <m:oMathPara>
        <m:oMath>
          <m:r>
            <m:rPr>
              <m:sty m:val="p"/>
            </m:rPr>
            <w:rPr>
              <w:rFonts w:ascii="Cambria Math" w:hAnsi="Cambria Math"/>
            </w:rPr>
            <w:lastRenderedPageBreak/>
            <m:t>∆φ(x, y)=</m:t>
          </m:r>
          <m:f>
            <m:fPr>
              <m:ctrlPr>
                <w:rPr>
                  <w:rFonts w:ascii="Cambria Math" w:hAnsi="Cambria Math"/>
                </w:rPr>
              </m:ctrlPr>
            </m:fPr>
            <m:num>
              <m:f>
                <m:fPr>
                  <m:ctrlPr>
                    <w:rPr>
                      <w:rFonts w:ascii="Cambria Math" w:hAnsi="Cambria Math"/>
                    </w:rPr>
                  </m:ctrlPr>
                </m:fPr>
                <m:num>
                  <m:r>
                    <m:rPr>
                      <m:sty m:val="p"/>
                    </m:rPr>
                    <w:rPr>
                      <w:rFonts w:ascii="Cambria Math" w:hAnsi="Cambria Math"/>
                    </w:rPr>
                    <m:t>2</m:t>
                  </m:r>
                  <m:r>
                    <w:rPr>
                      <w:rFonts w:ascii="Cambria Math" w:hAnsi="Cambria Math"/>
                    </w:rPr>
                    <m:t>πd</m:t>
                  </m:r>
                </m:num>
                <m:den>
                  <m:r>
                    <w:rPr>
                      <w:rFonts w:ascii="Cambria Math" w:hAnsi="Cambria Math"/>
                    </w:rPr>
                    <m:t>L</m:t>
                  </m:r>
                  <m:r>
                    <m:rPr>
                      <m:sty m:val="p"/>
                    </m:rPr>
                    <w:rPr>
                      <w:rFonts w:ascii="Cambria Math" w:hAnsi="Cambria Math"/>
                    </w:rPr>
                    <m:t>H</m:t>
                  </m:r>
                </m:den>
              </m:f>
              <m:r>
                <m:rPr>
                  <m:sty m:val="p"/>
                </m:rPr>
                <w:rPr>
                  <w:rFonts w:ascii="Cambria Math" w:hAnsi="Cambria Math"/>
                </w:rPr>
                <m:t>h(x, y)</m:t>
              </m:r>
            </m:num>
            <m:den>
              <m:r>
                <m:rPr>
                  <m:sty m:val="p"/>
                </m:rPr>
                <w:rPr>
                  <w:rFonts w:ascii="Cambria Math" w:hAnsi="Cambria Math"/>
                </w:rPr>
                <m:t>1-</m:t>
              </m:r>
              <m:f>
                <m:fPr>
                  <m:ctrlPr>
                    <w:rPr>
                      <w:rFonts w:ascii="Cambria Math" w:hAnsi="Cambria Math"/>
                    </w:rPr>
                  </m:ctrlPr>
                </m:fPr>
                <m:num>
                  <m:r>
                    <m:rPr>
                      <m:sty m:val="p"/>
                    </m:rPr>
                    <w:rPr>
                      <w:rFonts w:ascii="Cambria Math" w:hAnsi="Cambria Math"/>
                    </w:rPr>
                    <m:t>1</m:t>
                  </m:r>
                </m:num>
                <m:den>
                  <m:r>
                    <w:rPr>
                      <w:rFonts w:ascii="Cambria Math" w:hAnsi="Cambria Math"/>
                    </w:rPr>
                    <m:t>H</m:t>
                  </m:r>
                </m:den>
              </m:f>
              <m:r>
                <m:rPr>
                  <m:sty m:val="p"/>
                </m:rPr>
                <w:rPr>
                  <w:rFonts w:ascii="Cambria Math" w:hAnsi="Cambria Math"/>
                </w:rPr>
                <m:t>h(x, y)</m:t>
              </m:r>
            </m:den>
          </m:f>
        </m:oMath>
      </m:oMathPara>
    </w:p>
    <w:p w:rsidR="0033507B" w:rsidRPr="0033507B" w:rsidRDefault="0033507B" w:rsidP="0033507B">
      <w:pPr>
        <w:pStyle w:val="Afc"/>
        <w:ind w:firstLine="480"/>
      </w:pPr>
      <w:r>
        <w:rPr>
          <w:rFonts w:hint="eastAsia"/>
        </w:rPr>
        <w:t>该式描述了相位分布和和高度分布的非线性关系。在非线性校准中，需要确定的参数如下。</w:t>
      </w:r>
    </w:p>
    <w:p w:rsidR="00E73C82" w:rsidRPr="0033507B" w:rsidRDefault="0033507B" w:rsidP="0033507B">
      <w:pPr>
        <w:rPr>
          <w:rFonts w:hint="eastAsia"/>
        </w:rPr>
      </w:pPr>
      <m:oMathPara>
        <m:oMath>
          <m:r>
            <m:rPr>
              <m:sty m:val="p"/>
            </m:rPr>
            <w:rPr>
              <w:rFonts w:ascii="Cambria Math" w:hAnsi="Cambria Math" w:hint="eastAsia"/>
            </w:rPr>
            <m:t>m</m:t>
          </m:r>
          <m:r>
            <m:rPr>
              <m:sty m:val="p"/>
            </m:rPr>
            <w:rPr>
              <w:rFonts w:ascii="Cambria Math" w:hAnsi="Cambria Math"/>
            </w:rPr>
            <m:t>=</m:t>
          </m:r>
          <m:f>
            <m:fPr>
              <m:ctrlPr>
                <w:rPr>
                  <w:rFonts w:ascii="Cambria Math" w:hAnsi="Cambria Math"/>
                </w:rPr>
              </m:ctrlPr>
            </m:fPr>
            <m:num>
              <m:r>
                <m:rPr>
                  <m:sty m:val="p"/>
                </m:rPr>
                <w:rPr>
                  <w:rFonts w:ascii="Cambria Math" w:hAnsi="Cambria Math"/>
                </w:rPr>
                <m:t>2</m:t>
              </m:r>
              <m:r>
                <w:rPr>
                  <w:rFonts w:ascii="Cambria Math" w:hAnsi="Cambria Math"/>
                </w:rPr>
                <m:t>πd</m:t>
              </m:r>
            </m:num>
            <m:den>
              <m:r>
                <w:rPr>
                  <w:rFonts w:ascii="Cambria Math" w:hAnsi="Cambria Math"/>
                </w:rPr>
                <m:t>L</m:t>
              </m:r>
              <m:r>
                <m:rPr>
                  <m:sty m:val="p"/>
                </m:rPr>
                <w:rPr>
                  <w:rFonts w:ascii="Cambria Math" w:hAnsi="Cambria Math"/>
                </w:rPr>
                <m:t>H</m:t>
              </m:r>
            </m:den>
          </m:f>
        </m:oMath>
      </m:oMathPara>
    </w:p>
    <w:p w:rsidR="0033507B" w:rsidRPr="0033507B" w:rsidRDefault="0033507B" w:rsidP="0033507B">
      <w:pPr>
        <w:rPr>
          <w:rFonts w:hint="eastAsia"/>
        </w:rPr>
      </w:pPr>
      <m:oMathPara>
        <m:oMath>
          <m:r>
            <m:rPr>
              <m:sty m:val="p"/>
            </m:rPr>
            <w:rPr>
              <w:rFonts w:ascii="Cambria Math" w:hAnsi="Cambria Math"/>
            </w:rPr>
            <m:t>n=</m:t>
          </m:r>
          <m:f>
            <m:fPr>
              <m:ctrlPr>
                <w:rPr>
                  <w:rFonts w:ascii="Cambria Math" w:hAnsi="Cambria Math"/>
                </w:rPr>
              </m:ctrlPr>
            </m:fPr>
            <m:num>
              <m:r>
                <m:rPr>
                  <m:sty m:val="p"/>
                </m:rPr>
                <w:rPr>
                  <w:rFonts w:ascii="Cambria Math" w:hAnsi="Cambria Math"/>
                </w:rPr>
                <m:t>1</m:t>
              </m:r>
            </m:num>
            <m:den>
              <m:r>
                <w:rPr>
                  <w:rFonts w:ascii="Cambria Math" w:hAnsi="Cambria Math"/>
                </w:rPr>
                <m:t>H</m:t>
              </m:r>
            </m:den>
          </m:f>
        </m:oMath>
      </m:oMathPara>
    </w:p>
    <w:p w:rsidR="00E73C82" w:rsidRPr="00477468" w:rsidRDefault="0033507B" w:rsidP="0033507B">
      <w:pPr>
        <w:pStyle w:val="Afc"/>
        <w:ind w:firstLine="480"/>
      </w:pPr>
      <m:oMath>
        <m:r>
          <m:rPr>
            <m:sty m:val="p"/>
          </m:rPr>
          <w:rPr>
            <w:rFonts w:ascii="Cambria Math" w:hAnsi="Cambria Math" w:hint="eastAsia"/>
          </w:rPr>
          <m:t>m</m:t>
        </m:r>
      </m:oMath>
      <w:r>
        <w:rPr>
          <w:rFonts w:hint="eastAsia"/>
        </w:rPr>
        <w:t>和</w:t>
      </w:r>
      <m:oMath>
        <m:r>
          <m:rPr>
            <m:sty m:val="p"/>
          </m:rPr>
          <w:rPr>
            <w:rFonts w:ascii="Cambria Math" w:hAnsi="Cambria Math" w:hint="eastAsia"/>
          </w:rPr>
          <m:t>n</m:t>
        </m:r>
      </m:oMath>
      <w:r>
        <w:rPr>
          <w:rFonts w:hint="eastAsia"/>
        </w:rPr>
        <w:t>均和测量装置的几何参数有关，但通过最小二乘方法处理已知</w:t>
      </w:r>
      <m:oMath>
        <m:r>
          <m:rPr>
            <m:sty m:val="p"/>
          </m:rPr>
          <w:rPr>
            <w:rFonts w:ascii="Cambria Math" w:hAnsi="Cambria Math"/>
          </w:rPr>
          <m:t>h(x, y)</m:t>
        </m:r>
      </m:oMath>
      <w:r>
        <w:rPr>
          <w:rFonts w:hint="eastAsia"/>
        </w:rPr>
        <w:t>和</w:t>
      </w:r>
      <m:oMath>
        <m:r>
          <m:rPr>
            <m:sty m:val="p"/>
          </m:rPr>
          <w:rPr>
            <w:rFonts w:ascii="Cambria Math" w:hAnsi="Cambria Math"/>
          </w:rPr>
          <m:t>∆φ(x, y)</m:t>
        </m:r>
      </m:oMath>
      <w:r>
        <w:t>的数据，可以得出最大似然系数</w:t>
      </w:r>
      <m:oMath>
        <m:r>
          <m:rPr>
            <m:sty m:val="p"/>
          </m:rPr>
          <w:rPr>
            <w:rFonts w:ascii="Cambria Math" w:hAnsi="Cambria Math" w:hint="eastAsia"/>
          </w:rPr>
          <m:t>m</m:t>
        </m:r>
      </m:oMath>
      <w:r>
        <w:rPr>
          <w:rFonts w:hint="eastAsia"/>
        </w:rPr>
        <w:t>和</w:t>
      </w:r>
      <m:oMath>
        <m:r>
          <m:rPr>
            <m:sty m:val="p"/>
          </m:rPr>
          <w:rPr>
            <w:rFonts w:ascii="Cambria Math" w:hAnsi="Cambria Math" w:hint="eastAsia"/>
          </w:rPr>
          <m:t>n</m:t>
        </m:r>
      </m:oMath>
      <w:r>
        <w:rPr>
          <w:rFonts w:hint="eastAsia"/>
        </w:rPr>
        <w:t>的具体数值</w:t>
      </w:r>
      <w:r>
        <w:fldChar w:fldCharType="begin"/>
      </w:r>
      <w:r>
        <w:instrText xml:space="preserve"> ADDIN EN.CITE &lt;EndNote&gt;&lt;Cite&gt;&lt;Author&gt;Jia&lt;/Author&gt;&lt;Year&gt;2007&lt;/Year&gt;&lt;RecNum&gt;141&lt;/RecNum&gt;&lt;DisplayText&gt;[17]&lt;/DisplayText&gt;&lt;record&gt;&lt;rec-number&gt;141&lt;/rec-number&gt;&lt;foreign-keys&gt;&lt;key app="EN" db-id="25ts25aeg5wpw5edwz8pv0fnx5faar95e29z" timestamp="1558319757" guid="0d87cd99-9824-4fa6-9d21-648d58f6f958"&gt;141&lt;/key&gt;&lt;/foreign-keys&gt;&lt;ref-type name="Journal Article"&gt;17&lt;/ref-type&gt;&lt;contributors&gt;&lt;authors&gt;&lt;author&gt;Jia, Peirong&lt;/author&gt;&lt;author&gt;Kofman, Jonathan&lt;/author&gt;&lt;author&gt;English, Chad E&lt;/author&gt;&lt;/authors&gt;&lt;/contributors&gt;&lt;titles&gt;&lt;title&gt;Comparison of linear and nonlinear calibration methods for phase-measuring profilometry&lt;/title&gt;&lt;secondary-title&gt;Optical Engineering&lt;/secondary-title&gt;&lt;/titles&gt;&lt;periodical&gt;&lt;full-title&gt;Optical Engineering&lt;/full-title&gt;&lt;/periodical&gt;&lt;pages&gt;043601&lt;/pages&gt;&lt;volume&gt;46&lt;/volume&gt;&lt;number&gt;4&lt;/number&gt;&lt;dates&gt;&lt;year&gt;2007&lt;/year&gt;&lt;/dates&gt;&lt;isbn&gt;0091-3286&lt;/isbn&gt;&lt;urls&gt;&lt;/urls&gt;&lt;/record&gt;&lt;/Cite&gt;&lt;/EndNote&gt;</w:instrText>
      </w:r>
      <w:r>
        <w:fldChar w:fldCharType="separate"/>
      </w:r>
      <w:r>
        <w:rPr>
          <w:noProof/>
        </w:rPr>
        <w:t>[17]</w:t>
      </w:r>
      <w:r>
        <w:fldChar w:fldCharType="end"/>
      </w:r>
      <w:r>
        <w:rPr>
          <w:rFonts w:hint="eastAsia"/>
        </w:rPr>
        <w:t>，从而用于后续测量过程中，利用TO-DO3.1式将相位分布转换为待测表面高度分布。</w:t>
      </w:r>
    </w:p>
    <w:p w:rsidR="00BB35A9" w:rsidRDefault="00BB35A9" w:rsidP="00BB35A9">
      <w:pPr>
        <w:pStyle w:val="2"/>
        <w:spacing w:before="156" w:after="156"/>
        <w:rPr>
          <w:rFonts w:hint="eastAsia"/>
        </w:rPr>
      </w:pPr>
      <w:r>
        <w:rPr>
          <w:rFonts w:hint="eastAsia"/>
        </w:rPr>
        <w:t>线性校准</w:t>
      </w:r>
      <w:r w:rsidR="00377991">
        <w:rPr>
          <w:rFonts w:hint="eastAsia"/>
        </w:rPr>
        <w:t>原理</w:t>
      </w:r>
    </w:p>
    <w:p w:rsidR="0033507B" w:rsidRDefault="0033507B" w:rsidP="0033507B">
      <w:pPr>
        <w:pStyle w:val="Afc"/>
        <w:ind w:firstLine="480"/>
        <w:rPr>
          <w:rFonts w:hint="eastAsia"/>
        </w:rPr>
      </w:pPr>
      <w:r>
        <w:t>在提出非线性校准的同一篇文献中，该学者提出了线性校准</w:t>
      </w:r>
      <w:r>
        <w:fldChar w:fldCharType="begin"/>
      </w:r>
      <w:r>
        <w:instrText xml:space="preserve"> ADDIN EN.CITE &lt;EndNote&gt;&lt;Cite&gt;&lt;Author&gt;Jia&lt;/Author&gt;&lt;Year&gt;2007&lt;/Year&gt;&lt;RecNum&gt;141&lt;/RecNum&gt;&lt;DisplayText&gt;[17]&lt;/DisplayText&gt;&lt;record&gt;&lt;rec-number&gt;141&lt;/rec-number&gt;&lt;foreign-keys&gt;&lt;key app="EN" db-id="25ts25aeg5wpw5edwz8pv0fnx5faar95e29z" timestamp="1558319757" guid="0d87cd99-9824-4fa6-9d21-648d58f6f958"&gt;141&lt;/key&gt;&lt;/foreign-keys&gt;&lt;ref-type name="Journal Article"&gt;17&lt;/ref-type&gt;&lt;contributors&gt;&lt;authors&gt;&lt;author&gt;Jia, Peirong&lt;/author&gt;&lt;author&gt;Kofman, Jonathan&lt;/author&gt;&lt;author&gt;English, Chad E&lt;/author&gt;&lt;/authors&gt;&lt;/contributors&gt;&lt;titles&gt;&lt;title&gt;Comparison of linear and nonlinear calibration methods for phase-measuring profilometry&lt;/title&gt;&lt;secondary-title&gt;Optical Engineering&lt;/secondary-title&gt;&lt;/titles&gt;&lt;periodical&gt;&lt;full-title&gt;Optical Engineering&lt;/full-title&gt;&lt;/periodical&gt;&lt;pages&gt;043601&lt;/pages&gt;&lt;volume&gt;46&lt;/volume&gt;&lt;number&gt;4&lt;/number&gt;&lt;dates&gt;&lt;year&gt;2007&lt;/year&gt;&lt;/dates&gt;&lt;isbn&gt;0091-3286&lt;/isbn&gt;&lt;urls&gt;&lt;/urls&gt;&lt;/record&gt;&lt;/Cite&gt;&lt;/EndNote&gt;</w:instrText>
      </w:r>
      <w:r>
        <w:fldChar w:fldCharType="separate"/>
      </w:r>
      <w:r>
        <w:rPr>
          <w:noProof/>
        </w:rPr>
        <w:t>[17]</w:t>
      </w:r>
      <w:r>
        <w:fldChar w:fldCharType="end"/>
      </w:r>
      <w:r>
        <w:t>，但线性校准在莫尔三维测量早期已有应用</w:t>
      </w:r>
      <w:r>
        <w:fldChar w:fldCharType="begin"/>
      </w:r>
      <w:r>
        <w:instrText xml:space="preserve"> ADDIN EN.CITE &lt;EndNote&gt;&lt;Cite&gt;&lt;Author&gt;Takasaki&lt;/Author&gt;&lt;Year&gt;1970&lt;/Year&gt;&lt;RecNum&gt;142&lt;/RecNum&gt;&lt;DisplayText&gt;[18]&lt;/DisplayText&gt;&lt;record&gt;&lt;rec-number&gt;142&lt;/rec-number&gt;&lt;foreign-keys&gt;&lt;key app="EN" db-id="25ts25aeg5wpw5edwz8pv0fnx5faar95e29z" timestamp="1558349658"&gt;142&lt;/key&gt;&lt;/foreign-keys&gt;&lt;ref-type name="Journal Article"&gt;17&lt;/ref-type&gt;&lt;contributors&gt;&lt;authors&gt;&lt;author&gt;Takasaki, Hiroshi&lt;/author&gt;&lt;/authors&gt;&lt;/contributors&gt;&lt;titles&gt;&lt;title&gt;Moiré topography&lt;/title&gt;&lt;secondary-title&gt;Applied optics&lt;/secondary-title&gt;&lt;/titles&gt;&lt;periodical&gt;&lt;full-title&gt;Applied Optics&lt;/full-title&gt;&lt;/periodical&gt;&lt;pages&gt;1467-1472&lt;/pages&gt;&lt;volume&gt;9&lt;/volume&gt;&lt;number&gt;6&lt;/number&gt;&lt;dates&gt;&lt;year&gt;1970&lt;/year&gt;&lt;/dates&gt;&lt;isbn&gt;2155-3165&lt;/isbn&gt;&lt;urls&gt;&lt;/urls&gt;&lt;/record&gt;&lt;/Cite&gt;&lt;/EndNote&gt;</w:instrText>
      </w:r>
      <w:r>
        <w:fldChar w:fldCharType="separate"/>
      </w:r>
      <w:r>
        <w:rPr>
          <w:noProof/>
        </w:rPr>
        <w:t>[18]</w:t>
      </w:r>
      <w:r>
        <w:fldChar w:fldCharType="end"/>
      </w:r>
      <w:r>
        <w:t>。线性校准和非线性校准同样使用最小二乘法估计参数，但线性校准了利用了近似关系，将相位-高度关系转变为线性方程。具体推导过程如下。</w:t>
      </w:r>
    </w:p>
    <w:p w:rsidR="0033507B" w:rsidRDefault="0033507B" w:rsidP="0033507B">
      <w:pPr>
        <w:pStyle w:val="Afc"/>
        <w:ind w:firstLine="480"/>
        <w:rPr>
          <w:rFonts w:hint="eastAsia"/>
        </w:rPr>
      </w:pPr>
      <w:r>
        <w:rPr>
          <w:rFonts w:hint="eastAsia"/>
        </w:rPr>
        <w:t>在3.1节中，高度相位关系为，</w:t>
      </w:r>
    </w:p>
    <w:p w:rsidR="0033507B" w:rsidRPr="00E73C82" w:rsidRDefault="0033507B" w:rsidP="0033507B">
      <w:pPr>
        <w:rPr>
          <w:rFonts w:ascii="宋体" w:eastAsiaTheme="minorEastAsia" w:hAnsi="宋体"/>
        </w:rPr>
      </w:pPr>
      <m:oMathPara>
        <m:oMath>
          <m:r>
            <m:rPr>
              <m:sty m:val="p"/>
            </m:rPr>
            <w:rPr>
              <w:rFonts w:ascii="Cambria Math" w:hAnsi="Cambria Math"/>
            </w:rPr>
            <m:t>h(x, y)=</m:t>
          </m:r>
          <m:f>
            <m:fPr>
              <m:ctrlPr>
                <w:rPr>
                  <w:rFonts w:ascii="Cambria Math" w:hAnsi="Cambria Math"/>
                </w:rPr>
              </m:ctrlPr>
            </m:fPr>
            <m:num>
              <m:r>
                <w:rPr>
                  <w:rFonts w:ascii="Cambria Math" w:hAnsi="Cambria Math"/>
                </w:rPr>
                <m:t>H</m:t>
              </m:r>
            </m:num>
            <m:den>
              <m:r>
                <m:rPr>
                  <m:sty m:val="p"/>
                </m:rPr>
                <w:rPr>
                  <w:rFonts w:ascii="Cambria Math" w:hAnsi="Cambria Math"/>
                </w:rPr>
                <m:t>1+</m:t>
              </m:r>
              <m:f>
                <m:fPr>
                  <m:ctrlPr>
                    <w:rPr>
                      <w:rFonts w:ascii="Cambria Math" w:hAnsi="Cambria Math"/>
                    </w:rPr>
                  </m:ctrlPr>
                </m:fPr>
                <m:num>
                  <m:r>
                    <m:rPr>
                      <m:sty m:val="p"/>
                    </m:rPr>
                    <w:rPr>
                      <w:rFonts w:ascii="Cambria Math" w:hAnsi="Cambria Math"/>
                    </w:rPr>
                    <m:t>2</m:t>
                  </m:r>
                  <m:r>
                    <w:rPr>
                      <w:rFonts w:ascii="Cambria Math" w:hAnsi="Cambria Math"/>
                    </w:rPr>
                    <m:t>πd</m:t>
                  </m:r>
                </m:num>
                <m:den>
                  <m:r>
                    <w:rPr>
                      <w:rFonts w:ascii="Cambria Math" w:hAnsi="Cambria Math"/>
                    </w:rPr>
                    <m:t>L</m:t>
                  </m:r>
                  <m:r>
                    <m:rPr>
                      <m:sty m:val="p"/>
                    </m:rPr>
                    <w:rPr>
                      <w:rFonts w:ascii="Cambria Math" w:hAnsi="Cambria Math"/>
                    </w:rPr>
                    <m:t>∆φ(x, y)</m:t>
                  </m:r>
                </m:den>
              </m:f>
            </m:den>
          </m:f>
        </m:oMath>
      </m:oMathPara>
    </w:p>
    <w:p w:rsidR="0033507B" w:rsidRDefault="0033507B" w:rsidP="0033507B">
      <w:pPr>
        <w:pStyle w:val="Afc"/>
        <w:ind w:firstLine="480"/>
        <w:rPr>
          <w:rFonts w:hint="eastAsia"/>
        </w:rPr>
      </w:pPr>
      <w:r>
        <w:t>当</w:t>
      </w:r>
      <m:oMath>
        <m:r>
          <m:rPr>
            <m:sty m:val="p"/>
          </m:rPr>
          <w:rPr>
            <w:rFonts w:ascii="Cambria Math" w:hAnsi="Cambria Math"/>
          </w:rPr>
          <m:t>H≫h</m:t>
        </m:r>
        <m:r>
          <m:rPr>
            <m:sty m:val="p"/>
          </m:rPr>
          <w:rPr>
            <w:rFonts w:ascii="Cambria Math" w:hAnsi="Cambria Math"/>
          </w:rPr>
          <m:t>时</m:t>
        </m:r>
      </m:oMath>
      <w:r>
        <w:t>，可将分母中的常数项忽略（该近似关系可参考附录-</w:t>
      </w:r>
      <w:r>
        <w:rPr>
          <w:rFonts w:hint="eastAsia"/>
        </w:rPr>
        <w:t>2 TO-DO加链接</w:t>
      </w:r>
      <w:r>
        <w:t>）。</w:t>
      </w:r>
      <w:r>
        <w:rPr>
          <w:rFonts w:hint="eastAsia"/>
        </w:rPr>
        <w:t>整理得出，</w:t>
      </w:r>
    </w:p>
    <w:p w:rsidR="0033507B" w:rsidRPr="0033507B" w:rsidRDefault="0033507B" w:rsidP="0033507B">
      <w:pPr>
        <w:rPr>
          <w:rFonts w:ascii="宋体" w:eastAsiaTheme="minorEastAsia" w:hAnsi="宋体" w:hint="eastAsia"/>
          <w:szCs w:val="20"/>
        </w:rPr>
      </w:pPr>
      <m:oMathPara>
        <m:oMath>
          <m:r>
            <m:rPr>
              <m:sty m:val="p"/>
            </m:rPr>
            <w:rPr>
              <w:rFonts w:ascii="Cambria Math" w:hAnsi="Cambria Math"/>
            </w:rPr>
            <m:t>h(x, y)=</m:t>
          </m:r>
          <m:f>
            <m:fPr>
              <m:ctrlPr>
                <w:rPr>
                  <w:rFonts w:ascii="Cambria Math" w:eastAsiaTheme="minorEastAsia" w:hAnsi="Cambria Math"/>
                  <w:szCs w:val="20"/>
                </w:rPr>
              </m:ctrlPr>
            </m:fPr>
            <m:num>
              <m:r>
                <w:rPr>
                  <w:rFonts w:ascii="Cambria Math" w:eastAsiaTheme="minorEastAsia" w:hAnsi="Cambria Math"/>
                  <w:szCs w:val="20"/>
                </w:rPr>
                <m:t>LH</m:t>
              </m:r>
            </m:num>
            <m:den>
              <m:r>
                <w:rPr>
                  <w:rFonts w:ascii="Cambria Math" w:eastAsiaTheme="minorEastAsia" w:hAnsi="Cambria Math"/>
                  <w:szCs w:val="20"/>
                </w:rPr>
                <m:t>2πd</m:t>
              </m:r>
            </m:den>
          </m:f>
          <m:r>
            <m:rPr>
              <m:sty m:val="p"/>
            </m:rPr>
            <w:rPr>
              <w:rFonts w:ascii="Cambria Math" w:eastAsiaTheme="minorEastAsia" w:hAnsi="Cambria Math"/>
              <w:szCs w:val="20"/>
            </w:rPr>
            <m:t>Δ</m:t>
          </m:r>
          <m:r>
            <w:rPr>
              <w:rFonts w:ascii="Cambria Math" w:eastAsiaTheme="minorEastAsia" w:hAnsi="Cambria Math"/>
              <w:szCs w:val="20"/>
            </w:rPr>
            <m:t>φ</m:t>
          </m:r>
        </m:oMath>
      </m:oMathPara>
    </w:p>
    <w:p w:rsidR="0033507B" w:rsidRDefault="0033507B" w:rsidP="0033507B">
      <w:pPr>
        <w:pStyle w:val="Afc"/>
        <w:ind w:firstLine="480"/>
        <w:rPr>
          <w:rFonts w:hint="eastAsia"/>
        </w:rPr>
      </w:pPr>
      <w:r>
        <w:t>即，</w:t>
      </w:r>
    </w:p>
    <w:p w:rsidR="0033507B" w:rsidRPr="0033507B" w:rsidRDefault="0033507B" w:rsidP="0033507B">
      <w:pPr>
        <w:rPr>
          <w:rFonts w:ascii="宋体" w:eastAsiaTheme="minorEastAsia" w:hAnsi="宋体" w:hint="eastAsia"/>
          <w:szCs w:val="20"/>
        </w:rPr>
      </w:pPr>
      <m:oMathPara>
        <m:oMath>
          <m:r>
            <m:rPr>
              <m:sty m:val="p"/>
            </m:rPr>
            <w:rPr>
              <w:rFonts w:ascii="Cambria Math" w:hAnsi="Cambria Math"/>
            </w:rPr>
            <m:t>h(x, y)=</m:t>
          </m:r>
          <m:r>
            <m:rPr>
              <m:sty m:val="p"/>
            </m:rPr>
            <w:rPr>
              <w:rFonts w:ascii="Cambria Math" w:eastAsiaTheme="minorEastAsia" w:hAnsi="Cambria Math"/>
              <w:szCs w:val="20"/>
            </w:rPr>
            <m:t>K</m:t>
          </m:r>
          <m:r>
            <m:rPr>
              <m:sty m:val="p"/>
            </m:rPr>
            <w:rPr>
              <w:rFonts w:ascii="Cambria Math" w:eastAsiaTheme="minorEastAsia" w:hAnsi="Cambria Math"/>
              <w:szCs w:val="20"/>
            </w:rPr>
            <m:t>Δ</m:t>
          </m:r>
          <m:r>
            <w:rPr>
              <w:rFonts w:ascii="Cambria Math" w:eastAsiaTheme="minorEastAsia" w:hAnsi="Cambria Math"/>
              <w:szCs w:val="20"/>
            </w:rPr>
            <m:t>φ</m:t>
          </m:r>
        </m:oMath>
      </m:oMathPara>
    </w:p>
    <w:p w:rsidR="0033507B" w:rsidRPr="0033507B" w:rsidRDefault="0033507B" w:rsidP="0033507B">
      <w:pPr>
        <w:pStyle w:val="Afc"/>
        <w:ind w:firstLine="480"/>
      </w:pPr>
      <w:r>
        <w:t>系数K同样与测量系统的几何参数有关，可使用已知位置分布和相位分布的数据估计。</w:t>
      </w:r>
    </w:p>
    <w:p w:rsidR="00BB35A9" w:rsidRDefault="00BB35A9" w:rsidP="0033507B">
      <w:pPr>
        <w:pStyle w:val="2"/>
        <w:spacing w:before="156" w:after="156"/>
        <w:rPr>
          <w:rFonts w:hint="eastAsia"/>
        </w:rPr>
      </w:pPr>
      <w:r>
        <w:rPr>
          <w:rFonts w:hint="eastAsia"/>
        </w:rPr>
        <w:t>莫尔波长与相位</w:t>
      </w:r>
      <w:r>
        <w:rPr>
          <w:rFonts w:hint="eastAsia"/>
        </w:rPr>
        <w:t>-</w:t>
      </w:r>
      <w:r>
        <w:rPr>
          <w:rFonts w:hint="eastAsia"/>
        </w:rPr>
        <w:t>高度转换</w:t>
      </w:r>
    </w:p>
    <w:p w:rsidR="0033507B" w:rsidRDefault="0033507B" w:rsidP="0033507B">
      <w:pPr>
        <w:pStyle w:val="Afc"/>
        <w:ind w:firstLine="480"/>
        <w:rPr>
          <w:rFonts w:hint="eastAsia"/>
        </w:rPr>
      </w:pPr>
      <w:r>
        <w:rPr>
          <w:rFonts w:hint="eastAsia"/>
        </w:rPr>
        <w:t>3.2大大简化了系统校准的数学解释和处理过程。为了进一步理解系统校准的远离，莫尔波长作为过渡变量被引入</w:t>
      </w:r>
      <w:r>
        <w:fldChar w:fldCharType="begin"/>
      </w:r>
      <w:r>
        <w:instrText xml:space="preserve"> ADDIN EN.CITE &lt;EndNote&gt;&lt;Cite&gt;&lt;Author&gt;Mohammadi&lt;/Author&gt;&lt;Year&gt;2017&lt;/Year&gt;&lt;RecNum&gt;133&lt;/RecNum&gt;&lt;DisplayText&gt;[8, 19]&lt;/DisplayText&gt;&lt;record&gt;&lt;rec-number&gt;133&lt;/rec-number&gt;&lt;foreign-keys&gt;&lt;key app="EN" db-id="25ts25aeg5wpw5edwz8pv0fnx5faar95e29z" timestamp="1558275758" guid="c4d9ae74-2a72-486e-8b05-5f84bf09ca84"&gt;133&lt;/key&gt;&lt;/foreign-keys&gt;&lt;ref-type name="Journal Article"&gt;17&lt;/ref-type&gt;&lt;contributors&gt;&lt;authors&gt;&lt;author&gt;Mohammadi, Fatemeh&lt;/author&gt;&lt;/authors&gt;&lt;/contributors&gt;&lt;titles&gt;&lt;title&gt;3D optical metrology by digital moiré: Pixel-wise calibration refinement, grid removal, and temporal phase unwrapping&lt;/title&gt;&lt;/titles&gt;&lt;dates&gt;&lt;year&gt;2017&lt;/year&gt;&lt;/dates&gt;&lt;urls&gt;&lt;/urls&gt;&lt;/record&gt;&lt;/Cite&gt;&lt;Cite&gt;&lt;Author&gt;Dirckx&lt;/Author&gt;&lt;Year&gt;1990&lt;/Year&gt;&lt;RecNum&gt;143&lt;/RecNum&gt;&lt;record&gt;&lt;rec-number&gt;143&lt;/rec-number&gt;&lt;foreign-keys&gt;&lt;key app="EN" db-id="25ts25aeg5wpw5edwz8pv0fnx5faar95e29z" timestamp="1558352381"&gt;143&lt;/key&gt;&lt;/foreign-keys&gt;&lt;ref-type name="Journal Article"&gt;17&lt;/ref-type&gt;&lt;contributors&gt;&lt;authors&gt;&lt;author&gt;Dirckx, Joris JJ&lt;/author&gt;&lt;author&gt;Decraemer, Willem F&lt;/author&gt;&lt;/authors&gt;&lt;/contributors&gt;&lt;titles&gt;&lt;title&gt;Automatic calibration method for phase shift shadow moiré interferometry&lt;/title&gt;&lt;secondary-title&gt;Applied optics&lt;/secondary-title&gt;&lt;/titles&gt;&lt;periodical&gt;&lt;full-title&gt;Applied Optics&lt;/full-title&gt;&lt;/periodical&gt;&lt;pages&gt;1474-1476&lt;/pages&gt;&lt;volume&gt;29&lt;/volume&gt;&lt;number&gt;10&lt;/number&gt;&lt;dates&gt;&lt;year&gt;1990&lt;/year&gt;&lt;/dates&gt;&lt;isbn&gt;2155-3165&lt;/isbn&gt;&lt;urls&gt;&lt;/urls&gt;&lt;/record&gt;&lt;/Cite&gt;&lt;/EndNote&gt;</w:instrText>
      </w:r>
      <w:r>
        <w:fldChar w:fldCharType="separate"/>
      </w:r>
      <w:r>
        <w:rPr>
          <w:noProof/>
        </w:rPr>
        <w:t>[8, 19]</w:t>
      </w:r>
      <w:r>
        <w:fldChar w:fldCharType="end"/>
      </w:r>
      <w:r>
        <w:rPr>
          <w:rFonts w:hint="eastAsia"/>
        </w:rPr>
        <w:t>。当投影</w:t>
      </w:r>
      <w:r w:rsidR="00377991">
        <w:rPr>
          <w:rFonts w:hint="eastAsia"/>
        </w:rPr>
        <w:t>平</w:t>
      </w:r>
      <w:r>
        <w:rPr>
          <w:rFonts w:hint="eastAsia"/>
        </w:rPr>
        <w:t>面垂直于投影方向靠近或远离</w:t>
      </w:r>
      <w:r>
        <w:rPr>
          <w:rFonts w:hint="eastAsia"/>
        </w:rPr>
        <w:lastRenderedPageBreak/>
        <w:t>投影仪</w:t>
      </w:r>
      <w:r w:rsidR="00377991">
        <w:rPr>
          <w:rFonts w:hint="eastAsia"/>
        </w:rPr>
        <w:t>时，条纹会向上或向下移动。虽然该过程伴随着投影条纹的放大和缩小，但当条纹移动一个周期时，可以近似认为莫尔条纹大小不变，此时投影平面移动的距离则为莫尔波长。</w:t>
      </w:r>
    </w:p>
    <w:p w:rsidR="00377991" w:rsidRDefault="00377991" w:rsidP="0033507B">
      <w:pPr>
        <w:pStyle w:val="Afc"/>
        <w:ind w:firstLine="480"/>
      </w:pPr>
      <w:bookmarkStart w:id="60" w:name="_GoBack"/>
      <w:bookmarkEnd w:id="60"/>
    </w:p>
    <w:p w:rsidR="00BB35A9" w:rsidRDefault="00BB35A9" w:rsidP="0033507B">
      <w:pPr>
        <w:pStyle w:val="2"/>
        <w:spacing w:before="156" w:after="156"/>
      </w:pPr>
      <w:r>
        <w:rPr>
          <w:rFonts w:hint="eastAsia"/>
        </w:rPr>
        <w:t>线性校准过程</w:t>
      </w:r>
    </w:p>
    <w:p w:rsidR="003416EF" w:rsidRDefault="00377991" w:rsidP="00BB35A9">
      <w:pPr>
        <w:pStyle w:val="2"/>
        <w:spacing w:before="156" w:after="156"/>
      </w:pPr>
      <w:r>
        <w:t>仿真环境中系统校准演示</w:t>
      </w:r>
    </w:p>
    <w:p w:rsidR="00806A1B" w:rsidRPr="003416EF" w:rsidRDefault="00806A1B" w:rsidP="003416EF">
      <w:pPr>
        <w:pStyle w:val="Afc"/>
        <w:ind w:firstLineChars="0" w:firstLine="0"/>
      </w:pPr>
      <w:r>
        <w:br w:type="page"/>
      </w:r>
    </w:p>
    <w:p w:rsidR="00756CCF" w:rsidRDefault="00756CCF" w:rsidP="00806A1B">
      <w:pPr>
        <w:pStyle w:val="1"/>
        <w:spacing w:before="312" w:after="312"/>
      </w:pPr>
      <w:bookmarkStart w:id="61" w:name="_Toc9065210"/>
      <w:bookmarkStart w:id="62" w:name="_Toc9109023"/>
      <w:r>
        <w:rPr>
          <w:rFonts w:hint="eastAsia"/>
        </w:rPr>
        <w:lastRenderedPageBreak/>
        <w:t>数字相移</w:t>
      </w:r>
      <w:bookmarkEnd w:id="61"/>
      <w:bookmarkEnd w:id="62"/>
    </w:p>
    <w:p w:rsidR="00806A1B" w:rsidRDefault="00806A1B">
      <w:pPr>
        <w:widowControl/>
        <w:spacing w:line="240" w:lineRule="auto"/>
        <w:jc w:val="left"/>
        <w:rPr>
          <w:rFonts w:eastAsia="黑体"/>
          <w:b/>
          <w:sz w:val="32"/>
          <w:szCs w:val="32"/>
        </w:rPr>
      </w:pPr>
      <w:r>
        <w:br w:type="page"/>
      </w:r>
    </w:p>
    <w:p w:rsidR="00756CCF" w:rsidRDefault="00756CCF" w:rsidP="00806A1B">
      <w:pPr>
        <w:pStyle w:val="1"/>
        <w:spacing w:before="312" w:after="312"/>
      </w:pPr>
      <w:bookmarkStart w:id="63" w:name="_Toc9065211"/>
      <w:bookmarkStart w:id="64" w:name="_Toc9109024"/>
      <w:r>
        <w:rPr>
          <w:rFonts w:hint="eastAsia"/>
        </w:rPr>
        <w:lastRenderedPageBreak/>
        <w:t>高频载波滤波</w:t>
      </w:r>
      <w:bookmarkEnd w:id="63"/>
      <w:bookmarkEnd w:id="64"/>
    </w:p>
    <w:p w:rsidR="00806A1B" w:rsidRDefault="00806A1B">
      <w:pPr>
        <w:widowControl/>
        <w:spacing w:line="240" w:lineRule="auto"/>
        <w:jc w:val="left"/>
        <w:rPr>
          <w:rFonts w:eastAsia="黑体"/>
          <w:b/>
          <w:sz w:val="32"/>
          <w:szCs w:val="32"/>
        </w:rPr>
      </w:pPr>
      <w:r>
        <w:br w:type="page"/>
      </w:r>
    </w:p>
    <w:p w:rsidR="00756CCF" w:rsidRDefault="00756CCF" w:rsidP="00806A1B">
      <w:pPr>
        <w:pStyle w:val="1"/>
        <w:spacing w:before="312" w:after="312"/>
      </w:pPr>
      <w:bookmarkStart w:id="65" w:name="_Toc9065212"/>
      <w:bookmarkStart w:id="66" w:name="_Toc9109025"/>
      <w:r>
        <w:rPr>
          <w:rFonts w:hint="eastAsia"/>
        </w:rPr>
        <w:lastRenderedPageBreak/>
        <w:t>相位提取展开</w:t>
      </w:r>
      <w:bookmarkEnd w:id="65"/>
      <w:bookmarkEnd w:id="66"/>
    </w:p>
    <w:p w:rsidR="00806A1B" w:rsidRDefault="00806A1B">
      <w:pPr>
        <w:widowControl/>
        <w:spacing w:line="240" w:lineRule="auto"/>
        <w:jc w:val="left"/>
        <w:rPr>
          <w:rFonts w:eastAsia="黑体"/>
          <w:b/>
          <w:sz w:val="32"/>
          <w:szCs w:val="32"/>
        </w:rPr>
      </w:pPr>
      <w:r>
        <w:br w:type="page"/>
      </w:r>
    </w:p>
    <w:p w:rsidR="00756CCF" w:rsidRDefault="00756CCF" w:rsidP="00806A1B">
      <w:pPr>
        <w:pStyle w:val="1"/>
        <w:spacing w:before="312" w:after="312"/>
      </w:pPr>
      <w:bookmarkStart w:id="67" w:name="_Toc9065213"/>
      <w:bookmarkStart w:id="68" w:name="_Toc9109026"/>
      <w:r>
        <w:rPr>
          <w:rFonts w:hint="eastAsia"/>
        </w:rPr>
        <w:lastRenderedPageBreak/>
        <w:t>实验过程和结果</w:t>
      </w:r>
      <w:bookmarkEnd w:id="67"/>
      <w:bookmarkEnd w:id="68"/>
    </w:p>
    <w:p w:rsidR="00806A1B" w:rsidRDefault="00806A1B">
      <w:pPr>
        <w:widowControl/>
        <w:spacing w:line="240" w:lineRule="auto"/>
        <w:jc w:val="left"/>
        <w:rPr>
          <w:rFonts w:eastAsia="黑体"/>
          <w:b/>
          <w:sz w:val="32"/>
          <w:szCs w:val="32"/>
        </w:rPr>
      </w:pPr>
      <w:r>
        <w:br w:type="page"/>
      </w:r>
    </w:p>
    <w:p w:rsidR="000447A3" w:rsidRPr="004F354C" w:rsidRDefault="004F354C" w:rsidP="004F354C">
      <w:pPr>
        <w:pStyle w:val="1"/>
        <w:spacing w:before="312" w:after="312"/>
      </w:pPr>
      <w:bookmarkStart w:id="69" w:name="_Toc9109027"/>
      <w:r w:rsidRPr="004F354C">
        <w:rPr>
          <w:rFonts w:hint="eastAsia"/>
        </w:rPr>
        <w:lastRenderedPageBreak/>
        <w:t>结论</w:t>
      </w:r>
      <w:bookmarkEnd w:id="69"/>
    </w:p>
    <w:p w:rsidR="00B3116B" w:rsidRPr="00BE3818" w:rsidRDefault="00B3116B" w:rsidP="00BE3818">
      <w:pPr>
        <w:pStyle w:val="C"/>
        <w:spacing w:before="156" w:after="468"/>
        <w:rPr>
          <w:sz w:val="24"/>
          <w:szCs w:val="24"/>
        </w:rPr>
      </w:pPr>
      <w:r>
        <w:br w:type="page"/>
      </w:r>
      <w:bookmarkStart w:id="70" w:name="_Toc9065215"/>
      <w:bookmarkStart w:id="71" w:name="_Toc9109028"/>
      <w:r w:rsidRPr="001D665D">
        <w:rPr>
          <w:rFonts w:hint="eastAsia"/>
        </w:rPr>
        <w:lastRenderedPageBreak/>
        <w:t>参考文献</w:t>
      </w:r>
      <w:bookmarkEnd w:id="70"/>
      <w:bookmarkEnd w:id="71"/>
      <w:r w:rsidRPr="001D665D">
        <w:rPr>
          <w:rFonts w:hint="eastAsia"/>
        </w:rPr>
        <w:t xml:space="preserve"> </w:t>
      </w:r>
    </w:p>
    <w:bookmarkStart w:id="72" w:name="_Ref291149155"/>
    <w:bookmarkStart w:id="73" w:name="_Ref291148972"/>
    <w:p w:rsidR="0033507B" w:rsidRPr="0033507B" w:rsidRDefault="00B616AA" w:rsidP="0033507B">
      <w:pPr>
        <w:pStyle w:val="EndNoteBibliography"/>
        <w:ind w:left="720" w:hanging="720"/>
      </w:pPr>
      <w:r>
        <w:rPr>
          <w:rFonts w:ascii="宋体" w:hAnsi="宋体"/>
          <w:b/>
          <w:color w:val="FF0000"/>
        </w:rPr>
        <w:fldChar w:fldCharType="begin"/>
      </w:r>
      <w:r>
        <w:rPr>
          <w:rFonts w:ascii="宋体" w:hAnsi="宋体"/>
          <w:b/>
          <w:color w:val="FF0000"/>
        </w:rPr>
        <w:instrText xml:space="preserve"> ADDIN EN.REFLIST </w:instrText>
      </w:r>
      <w:r>
        <w:rPr>
          <w:rFonts w:ascii="宋体" w:hAnsi="宋体"/>
          <w:b/>
          <w:color w:val="FF0000"/>
        </w:rPr>
        <w:fldChar w:fldCharType="separate"/>
      </w:r>
      <w:r w:rsidR="0033507B" w:rsidRPr="0033507B">
        <w:t>1.</w:t>
      </w:r>
      <w:r w:rsidR="0033507B" w:rsidRPr="0033507B">
        <w:tab/>
      </w:r>
      <w:r w:rsidR="0033507B" w:rsidRPr="0033507B">
        <w:t>蔡海云</w:t>
      </w:r>
      <w:r w:rsidR="0033507B" w:rsidRPr="0033507B">
        <w:t xml:space="preserve">, </w:t>
      </w:r>
      <w:r w:rsidR="0033507B" w:rsidRPr="0033507B">
        <w:rPr>
          <w:i/>
        </w:rPr>
        <w:t>三坐标机复杂曲线曲面轮廓度自适应评价方法的研究及软件开发</w:t>
      </w:r>
      <w:r w:rsidR="0033507B" w:rsidRPr="0033507B">
        <w:t xml:space="preserve">. 2000, </w:t>
      </w:r>
      <w:r w:rsidR="0033507B" w:rsidRPr="0033507B">
        <w:t>西安理工大学</w:t>
      </w:r>
      <w:r w:rsidR="0033507B" w:rsidRPr="0033507B">
        <w:t>.</w:t>
      </w:r>
    </w:p>
    <w:p w:rsidR="0033507B" w:rsidRPr="0033507B" w:rsidRDefault="0033507B" w:rsidP="0033507B">
      <w:pPr>
        <w:pStyle w:val="EndNoteBibliography"/>
        <w:ind w:left="720" w:hanging="720"/>
      </w:pPr>
      <w:r w:rsidRPr="0033507B">
        <w:t>2.</w:t>
      </w:r>
      <w:r w:rsidRPr="0033507B">
        <w:tab/>
      </w:r>
      <w:r w:rsidRPr="0033507B">
        <w:t>冯建</w:t>
      </w:r>
      <w:r w:rsidRPr="0033507B">
        <w:t xml:space="preserve">, </w:t>
      </w:r>
      <w:r w:rsidRPr="0033507B">
        <w:rPr>
          <w:i/>
        </w:rPr>
        <w:t>纳米三坐标机之高精度微型环境箱研制</w:t>
      </w:r>
      <w:r w:rsidRPr="0033507B">
        <w:t xml:space="preserve">. 2016, </w:t>
      </w:r>
      <w:r w:rsidRPr="0033507B">
        <w:t>合肥工业大学</w:t>
      </w:r>
      <w:r w:rsidRPr="0033507B">
        <w:t>.</w:t>
      </w:r>
    </w:p>
    <w:p w:rsidR="0033507B" w:rsidRPr="0033507B" w:rsidRDefault="0033507B" w:rsidP="0033507B">
      <w:pPr>
        <w:pStyle w:val="EndNoteBibliography"/>
        <w:ind w:left="720" w:hanging="720"/>
      </w:pPr>
      <w:r w:rsidRPr="0033507B">
        <w:t>3.</w:t>
      </w:r>
      <w:r w:rsidRPr="0033507B">
        <w:tab/>
      </w:r>
      <w:r w:rsidRPr="0033507B">
        <w:t>刘佳</w:t>
      </w:r>
      <w:r w:rsidRPr="0033507B">
        <w:t xml:space="preserve">, </w:t>
      </w:r>
      <w:r w:rsidRPr="0033507B">
        <w:rPr>
          <w:i/>
        </w:rPr>
        <w:t>三坐标测量机在数控机床配件检测中的应用初探</w:t>
      </w:r>
      <w:r w:rsidRPr="0033507B">
        <w:rPr>
          <w:i/>
        </w:rPr>
        <w:t>.</w:t>
      </w:r>
      <w:r w:rsidRPr="0033507B">
        <w:t xml:space="preserve"> </w:t>
      </w:r>
      <w:r w:rsidRPr="0033507B">
        <w:t>内燃机与配件</w:t>
      </w:r>
      <w:r w:rsidRPr="0033507B">
        <w:t>, 2019(04): p. 75-76.</w:t>
      </w:r>
    </w:p>
    <w:p w:rsidR="0033507B" w:rsidRPr="0033507B" w:rsidRDefault="0033507B" w:rsidP="0033507B">
      <w:pPr>
        <w:pStyle w:val="EndNoteBibliography"/>
        <w:ind w:left="720" w:hanging="720"/>
      </w:pPr>
      <w:r w:rsidRPr="0033507B">
        <w:t>4.</w:t>
      </w:r>
      <w:r w:rsidRPr="0033507B">
        <w:tab/>
      </w:r>
      <w:r w:rsidRPr="0033507B">
        <w:t>黄文周</w:t>
      </w:r>
      <w:r w:rsidRPr="0033507B">
        <w:t xml:space="preserve"> and </w:t>
      </w:r>
      <w:r w:rsidRPr="0033507B">
        <w:t>孙福英</w:t>
      </w:r>
      <w:r w:rsidRPr="0033507B">
        <w:t xml:space="preserve">, </w:t>
      </w:r>
      <w:r w:rsidRPr="0033507B">
        <w:rPr>
          <w:i/>
        </w:rPr>
        <w:t>三坐标测量机在轴承端盖质量检测中的应用</w:t>
      </w:r>
      <w:r w:rsidRPr="0033507B">
        <w:rPr>
          <w:i/>
        </w:rPr>
        <w:t>.</w:t>
      </w:r>
      <w:r w:rsidRPr="0033507B">
        <w:t xml:space="preserve"> </w:t>
      </w:r>
      <w:r w:rsidRPr="0033507B">
        <w:t>时代农机</w:t>
      </w:r>
      <w:r w:rsidRPr="0033507B">
        <w:t xml:space="preserve">, 2019. </w:t>
      </w:r>
      <w:r w:rsidRPr="0033507B">
        <w:rPr>
          <w:b/>
        </w:rPr>
        <w:t>46</w:t>
      </w:r>
      <w:r w:rsidRPr="0033507B">
        <w:t>(02): p. 54+59.</w:t>
      </w:r>
    </w:p>
    <w:p w:rsidR="0033507B" w:rsidRPr="0033507B" w:rsidRDefault="0033507B" w:rsidP="0033507B">
      <w:pPr>
        <w:pStyle w:val="EndNoteBibliography"/>
        <w:ind w:left="720" w:hanging="720"/>
      </w:pPr>
      <w:r w:rsidRPr="0033507B">
        <w:t>5.</w:t>
      </w:r>
      <w:r w:rsidRPr="0033507B">
        <w:tab/>
      </w:r>
      <w:r w:rsidRPr="0033507B">
        <w:t>李托拓</w:t>
      </w:r>
      <w:r w:rsidRPr="0033507B">
        <w:t xml:space="preserve">, </w:t>
      </w:r>
      <w:r w:rsidRPr="0033507B">
        <w:t>胡锋</w:t>
      </w:r>
      <w:r w:rsidRPr="0033507B">
        <w:t xml:space="preserve">, and </w:t>
      </w:r>
      <w:r w:rsidRPr="0033507B">
        <w:t>耿征</w:t>
      </w:r>
      <w:r w:rsidRPr="0033507B">
        <w:t xml:space="preserve">, </w:t>
      </w:r>
      <w:r w:rsidRPr="0033507B">
        <w:rPr>
          <w:i/>
        </w:rPr>
        <w:t>基于结构光的三维成像技术</w:t>
      </w:r>
      <w:r w:rsidRPr="0033507B">
        <w:rPr>
          <w:i/>
        </w:rPr>
        <w:t>.</w:t>
      </w:r>
      <w:r w:rsidRPr="0033507B">
        <w:t xml:space="preserve"> </w:t>
      </w:r>
      <w:r w:rsidRPr="0033507B">
        <w:t>网络新媒</w:t>
      </w:r>
      <w:r w:rsidRPr="0033507B">
        <w:rPr>
          <w:rFonts w:hint="eastAsia"/>
        </w:rPr>
        <w:t>体技术</w:t>
      </w:r>
      <w:r w:rsidRPr="0033507B">
        <w:t xml:space="preserve">, 2012. </w:t>
      </w:r>
      <w:r w:rsidRPr="0033507B">
        <w:rPr>
          <w:b/>
        </w:rPr>
        <w:t>1</w:t>
      </w:r>
      <w:r w:rsidRPr="0033507B">
        <w:t>(01): p. 22-33.</w:t>
      </w:r>
    </w:p>
    <w:p w:rsidR="0033507B" w:rsidRPr="0033507B" w:rsidRDefault="0033507B" w:rsidP="0033507B">
      <w:pPr>
        <w:pStyle w:val="EndNoteBibliography"/>
        <w:ind w:left="720" w:hanging="720"/>
      </w:pPr>
      <w:r w:rsidRPr="0033507B">
        <w:t>6.</w:t>
      </w:r>
      <w:r w:rsidRPr="0033507B">
        <w:tab/>
        <w:t xml:space="preserve">Bell, T. and S. Zhang, </w:t>
      </w:r>
      <w:r w:rsidRPr="0033507B">
        <w:rPr>
          <w:i/>
        </w:rPr>
        <w:t>Toward superfast three-dimensional optical metrology with digital micromirror device platforms.</w:t>
      </w:r>
      <w:r w:rsidRPr="0033507B">
        <w:t xml:space="preserve"> Optical Engineering, 2014. </w:t>
      </w:r>
      <w:r w:rsidRPr="0033507B">
        <w:rPr>
          <w:b/>
        </w:rPr>
        <w:t>53</w:t>
      </w:r>
      <w:r w:rsidRPr="0033507B">
        <w:t>(11): p. 112206.</w:t>
      </w:r>
    </w:p>
    <w:p w:rsidR="0033507B" w:rsidRPr="0033507B" w:rsidRDefault="0033507B" w:rsidP="0033507B">
      <w:pPr>
        <w:pStyle w:val="EndNoteBibliography"/>
        <w:ind w:left="720" w:hanging="720"/>
      </w:pPr>
      <w:r w:rsidRPr="0033507B">
        <w:t>7.</w:t>
      </w:r>
      <w:r w:rsidRPr="0033507B">
        <w:tab/>
      </w:r>
      <w:r w:rsidRPr="0033507B">
        <w:t>曹向群</w:t>
      </w:r>
      <w:r w:rsidRPr="0033507B">
        <w:t xml:space="preserve"> and </w:t>
      </w:r>
      <w:r w:rsidRPr="0033507B">
        <w:t>黄维实</w:t>
      </w:r>
      <w:r w:rsidRPr="0033507B">
        <w:t xml:space="preserve">, </w:t>
      </w:r>
      <w:r w:rsidRPr="0033507B">
        <w:rPr>
          <w:i/>
        </w:rPr>
        <w:t>莫尔技术的现状和展望</w:t>
      </w:r>
      <w:r w:rsidRPr="0033507B">
        <w:rPr>
          <w:i/>
        </w:rPr>
        <w:t>.</w:t>
      </w:r>
      <w:r w:rsidRPr="0033507B">
        <w:t xml:space="preserve"> </w:t>
      </w:r>
      <w:r w:rsidRPr="0033507B">
        <w:t>光电工程</w:t>
      </w:r>
      <w:r w:rsidRPr="0033507B">
        <w:t>, 1990(03): p. 48-56.</w:t>
      </w:r>
    </w:p>
    <w:p w:rsidR="0033507B" w:rsidRPr="0033507B" w:rsidRDefault="0033507B" w:rsidP="0033507B">
      <w:pPr>
        <w:pStyle w:val="EndNoteBibliography"/>
        <w:ind w:left="720" w:hanging="720"/>
      </w:pPr>
      <w:r w:rsidRPr="0033507B">
        <w:t>8.</w:t>
      </w:r>
      <w:r w:rsidRPr="0033507B">
        <w:tab/>
        <w:t xml:space="preserve">Mohammadi, F., </w:t>
      </w:r>
      <w:r w:rsidRPr="0033507B">
        <w:rPr>
          <w:i/>
        </w:rPr>
        <w:t>3D optical metrology by digital moiré: Pixel-wise calibration refinement, grid removal, and temporal phase unwrapping.</w:t>
      </w:r>
      <w:r w:rsidRPr="0033507B">
        <w:t xml:space="preserve"> 2017.</w:t>
      </w:r>
    </w:p>
    <w:p w:rsidR="0033507B" w:rsidRPr="0033507B" w:rsidRDefault="0033507B" w:rsidP="0033507B">
      <w:pPr>
        <w:pStyle w:val="EndNoteBibliography"/>
        <w:ind w:left="720" w:hanging="720"/>
      </w:pPr>
      <w:r w:rsidRPr="0033507B">
        <w:t>9.</w:t>
      </w:r>
      <w:r w:rsidRPr="0033507B">
        <w:tab/>
        <w:t xml:space="preserve">Lawman, S., et al. </w:t>
      </w:r>
      <w:r w:rsidRPr="0033507B">
        <w:rPr>
          <w:i/>
        </w:rPr>
        <w:t>Applications of optical coherence tomography in the non-contact assessment of automotive paints</w:t>
      </w:r>
      <w:r w:rsidRPr="0033507B">
        <w:t xml:space="preserve">. in </w:t>
      </w:r>
      <w:r w:rsidRPr="0033507B">
        <w:rPr>
          <w:i/>
        </w:rPr>
        <w:t>Optical Measurement Systems for Industrial Inspection X</w:t>
      </w:r>
      <w:r w:rsidRPr="0033507B">
        <w:t>. 2017. International Society for Optics and Photonics.</w:t>
      </w:r>
    </w:p>
    <w:p w:rsidR="0033507B" w:rsidRPr="0033507B" w:rsidRDefault="0033507B" w:rsidP="0033507B">
      <w:pPr>
        <w:pStyle w:val="EndNoteBibliography"/>
        <w:ind w:left="720" w:hanging="720"/>
      </w:pPr>
      <w:r w:rsidRPr="0033507B">
        <w:t>10.</w:t>
      </w:r>
      <w:r w:rsidRPr="0033507B">
        <w:tab/>
      </w:r>
      <w:r w:rsidRPr="0033507B">
        <w:t>丁一飞</w:t>
      </w:r>
      <w:r w:rsidRPr="0033507B">
        <w:t xml:space="preserve">, </w:t>
      </w:r>
      <w:r w:rsidRPr="0033507B">
        <w:rPr>
          <w:i/>
        </w:rPr>
        <w:t>数字光栅投影测量关键技术研究</w:t>
      </w:r>
      <w:r w:rsidRPr="0033507B">
        <w:t xml:space="preserve">. 2016, </w:t>
      </w:r>
      <w:r w:rsidRPr="0033507B">
        <w:t>合肥工业大学</w:t>
      </w:r>
      <w:r w:rsidRPr="0033507B">
        <w:t>.</w:t>
      </w:r>
    </w:p>
    <w:p w:rsidR="0033507B" w:rsidRPr="0033507B" w:rsidRDefault="0033507B" w:rsidP="0033507B">
      <w:pPr>
        <w:pStyle w:val="EndNoteBibliography"/>
        <w:ind w:left="720" w:hanging="720"/>
      </w:pPr>
      <w:r w:rsidRPr="0033507B">
        <w:t>11.</w:t>
      </w:r>
      <w:r w:rsidRPr="0033507B">
        <w:tab/>
        <w:t xml:space="preserve">Warden, R. and S. Al Ratrout, </w:t>
      </w:r>
      <w:r w:rsidRPr="0033507B">
        <w:rPr>
          <w:i/>
        </w:rPr>
        <w:t>Moiré Contours for Documenting Petroglyphs at Montezuma Castle.</w:t>
      </w:r>
      <w:r w:rsidRPr="0033507B">
        <w:t xml:space="preserve"> 2005.</w:t>
      </w:r>
    </w:p>
    <w:p w:rsidR="0033507B" w:rsidRPr="0033507B" w:rsidRDefault="0033507B" w:rsidP="0033507B">
      <w:pPr>
        <w:pStyle w:val="EndNoteBibliography"/>
        <w:ind w:left="720" w:hanging="720"/>
      </w:pPr>
      <w:r w:rsidRPr="0033507B">
        <w:t>12.</w:t>
      </w:r>
      <w:r w:rsidRPr="0033507B">
        <w:tab/>
        <w:t xml:space="preserve">Gorthi, S.S. and P. Rastogi, </w:t>
      </w:r>
      <w:r w:rsidRPr="0033507B">
        <w:rPr>
          <w:i/>
        </w:rPr>
        <w:t>Fringe projection techniques: whither we are?</w:t>
      </w:r>
      <w:r w:rsidRPr="0033507B">
        <w:t xml:space="preserve"> Optics and lasers in engineering, 2010. </w:t>
      </w:r>
      <w:r w:rsidRPr="0033507B">
        <w:rPr>
          <w:b/>
        </w:rPr>
        <w:t>48</w:t>
      </w:r>
      <w:r w:rsidRPr="0033507B">
        <w:t>(ARTICLE): p. 133-140.</w:t>
      </w:r>
    </w:p>
    <w:p w:rsidR="0033507B" w:rsidRPr="0033507B" w:rsidRDefault="0033507B" w:rsidP="0033507B">
      <w:pPr>
        <w:pStyle w:val="EndNoteBibliography"/>
        <w:ind w:left="720" w:hanging="720"/>
      </w:pPr>
      <w:r w:rsidRPr="0033507B">
        <w:t>13.</w:t>
      </w:r>
      <w:r w:rsidRPr="0033507B">
        <w:tab/>
      </w:r>
      <w:r w:rsidRPr="0033507B">
        <w:t>朱丽君</w:t>
      </w:r>
      <w:r w:rsidRPr="0033507B">
        <w:t xml:space="preserve">, </w:t>
      </w:r>
      <w:r w:rsidRPr="0033507B">
        <w:rPr>
          <w:i/>
        </w:rPr>
        <w:t>数字莫尔条纹三维面形测量技术研究</w:t>
      </w:r>
      <w:r w:rsidRPr="0033507B">
        <w:t xml:space="preserve">. 2016, </w:t>
      </w:r>
      <w:r w:rsidRPr="0033507B">
        <w:t>山东大学</w:t>
      </w:r>
      <w:r w:rsidRPr="0033507B">
        <w:t>.</w:t>
      </w:r>
    </w:p>
    <w:p w:rsidR="0033507B" w:rsidRPr="0033507B" w:rsidRDefault="0033507B" w:rsidP="0033507B">
      <w:pPr>
        <w:pStyle w:val="EndNoteBibliography"/>
        <w:ind w:left="720" w:hanging="720"/>
      </w:pPr>
      <w:r w:rsidRPr="0033507B">
        <w:t>14.</w:t>
      </w:r>
      <w:r w:rsidRPr="0033507B">
        <w:tab/>
        <w:t xml:space="preserve">Nishijima, Y. and G. Oster, </w:t>
      </w:r>
      <w:r w:rsidRPr="0033507B">
        <w:rPr>
          <w:i/>
        </w:rPr>
        <w:t>Moiré patterns: their application to refractive index and refractive index gradient measurements.</w:t>
      </w:r>
      <w:r w:rsidRPr="0033507B">
        <w:t xml:space="preserve"> JOSA, 1964. </w:t>
      </w:r>
      <w:r w:rsidRPr="0033507B">
        <w:rPr>
          <w:b/>
        </w:rPr>
        <w:t>54</w:t>
      </w:r>
      <w:r w:rsidRPr="0033507B">
        <w:t>(1): p. 1-5.</w:t>
      </w:r>
    </w:p>
    <w:p w:rsidR="0033507B" w:rsidRPr="0033507B" w:rsidRDefault="0033507B" w:rsidP="0033507B">
      <w:pPr>
        <w:pStyle w:val="EndNoteBibliography"/>
        <w:ind w:left="720" w:hanging="720"/>
      </w:pPr>
      <w:r w:rsidRPr="0033507B">
        <w:t>15.</w:t>
      </w:r>
      <w:r w:rsidRPr="0033507B">
        <w:tab/>
        <w:t xml:space="preserve">Amidror, I. and R.D. Hersch, </w:t>
      </w:r>
      <w:r w:rsidRPr="0033507B">
        <w:rPr>
          <w:i/>
        </w:rPr>
        <w:t>Mathematical moiré models and their limitations.</w:t>
      </w:r>
      <w:r w:rsidRPr="0033507B">
        <w:t xml:space="preserve"> Journal of Modern Optics, 2010. </w:t>
      </w:r>
      <w:r w:rsidRPr="0033507B">
        <w:rPr>
          <w:b/>
        </w:rPr>
        <w:t>57</w:t>
      </w:r>
      <w:r w:rsidRPr="0033507B">
        <w:t>(1): p. 23-36.</w:t>
      </w:r>
    </w:p>
    <w:p w:rsidR="0033507B" w:rsidRPr="0033507B" w:rsidRDefault="0033507B" w:rsidP="0033507B">
      <w:pPr>
        <w:pStyle w:val="EndNoteBibliography"/>
        <w:ind w:left="720" w:hanging="720"/>
      </w:pPr>
      <w:r w:rsidRPr="0033507B">
        <w:t>16.</w:t>
      </w:r>
      <w:r w:rsidRPr="0033507B">
        <w:tab/>
        <w:t xml:space="preserve">Creath, K. and J. Wyant, </w:t>
      </w:r>
      <w:r w:rsidRPr="0033507B">
        <w:rPr>
          <w:i/>
        </w:rPr>
        <w:t>Moiré and fringe projection techniques.</w:t>
      </w:r>
      <w:r w:rsidRPr="0033507B">
        <w:t xml:space="preserve"> Optical shop testing, 1992. </w:t>
      </w:r>
      <w:r w:rsidRPr="0033507B">
        <w:rPr>
          <w:b/>
        </w:rPr>
        <w:t>2</w:t>
      </w:r>
      <w:r w:rsidRPr="0033507B">
        <w:t>: p. 653-685.</w:t>
      </w:r>
    </w:p>
    <w:p w:rsidR="0033507B" w:rsidRPr="0033507B" w:rsidRDefault="0033507B" w:rsidP="0033507B">
      <w:pPr>
        <w:pStyle w:val="EndNoteBibliography"/>
        <w:ind w:left="720" w:hanging="720"/>
      </w:pPr>
      <w:r w:rsidRPr="0033507B">
        <w:t>17.</w:t>
      </w:r>
      <w:r w:rsidRPr="0033507B">
        <w:tab/>
        <w:t xml:space="preserve">Jia, P., J. Kofman, and C.E. English, </w:t>
      </w:r>
      <w:r w:rsidRPr="0033507B">
        <w:rPr>
          <w:i/>
        </w:rPr>
        <w:t>Comparison of linear and nonlinear calibration methods for phase-measuring profilometry.</w:t>
      </w:r>
      <w:r w:rsidRPr="0033507B">
        <w:t xml:space="preserve"> Optical Engineering, 2007. </w:t>
      </w:r>
      <w:r w:rsidRPr="0033507B">
        <w:rPr>
          <w:b/>
        </w:rPr>
        <w:t>46</w:t>
      </w:r>
      <w:r w:rsidRPr="0033507B">
        <w:t>(4): p. 043601.</w:t>
      </w:r>
    </w:p>
    <w:p w:rsidR="0033507B" w:rsidRPr="0033507B" w:rsidRDefault="0033507B" w:rsidP="0033507B">
      <w:pPr>
        <w:pStyle w:val="EndNoteBibliography"/>
        <w:ind w:left="720" w:hanging="720"/>
      </w:pPr>
      <w:r w:rsidRPr="0033507B">
        <w:t>18.</w:t>
      </w:r>
      <w:r w:rsidRPr="0033507B">
        <w:tab/>
        <w:t xml:space="preserve">Takasaki, H., </w:t>
      </w:r>
      <w:r w:rsidRPr="0033507B">
        <w:rPr>
          <w:i/>
        </w:rPr>
        <w:t>Moiré topography.</w:t>
      </w:r>
      <w:r w:rsidRPr="0033507B">
        <w:t xml:space="preserve"> Applied optics, 1970. </w:t>
      </w:r>
      <w:r w:rsidRPr="0033507B">
        <w:rPr>
          <w:b/>
        </w:rPr>
        <w:t>9</w:t>
      </w:r>
      <w:r w:rsidRPr="0033507B">
        <w:t>(6): p. 1467-1472.</w:t>
      </w:r>
    </w:p>
    <w:p w:rsidR="0033507B" w:rsidRPr="0033507B" w:rsidRDefault="0033507B" w:rsidP="0033507B">
      <w:pPr>
        <w:pStyle w:val="EndNoteBibliography"/>
        <w:ind w:left="720" w:hanging="720"/>
      </w:pPr>
      <w:r w:rsidRPr="0033507B">
        <w:t>19.</w:t>
      </w:r>
      <w:r w:rsidRPr="0033507B">
        <w:tab/>
        <w:t xml:space="preserve">Dirckx, J.J. and W.F. Decraemer, </w:t>
      </w:r>
      <w:r w:rsidRPr="0033507B">
        <w:rPr>
          <w:i/>
        </w:rPr>
        <w:t>Automatic calibration method for phase shift shadow moiré interferometry.</w:t>
      </w:r>
      <w:r w:rsidRPr="0033507B">
        <w:t xml:space="preserve"> Applied optics, 1990. </w:t>
      </w:r>
      <w:r w:rsidRPr="0033507B">
        <w:rPr>
          <w:b/>
        </w:rPr>
        <w:t>29</w:t>
      </w:r>
      <w:r w:rsidRPr="0033507B">
        <w:t>(10): p. 1474-1476.</w:t>
      </w:r>
    </w:p>
    <w:p w:rsidR="005053B3" w:rsidRDefault="00B616AA" w:rsidP="0033507B">
      <w:pPr>
        <w:widowControl/>
        <w:spacing w:line="240" w:lineRule="auto"/>
        <w:jc w:val="left"/>
        <w:rPr>
          <w:spacing w:val="6"/>
        </w:rPr>
      </w:pPr>
      <w:r>
        <w:rPr>
          <w:rFonts w:ascii="宋体" w:hAnsi="宋体"/>
          <w:b/>
          <w:color w:val="FF0000"/>
        </w:rPr>
        <w:fldChar w:fldCharType="end"/>
      </w:r>
      <w:r w:rsidR="005053B3">
        <w:br w:type="page"/>
      </w:r>
    </w:p>
    <w:p w:rsidR="00B3116B" w:rsidRPr="00221469" w:rsidRDefault="00B3116B" w:rsidP="00221469">
      <w:pPr>
        <w:pStyle w:val="C"/>
        <w:spacing w:before="156" w:after="468"/>
      </w:pPr>
      <w:bookmarkStart w:id="74" w:name="_Toc9065216"/>
      <w:bookmarkStart w:id="75" w:name="_Toc9109029"/>
      <w:bookmarkStart w:id="76" w:name="_Toc294175617"/>
      <w:bookmarkEnd w:id="72"/>
      <w:bookmarkEnd w:id="73"/>
      <w:r w:rsidRPr="00221469">
        <w:rPr>
          <w:rFonts w:hint="eastAsia"/>
        </w:rPr>
        <w:lastRenderedPageBreak/>
        <w:t>致谢</w:t>
      </w:r>
      <w:bookmarkEnd w:id="74"/>
      <w:bookmarkEnd w:id="75"/>
    </w:p>
    <w:p w:rsidR="00B3116B" w:rsidRDefault="00B3116B" w:rsidP="00221469">
      <w:pPr>
        <w:spacing w:line="440" w:lineRule="exact"/>
        <w:ind w:firstLineChars="200" w:firstLine="480"/>
        <w:jc w:val="left"/>
        <w:rPr>
          <w:rFonts w:ascii="宋体" w:hAnsi="宋体"/>
          <w:szCs w:val="20"/>
        </w:rPr>
      </w:pPr>
      <w:r w:rsidRPr="007F0A4B">
        <w:rPr>
          <w:rFonts w:ascii="宋体" w:hAnsi="宋体" w:hint="eastAsia"/>
          <w:szCs w:val="24"/>
        </w:rPr>
        <w:t>本论文是在</w:t>
      </w:r>
      <w:r>
        <w:rPr>
          <w:rFonts w:ascii="宋体" w:hAnsi="宋体" w:hint="eastAsia"/>
          <w:szCs w:val="24"/>
        </w:rPr>
        <w:t>指导老师</w:t>
      </w:r>
      <w:r w:rsidR="00221469">
        <w:rPr>
          <w:rFonts w:ascii="宋体" w:hAnsi="宋体" w:hint="eastAsia"/>
          <w:szCs w:val="20"/>
        </w:rPr>
        <w:t>袁自均副教授的悉心指导和严格要求下完成的。袁老师不仅启发性地引导我我推导本研究的数学原理，还鼓励我实践和理论结合，多关注实验室</w:t>
      </w:r>
      <w:r w:rsidR="0033507B">
        <w:rPr>
          <w:rFonts w:ascii="宋体" w:hAnsi="宋体" w:hint="eastAsia"/>
          <w:szCs w:val="20"/>
        </w:rPr>
        <w:t>实物测量平台对后端处理算法的要求。同时，袁老师实验室的研究生</w:t>
      </w:r>
      <w:r w:rsidR="00221469">
        <w:rPr>
          <w:rFonts w:ascii="宋体" w:hAnsi="宋体" w:hint="eastAsia"/>
          <w:szCs w:val="20"/>
        </w:rPr>
        <w:t>严绍华</w:t>
      </w:r>
      <w:r w:rsidR="0033507B">
        <w:rPr>
          <w:rFonts w:ascii="宋体" w:hAnsi="宋体" w:hint="eastAsia"/>
          <w:szCs w:val="20"/>
        </w:rPr>
        <w:t>学长</w:t>
      </w:r>
      <w:r w:rsidR="00221469">
        <w:rPr>
          <w:rFonts w:ascii="宋体" w:hAnsi="宋体" w:hint="eastAsia"/>
          <w:szCs w:val="20"/>
        </w:rPr>
        <w:t>也提供了许多有价值的讨论。</w:t>
      </w:r>
    </w:p>
    <w:p w:rsidR="00E164F4" w:rsidRDefault="0033507B" w:rsidP="00E164F4">
      <w:pPr>
        <w:spacing w:line="440" w:lineRule="exact"/>
        <w:ind w:firstLineChars="200" w:firstLine="480"/>
        <w:jc w:val="left"/>
        <w:rPr>
          <w:rFonts w:ascii="宋体" w:hAnsi="宋体"/>
          <w:szCs w:val="20"/>
        </w:rPr>
      </w:pPr>
      <w:r>
        <w:rPr>
          <w:rFonts w:ascii="宋体" w:hAnsi="宋体" w:hint="eastAsia"/>
          <w:szCs w:val="20"/>
        </w:rPr>
        <w:t>特别鸣谢，光学工程系系主任高位清老师。</w:t>
      </w:r>
      <w:r w:rsidR="00221469">
        <w:rPr>
          <w:rFonts w:ascii="宋体" w:hAnsi="宋体" w:hint="eastAsia"/>
          <w:szCs w:val="20"/>
        </w:rPr>
        <w:t>高老师在论文写作，答辩ppt制作方面，给出了宝贵且实用的建议。</w:t>
      </w:r>
    </w:p>
    <w:p w:rsidR="00E164F4" w:rsidRPr="00E164F4" w:rsidRDefault="0033507B" w:rsidP="00E164F4">
      <w:pPr>
        <w:spacing w:line="440" w:lineRule="exact"/>
        <w:ind w:firstLineChars="200" w:firstLine="480"/>
        <w:jc w:val="left"/>
        <w:rPr>
          <w:rFonts w:ascii="宋体" w:hAnsi="宋体"/>
          <w:szCs w:val="20"/>
        </w:rPr>
      </w:pPr>
      <w:r>
        <w:rPr>
          <w:rFonts w:ascii="宋体" w:hAnsi="宋体" w:hint="eastAsia"/>
          <w:szCs w:val="20"/>
        </w:rPr>
        <w:t>此外，向本论文所采用的开放图片作者表示由衷的谢意。没有你们的慷慨，本论文不可能如此方便的解释所探讨的话题。</w:t>
      </w:r>
    </w:p>
    <w:p w:rsidR="00B3116B" w:rsidRPr="007F0A4B" w:rsidRDefault="00B3116B" w:rsidP="00B3116B">
      <w:pPr>
        <w:spacing w:line="440" w:lineRule="exact"/>
        <w:rPr>
          <w:rFonts w:ascii="宋体" w:hAnsi="宋体"/>
          <w:szCs w:val="24"/>
        </w:rPr>
      </w:pPr>
    </w:p>
    <w:p w:rsidR="00B3116B" w:rsidRPr="007F0A4B" w:rsidRDefault="00B3116B" w:rsidP="00B3116B">
      <w:pPr>
        <w:spacing w:line="440" w:lineRule="exact"/>
        <w:ind w:right="960"/>
        <w:jc w:val="right"/>
        <w:rPr>
          <w:rFonts w:ascii="宋体" w:hAnsi="宋体"/>
          <w:szCs w:val="24"/>
        </w:rPr>
      </w:pPr>
      <w:r w:rsidRPr="007F0A4B">
        <w:rPr>
          <w:rFonts w:ascii="宋体" w:hAnsi="宋体" w:hint="eastAsia"/>
          <w:szCs w:val="24"/>
        </w:rPr>
        <w:t>作者：</w:t>
      </w:r>
      <w:r w:rsidR="00221469">
        <w:rPr>
          <w:rFonts w:ascii="宋体" w:hAnsi="宋体" w:hint="eastAsia"/>
          <w:szCs w:val="20"/>
        </w:rPr>
        <w:t>张凡</w:t>
      </w:r>
      <w:r w:rsidRPr="007F0A4B">
        <w:rPr>
          <w:rFonts w:ascii="宋体" w:hAnsi="宋体" w:hint="eastAsia"/>
          <w:szCs w:val="24"/>
        </w:rPr>
        <w:t xml:space="preserve"> </w:t>
      </w:r>
    </w:p>
    <w:p w:rsidR="00B3116B" w:rsidRPr="007F0A4B" w:rsidRDefault="00221469" w:rsidP="00006773">
      <w:pPr>
        <w:spacing w:line="440" w:lineRule="exact"/>
        <w:ind w:leftChars="57" w:left="137"/>
        <w:jc w:val="right"/>
        <w:rPr>
          <w:rFonts w:ascii="宋体" w:hAnsi="宋体"/>
          <w:szCs w:val="24"/>
        </w:rPr>
      </w:pPr>
      <w:r>
        <w:rPr>
          <w:rFonts w:ascii="宋体" w:hAnsi="宋体" w:hint="eastAsia"/>
          <w:szCs w:val="20"/>
        </w:rPr>
        <w:t>2019</w:t>
      </w:r>
      <w:r w:rsidR="00B3116B" w:rsidRPr="007F0A4B">
        <w:rPr>
          <w:rFonts w:ascii="宋体" w:hAnsi="宋体" w:hint="eastAsia"/>
          <w:szCs w:val="24"/>
        </w:rPr>
        <w:t xml:space="preserve">年 </w:t>
      </w:r>
      <w:r>
        <w:rPr>
          <w:rFonts w:ascii="宋体" w:hAnsi="宋体" w:hint="eastAsia"/>
          <w:szCs w:val="20"/>
        </w:rPr>
        <w:t>05</w:t>
      </w:r>
      <w:r w:rsidR="00B3116B" w:rsidRPr="007F0A4B">
        <w:rPr>
          <w:rFonts w:ascii="宋体" w:hAnsi="宋体" w:hint="eastAsia"/>
          <w:szCs w:val="24"/>
        </w:rPr>
        <w:t xml:space="preserve"> 月 </w:t>
      </w:r>
      <w:r>
        <w:rPr>
          <w:rFonts w:ascii="宋体" w:hAnsi="宋体" w:hint="eastAsia"/>
          <w:szCs w:val="20"/>
        </w:rPr>
        <w:t>25</w:t>
      </w:r>
      <w:r w:rsidR="00B3116B" w:rsidRPr="007F0A4B">
        <w:rPr>
          <w:rFonts w:ascii="宋体" w:hAnsi="宋体" w:hint="eastAsia"/>
          <w:szCs w:val="24"/>
        </w:rPr>
        <w:t>日</w:t>
      </w:r>
    </w:p>
    <w:p w:rsidR="00B3116B" w:rsidRPr="00234B87" w:rsidRDefault="00B3116B" w:rsidP="00B3116B">
      <w:pPr>
        <w:spacing w:line="400" w:lineRule="exact"/>
        <w:rPr>
          <w:rFonts w:ascii="宋体" w:hAnsi="宋体"/>
          <w:b/>
          <w:color w:val="FF0000"/>
        </w:rPr>
      </w:pPr>
    </w:p>
    <w:p w:rsidR="00B3116B" w:rsidRPr="008C68F6" w:rsidRDefault="00B3116B" w:rsidP="00B3116B">
      <w:pPr>
        <w:rPr>
          <w:b/>
          <w:sz w:val="36"/>
          <w:szCs w:val="24"/>
        </w:rPr>
      </w:pPr>
    </w:p>
    <w:p w:rsidR="00B3116B" w:rsidRPr="00B84FDF" w:rsidRDefault="00B3116B" w:rsidP="00B84FDF">
      <w:pPr>
        <w:pStyle w:val="C"/>
        <w:spacing w:before="156" w:after="468"/>
      </w:pPr>
      <w:r>
        <w:br w:type="page"/>
      </w:r>
      <w:bookmarkStart w:id="77" w:name="_Toc9065217"/>
      <w:bookmarkStart w:id="78" w:name="_Toc9109030"/>
      <w:r w:rsidRPr="00B84FDF">
        <w:rPr>
          <w:rFonts w:hint="eastAsia"/>
        </w:rPr>
        <w:lastRenderedPageBreak/>
        <w:t>附录</w:t>
      </w:r>
      <w:bookmarkEnd w:id="76"/>
      <w:bookmarkEnd w:id="77"/>
      <w:bookmarkEnd w:id="78"/>
    </w:p>
    <w:p w:rsidR="00B3116B" w:rsidRPr="00BE3818" w:rsidRDefault="00BE3818" w:rsidP="00BE3818">
      <w:pPr>
        <w:pStyle w:val="af1"/>
        <w:tabs>
          <w:tab w:val="right" w:leader="dot" w:pos="8494"/>
        </w:tabs>
        <w:spacing w:before="312" w:after="312" w:line="440" w:lineRule="exact"/>
        <w:ind w:leftChars="0" w:left="0" w:firstLineChars="0" w:firstLine="0"/>
        <w:rPr>
          <w:rFonts w:ascii="宋体" w:hAnsi="宋体"/>
          <w:b/>
          <w:color w:val="FF0000"/>
        </w:rPr>
      </w:pPr>
      <w:bookmarkStart w:id="79" w:name="_Toc294175618"/>
      <w:r w:rsidRPr="00FF2496">
        <w:rPr>
          <w:noProof/>
        </w:rPr>
        <w:lastRenderedPageBreak/>
        <w:drawing>
          <wp:anchor distT="0" distB="0" distL="114300" distR="114300" simplePos="0" relativeHeight="251661312" behindDoc="0" locked="0" layoutInCell="1" allowOverlap="1" wp14:anchorId="30AF8DDC" wp14:editId="59E1FD6C">
            <wp:simplePos x="0" y="0"/>
            <wp:positionH relativeFrom="column">
              <wp:posOffset>-1821180</wp:posOffset>
            </wp:positionH>
            <wp:positionV relativeFrom="paragraph">
              <wp:posOffset>1704340</wp:posOffset>
            </wp:positionV>
            <wp:extent cx="7440295" cy="3623945"/>
            <wp:effectExtent l="3175" t="0" r="0" b="0"/>
            <wp:wrapTopAndBottom/>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tup.png"/>
                    <pic:cNvPicPr/>
                  </pic:nvPicPr>
                  <pic:blipFill>
                    <a:blip r:embed="rId13" cstate="print">
                      <a:extLst>
                        <a:ext uri="{28A0092B-C50C-407E-A947-70E740481C1C}">
                          <a14:useLocalDpi xmlns:a14="http://schemas.microsoft.com/office/drawing/2010/main" val="0"/>
                        </a:ext>
                      </a:extLst>
                    </a:blip>
                    <a:stretch>
                      <a:fillRect/>
                    </a:stretch>
                  </pic:blipFill>
                  <pic:spPr>
                    <a:xfrm rot="5400000">
                      <a:off x="0" y="0"/>
                      <a:ext cx="7440295" cy="3623945"/>
                    </a:xfrm>
                    <a:prstGeom prst="rect">
                      <a:avLst/>
                    </a:prstGeom>
                  </pic:spPr>
                </pic:pic>
              </a:graphicData>
            </a:graphic>
            <wp14:sizeRelH relativeFrom="page">
              <wp14:pctWidth>0</wp14:pctWidth>
            </wp14:sizeRelH>
            <wp14:sizeRelV relativeFrom="page">
              <wp14:pctHeight>0</wp14:pctHeight>
            </wp14:sizeRelV>
          </wp:anchor>
        </w:drawing>
      </w:r>
    </w:p>
    <w:bookmarkEnd w:id="79"/>
    <w:p w:rsidR="005768F5" w:rsidRDefault="005768F5" w:rsidP="00BE4EAB">
      <w:pPr>
        <w:spacing w:beforeLines="50" w:before="156" w:afterLines="150" w:after="468" w:line="240" w:lineRule="auto"/>
        <w:rPr>
          <w:rFonts w:ascii="宋体" w:hAnsi="宋体"/>
          <w:b/>
          <w:color w:val="FF0000"/>
        </w:rPr>
      </w:pPr>
    </w:p>
    <w:p w:rsidR="005768F5" w:rsidRDefault="005768F5" w:rsidP="00BE4EAB">
      <w:pPr>
        <w:spacing w:beforeLines="50" w:before="156" w:afterLines="150" w:after="468" w:line="240" w:lineRule="auto"/>
        <w:rPr>
          <w:rFonts w:ascii="宋体" w:hAnsi="宋体"/>
          <w:b/>
          <w:color w:val="FF0000"/>
        </w:rPr>
      </w:pPr>
    </w:p>
    <w:p w:rsidR="0033507B" w:rsidRDefault="0033507B" w:rsidP="0033507B">
      <w:pPr>
        <w:pStyle w:val="E"/>
        <w:spacing w:before="156" w:after="468"/>
        <w:rPr>
          <w:rFonts w:hint="eastAsia"/>
        </w:rPr>
      </w:pPr>
      <w:r>
        <w:lastRenderedPageBreak/>
        <w:t>附录-</w:t>
      </w:r>
      <w:r>
        <w:rPr>
          <w:rFonts w:hint="eastAsia"/>
        </w:rPr>
        <w:t>2</w:t>
      </w:r>
    </w:p>
    <w:p w:rsidR="0033507B" w:rsidRPr="0033507B" w:rsidRDefault="0033507B" w:rsidP="0033507B">
      <w:pPr>
        <w:pStyle w:val="Afc"/>
        <w:ind w:firstLine="480"/>
      </w:pPr>
      <w:r>
        <w:rPr>
          <w:rFonts w:hint="eastAsia"/>
        </w:rPr>
        <w:t>3.2节中将</w:t>
      </w:r>
    </w:p>
    <w:p w:rsidR="0033507B" w:rsidRDefault="0033507B" w:rsidP="0033507B">
      <w:pPr>
        <w:rPr>
          <w:rFonts w:hint="eastAsia"/>
        </w:rPr>
      </w:pPr>
      <m:oMathPara>
        <m:oMath>
          <m:r>
            <m:rPr>
              <m:sty m:val="p"/>
            </m:rPr>
            <w:rPr>
              <w:rFonts w:ascii="Cambria Math" w:hAnsi="Cambria Math"/>
            </w:rPr>
            <m:t>h(x, y)=</m:t>
          </m:r>
          <m:f>
            <m:fPr>
              <m:ctrlPr>
                <w:rPr>
                  <w:rFonts w:ascii="Cambria Math" w:hAnsi="Cambria Math"/>
                </w:rPr>
              </m:ctrlPr>
            </m:fPr>
            <m:num>
              <m:r>
                <w:rPr>
                  <w:rFonts w:ascii="Cambria Math" w:hAnsi="Cambria Math"/>
                </w:rPr>
                <m:t>H</m:t>
              </m:r>
            </m:num>
            <m:den>
              <m:r>
                <m:rPr>
                  <m:sty m:val="p"/>
                </m:rPr>
                <w:rPr>
                  <w:rFonts w:ascii="Cambria Math" w:hAnsi="Cambria Math"/>
                </w:rPr>
                <m:t>1+</m:t>
              </m:r>
              <m:f>
                <m:fPr>
                  <m:ctrlPr>
                    <w:rPr>
                      <w:rFonts w:ascii="Cambria Math" w:hAnsi="Cambria Math"/>
                    </w:rPr>
                  </m:ctrlPr>
                </m:fPr>
                <m:num>
                  <m:r>
                    <m:rPr>
                      <m:sty m:val="p"/>
                    </m:rPr>
                    <w:rPr>
                      <w:rFonts w:ascii="Cambria Math" w:hAnsi="Cambria Math"/>
                    </w:rPr>
                    <m:t>2</m:t>
                  </m:r>
                  <m:r>
                    <w:rPr>
                      <w:rFonts w:ascii="Cambria Math" w:hAnsi="Cambria Math"/>
                    </w:rPr>
                    <m:t>πd</m:t>
                  </m:r>
                </m:num>
                <m:den>
                  <m:r>
                    <w:rPr>
                      <w:rFonts w:ascii="Cambria Math" w:hAnsi="Cambria Math"/>
                    </w:rPr>
                    <m:t>L</m:t>
                  </m:r>
                  <m:r>
                    <m:rPr>
                      <m:sty m:val="p"/>
                    </m:rPr>
                    <w:rPr>
                      <w:rFonts w:ascii="Cambria Math" w:hAnsi="Cambria Math"/>
                    </w:rPr>
                    <m:t>∆φ(x, y)</m:t>
                  </m:r>
                </m:den>
              </m:f>
            </m:den>
          </m:f>
        </m:oMath>
      </m:oMathPara>
    </w:p>
    <w:p w:rsidR="0033507B" w:rsidRDefault="0033507B" w:rsidP="0033507B">
      <w:pPr>
        <w:pStyle w:val="Afc"/>
        <w:ind w:firstLine="480"/>
        <w:rPr>
          <w:rFonts w:hint="eastAsia"/>
        </w:rPr>
      </w:pPr>
      <w:r>
        <w:t>近似为，</w:t>
      </w:r>
    </w:p>
    <w:p w:rsidR="0033507B" w:rsidRPr="0033507B" w:rsidRDefault="0033507B" w:rsidP="0033507B">
      <w:pPr>
        <w:rPr>
          <w:rFonts w:ascii="宋体" w:eastAsiaTheme="minorEastAsia" w:hAnsi="宋体" w:hint="eastAsia"/>
          <w:szCs w:val="20"/>
        </w:rPr>
      </w:pPr>
      <m:oMathPara>
        <m:oMath>
          <m:r>
            <m:rPr>
              <m:sty m:val="p"/>
            </m:rPr>
            <w:rPr>
              <w:rFonts w:ascii="Cambria Math" w:hAnsi="Cambria Math"/>
            </w:rPr>
            <m:t>h(x, y)=</m:t>
          </m:r>
          <m:f>
            <m:fPr>
              <m:ctrlPr>
                <w:rPr>
                  <w:rFonts w:ascii="Cambria Math" w:eastAsiaTheme="minorEastAsia" w:hAnsi="Cambria Math"/>
                  <w:szCs w:val="20"/>
                </w:rPr>
              </m:ctrlPr>
            </m:fPr>
            <m:num>
              <m:r>
                <w:rPr>
                  <w:rFonts w:ascii="Cambria Math" w:eastAsiaTheme="minorEastAsia" w:hAnsi="Cambria Math"/>
                  <w:szCs w:val="20"/>
                </w:rPr>
                <m:t>LH</m:t>
              </m:r>
            </m:num>
            <m:den>
              <m:r>
                <w:rPr>
                  <w:rFonts w:ascii="Cambria Math" w:eastAsiaTheme="minorEastAsia" w:hAnsi="Cambria Math"/>
                  <w:szCs w:val="20"/>
                </w:rPr>
                <m:t>2πd</m:t>
              </m:r>
            </m:den>
          </m:f>
          <m:r>
            <m:rPr>
              <m:sty m:val="p"/>
            </m:rPr>
            <w:rPr>
              <w:rFonts w:ascii="Cambria Math" w:eastAsiaTheme="minorEastAsia" w:hAnsi="Cambria Math"/>
              <w:szCs w:val="20"/>
            </w:rPr>
            <m:t>Δ</m:t>
          </m:r>
          <m:r>
            <w:rPr>
              <w:rFonts w:ascii="Cambria Math" w:eastAsiaTheme="minorEastAsia" w:hAnsi="Cambria Math"/>
              <w:szCs w:val="20"/>
            </w:rPr>
            <m:t>φ</m:t>
          </m:r>
        </m:oMath>
      </m:oMathPara>
    </w:p>
    <w:p w:rsidR="0033507B" w:rsidRDefault="0033507B" w:rsidP="0033507B">
      <w:pPr>
        <w:pStyle w:val="Afc"/>
        <w:ind w:firstLine="480"/>
        <w:rPr>
          <w:rFonts w:hint="eastAsia"/>
        </w:rPr>
      </w:pPr>
      <w:r>
        <w:rPr>
          <w:rFonts w:hint="eastAsia"/>
        </w:rPr>
        <w:t>使用了如下推导过程，</w:t>
      </w:r>
    </w:p>
    <w:p w:rsidR="0033507B" w:rsidRPr="0033507B" w:rsidRDefault="0033507B" w:rsidP="0033507B">
      <w:pPr>
        <w:rPr>
          <w:rFonts w:hint="eastAsia"/>
        </w:rPr>
      </w:pPr>
      <m:oMathPara>
        <m:oMath>
          <m:r>
            <m:rPr>
              <m:sty m:val="p"/>
            </m:rPr>
            <w:rPr>
              <w:rFonts w:ascii="Cambria Math" w:hAnsi="Cambria Math"/>
            </w:rPr>
            <m:t>h</m:t>
          </m:r>
          <m:d>
            <m:dPr>
              <m:ctrlPr>
                <w:rPr>
                  <w:rFonts w:ascii="Cambria Math" w:hAnsi="Cambria Math"/>
                </w:rPr>
              </m:ctrlPr>
            </m:dPr>
            <m:e>
              <m:r>
                <m:rPr>
                  <m:sty m:val="p"/>
                </m:rPr>
                <w:rPr>
                  <w:rFonts w:ascii="Cambria Math" w:hAnsi="Cambria Math"/>
                </w:rPr>
                <m:t>x, y</m:t>
              </m:r>
            </m:e>
          </m:d>
          <m:r>
            <m:rPr>
              <m:sty m:val="p"/>
              <m:aln/>
            </m:rPr>
            <w:rPr>
              <w:rFonts w:ascii="Cambria Math" w:hAnsi="Cambria Math"/>
            </w:rPr>
            <m:t>=</m:t>
          </m:r>
          <m:f>
            <m:fPr>
              <m:ctrlPr>
                <w:rPr>
                  <w:rFonts w:ascii="Cambria Math" w:hAnsi="Cambria Math"/>
                </w:rPr>
              </m:ctrlPr>
            </m:fPr>
            <m:num>
              <m:r>
                <w:rPr>
                  <w:rFonts w:ascii="Cambria Math" w:hAnsi="Cambria Math"/>
                </w:rPr>
                <m:t>H</m:t>
              </m:r>
            </m:num>
            <m:den>
              <m:r>
                <m:rPr>
                  <m:sty m:val="p"/>
                </m:rPr>
                <w:rPr>
                  <w:rFonts w:ascii="Cambria Math" w:hAnsi="Cambria Math"/>
                </w:rPr>
                <m:t>1+</m:t>
              </m:r>
              <m:f>
                <m:fPr>
                  <m:ctrlPr>
                    <w:rPr>
                      <w:rFonts w:ascii="Cambria Math" w:hAnsi="Cambria Math"/>
                    </w:rPr>
                  </m:ctrlPr>
                </m:fPr>
                <m:num>
                  <m:r>
                    <m:rPr>
                      <m:sty m:val="p"/>
                    </m:rPr>
                    <w:rPr>
                      <w:rFonts w:ascii="Cambria Math" w:hAnsi="Cambria Math"/>
                    </w:rPr>
                    <m:t>2</m:t>
                  </m:r>
                  <m:r>
                    <w:rPr>
                      <w:rFonts w:ascii="Cambria Math" w:hAnsi="Cambria Math"/>
                    </w:rPr>
                    <m:t>πd</m:t>
                  </m:r>
                </m:num>
                <m:den>
                  <m:r>
                    <w:rPr>
                      <w:rFonts w:ascii="Cambria Math" w:hAnsi="Cambria Math"/>
                    </w:rPr>
                    <m:t>L</m:t>
                  </m:r>
                  <m:r>
                    <m:rPr>
                      <m:sty m:val="p"/>
                    </m:rPr>
                    <w:rPr>
                      <w:rFonts w:ascii="Cambria Math" w:hAnsi="Cambria Math"/>
                    </w:rPr>
                    <m:t>∆φ</m:t>
                  </m:r>
                  <m:d>
                    <m:dPr>
                      <m:ctrlPr>
                        <w:rPr>
                          <w:rFonts w:ascii="Cambria Math" w:hAnsi="Cambria Math"/>
                        </w:rPr>
                      </m:ctrlPr>
                    </m:dPr>
                    <m:e>
                      <m:r>
                        <m:rPr>
                          <m:sty m:val="p"/>
                        </m:rPr>
                        <w:rPr>
                          <w:rFonts w:ascii="Cambria Math" w:hAnsi="Cambria Math"/>
                        </w:rPr>
                        <m:t>x, y</m:t>
                      </m:r>
                    </m:e>
                  </m:d>
                </m:den>
              </m:f>
            </m:den>
          </m:f>
          <m:r>
            <m:rPr>
              <m:sty m:val="p"/>
            </m:rPr>
            <w:rPr>
              <w:rFonts w:ascii="Cambria Math" w:hAnsi="Cambria Math"/>
            </w:rPr>
            <w:br/>
          </m:r>
        </m:oMath>
        <m:oMath>
          <m:r>
            <m:rPr>
              <m:sty m:val="p"/>
              <m:aln/>
            </m:rPr>
            <w:rPr>
              <w:rFonts w:ascii="Cambria Math" w:hAnsi="Cambria Math"/>
            </w:rPr>
            <m:t>=</m:t>
          </m:r>
          <m:f>
            <m:fPr>
              <m:ctrlPr>
                <w:rPr>
                  <w:rFonts w:ascii="Cambria Math" w:hAnsi="Cambria Math"/>
                </w:rPr>
              </m:ctrlPr>
            </m:fPr>
            <m:num>
              <m:r>
                <w:rPr>
                  <w:rFonts w:ascii="Cambria Math" w:hAnsi="Cambria Math"/>
                </w:rPr>
                <m:t>1</m:t>
              </m:r>
            </m:num>
            <m:den>
              <m:r>
                <m:rPr>
                  <m:sty m:val="p"/>
                </m:rPr>
                <w:rPr>
                  <w:rFonts w:ascii="Cambria Math" w:hAnsi="Cambria Math"/>
                </w:rPr>
                <m:t>1</m:t>
              </m:r>
              <m:r>
                <m:rPr>
                  <m:sty m:val="p"/>
                </m:rPr>
                <w:rPr>
                  <w:rFonts w:ascii="Cambria Math" w:hAnsi="Cambria Math"/>
                </w:rPr>
                <m:t>/H</m:t>
              </m:r>
              <m:r>
                <m:rPr>
                  <m:sty m:val="p"/>
                </m:rPr>
                <w:rPr>
                  <w:rFonts w:ascii="Cambria Math" w:hAnsi="Cambria Math"/>
                </w:rPr>
                <m:t>+</m:t>
              </m:r>
              <m:f>
                <m:fPr>
                  <m:ctrlPr>
                    <w:rPr>
                      <w:rFonts w:ascii="Cambria Math" w:hAnsi="Cambria Math"/>
                    </w:rPr>
                  </m:ctrlPr>
                </m:fPr>
                <m:num>
                  <m:r>
                    <m:rPr>
                      <m:sty m:val="p"/>
                    </m:rPr>
                    <w:rPr>
                      <w:rFonts w:ascii="Cambria Math" w:hAnsi="Cambria Math"/>
                    </w:rPr>
                    <m:t>2</m:t>
                  </m:r>
                  <m:r>
                    <w:rPr>
                      <w:rFonts w:ascii="Cambria Math" w:hAnsi="Cambria Math"/>
                    </w:rPr>
                    <m:t>πd</m:t>
                  </m:r>
                </m:num>
                <m:den>
                  <m:r>
                    <w:rPr>
                      <w:rFonts w:ascii="Cambria Math" w:hAnsi="Cambria Math"/>
                    </w:rPr>
                    <m:t>L</m:t>
                  </m:r>
                  <m:r>
                    <m:rPr>
                      <m:sty m:val="p"/>
                    </m:rPr>
                    <w:rPr>
                      <w:rFonts w:ascii="Cambria Math" w:hAnsi="Cambria Math"/>
                    </w:rPr>
                    <m:t>∆φ</m:t>
                  </m:r>
                  <m:d>
                    <m:dPr>
                      <m:ctrlPr>
                        <w:rPr>
                          <w:rFonts w:ascii="Cambria Math" w:hAnsi="Cambria Math"/>
                        </w:rPr>
                      </m:ctrlPr>
                    </m:dPr>
                    <m:e>
                      <m:r>
                        <m:rPr>
                          <m:sty m:val="p"/>
                        </m:rPr>
                        <w:rPr>
                          <w:rFonts w:ascii="Cambria Math" w:hAnsi="Cambria Math"/>
                        </w:rPr>
                        <m:t>x, y</m:t>
                      </m:r>
                    </m:e>
                  </m:d>
                  <m:r>
                    <w:rPr>
                      <w:rFonts w:ascii="Cambria Math" w:hAnsi="Cambria Math"/>
                    </w:rPr>
                    <m:t>H</m:t>
                  </m:r>
                </m:den>
              </m:f>
            </m:den>
          </m:f>
        </m:oMath>
      </m:oMathPara>
    </w:p>
    <w:p w:rsidR="0033507B" w:rsidRDefault="0033507B" w:rsidP="0033507B">
      <w:pPr>
        <w:pStyle w:val="Afc"/>
        <w:ind w:firstLineChars="0" w:firstLine="0"/>
        <w:rPr>
          <w:rFonts w:hint="eastAsia"/>
        </w:rPr>
      </w:pPr>
      <w:r>
        <w:rPr>
          <w:rFonts w:hint="eastAsia"/>
        </w:rPr>
        <w:t>当</w:t>
      </w:r>
      <m:oMath>
        <m:r>
          <m:rPr>
            <m:sty m:val="p"/>
          </m:rPr>
          <w:rPr>
            <w:rFonts w:ascii="Cambria Math" w:hAnsi="Cambria Math"/>
          </w:rPr>
          <m:t>H≫h</m:t>
        </m:r>
      </m:oMath>
      <w:r>
        <w:rPr>
          <w:rFonts w:hint="eastAsia"/>
        </w:rPr>
        <w:t>时，</w:t>
      </w:r>
      <m:oMath>
        <m:r>
          <m:rPr>
            <m:sty m:val="p"/>
          </m:rPr>
          <w:rPr>
            <w:rFonts w:ascii="Cambria Math" w:hAnsi="Cambria Math"/>
          </w:rPr>
          <m:t>1/H≈0</m:t>
        </m:r>
      </m:oMath>
      <w:r>
        <w:t>，故可以舍去。整理得出，</w:t>
      </w:r>
    </w:p>
    <w:p w:rsidR="0033507B" w:rsidRPr="0033507B" w:rsidRDefault="0033507B" w:rsidP="0033507B">
      <w:pPr>
        <w:rPr>
          <w:rFonts w:ascii="宋体" w:eastAsiaTheme="minorEastAsia" w:hAnsi="宋体" w:hint="eastAsia"/>
          <w:szCs w:val="20"/>
        </w:rPr>
      </w:pPr>
      <m:oMathPara>
        <m:oMath>
          <m:r>
            <m:rPr>
              <m:sty m:val="p"/>
            </m:rPr>
            <w:rPr>
              <w:rFonts w:ascii="Cambria Math" w:hAnsi="Cambria Math"/>
            </w:rPr>
            <m:t>h(x, y)=</m:t>
          </m:r>
          <m:f>
            <m:fPr>
              <m:ctrlPr>
                <w:rPr>
                  <w:rFonts w:ascii="Cambria Math" w:eastAsiaTheme="minorEastAsia" w:hAnsi="Cambria Math"/>
                  <w:szCs w:val="20"/>
                </w:rPr>
              </m:ctrlPr>
            </m:fPr>
            <m:num>
              <m:r>
                <w:rPr>
                  <w:rFonts w:ascii="Cambria Math" w:eastAsiaTheme="minorEastAsia" w:hAnsi="Cambria Math"/>
                  <w:szCs w:val="20"/>
                </w:rPr>
                <m:t>LH</m:t>
              </m:r>
            </m:num>
            <m:den>
              <m:r>
                <w:rPr>
                  <w:rFonts w:ascii="Cambria Math" w:eastAsiaTheme="minorEastAsia" w:hAnsi="Cambria Math"/>
                  <w:szCs w:val="20"/>
                </w:rPr>
                <m:t>2πd</m:t>
              </m:r>
            </m:den>
          </m:f>
          <m:r>
            <m:rPr>
              <m:sty m:val="p"/>
            </m:rPr>
            <w:rPr>
              <w:rFonts w:ascii="Cambria Math" w:eastAsiaTheme="minorEastAsia" w:hAnsi="Cambria Math"/>
              <w:szCs w:val="20"/>
            </w:rPr>
            <m:t>Δ</m:t>
          </m:r>
          <m:r>
            <w:rPr>
              <w:rFonts w:ascii="Cambria Math" w:eastAsiaTheme="minorEastAsia" w:hAnsi="Cambria Math"/>
              <w:szCs w:val="20"/>
            </w:rPr>
            <m:t>φ</m:t>
          </m:r>
        </m:oMath>
      </m:oMathPara>
    </w:p>
    <w:p w:rsidR="0033507B" w:rsidRPr="0033507B" w:rsidRDefault="0033507B" w:rsidP="0033507B">
      <w:pPr>
        <w:pStyle w:val="Afc"/>
        <w:ind w:firstLineChars="0" w:firstLine="0"/>
        <w:rPr>
          <w:rFonts w:hint="eastAsia"/>
        </w:rPr>
      </w:pPr>
    </w:p>
    <w:p w:rsidR="0033507B" w:rsidRPr="0033507B" w:rsidRDefault="0033507B" w:rsidP="0033507B">
      <w:pPr>
        <w:pStyle w:val="Afc"/>
        <w:ind w:firstLineChars="0" w:firstLine="0"/>
      </w:pPr>
      <w:r>
        <w:br w:type="page"/>
      </w:r>
    </w:p>
    <w:p w:rsidR="00FC642A" w:rsidRPr="00B616AA" w:rsidRDefault="00FC642A" w:rsidP="00F65E1B">
      <w:pPr>
        <w:rPr>
          <w:rFonts w:ascii="宋体" w:hAnsi="宋体"/>
          <w:b/>
          <w:color w:val="FF0000"/>
        </w:rPr>
      </w:pPr>
    </w:p>
    <w:sectPr w:rsidR="00FC642A" w:rsidRPr="00B616AA" w:rsidSect="00C45D09">
      <w:headerReference w:type="default" r:id="rId24"/>
      <w:footerReference w:type="default" r:id="rId25"/>
      <w:pgSz w:w="11906" w:h="16838" w:code="9"/>
      <w:pgMar w:top="1701" w:right="1588" w:bottom="1701" w:left="1588" w:header="851" w:footer="851"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40C69" w:rsidRDefault="00D40C69">
      <w:r>
        <w:separator/>
      </w:r>
    </w:p>
  </w:endnote>
  <w:endnote w:type="continuationSeparator" w:id="0">
    <w:p w:rsidR="00D40C69" w:rsidRDefault="00D40C69">
      <w:r>
        <w:continuationSeparator/>
      </w:r>
    </w:p>
  </w:endnote>
  <w:endnote w:id="1">
    <w:p w:rsidR="00D40C69" w:rsidRDefault="00D40C69">
      <w:pPr>
        <w:pStyle w:val="af3"/>
      </w:pPr>
      <w:r>
        <w:rPr>
          <w:rStyle w:val="af4"/>
        </w:rPr>
        <w:endnoteRef/>
      </w:r>
      <w:r>
        <w:t>图</w:t>
      </w:r>
      <w:r>
        <w:rPr>
          <w:rFonts w:hint="eastAsia"/>
        </w:rPr>
        <w:t xml:space="preserve">3-a </w:t>
      </w:r>
      <w:r>
        <w:rPr>
          <w:rFonts w:hint="eastAsia"/>
        </w:rPr>
        <w:t>来自浙江先临三维科技有限公司产品网站，且属于公有领域。来源网址：</w:t>
      </w:r>
      <w:hyperlink r:id="rId1" w:history="1">
        <w:r w:rsidRPr="00374CD2">
          <w:rPr>
            <w:u w:val="single"/>
          </w:rPr>
          <w:t>http://www.shining3d.com/digitizer_detail-4861.html</w:t>
        </w:r>
      </w:hyperlink>
    </w:p>
  </w:endnote>
  <w:endnote w:id="2">
    <w:p w:rsidR="00D40C69" w:rsidRDefault="00D40C69">
      <w:pPr>
        <w:pStyle w:val="af3"/>
      </w:pPr>
      <w:r>
        <w:rPr>
          <w:rStyle w:val="af4"/>
        </w:rPr>
        <w:endnoteRef/>
      </w:r>
      <w:r>
        <w:t>图</w:t>
      </w:r>
      <w:r>
        <w:rPr>
          <w:rFonts w:hint="eastAsia"/>
        </w:rPr>
        <w:t xml:space="preserve">3-b </w:t>
      </w:r>
      <w:r>
        <w:rPr>
          <w:rFonts w:hint="eastAsia"/>
        </w:rPr>
        <w:t>来自国家公园服务网站，由夏洛特哈特拍摄，且已由国家公园服务网站验证属于公有领域。来源网址：</w:t>
      </w:r>
      <w:hyperlink r:id="rId2" w:history="1">
        <w:r w:rsidRPr="00374CD2">
          <w:rPr>
            <w:rStyle w:val="a5"/>
            <w:b w:val="0"/>
            <w:color w:val="auto"/>
            <w:sz w:val="18"/>
            <w:szCs w:val="18"/>
          </w:rPr>
          <w:t>https://www.nps.gov/media/photo/gallery-item.htm?pg=1830555&amp;id=5AF7C624-155D-451F-67C6FA34A365D0F9&amp;gid=FF903CDA-155D-451F-676E57B9B109F2AD</w:t>
        </w:r>
      </w:hyperlink>
    </w:p>
  </w:endnote>
  <w:endnote w:id="3">
    <w:p w:rsidR="00D40C69" w:rsidRDefault="00D40C69">
      <w:pPr>
        <w:pStyle w:val="af3"/>
      </w:pPr>
      <w:r>
        <w:rPr>
          <w:rStyle w:val="af4"/>
        </w:rPr>
        <w:endnoteRef/>
      </w:r>
      <w:r>
        <w:t xml:space="preserve"> </w:t>
      </w:r>
      <w:r>
        <w:t>图</w:t>
      </w:r>
      <w:r>
        <w:rPr>
          <w:rFonts w:hint="eastAsia"/>
        </w:rPr>
        <w:t>4-a</w:t>
      </w:r>
      <w:r>
        <w:rPr>
          <w:rFonts w:hint="eastAsia"/>
        </w:rPr>
        <w:t>，</w:t>
      </w:r>
      <w:r>
        <w:rPr>
          <w:rFonts w:hint="eastAsia"/>
        </w:rPr>
        <w:t>b</w:t>
      </w:r>
      <w:r>
        <w:rPr>
          <w:rFonts w:hint="eastAsia"/>
        </w:rPr>
        <w:t>，</w:t>
      </w:r>
      <w:r>
        <w:rPr>
          <w:rFonts w:hint="eastAsia"/>
        </w:rPr>
        <w:t>c</w:t>
      </w:r>
      <w:r>
        <w:rPr>
          <w:rFonts w:hint="eastAsia"/>
        </w:rPr>
        <w:t>来自于维基百科莫尔条纹词条，可直接使用。来源网址：</w:t>
      </w:r>
      <w:hyperlink r:id="rId3" w:history="1">
        <w:r w:rsidRPr="000968AC">
          <w:rPr>
            <w:u w:val="single"/>
          </w:rPr>
          <w:t>https://en.wikipedia.org/wiki/Moir%C3%A9_pattern</w:t>
        </w:r>
      </w:hyperlink>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0C69" w:rsidRPr="004D7C9D" w:rsidRDefault="00D40C69" w:rsidP="00BF58B0">
    <w:pPr>
      <w:pStyle w:val="ad"/>
      <w:framePr w:wrap="around" w:vAnchor="text" w:hAnchor="margin" w:xAlign="center" w:y="1"/>
      <w:rPr>
        <w:rStyle w:val="ae"/>
        <w:b w:val="0"/>
        <w:sz w:val="21"/>
        <w:szCs w:val="21"/>
      </w:rPr>
    </w:pPr>
    <w:r w:rsidRPr="004D7C9D">
      <w:rPr>
        <w:rStyle w:val="ae"/>
        <w:b w:val="0"/>
        <w:sz w:val="21"/>
        <w:szCs w:val="21"/>
      </w:rPr>
      <w:fldChar w:fldCharType="begin"/>
    </w:r>
    <w:r w:rsidRPr="004D7C9D">
      <w:rPr>
        <w:rStyle w:val="ae"/>
        <w:b w:val="0"/>
        <w:sz w:val="21"/>
        <w:szCs w:val="21"/>
      </w:rPr>
      <w:instrText xml:space="preserve">PAGE  </w:instrText>
    </w:r>
    <w:r w:rsidRPr="004D7C9D">
      <w:rPr>
        <w:rStyle w:val="ae"/>
        <w:b w:val="0"/>
        <w:sz w:val="21"/>
        <w:szCs w:val="21"/>
      </w:rPr>
      <w:fldChar w:fldCharType="separate"/>
    </w:r>
    <w:r>
      <w:rPr>
        <w:rStyle w:val="ae"/>
        <w:b w:val="0"/>
        <w:noProof/>
        <w:sz w:val="21"/>
        <w:szCs w:val="21"/>
      </w:rPr>
      <w:t>IV</w:t>
    </w:r>
    <w:r w:rsidRPr="004D7C9D">
      <w:rPr>
        <w:rStyle w:val="ae"/>
        <w:b w:val="0"/>
        <w:sz w:val="21"/>
        <w:szCs w:val="21"/>
      </w:rPr>
      <w:fldChar w:fldCharType="end"/>
    </w:r>
  </w:p>
  <w:p w:rsidR="00D40C69" w:rsidRDefault="00D40C69">
    <w:pPr>
      <w:pStyle w:val="a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0C69" w:rsidRPr="00C45D09" w:rsidRDefault="00D40C69" w:rsidP="00C45D09">
    <w:pPr>
      <w:pStyle w:val="ad"/>
      <w:spacing w:line="360" w:lineRule="auto"/>
      <w:jc w:val="center"/>
      <w:rPr>
        <w:sz w:val="21"/>
        <w:szCs w:val="21"/>
      </w:rPr>
    </w:pPr>
    <w:r w:rsidRPr="00C45D09">
      <w:rPr>
        <w:sz w:val="21"/>
        <w:szCs w:val="21"/>
      </w:rPr>
      <w:fldChar w:fldCharType="begin"/>
    </w:r>
    <w:r w:rsidRPr="00C45D09">
      <w:rPr>
        <w:sz w:val="21"/>
        <w:szCs w:val="21"/>
      </w:rPr>
      <w:instrText>PAGE   \* MERGEFORMAT</w:instrText>
    </w:r>
    <w:r w:rsidRPr="00C45D09">
      <w:rPr>
        <w:sz w:val="21"/>
        <w:szCs w:val="21"/>
      </w:rPr>
      <w:fldChar w:fldCharType="separate"/>
    </w:r>
    <w:r w:rsidR="00815B14" w:rsidRPr="00815B14">
      <w:rPr>
        <w:noProof/>
        <w:sz w:val="21"/>
        <w:szCs w:val="21"/>
        <w:lang w:val="zh-CN"/>
      </w:rPr>
      <w:t>14</w:t>
    </w:r>
    <w:r w:rsidRPr="00C45D09">
      <w:rPr>
        <w:sz w:val="21"/>
        <w:szCs w:val="21"/>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40C69" w:rsidRDefault="00D40C69">
      <w:r>
        <w:separator/>
      </w:r>
    </w:p>
  </w:footnote>
  <w:footnote w:type="continuationSeparator" w:id="0">
    <w:p w:rsidR="00D40C69" w:rsidRDefault="00D40C6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0C69" w:rsidRPr="00C45D09" w:rsidRDefault="00D40C69" w:rsidP="00C45D09">
    <w:pPr>
      <w:pStyle w:val="af"/>
      <w:spacing w:line="360" w:lineRule="auto"/>
      <w:rPr>
        <w:sz w:val="21"/>
        <w:szCs w:val="21"/>
      </w:rPr>
    </w:pPr>
    <w:r w:rsidRPr="00C45D09">
      <w:rPr>
        <w:sz w:val="21"/>
        <w:szCs w:val="21"/>
      </w:rPr>
      <w:t>合肥工业大学毕业设计</w:t>
    </w:r>
    <w:r w:rsidRPr="00C45D09">
      <w:rPr>
        <w:rFonts w:hint="eastAsia"/>
        <w:sz w:val="21"/>
        <w:szCs w:val="21"/>
      </w:rPr>
      <w:t>（论文）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3E1D5A"/>
    <w:multiLevelType w:val="multilevel"/>
    <w:tmpl w:val="8F9259A4"/>
    <w:lvl w:ilvl="0">
      <w:start w:val="1"/>
      <w:numFmt w:val="decimal"/>
      <w:pStyle w:val="1"/>
      <w:isLgl/>
      <w:lvlText w:val="%1"/>
      <w:lvlJc w:val="left"/>
      <w:pPr>
        <w:ind w:left="425" w:hanging="425"/>
      </w:pPr>
      <w:rPr>
        <w:rFonts w:hint="eastAsia"/>
      </w:rPr>
    </w:lvl>
    <w:lvl w:ilvl="1">
      <w:start w:val="1"/>
      <w:numFmt w:val="decimal"/>
      <w:pStyle w:val="2"/>
      <w:isLgl/>
      <w:lvlText w:val="%1.%2"/>
      <w:lvlJc w:val="left"/>
      <w:pPr>
        <w:ind w:left="992" w:hanging="567"/>
      </w:pPr>
      <w:rPr>
        <w:rFonts w:hint="eastAsia"/>
        <w:b/>
      </w:rPr>
    </w:lvl>
    <w:lvl w:ilvl="2">
      <w:start w:val="1"/>
      <w:numFmt w:val="decimal"/>
      <w:pStyle w:val="3"/>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nsid w:val="13C47E4D"/>
    <w:multiLevelType w:val="hybridMultilevel"/>
    <w:tmpl w:val="F1E0C56C"/>
    <w:lvl w:ilvl="0" w:tplc="433CB49A">
      <w:start w:val="1"/>
      <w:numFmt w:val="decimal"/>
      <w:pStyle w:val="a"/>
      <w:lvlText w:val="[%1]"/>
      <w:lvlJc w:val="left"/>
      <w:pPr>
        <w:tabs>
          <w:tab w:val="num" w:pos="2760"/>
        </w:tabs>
        <w:ind w:left="2760" w:hanging="420"/>
      </w:pPr>
      <w:rPr>
        <w:rFonts w:ascii="Times New Roman" w:eastAsia="宋体" w:hAnsi="Times New Roman" w:cs="Times New Roman"/>
        <w:b w:val="0"/>
        <w:bCs w:val="0"/>
        <w:i w:val="0"/>
        <w:iCs w:val="0"/>
        <w:caps w:val="0"/>
        <w:smallCaps w:val="0"/>
        <w:strike w:val="0"/>
        <w:dstrike w:val="0"/>
        <w:noProof w:val="0"/>
        <w:vanish w:val="0"/>
        <w:color w:val="auto"/>
        <w:spacing w:val="6"/>
        <w:w w:val="100"/>
        <w:kern w:val="2"/>
        <w:position w:val="0"/>
        <w:sz w:val="21"/>
        <w:u w:val="none"/>
        <w:effect w:val="none"/>
        <w:bdr w:val="none" w:sz="0" w:space="0" w:color="auto"/>
        <w:shd w:val="clear" w:color="auto" w:fill="auto"/>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51EB7808"/>
    <w:multiLevelType w:val="multilevel"/>
    <w:tmpl w:val="257EBEBA"/>
    <w:lvl w:ilvl="0">
      <w:start w:val="1"/>
      <w:numFmt w:val="decimal"/>
      <w:isLgl/>
      <w:lvlText w:val="%1"/>
      <w:lvlJc w:val="left"/>
      <w:pPr>
        <w:ind w:left="425" w:hanging="425"/>
      </w:pPr>
      <w:rPr>
        <w:rFonts w:hint="eastAsia"/>
      </w:rPr>
    </w:lvl>
    <w:lvl w:ilvl="1">
      <w:start w:val="1"/>
      <w:numFmt w:val="decimal"/>
      <w:isLgl/>
      <w:lvlText w:val="%1.%2"/>
      <w:lvlJc w:val="left"/>
      <w:pPr>
        <w:ind w:left="992" w:hanging="567"/>
      </w:pPr>
      <w:rPr>
        <w:rFonts w:hint="eastAsia"/>
      </w:rPr>
    </w:lvl>
    <w:lvl w:ilvl="2">
      <w:start w:val="1"/>
      <w:numFmt w:val="decimal"/>
      <w:isLg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nsid w:val="530709B0"/>
    <w:multiLevelType w:val="multilevel"/>
    <w:tmpl w:val="4550680C"/>
    <w:lvl w:ilvl="0">
      <w:start w:val="1"/>
      <w:numFmt w:val="decimal"/>
      <w:isLgl/>
      <w:lvlText w:val="%1"/>
      <w:lvlJc w:val="center"/>
      <w:pPr>
        <w:ind w:left="0" w:firstLine="288"/>
      </w:pPr>
      <w:rPr>
        <w:rFonts w:ascii="Times New Roman" w:hAnsi="Times New Roman" w:hint="default"/>
        <w:b/>
        <w:i w:val="0"/>
      </w:rPr>
    </w:lvl>
    <w:lvl w:ilvl="1">
      <w:start w:val="1"/>
      <w:numFmt w:val="decimal"/>
      <w:isLgl/>
      <w:lvlText w:val="%1.%2"/>
      <w:lvlJc w:val="left"/>
      <w:pPr>
        <w:ind w:left="851" w:firstLine="0"/>
      </w:pPr>
      <w:rPr>
        <w:rFonts w:ascii="Times New Roman" w:hAnsi="Times New Roman" w:hint="default"/>
        <w:b/>
        <w:i w:val="0"/>
      </w:rPr>
    </w:lvl>
    <w:lvl w:ilvl="2">
      <w:start w:val="1"/>
      <w:numFmt w:val="decimal"/>
      <w:isLgl/>
      <w:lvlText w:val="%1.%2.%3"/>
      <w:lvlJc w:val="left"/>
      <w:pPr>
        <w:ind w:left="0" w:firstLine="0"/>
      </w:pPr>
      <w:rPr>
        <w:rFonts w:ascii="Times New Roman" w:hAnsi="Times New Roman" w:hint="default"/>
        <w:b/>
        <w:i w:val="0"/>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4">
    <w:nsid w:val="60364E42"/>
    <w:multiLevelType w:val="multilevel"/>
    <w:tmpl w:val="E2465D64"/>
    <w:lvl w:ilvl="0">
      <w:start w:val="1"/>
      <w:numFmt w:val="decimal"/>
      <w:isLgl/>
      <w:lvlText w:val="%1"/>
      <w:lvlJc w:val="left"/>
      <w:pPr>
        <w:ind w:left="425" w:hanging="425"/>
      </w:pPr>
      <w:rPr>
        <w:rFonts w:hint="eastAsia"/>
      </w:rPr>
    </w:lvl>
    <w:lvl w:ilvl="1">
      <w:start w:val="1"/>
      <w:numFmt w:val="decimal"/>
      <w:isLgl/>
      <w:lvlText w:val="%1.%2"/>
      <w:lvlJc w:val="left"/>
      <w:pPr>
        <w:ind w:left="992" w:hanging="567"/>
      </w:pPr>
      <w:rPr>
        <w:rFonts w:hint="eastAsia"/>
      </w:rPr>
    </w:lvl>
    <w:lvl w:ilvl="2">
      <w:start w:val="1"/>
      <w:numFmt w:val="decimal"/>
      <w:isLg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1"/>
  </w:num>
  <w:num w:numId="2">
    <w:abstractNumId w:val="3"/>
  </w:num>
  <w:num w:numId="3">
    <w:abstractNumId w:val="4"/>
  </w:num>
  <w:num w:numId="4">
    <w:abstractNumId w:val="2"/>
  </w:num>
  <w:num w:numId="5">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hideSpellingErrors/>
  <w:activeWritingStyle w:appName="MSWord" w:lang="zh-CN" w:vendorID="64" w:dllVersion="5" w:nlCheck="1" w:checkStyle="1"/>
  <w:activeWritingStyle w:appName="MSWord" w:lang="en-US" w:vendorID="64" w:dllVersion="6" w:nlCheck="1" w:checkStyle="1"/>
  <w:activeWritingStyle w:appName="MSWord" w:lang="zh-CN" w:vendorID="64" w:dllVersion="0" w:nlCheck="1" w:checkStyle="1"/>
  <w:activeWritingStyle w:appName="MSWord" w:lang="en-US"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2"/>
  <w:drawingGridVerticalSpacing w:val="3"/>
  <w:displayHorizontalDrawingGridEvery w:val="0"/>
  <w:displayVerticalDrawingGridEvery w:val="2"/>
  <w:characterSpacingControl w:val="compressPunctuation"/>
  <w:hdrShapeDefaults>
    <o:shapedefaults v:ext="edit" spidmax="64513"/>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5ts25aeg5wpw5edwz8pv0fnx5faar95e29z&quot;&gt;UndergraduateThesis-Saved&lt;record-ids&gt;&lt;item&gt;93&lt;/item&gt;&lt;item&gt;96&lt;/item&gt;&lt;item&gt;99&lt;/item&gt;&lt;item&gt;100&lt;/item&gt;&lt;item&gt;101&lt;/item&gt;&lt;item&gt;102&lt;/item&gt;&lt;item&gt;107&lt;/item&gt;&lt;item&gt;109&lt;/item&gt;&lt;item&gt;110&lt;/item&gt;&lt;item&gt;113&lt;/item&gt;&lt;item&gt;115&lt;/item&gt;&lt;item&gt;116&lt;/item&gt;&lt;item&gt;117&lt;/item&gt;&lt;item&gt;118&lt;/item&gt;&lt;item&gt;123&lt;/item&gt;&lt;item&gt;133&lt;/item&gt;&lt;item&gt;141&lt;/item&gt;&lt;item&gt;142&lt;/item&gt;&lt;item&gt;143&lt;/item&gt;&lt;/record-ids&gt;&lt;/item&gt;&lt;/Libraries&gt;"/>
  </w:docVars>
  <w:rsids>
    <w:rsidRoot w:val="00A27741"/>
    <w:rsid w:val="00000D45"/>
    <w:rsid w:val="00001F96"/>
    <w:rsid w:val="000023EF"/>
    <w:rsid w:val="00003509"/>
    <w:rsid w:val="00003531"/>
    <w:rsid w:val="000047E8"/>
    <w:rsid w:val="00006773"/>
    <w:rsid w:val="00007100"/>
    <w:rsid w:val="00007B7C"/>
    <w:rsid w:val="00012015"/>
    <w:rsid w:val="000131BB"/>
    <w:rsid w:val="00013303"/>
    <w:rsid w:val="00014F25"/>
    <w:rsid w:val="00015007"/>
    <w:rsid w:val="0001502D"/>
    <w:rsid w:val="000154A1"/>
    <w:rsid w:val="00015CA9"/>
    <w:rsid w:val="000165F0"/>
    <w:rsid w:val="00016802"/>
    <w:rsid w:val="000204A1"/>
    <w:rsid w:val="000211F2"/>
    <w:rsid w:val="00022384"/>
    <w:rsid w:val="00023DD7"/>
    <w:rsid w:val="0002400F"/>
    <w:rsid w:val="00024482"/>
    <w:rsid w:val="00024FE1"/>
    <w:rsid w:val="0002518F"/>
    <w:rsid w:val="00026281"/>
    <w:rsid w:val="00026F9B"/>
    <w:rsid w:val="000272C5"/>
    <w:rsid w:val="0003032F"/>
    <w:rsid w:val="0003180F"/>
    <w:rsid w:val="00032A39"/>
    <w:rsid w:val="000330A0"/>
    <w:rsid w:val="00033351"/>
    <w:rsid w:val="000336EF"/>
    <w:rsid w:val="000342C4"/>
    <w:rsid w:val="00035264"/>
    <w:rsid w:val="00035A77"/>
    <w:rsid w:val="00036CBF"/>
    <w:rsid w:val="000371A3"/>
    <w:rsid w:val="000371F3"/>
    <w:rsid w:val="000378E9"/>
    <w:rsid w:val="00040662"/>
    <w:rsid w:val="00042ABC"/>
    <w:rsid w:val="00043B4A"/>
    <w:rsid w:val="000447A3"/>
    <w:rsid w:val="00045310"/>
    <w:rsid w:val="000455EB"/>
    <w:rsid w:val="00050FEB"/>
    <w:rsid w:val="000529CB"/>
    <w:rsid w:val="0005483B"/>
    <w:rsid w:val="00055B7F"/>
    <w:rsid w:val="00055FF3"/>
    <w:rsid w:val="00056152"/>
    <w:rsid w:val="00057346"/>
    <w:rsid w:val="00060635"/>
    <w:rsid w:val="00061566"/>
    <w:rsid w:val="00061C43"/>
    <w:rsid w:val="00062F62"/>
    <w:rsid w:val="00065402"/>
    <w:rsid w:val="00065508"/>
    <w:rsid w:val="000655B2"/>
    <w:rsid w:val="00066753"/>
    <w:rsid w:val="00067A56"/>
    <w:rsid w:val="0007004B"/>
    <w:rsid w:val="000713BF"/>
    <w:rsid w:val="000717D1"/>
    <w:rsid w:val="0007209A"/>
    <w:rsid w:val="000735B2"/>
    <w:rsid w:val="0007589F"/>
    <w:rsid w:val="000758B3"/>
    <w:rsid w:val="000758BC"/>
    <w:rsid w:val="000766A7"/>
    <w:rsid w:val="00077279"/>
    <w:rsid w:val="00077C30"/>
    <w:rsid w:val="00080262"/>
    <w:rsid w:val="0008053D"/>
    <w:rsid w:val="00080F5E"/>
    <w:rsid w:val="00081C80"/>
    <w:rsid w:val="0008318F"/>
    <w:rsid w:val="00083404"/>
    <w:rsid w:val="000851FF"/>
    <w:rsid w:val="00086460"/>
    <w:rsid w:val="00086B69"/>
    <w:rsid w:val="00086CCE"/>
    <w:rsid w:val="000905ED"/>
    <w:rsid w:val="00090EF1"/>
    <w:rsid w:val="00091CD1"/>
    <w:rsid w:val="000944BF"/>
    <w:rsid w:val="00094745"/>
    <w:rsid w:val="00095174"/>
    <w:rsid w:val="00095658"/>
    <w:rsid w:val="0009640A"/>
    <w:rsid w:val="0009665E"/>
    <w:rsid w:val="000968AC"/>
    <w:rsid w:val="0009698C"/>
    <w:rsid w:val="00096ACC"/>
    <w:rsid w:val="00096FF2"/>
    <w:rsid w:val="000A013F"/>
    <w:rsid w:val="000A0229"/>
    <w:rsid w:val="000A194E"/>
    <w:rsid w:val="000A22E1"/>
    <w:rsid w:val="000A251E"/>
    <w:rsid w:val="000A2D7B"/>
    <w:rsid w:val="000A4948"/>
    <w:rsid w:val="000A737B"/>
    <w:rsid w:val="000B2E31"/>
    <w:rsid w:val="000B2F5F"/>
    <w:rsid w:val="000B3A63"/>
    <w:rsid w:val="000B42F7"/>
    <w:rsid w:val="000B65F3"/>
    <w:rsid w:val="000C0075"/>
    <w:rsid w:val="000C11D1"/>
    <w:rsid w:val="000C1AFD"/>
    <w:rsid w:val="000C322C"/>
    <w:rsid w:val="000C3EDC"/>
    <w:rsid w:val="000C422C"/>
    <w:rsid w:val="000C57D2"/>
    <w:rsid w:val="000C6541"/>
    <w:rsid w:val="000C7606"/>
    <w:rsid w:val="000C7F35"/>
    <w:rsid w:val="000D0104"/>
    <w:rsid w:val="000D01A7"/>
    <w:rsid w:val="000D05B3"/>
    <w:rsid w:val="000D06F6"/>
    <w:rsid w:val="000D145B"/>
    <w:rsid w:val="000D2137"/>
    <w:rsid w:val="000D2728"/>
    <w:rsid w:val="000D45D6"/>
    <w:rsid w:val="000D50AF"/>
    <w:rsid w:val="000D50D2"/>
    <w:rsid w:val="000D5A46"/>
    <w:rsid w:val="000D5C8A"/>
    <w:rsid w:val="000D5D0B"/>
    <w:rsid w:val="000D619F"/>
    <w:rsid w:val="000D61C9"/>
    <w:rsid w:val="000D720A"/>
    <w:rsid w:val="000D7BE0"/>
    <w:rsid w:val="000E0AD6"/>
    <w:rsid w:val="000E1E77"/>
    <w:rsid w:val="000E2626"/>
    <w:rsid w:val="000E2C0F"/>
    <w:rsid w:val="000E32E9"/>
    <w:rsid w:val="000E3412"/>
    <w:rsid w:val="000E4409"/>
    <w:rsid w:val="000E4A99"/>
    <w:rsid w:val="000E64A2"/>
    <w:rsid w:val="000E7259"/>
    <w:rsid w:val="000F04CF"/>
    <w:rsid w:val="000F0B67"/>
    <w:rsid w:val="000F17F6"/>
    <w:rsid w:val="000F290D"/>
    <w:rsid w:val="000F2EBB"/>
    <w:rsid w:val="000F31DA"/>
    <w:rsid w:val="000F357C"/>
    <w:rsid w:val="000F3C55"/>
    <w:rsid w:val="000F4EA1"/>
    <w:rsid w:val="000F749B"/>
    <w:rsid w:val="0010042A"/>
    <w:rsid w:val="00100B9C"/>
    <w:rsid w:val="00101AEA"/>
    <w:rsid w:val="00101BF3"/>
    <w:rsid w:val="00101EF9"/>
    <w:rsid w:val="00104517"/>
    <w:rsid w:val="00105AAC"/>
    <w:rsid w:val="00105C39"/>
    <w:rsid w:val="00105EA8"/>
    <w:rsid w:val="00106B6B"/>
    <w:rsid w:val="00106BEA"/>
    <w:rsid w:val="0010742C"/>
    <w:rsid w:val="00107477"/>
    <w:rsid w:val="001076E9"/>
    <w:rsid w:val="0011032E"/>
    <w:rsid w:val="0011190E"/>
    <w:rsid w:val="00111CF5"/>
    <w:rsid w:val="001120CF"/>
    <w:rsid w:val="001126CB"/>
    <w:rsid w:val="00112A93"/>
    <w:rsid w:val="00115ACA"/>
    <w:rsid w:val="00116ADB"/>
    <w:rsid w:val="00116FB5"/>
    <w:rsid w:val="001171D3"/>
    <w:rsid w:val="00121F6A"/>
    <w:rsid w:val="0012319C"/>
    <w:rsid w:val="00123AC2"/>
    <w:rsid w:val="00126525"/>
    <w:rsid w:val="0012658D"/>
    <w:rsid w:val="001277D0"/>
    <w:rsid w:val="001303D5"/>
    <w:rsid w:val="0013142D"/>
    <w:rsid w:val="00131CB0"/>
    <w:rsid w:val="00133AB5"/>
    <w:rsid w:val="00134320"/>
    <w:rsid w:val="00134D68"/>
    <w:rsid w:val="0013559B"/>
    <w:rsid w:val="001355EA"/>
    <w:rsid w:val="00135637"/>
    <w:rsid w:val="00135676"/>
    <w:rsid w:val="001368AD"/>
    <w:rsid w:val="00137D92"/>
    <w:rsid w:val="001417B3"/>
    <w:rsid w:val="00142F02"/>
    <w:rsid w:val="0014310E"/>
    <w:rsid w:val="001432D7"/>
    <w:rsid w:val="00143C45"/>
    <w:rsid w:val="001448A2"/>
    <w:rsid w:val="00144D67"/>
    <w:rsid w:val="00146704"/>
    <w:rsid w:val="00146778"/>
    <w:rsid w:val="00146D4F"/>
    <w:rsid w:val="00147811"/>
    <w:rsid w:val="001516EB"/>
    <w:rsid w:val="00151812"/>
    <w:rsid w:val="00151EE9"/>
    <w:rsid w:val="001528B2"/>
    <w:rsid w:val="00153A05"/>
    <w:rsid w:val="00153F0E"/>
    <w:rsid w:val="001548EC"/>
    <w:rsid w:val="00154B18"/>
    <w:rsid w:val="00154E9B"/>
    <w:rsid w:val="001554E9"/>
    <w:rsid w:val="0015669F"/>
    <w:rsid w:val="001575A3"/>
    <w:rsid w:val="001616BC"/>
    <w:rsid w:val="00161F19"/>
    <w:rsid w:val="001622FE"/>
    <w:rsid w:val="001625AB"/>
    <w:rsid w:val="001641F7"/>
    <w:rsid w:val="001649C3"/>
    <w:rsid w:val="00166278"/>
    <w:rsid w:val="0016658E"/>
    <w:rsid w:val="00166BF7"/>
    <w:rsid w:val="001678FB"/>
    <w:rsid w:val="001703EF"/>
    <w:rsid w:val="00172B61"/>
    <w:rsid w:val="00172FA5"/>
    <w:rsid w:val="00173600"/>
    <w:rsid w:val="00173B63"/>
    <w:rsid w:val="001741CD"/>
    <w:rsid w:val="00174C4D"/>
    <w:rsid w:val="001756C0"/>
    <w:rsid w:val="0017668E"/>
    <w:rsid w:val="001768CD"/>
    <w:rsid w:val="00177529"/>
    <w:rsid w:val="00180CBE"/>
    <w:rsid w:val="00181876"/>
    <w:rsid w:val="00181ACD"/>
    <w:rsid w:val="001832B4"/>
    <w:rsid w:val="00183F35"/>
    <w:rsid w:val="001849E1"/>
    <w:rsid w:val="00185B85"/>
    <w:rsid w:val="00185C3B"/>
    <w:rsid w:val="001863A2"/>
    <w:rsid w:val="0018756D"/>
    <w:rsid w:val="00187BE9"/>
    <w:rsid w:val="00191B4A"/>
    <w:rsid w:val="00193044"/>
    <w:rsid w:val="001957EC"/>
    <w:rsid w:val="00196015"/>
    <w:rsid w:val="001967A6"/>
    <w:rsid w:val="001A0540"/>
    <w:rsid w:val="001A0D09"/>
    <w:rsid w:val="001A1C07"/>
    <w:rsid w:val="001A1CE3"/>
    <w:rsid w:val="001A2394"/>
    <w:rsid w:val="001A2750"/>
    <w:rsid w:val="001A43E1"/>
    <w:rsid w:val="001A4D1F"/>
    <w:rsid w:val="001A5CF6"/>
    <w:rsid w:val="001A5DD1"/>
    <w:rsid w:val="001A6B77"/>
    <w:rsid w:val="001A70C6"/>
    <w:rsid w:val="001B259C"/>
    <w:rsid w:val="001B36A4"/>
    <w:rsid w:val="001B4441"/>
    <w:rsid w:val="001B4606"/>
    <w:rsid w:val="001B5EC7"/>
    <w:rsid w:val="001B6294"/>
    <w:rsid w:val="001B7995"/>
    <w:rsid w:val="001C03F2"/>
    <w:rsid w:val="001C1A93"/>
    <w:rsid w:val="001C26A6"/>
    <w:rsid w:val="001C2F21"/>
    <w:rsid w:val="001C32DD"/>
    <w:rsid w:val="001C3D3E"/>
    <w:rsid w:val="001C3F19"/>
    <w:rsid w:val="001C4805"/>
    <w:rsid w:val="001C48D6"/>
    <w:rsid w:val="001C4D00"/>
    <w:rsid w:val="001C528E"/>
    <w:rsid w:val="001C5DD9"/>
    <w:rsid w:val="001C62B7"/>
    <w:rsid w:val="001C6456"/>
    <w:rsid w:val="001D16E3"/>
    <w:rsid w:val="001D18FE"/>
    <w:rsid w:val="001D1BEF"/>
    <w:rsid w:val="001D26A8"/>
    <w:rsid w:val="001D28AB"/>
    <w:rsid w:val="001D2AD1"/>
    <w:rsid w:val="001D2E6E"/>
    <w:rsid w:val="001D3FE2"/>
    <w:rsid w:val="001D413D"/>
    <w:rsid w:val="001D42A0"/>
    <w:rsid w:val="001D47EC"/>
    <w:rsid w:val="001D4D98"/>
    <w:rsid w:val="001D4FE8"/>
    <w:rsid w:val="001D665D"/>
    <w:rsid w:val="001D6F8D"/>
    <w:rsid w:val="001E0A3B"/>
    <w:rsid w:val="001E150E"/>
    <w:rsid w:val="001E1D20"/>
    <w:rsid w:val="001E3EA2"/>
    <w:rsid w:val="001E4A0E"/>
    <w:rsid w:val="001E56E5"/>
    <w:rsid w:val="001E6084"/>
    <w:rsid w:val="001E677D"/>
    <w:rsid w:val="001E68AC"/>
    <w:rsid w:val="001E6A90"/>
    <w:rsid w:val="001E7F98"/>
    <w:rsid w:val="001F048A"/>
    <w:rsid w:val="001F0C0F"/>
    <w:rsid w:val="001F1021"/>
    <w:rsid w:val="001F13FF"/>
    <w:rsid w:val="001F1443"/>
    <w:rsid w:val="001F3D33"/>
    <w:rsid w:val="001F4A10"/>
    <w:rsid w:val="001F4AB3"/>
    <w:rsid w:val="001F5273"/>
    <w:rsid w:val="001F5867"/>
    <w:rsid w:val="001F7FDB"/>
    <w:rsid w:val="002015E7"/>
    <w:rsid w:val="00201B47"/>
    <w:rsid w:val="00202FAC"/>
    <w:rsid w:val="00203960"/>
    <w:rsid w:val="00204070"/>
    <w:rsid w:val="0020530A"/>
    <w:rsid w:val="00205385"/>
    <w:rsid w:val="00205A33"/>
    <w:rsid w:val="00205ABE"/>
    <w:rsid w:val="00206C0F"/>
    <w:rsid w:val="00206F0E"/>
    <w:rsid w:val="00207908"/>
    <w:rsid w:val="0021001D"/>
    <w:rsid w:val="002108EA"/>
    <w:rsid w:val="002108FB"/>
    <w:rsid w:val="00211183"/>
    <w:rsid w:val="002122F0"/>
    <w:rsid w:val="002150EF"/>
    <w:rsid w:val="00215532"/>
    <w:rsid w:val="002164B8"/>
    <w:rsid w:val="002168C1"/>
    <w:rsid w:val="00216C96"/>
    <w:rsid w:val="002174C1"/>
    <w:rsid w:val="00220445"/>
    <w:rsid w:val="00221024"/>
    <w:rsid w:val="00221384"/>
    <w:rsid w:val="00221469"/>
    <w:rsid w:val="0022240D"/>
    <w:rsid w:val="00222690"/>
    <w:rsid w:val="0022325D"/>
    <w:rsid w:val="00223337"/>
    <w:rsid w:val="0022334A"/>
    <w:rsid w:val="00224B2B"/>
    <w:rsid w:val="00224ED1"/>
    <w:rsid w:val="002251F9"/>
    <w:rsid w:val="00225657"/>
    <w:rsid w:val="00226300"/>
    <w:rsid w:val="00226610"/>
    <w:rsid w:val="002266DE"/>
    <w:rsid w:val="002269CD"/>
    <w:rsid w:val="0022711A"/>
    <w:rsid w:val="00227CC5"/>
    <w:rsid w:val="002301F3"/>
    <w:rsid w:val="00230AD8"/>
    <w:rsid w:val="002314C3"/>
    <w:rsid w:val="002316B5"/>
    <w:rsid w:val="00232463"/>
    <w:rsid w:val="00232F70"/>
    <w:rsid w:val="00234B87"/>
    <w:rsid w:val="0023542A"/>
    <w:rsid w:val="002359BE"/>
    <w:rsid w:val="00235E7E"/>
    <w:rsid w:val="002365A9"/>
    <w:rsid w:val="00237190"/>
    <w:rsid w:val="00237248"/>
    <w:rsid w:val="00240234"/>
    <w:rsid w:val="00240A48"/>
    <w:rsid w:val="00241886"/>
    <w:rsid w:val="002419CA"/>
    <w:rsid w:val="00242098"/>
    <w:rsid w:val="0024220A"/>
    <w:rsid w:val="00243DDE"/>
    <w:rsid w:val="002444EB"/>
    <w:rsid w:val="002450F8"/>
    <w:rsid w:val="002452D0"/>
    <w:rsid w:val="00245591"/>
    <w:rsid w:val="00250C9F"/>
    <w:rsid w:val="002517C3"/>
    <w:rsid w:val="00252280"/>
    <w:rsid w:val="00253823"/>
    <w:rsid w:val="00253AED"/>
    <w:rsid w:val="0025413A"/>
    <w:rsid w:val="0025544C"/>
    <w:rsid w:val="0025712F"/>
    <w:rsid w:val="0026069D"/>
    <w:rsid w:val="00260D3D"/>
    <w:rsid w:val="00262F6A"/>
    <w:rsid w:val="00264189"/>
    <w:rsid w:val="00264746"/>
    <w:rsid w:val="00264AD6"/>
    <w:rsid w:val="00266338"/>
    <w:rsid w:val="00266E46"/>
    <w:rsid w:val="002670D9"/>
    <w:rsid w:val="00267E09"/>
    <w:rsid w:val="002700AD"/>
    <w:rsid w:val="00270CD3"/>
    <w:rsid w:val="0027130B"/>
    <w:rsid w:val="0027174B"/>
    <w:rsid w:val="0027210C"/>
    <w:rsid w:val="00272348"/>
    <w:rsid w:val="00273D16"/>
    <w:rsid w:val="00274461"/>
    <w:rsid w:val="00274CB0"/>
    <w:rsid w:val="002772DF"/>
    <w:rsid w:val="002777B0"/>
    <w:rsid w:val="00281899"/>
    <w:rsid w:val="00281D40"/>
    <w:rsid w:val="00284311"/>
    <w:rsid w:val="002845C2"/>
    <w:rsid w:val="002848D0"/>
    <w:rsid w:val="00285386"/>
    <w:rsid w:val="00286F04"/>
    <w:rsid w:val="00287994"/>
    <w:rsid w:val="00287C81"/>
    <w:rsid w:val="0029093C"/>
    <w:rsid w:val="00290981"/>
    <w:rsid w:val="00290AB6"/>
    <w:rsid w:val="00291661"/>
    <w:rsid w:val="00292278"/>
    <w:rsid w:val="002925C2"/>
    <w:rsid w:val="00294582"/>
    <w:rsid w:val="002945AB"/>
    <w:rsid w:val="00295482"/>
    <w:rsid w:val="0029580C"/>
    <w:rsid w:val="002960A4"/>
    <w:rsid w:val="002969B0"/>
    <w:rsid w:val="00296A5E"/>
    <w:rsid w:val="002970EE"/>
    <w:rsid w:val="00297A98"/>
    <w:rsid w:val="00297B08"/>
    <w:rsid w:val="00297D19"/>
    <w:rsid w:val="002A005D"/>
    <w:rsid w:val="002A03CE"/>
    <w:rsid w:val="002A0E0F"/>
    <w:rsid w:val="002A18D0"/>
    <w:rsid w:val="002A18D5"/>
    <w:rsid w:val="002A19DE"/>
    <w:rsid w:val="002A1AF8"/>
    <w:rsid w:val="002A24A7"/>
    <w:rsid w:val="002A2ED2"/>
    <w:rsid w:val="002A3ECC"/>
    <w:rsid w:val="002A42E7"/>
    <w:rsid w:val="002A4B0E"/>
    <w:rsid w:val="002A5665"/>
    <w:rsid w:val="002A66C1"/>
    <w:rsid w:val="002A77C4"/>
    <w:rsid w:val="002A7EDA"/>
    <w:rsid w:val="002B0326"/>
    <w:rsid w:val="002B0F80"/>
    <w:rsid w:val="002B11E7"/>
    <w:rsid w:val="002B15D0"/>
    <w:rsid w:val="002B1CEA"/>
    <w:rsid w:val="002B2A89"/>
    <w:rsid w:val="002B4E76"/>
    <w:rsid w:val="002B5674"/>
    <w:rsid w:val="002B61B6"/>
    <w:rsid w:val="002B633C"/>
    <w:rsid w:val="002B6576"/>
    <w:rsid w:val="002B660E"/>
    <w:rsid w:val="002B6A7B"/>
    <w:rsid w:val="002B798E"/>
    <w:rsid w:val="002B7B1C"/>
    <w:rsid w:val="002C0CD8"/>
    <w:rsid w:val="002C0F11"/>
    <w:rsid w:val="002C16F2"/>
    <w:rsid w:val="002C1D74"/>
    <w:rsid w:val="002C37F2"/>
    <w:rsid w:val="002C4A55"/>
    <w:rsid w:val="002C4D58"/>
    <w:rsid w:val="002C5D7A"/>
    <w:rsid w:val="002D0A0E"/>
    <w:rsid w:val="002D4481"/>
    <w:rsid w:val="002D4E15"/>
    <w:rsid w:val="002D5D11"/>
    <w:rsid w:val="002D5E9E"/>
    <w:rsid w:val="002D7A17"/>
    <w:rsid w:val="002E0436"/>
    <w:rsid w:val="002E0487"/>
    <w:rsid w:val="002E0F5B"/>
    <w:rsid w:val="002E1110"/>
    <w:rsid w:val="002E19E9"/>
    <w:rsid w:val="002E216D"/>
    <w:rsid w:val="002E5346"/>
    <w:rsid w:val="002E5441"/>
    <w:rsid w:val="002E5E0B"/>
    <w:rsid w:val="002E5FC4"/>
    <w:rsid w:val="002E62F9"/>
    <w:rsid w:val="002E65A1"/>
    <w:rsid w:val="002E67BF"/>
    <w:rsid w:val="002E6B38"/>
    <w:rsid w:val="002E6EAC"/>
    <w:rsid w:val="002F038C"/>
    <w:rsid w:val="002F1217"/>
    <w:rsid w:val="002F1644"/>
    <w:rsid w:val="002F3E63"/>
    <w:rsid w:val="002F71CA"/>
    <w:rsid w:val="002F7803"/>
    <w:rsid w:val="002F7DDF"/>
    <w:rsid w:val="002F7E08"/>
    <w:rsid w:val="00300CA5"/>
    <w:rsid w:val="00300D69"/>
    <w:rsid w:val="0030178E"/>
    <w:rsid w:val="00301954"/>
    <w:rsid w:val="00301FC7"/>
    <w:rsid w:val="00302229"/>
    <w:rsid w:val="00302232"/>
    <w:rsid w:val="0030406A"/>
    <w:rsid w:val="00304E0E"/>
    <w:rsid w:val="00304EBC"/>
    <w:rsid w:val="00305DB5"/>
    <w:rsid w:val="00307288"/>
    <w:rsid w:val="003075E0"/>
    <w:rsid w:val="00307F27"/>
    <w:rsid w:val="003117B6"/>
    <w:rsid w:val="003124A2"/>
    <w:rsid w:val="0031367A"/>
    <w:rsid w:val="00314C99"/>
    <w:rsid w:val="00315212"/>
    <w:rsid w:val="00316807"/>
    <w:rsid w:val="00320273"/>
    <w:rsid w:val="00322E2C"/>
    <w:rsid w:val="003230A3"/>
    <w:rsid w:val="003236C5"/>
    <w:rsid w:val="00323830"/>
    <w:rsid w:val="00323D0D"/>
    <w:rsid w:val="00324A36"/>
    <w:rsid w:val="00324ECF"/>
    <w:rsid w:val="003268AB"/>
    <w:rsid w:val="00326933"/>
    <w:rsid w:val="00330FB2"/>
    <w:rsid w:val="003314AC"/>
    <w:rsid w:val="00332285"/>
    <w:rsid w:val="00332340"/>
    <w:rsid w:val="00332F4D"/>
    <w:rsid w:val="0033488A"/>
    <w:rsid w:val="00334F23"/>
    <w:rsid w:val="0033507B"/>
    <w:rsid w:val="0033679B"/>
    <w:rsid w:val="00337050"/>
    <w:rsid w:val="003404B1"/>
    <w:rsid w:val="00340800"/>
    <w:rsid w:val="003416EF"/>
    <w:rsid w:val="00343C77"/>
    <w:rsid w:val="00343F13"/>
    <w:rsid w:val="0034517F"/>
    <w:rsid w:val="00345DF2"/>
    <w:rsid w:val="00345F7C"/>
    <w:rsid w:val="003470CE"/>
    <w:rsid w:val="00351976"/>
    <w:rsid w:val="00352854"/>
    <w:rsid w:val="003529D2"/>
    <w:rsid w:val="00352FC3"/>
    <w:rsid w:val="003536FF"/>
    <w:rsid w:val="00353C81"/>
    <w:rsid w:val="003540EB"/>
    <w:rsid w:val="00355D8B"/>
    <w:rsid w:val="00357131"/>
    <w:rsid w:val="0035738B"/>
    <w:rsid w:val="003579F7"/>
    <w:rsid w:val="00360763"/>
    <w:rsid w:val="00361102"/>
    <w:rsid w:val="0036129D"/>
    <w:rsid w:val="00361DF3"/>
    <w:rsid w:val="003625C1"/>
    <w:rsid w:val="00362A3D"/>
    <w:rsid w:val="00363285"/>
    <w:rsid w:val="00363A51"/>
    <w:rsid w:val="00365BC0"/>
    <w:rsid w:val="00367D85"/>
    <w:rsid w:val="00370264"/>
    <w:rsid w:val="00370B58"/>
    <w:rsid w:val="0037158E"/>
    <w:rsid w:val="003717C2"/>
    <w:rsid w:val="00371CCB"/>
    <w:rsid w:val="003736A1"/>
    <w:rsid w:val="0037414F"/>
    <w:rsid w:val="00374178"/>
    <w:rsid w:val="003748CA"/>
    <w:rsid w:val="00374CD2"/>
    <w:rsid w:val="0037523F"/>
    <w:rsid w:val="00375862"/>
    <w:rsid w:val="003767DD"/>
    <w:rsid w:val="0037707B"/>
    <w:rsid w:val="00377991"/>
    <w:rsid w:val="00377D9D"/>
    <w:rsid w:val="00380743"/>
    <w:rsid w:val="00380B69"/>
    <w:rsid w:val="0038166E"/>
    <w:rsid w:val="00381DA7"/>
    <w:rsid w:val="00382B74"/>
    <w:rsid w:val="003841E5"/>
    <w:rsid w:val="00385602"/>
    <w:rsid w:val="003867A2"/>
    <w:rsid w:val="00387080"/>
    <w:rsid w:val="003878DE"/>
    <w:rsid w:val="003907C2"/>
    <w:rsid w:val="00390C30"/>
    <w:rsid w:val="003910E7"/>
    <w:rsid w:val="00391D57"/>
    <w:rsid w:val="0039212A"/>
    <w:rsid w:val="00393245"/>
    <w:rsid w:val="003941AF"/>
    <w:rsid w:val="003943E8"/>
    <w:rsid w:val="0039456D"/>
    <w:rsid w:val="0039647B"/>
    <w:rsid w:val="003A1887"/>
    <w:rsid w:val="003A1B27"/>
    <w:rsid w:val="003A20C7"/>
    <w:rsid w:val="003A2A98"/>
    <w:rsid w:val="003A2B62"/>
    <w:rsid w:val="003A2F05"/>
    <w:rsid w:val="003A33F0"/>
    <w:rsid w:val="003A363E"/>
    <w:rsid w:val="003A3885"/>
    <w:rsid w:val="003A3F36"/>
    <w:rsid w:val="003A3FA6"/>
    <w:rsid w:val="003A3FE9"/>
    <w:rsid w:val="003A479B"/>
    <w:rsid w:val="003A5AF0"/>
    <w:rsid w:val="003A6B73"/>
    <w:rsid w:val="003A73C4"/>
    <w:rsid w:val="003B22C3"/>
    <w:rsid w:val="003B3BB2"/>
    <w:rsid w:val="003B3C1B"/>
    <w:rsid w:val="003B56F8"/>
    <w:rsid w:val="003B6759"/>
    <w:rsid w:val="003B777B"/>
    <w:rsid w:val="003B7D34"/>
    <w:rsid w:val="003C00BE"/>
    <w:rsid w:val="003C0B0C"/>
    <w:rsid w:val="003C5136"/>
    <w:rsid w:val="003C528D"/>
    <w:rsid w:val="003C6367"/>
    <w:rsid w:val="003C67FA"/>
    <w:rsid w:val="003C6F72"/>
    <w:rsid w:val="003C7BE6"/>
    <w:rsid w:val="003D0FF6"/>
    <w:rsid w:val="003D2502"/>
    <w:rsid w:val="003D2CCE"/>
    <w:rsid w:val="003D34AA"/>
    <w:rsid w:val="003D5DC9"/>
    <w:rsid w:val="003D713F"/>
    <w:rsid w:val="003D740F"/>
    <w:rsid w:val="003D7802"/>
    <w:rsid w:val="003D78DA"/>
    <w:rsid w:val="003D7CEA"/>
    <w:rsid w:val="003E0966"/>
    <w:rsid w:val="003E1541"/>
    <w:rsid w:val="003E18AA"/>
    <w:rsid w:val="003E26F7"/>
    <w:rsid w:val="003E3859"/>
    <w:rsid w:val="003E4888"/>
    <w:rsid w:val="003E4AE3"/>
    <w:rsid w:val="003E7FF6"/>
    <w:rsid w:val="003F0FBF"/>
    <w:rsid w:val="003F2B4B"/>
    <w:rsid w:val="003F2BE8"/>
    <w:rsid w:val="003F493D"/>
    <w:rsid w:val="003F496C"/>
    <w:rsid w:val="003F4F3A"/>
    <w:rsid w:val="003F6772"/>
    <w:rsid w:val="003F6941"/>
    <w:rsid w:val="00400CF8"/>
    <w:rsid w:val="00401C29"/>
    <w:rsid w:val="00402527"/>
    <w:rsid w:val="00402C93"/>
    <w:rsid w:val="00403BA1"/>
    <w:rsid w:val="0040416F"/>
    <w:rsid w:val="00404176"/>
    <w:rsid w:val="004053D3"/>
    <w:rsid w:val="00405B9E"/>
    <w:rsid w:val="00406E59"/>
    <w:rsid w:val="00407CF0"/>
    <w:rsid w:val="00410FDD"/>
    <w:rsid w:val="00411161"/>
    <w:rsid w:val="00411449"/>
    <w:rsid w:val="00411517"/>
    <w:rsid w:val="00412584"/>
    <w:rsid w:val="00413427"/>
    <w:rsid w:val="00414526"/>
    <w:rsid w:val="004163CA"/>
    <w:rsid w:val="0041691E"/>
    <w:rsid w:val="00416EBA"/>
    <w:rsid w:val="00417349"/>
    <w:rsid w:val="00417748"/>
    <w:rsid w:val="004210A1"/>
    <w:rsid w:val="00421B37"/>
    <w:rsid w:val="00421D03"/>
    <w:rsid w:val="0042235D"/>
    <w:rsid w:val="00422C85"/>
    <w:rsid w:val="004231E9"/>
    <w:rsid w:val="004233DE"/>
    <w:rsid w:val="00423CB4"/>
    <w:rsid w:val="00424DD7"/>
    <w:rsid w:val="00427993"/>
    <w:rsid w:val="004302A1"/>
    <w:rsid w:val="004302AA"/>
    <w:rsid w:val="0043051D"/>
    <w:rsid w:val="00430A24"/>
    <w:rsid w:val="00430C79"/>
    <w:rsid w:val="00431052"/>
    <w:rsid w:val="004315BB"/>
    <w:rsid w:val="00433A3D"/>
    <w:rsid w:val="0043497B"/>
    <w:rsid w:val="00436876"/>
    <w:rsid w:val="00436CA9"/>
    <w:rsid w:val="00437674"/>
    <w:rsid w:val="0044160E"/>
    <w:rsid w:val="0044171B"/>
    <w:rsid w:val="00441A92"/>
    <w:rsid w:val="00441C6A"/>
    <w:rsid w:val="00442215"/>
    <w:rsid w:val="00442A49"/>
    <w:rsid w:val="00442F30"/>
    <w:rsid w:val="004431CD"/>
    <w:rsid w:val="00443953"/>
    <w:rsid w:val="004444E2"/>
    <w:rsid w:val="00444B6C"/>
    <w:rsid w:val="004454C8"/>
    <w:rsid w:val="00445DEE"/>
    <w:rsid w:val="0044703D"/>
    <w:rsid w:val="00447270"/>
    <w:rsid w:val="00447546"/>
    <w:rsid w:val="00450798"/>
    <w:rsid w:val="00453B9D"/>
    <w:rsid w:val="00454704"/>
    <w:rsid w:val="004557A4"/>
    <w:rsid w:val="00455D74"/>
    <w:rsid w:val="00455FEE"/>
    <w:rsid w:val="0045699F"/>
    <w:rsid w:val="00456E4A"/>
    <w:rsid w:val="00457128"/>
    <w:rsid w:val="00460A6E"/>
    <w:rsid w:val="00461FE6"/>
    <w:rsid w:val="004622E4"/>
    <w:rsid w:val="00462585"/>
    <w:rsid w:val="004626F7"/>
    <w:rsid w:val="004629AB"/>
    <w:rsid w:val="00463474"/>
    <w:rsid w:val="00463CEF"/>
    <w:rsid w:val="00463E05"/>
    <w:rsid w:val="004648A8"/>
    <w:rsid w:val="00464AA1"/>
    <w:rsid w:val="004651D2"/>
    <w:rsid w:val="004655D3"/>
    <w:rsid w:val="00466D57"/>
    <w:rsid w:val="00466F49"/>
    <w:rsid w:val="004670FD"/>
    <w:rsid w:val="004709C1"/>
    <w:rsid w:val="00471361"/>
    <w:rsid w:val="00473116"/>
    <w:rsid w:val="0047335D"/>
    <w:rsid w:val="00474240"/>
    <w:rsid w:val="00474EA4"/>
    <w:rsid w:val="0047505A"/>
    <w:rsid w:val="0047523E"/>
    <w:rsid w:val="004759FC"/>
    <w:rsid w:val="00475A00"/>
    <w:rsid w:val="00476344"/>
    <w:rsid w:val="004773CC"/>
    <w:rsid w:val="00477468"/>
    <w:rsid w:val="00481B46"/>
    <w:rsid w:val="00482400"/>
    <w:rsid w:val="00482410"/>
    <w:rsid w:val="00484199"/>
    <w:rsid w:val="00486820"/>
    <w:rsid w:val="00486978"/>
    <w:rsid w:val="004871C9"/>
    <w:rsid w:val="00487E2C"/>
    <w:rsid w:val="00487F2A"/>
    <w:rsid w:val="00490689"/>
    <w:rsid w:val="00490C31"/>
    <w:rsid w:val="00490DAE"/>
    <w:rsid w:val="0049128E"/>
    <w:rsid w:val="0049149A"/>
    <w:rsid w:val="00493B4D"/>
    <w:rsid w:val="00495CD9"/>
    <w:rsid w:val="004961F8"/>
    <w:rsid w:val="00496F7B"/>
    <w:rsid w:val="004A0471"/>
    <w:rsid w:val="004A2166"/>
    <w:rsid w:val="004A3E93"/>
    <w:rsid w:val="004A4648"/>
    <w:rsid w:val="004A4AA2"/>
    <w:rsid w:val="004A5245"/>
    <w:rsid w:val="004A5E21"/>
    <w:rsid w:val="004A665B"/>
    <w:rsid w:val="004A6DDC"/>
    <w:rsid w:val="004B071A"/>
    <w:rsid w:val="004B102A"/>
    <w:rsid w:val="004B111C"/>
    <w:rsid w:val="004B13AE"/>
    <w:rsid w:val="004B36DD"/>
    <w:rsid w:val="004B4686"/>
    <w:rsid w:val="004B5356"/>
    <w:rsid w:val="004B5847"/>
    <w:rsid w:val="004B62DD"/>
    <w:rsid w:val="004B664F"/>
    <w:rsid w:val="004C03EE"/>
    <w:rsid w:val="004C143A"/>
    <w:rsid w:val="004C18C4"/>
    <w:rsid w:val="004C2859"/>
    <w:rsid w:val="004C304D"/>
    <w:rsid w:val="004C502C"/>
    <w:rsid w:val="004C5326"/>
    <w:rsid w:val="004C5CF9"/>
    <w:rsid w:val="004C6373"/>
    <w:rsid w:val="004C68BC"/>
    <w:rsid w:val="004C6A46"/>
    <w:rsid w:val="004D06EB"/>
    <w:rsid w:val="004D1003"/>
    <w:rsid w:val="004D1743"/>
    <w:rsid w:val="004D192E"/>
    <w:rsid w:val="004D1F63"/>
    <w:rsid w:val="004D233E"/>
    <w:rsid w:val="004D2492"/>
    <w:rsid w:val="004D2516"/>
    <w:rsid w:val="004D2D29"/>
    <w:rsid w:val="004D3E56"/>
    <w:rsid w:val="004D4231"/>
    <w:rsid w:val="004D56AE"/>
    <w:rsid w:val="004E02A0"/>
    <w:rsid w:val="004E050A"/>
    <w:rsid w:val="004E14EE"/>
    <w:rsid w:val="004E1D45"/>
    <w:rsid w:val="004E2350"/>
    <w:rsid w:val="004E28E4"/>
    <w:rsid w:val="004E3C5A"/>
    <w:rsid w:val="004E3F95"/>
    <w:rsid w:val="004E46A2"/>
    <w:rsid w:val="004E4F7A"/>
    <w:rsid w:val="004E5BDC"/>
    <w:rsid w:val="004E7770"/>
    <w:rsid w:val="004F0159"/>
    <w:rsid w:val="004F0D0B"/>
    <w:rsid w:val="004F354C"/>
    <w:rsid w:val="004F3DD4"/>
    <w:rsid w:val="004F7A2D"/>
    <w:rsid w:val="00500072"/>
    <w:rsid w:val="00500CA9"/>
    <w:rsid w:val="00502648"/>
    <w:rsid w:val="00503160"/>
    <w:rsid w:val="0050354B"/>
    <w:rsid w:val="005037CA"/>
    <w:rsid w:val="00504110"/>
    <w:rsid w:val="0050470D"/>
    <w:rsid w:val="00504B07"/>
    <w:rsid w:val="00504D3D"/>
    <w:rsid w:val="00504D9A"/>
    <w:rsid w:val="005053B3"/>
    <w:rsid w:val="00505821"/>
    <w:rsid w:val="00506321"/>
    <w:rsid w:val="00506632"/>
    <w:rsid w:val="00506D20"/>
    <w:rsid w:val="00507845"/>
    <w:rsid w:val="005111F0"/>
    <w:rsid w:val="00511622"/>
    <w:rsid w:val="00513977"/>
    <w:rsid w:val="005144AA"/>
    <w:rsid w:val="00515A00"/>
    <w:rsid w:val="005176D0"/>
    <w:rsid w:val="00520764"/>
    <w:rsid w:val="00520CE9"/>
    <w:rsid w:val="0052148E"/>
    <w:rsid w:val="0052217D"/>
    <w:rsid w:val="005227FB"/>
    <w:rsid w:val="005229D1"/>
    <w:rsid w:val="00522CC7"/>
    <w:rsid w:val="00524422"/>
    <w:rsid w:val="00525B02"/>
    <w:rsid w:val="005318FD"/>
    <w:rsid w:val="00531BA9"/>
    <w:rsid w:val="00532927"/>
    <w:rsid w:val="00533F7D"/>
    <w:rsid w:val="005343DD"/>
    <w:rsid w:val="005354BA"/>
    <w:rsid w:val="005361F2"/>
    <w:rsid w:val="0053635C"/>
    <w:rsid w:val="00536837"/>
    <w:rsid w:val="00537F93"/>
    <w:rsid w:val="0054071F"/>
    <w:rsid w:val="00540A30"/>
    <w:rsid w:val="00545670"/>
    <w:rsid w:val="00545BB1"/>
    <w:rsid w:val="00545CF3"/>
    <w:rsid w:val="0054601A"/>
    <w:rsid w:val="0054619F"/>
    <w:rsid w:val="00546C72"/>
    <w:rsid w:val="00546FEF"/>
    <w:rsid w:val="00550C73"/>
    <w:rsid w:val="00551A8F"/>
    <w:rsid w:val="00551BCD"/>
    <w:rsid w:val="00552202"/>
    <w:rsid w:val="0055228B"/>
    <w:rsid w:val="005527A5"/>
    <w:rsid w:val="00552876"/>
    <w:rsid w:val="0055416F"/>
    <w:rsid w:val="00555528"/>
    <w:rsid w:val="0055581E"/>
    <w:rsid w:val="0055591A"/>
    <w:rsid w:val="00557C2C"/>
    <w:rsid w:val="005603DE"/>
    <w:rsid w:val="005605E7"/>
    <w:rsid w:val="005612ED"/>
    <w:rsid w:val="00561A68"/>
    <w:rsid w:val="00561CE0"/>
    <w:rsid w:val="005624A0"/>
    <w:rsid w:val="0056292B"/>
    <w:rsid w:val="0056362F"/>
    <w:rsid w:val="00563B6F"/>
    <w:rsid w:val="00563D74"/>
    <w:rsid w:val="005649BC"/>
    <w:rsid w:val="00565866"/>
    <w:rsid w:val="005678CE"/>
    <w:rsid w:val="00567B42"/>
    <w:rsid w:val="00570CEE"/>
    <w:rsid w:val="00571217"/>
    <w:rsid w:val="00571F41"/>
    <w:rsid w:val="00572E96"/>
    <w:rsid w:val="00573B65"/>
    <w:rsid w:val="00573B6D"/>
    <w:rsid w:val="00574102"/>
    <w:rsid w:val="0057515D"/>
    <w:rsid w:val="005768F5"/>
    <w:rsid w:val="00577623"/>
    <w:rsid w:val="005779B1"/>
    <w:rsid w:val="00577CA8"/>
    <w:rsid w:val="0058020A"/>
    <w:rsid w:val="00580ACD"/>
    <w:rsid w:val="00581B6A"/>
    <w:rsid w:val="00583C98"/>
    <w:rsid w:val="00583F3E"/>
    <w:rsid w:val="0058405C"/>
    <w:rsid w:val="0058447E"/>
    <w:rsid w:val="00585876"/>
    <w:rsid w:val="00585A37"/>
    <w:rsid w:val="005862ED"/>
    <w:rsid w:val="00586592"/>
    <w:rsid w:val="00586D56"/>
    <w:rsid w:val="00586E9B"/>
    <w:rsid w:val="0059020B"/>
    <w:rsid w:val="00590B55"/>
    <w:rsid w:val="00591A98"/>
    <w:rsid w:val="00595B70"/>
    <w:rsid w:val="00596734"/>
    <w:rsid w:val="0059794F"/>
    <w:rsid w:val="00597F6A"/>
    <w:rsid w:val="00597FC3"/>
    <w:rsid w:val="005A037F"/>
    <w:rsid w:val="005A0CDC"/>
    <w:rsid w:val="005A0DB3"/>
    <w:rsid w:val="005A1A22"/>
    <w:rsid w:val="005A24AB"/>
    <w:rsid w:val="005A3AFF"/>
    <w:rsid w:val="005A3C2F"/>
    <w:rsid w:val="005A485D"/>
    <w:rsid w:val="005A4F48"/>
    <w:rsid w:val="005A51ED"/>
    <w:rsid w:val="005A53DA"/>
    <w:rsid w:val="005A5932"/>
    <w:rsid w:val="005A5C98"/>
    <w:rsid w:val="005B0FCC"/>
    <w:rsid w:val="005B16F6"/>
    <w:rsid w:val="005B1A2C"/>
    <w:rsid w:val="005B1B5A"/>
    <w:rsid w:val="005B210A"/>
    <w:rsid w:val="005B2300"/>
    <w:rsid w:val="005B2D01"/>
    <w:rsid w:val="005B30EB"/>
    <w:rsid w:val="005B3368"/>
    <w:rsid w:val="005B4B36"/>
    <w:rsid w:val="005B60CF"/>
    <w:rsid w:val="005B649F"/>
    <w:rsid w:val="005B6731"/>
    <w:rsid w:val="005B686A"/>
    <w:rsid w:val="005B7352"/>
    <w:rsid w:val="005B77D7"/>
    <w:rsid w:val="005B7B17"/>
    <w:rsid w:val="005B7C5E"/>
    <w:rsid w:val="005C04BF"/>
    <w:rsid w:val="005C06B6"/>
    <w:rsid w:val="005C1622"/>
    <w:rsid w:val="005C1651"/>
    <w:rsid w:val="005C2F82"/>
    <w:rsid w:val="005C3E67"/>
    <w:rsid w:val="005C5D5C"/>
    <w:rsid w:val="005C6BBC"/>
    <w:rsid w:val="005C6F21"/>
    <w:rsid w:val="005C7EB0"/>
    <w:rsid w:val="005D075E"/>
    <w:rsid w:val="005D1CFD"/>
    <w:rsid w:val="005D205F"/>
    <w:rsid w:val="005D58E1"/>
    <w:rsid w:val="005D6577"/>
    <w:rsid w:val="005D6826"/>
    <w:rsid w:val="005E0919"/>
    <w:rsid w:val="005E5024"/>
    <w:rsid w:val="005E555A"/>
    <w:rsid w:val="005E5DD5"/>
    <w:rsid w:val="005E7119"/>
    <w:rsid w:val="005E7945"/>
    <w:rsid w:val="005F0290"/>
    <w:rsid w:val="005F1247"/>
    <w:rsid w:val="005F240F"/>
    <w:rsid w:val="005F2CF4"/>
    <w:rsid w:val="005F4170"/>
    <w:rsid w:val="005F4A47"/>
    <w:rsid w:val="005F68BE"/>
    <w:rsid w:val="005F6E99"/>
    <w:rsid w:val="005F7408"/>
    <w:rsid w:val="005F743E"/>
    <w:rsid w:val="005F750F"/>
    <w:rsid w:val="0060035C"/>
    <w:rsid w:val="006026CA"/>
    <w:rsid w:val="00602AF1"/>
    <w:rsid w:val="00602E8C"/>
    <w:rsid w:val="006035CE"/>
    <w:rsid w:val="00603E1C"/>
    <w:rsid w:val="006040CC"/>
    <w:rsid w:val="0060449B"/>
    <w:rsid w:val="00604DDA"/>
    <w:rsid w:val="00605B4D"/>
    <w:rsid w:val="00610FAD"/>
    <w:rsid w:val="006116C5"/>
    <w:rsid w:val="00612A01"/>
    <w:rsid w:val="00613E2C"/>
    <w:rsid w:val="00613EE0"/>
    <w:rsid w:val="00617070"/>
    <w:rsid w:val="0061712F"/>
    <w:rsid w:val="00617320"/>
    <w:rsid w:val="00617E55"/>
    <w:rsid w:val="0062088F"/>
    <w:rsid w:val="006213C7"/>
    <w:rsid w:val="00621C7C"/>
    <w:rsid w:val="00622A12"/>
    <w:rsid w:val="006233A4"/>
    <w:rsid w:val="006241F1"/>
    <w:rsid w:val="006242B1"/>
    <w:rsid w:val="006242F6"/>
    <w:rsid w:val="00624414"/>
    <w:rsid w:val="00624DCF"/>
    <w:rsid w:val="00625CBB"/>
    <w:rsid w:val="00626232"/>
    <w:rsid w:val="00626319"/>
    <w:rsid w:val="00627379"/>
    <w:rsid w:val="00627BF3"/>
    <w:rsid w:val="00630169"/>
    <w:rsid w:val="006309F5"/>
    <w:rsid w:val="00630F68"/>
    <w:rsid w:val="0063169D"/>
    <w:rsid w:val="00631E40"/>
    <w:rsid w:val="00632769"/>
    <w:rsid w:val="0063293E"/>
    <w:rsid w:val="00633507"/>
    <w:rsid w:val="00634B48"/>
    <w:rsid w:val="00634D20"/>
    <w:rsid w:val="00635C9D"/>
    <w:rsid w:val="006367F9"/>
    <w:rsid w:val="00636CEB"/>
    <w:rsid w:val="0063743D"/>
    <w:rsid w:val="00637A51"/>
    <w:rsid w:val="006400BA"/>
    <w:rsid w:val="006402FD"/>
    <w:rsid w:val="006413FA"/>
    <w:rsid w:val="00642588"/>
    <w:rsid w:val="006427CA"/>
    <w:rsid w:val="00642A40"/>
    <w:rsid w:val="00642CDE"/>
    <w:rsid w:val="00642EC4"/>
    <w:rsid w:val="00643946"/>
    <w:rsid w:val="00644C8D"/>
    <w:rsid w:val="006454C1"/>
    <w:rsid w:val="006461FE"/>
    <w:rsid w:val="00646329"/>
    <w:rsid w:val="00646527"/>
    <w:rsid w:val="00647A29"/>
    <w:rsid w:val="0065170B"/>
    <w:rsid w:val="0065281B"/>
    <w:rsid w:val="006533FD"/>
    <w:rsid w:val="00653B18"/>
    <w:rsid w:val="00653D82"/>
    <w:rsid w:val="00655BF5"/>
    <w:rsid w:val="00655CD3"/>
    <w:rsid w:val="006572FA"/>
    <w:rsid w:val="00657735"/>
    <w:rsid w:val="00660566"/>
    <w:rsid w:val="006621B2"/>
    <w:rsid w:val="006628EA"/>
    <w:rsid w:val="00663BC3"/>
    <w:rsid w:val="00665CD8"/>
    <w:rsid w:val="00666C97"/>
    <w:rsid w:val="00670C2A"/>
    <w:rsid w:val="00671F1A"/>
    <w:rsid w:val="00672321"/>
    <w:rsid w:val="00672685"/>
    <w:rsid w:val="006735EC"/>
    <w:rsid w:val="00673B73"/>
    <w:rsid w:val="00674AC0"/>
    <w:rsid w:val="00674F51"/>
    <w:rsid w:val="00677C24"/>
    <w:rsid w:val="00681306"/>
    <w:rsid w:val="006813D1"/>
    <w:rsid w:val="00683495"/>
    <w:rsid w:val="0068412D"/>
    <w:rsid w:val="00685478"/>
    <w:rsid w:val="00686824"/>
    <w:rsid w:val="006900E6"/>
    <w:rsid w:val="0069086E"/>
    <w:rsid w:val="0069132A"/>
    <w:rsid w:val="006916AA"/>
    <w:rsid w:val="00691C03"/>
    <w:rsid w:val="00692665"/>
    <w:rsid w:val="00693299"/>
    <w:rsid w:val="00694355"/>
    <w:rsid w:val="0069625E"/>
    <w:rsid w:val="00697A4D"/>
    <w:rsid w:val="00697D12"/>
    <w:rsid w:val="006A095D"/>
    <w:rsid w:val="006A16D5"/>
    <w:rsid w:val="006A2539"/>
    <w:rsid w:val="006A2B7F"/>
    <w:rsid w:val="006A4097"/>
    <w:rsid w:val="006A4102"/>
    <w:rsid w:val="006A5432"/>
    <w:rsid w:val="006A6535"/>
    <w:rsid w:val="006A7CE3"/>
    <w:rsid w:val="006B022B"/>
    <w:rsid w:val="006B02AD"/>
    <w:rsid w:val="006B191D"/>
    <w:rsid w:val="006B2802"/>
    <w:rsid w:val="006B41CF"/>
    <w:rsid w:val="006B45D8"/>
    <w:rsid w:val="006B500D"/>
    <w:rsid w:val="006B6752"/>
    <w:rsid w:val="006B70A7"/>
    <w:rsid w:val="006B7FEA"/>
    <w:rsid w:val="006C12EC"/>
    <w:rsid w:val="006C1A64"/>
    <w:rsid w:val="006C1DB5"/>
    <w:rsid w:val="006C1EA3"/>
    <w:rsid w:val="006C303B"/>
    <w:rsid w:val="006C3489"/>
    <w:rsid w:val="006C3DC8"/>
    <w:rsid w:val="006C409F"/>
    <w:rsid w:val="006C46C6"/>
    <w:rsid w:val="006C4B01"/>
    <w:rsid w:val="006C5557"/>
    <w:rsid w:val="006C5595"/>
    <w:rsid w:val="006C5897"/>
    <w:rsid w:val="006C6AA2"/>
    <w:rsid w:val="006C6AC5"/>
    <w:rsid w:val="006C7FE6"/>
    <w:rsid w:val="006D00C2"/>
    <w:rsid w:val="006D04D8"/>
    <w:rsid w:val="006D0AE2"/>
    <w:rsid w:val="006D1036"/>
    <w:rsid w:val="006D1EFB"/>
    <w:rsid w:val="006D1F11"/>
    <w:rsid w:val="006D2EE4"/>
    <w:rsid w:val="006D30C9"/>
    <w:rsid w:val="006D3786"/>
    <w:rsid w:val="006D3FAA"/>
    <w:rsid w:val="006D445A"/>
    <w:rsid w:val="006D4C21"/>
    <w:rsid w:val="006D54A3"/>
    <w:rsid w:val="006D581A"/>
    <w:rsid w:val="006D66DF"/>
    <w:rsid w:val="006D718D"/>
    <w:rsid w:val="006E031C"/>
    <w:rsid w:val="006E140C"/>
    <w:rsid w:val="006E219C"/>
    <w:rsid w:val="006E234F"/>
    <w:rsid w:val="006E4EB3"/>
    <w:rsid w:val="006E632A"/>
    <w:rsid w:val="006E7357"/>
    <w:rsid w:val="006E799E"/>
    <w:rsid w:val="006F03C2"/>
    <w:rsid w:val="006F0BCC"/>
    <w:rsid w:val="006F1681"/>
    <w:rsid w:val="006F24CF"/>
    <w:rsid w:val="006F2627"/>
    <w:rsid w:val="006F2855"/>
    <w:rsid w:val="006F2BF4"/>
    <w:rsid w:val="006F33FB"/>
    <w:rsid w:val="006F346D"/>
    <w:rsid w:val="006F39DA"/>
    <w:rsid w:val="006F438A"/>
    <w:rsid w:val="006F5A45"/>
    <w:rsid w:val="006F74A2"/>
    <w:rsid w:val="006F7726"/>
    <w:rsid w:val="006F79CC"/>
    <w:rsid w:val="0070083C"/>
    <w:rsid w:val="007009FD"/>
    <w:rsid w:val="007032B7"/>
    <w:rsid w:val="007041EB"/>
    <w:rsid w:val="00704930"/>
    <w:rsid w:val="007052A0"/>
    <w:rsid w:val="00705E36"/>
    <w:rsid w:val="00705E3D"/>
    <w:rsid w:val="007061E1"/>
    <w:rsid w:val="00706C41"/>
    <w:rsid w:val="007070FB"/>
    <w:rsid w:val="007100A7"/>
    <w:rsid w:val="00710FC0"/>
    <w:rsid w:val="007123C7"/>
    <w:rsid w:val="007128BB"/>
    <w:rsid w:val="0071388C"/>
    <w:rsid w:val="0071403A"/>
    <w:rsid w:val="00714C57"/>
    <w:rsid w:val="00715816"/>
    <w:rsid w:val="007172CA"/>
    <w:rsid w:val="007201EA"/>
    <w:rsid w:val="0072194C"/>
    <w:rsid w:val="00721EE8"/>
    <w:rsid w:val="00722173"/>
    <w:rsid w:val="00722870"/>
    <w:rsid w:val="00722885"/>
    <w:rsid w:val="007229CE"/>
    <w:rsid w:val="007230E7"/>
    <w:rsid w:val="00723D6D"/>
    <w:rsid w:val="00726C7A"/>
    <w:rsid w:val="00730689"/>
    <w:rsid w:val="00732706"/>
    <w:rsid w:val="007328BD"/>
    <w:rsid w:val="0073297E"/>
    <w:rsid w:val="00732A39"/>
    <w:rsid w:val="0073397A"/>
    <w:rsid w:val="00733B87"/>
    <w:rsid w:val="00733BB0"/>
    <w:rsid w:val="00733E24"/>
    <w:rsid w:val="00734762"/>
    <w:rsid w:val="00734CC5"/>
    <w:rsid w:val="00735EB0"/>
    <w:rsid w:val="00737D39"/>
    <w:rsid w:val="00737DB9"/>
    <w:rsid w:val="00741061"/>
    <w:rsid w:val="007415FA"/>
    <w:rsid w:val="00743F19"/>
    <w:rsid w:val="00744C77"/>
    <w:rsid w:val="0074537F"/>
    <w:rsid w:val="00746271"/>
    <w:rsid w:val="007462C5"/>
    <w:rsid w:val="00747122"/>
    <w:rsid w:val="00747706"/>
    <w:rsid w:val="00752B0F"/>
    <w:rsid w:val="0075303E"/>
    <w:rsid w:val="00753473"/>
    <w:rsid w:val="0075466E"/>
    <w:rsid w:val="00754DCC"/>
    <w:rsid w:val="007552F3"/>
    <w:rsid w:val="007555F9"/>
    <w:rsid w:val="00755AFC"/>
    <w:rsid w:val="00755C86"/>
    <w:rsid w:val="00756A16"/>
    <w:rsid w:val="00756BB4"/>
    <w:rsid w:val="00756CCF"/>
    <w:rsid w:val="007607D8"/>
    <w:rsid w:val="007608EF"/>
    <w:rsid w:val="00761833"/>
    <w:rsid w:val="00761D65"/>
    <w:rsid w:val="0076201D"/>
    <w:rsid w:val="0076346A"/>
    <w:rsid w:val="00763958"/>
    <w:rsid w:val="00764C6A"/>
    <w:rsid w:val="00764CFC"/>
    <w:rsid w:val="00767A5C"/>
    <w:rsid w:val="00770A8D"/>
    <w:rsid w:val="00770DAA"/>
    <w:rsid w:val="007711A4"/>
    <w:rsid w:val="0077187C"/>
    <w:rsid w:val="007724AD"/>
    <w:rsid w:val="0077254D"/>
    <w:rsid w:val="0077286B"/>
    <w:rsid w:val="00772C61"/>
    <w:rsid w:val="0077352C"/>
    <w:rsid w:val="00773940"/>
    <w:rsid w:val="007741D0"/>
    <w:rsid w:val="00775019"/>
    <w:rsid w:val="00775A5F"/>
    <w:rsid w:val="00776673"/>
    <w:rsid w:val="007817C0"/>
    <w:rsid w:val="00783A0F"/>
    <w:rsid w:val="00783E53"/>
    <w:rsid w:val="0078446A"/>
    <w:rsid w:val="007845BD"/>
    <w:rsid w:val="00784690"/>
    <w:rsid w:val="00784916"/>
    <w:rsid w:val="00784D88"/>
    <w:rsid w:val="00785D8E"/>
    <w:rsid w:val="00786054"/>
    <w:rsid w:val="00787644"/>
    <w:rsid w:val="00787810"/>
    <w:rsid w:val="00787D5D"/>
    <w:rsid w:val="007900A4"/>
    <w:rsid w:val="00790292"/>
    <w:rsid w:val="0079044D"/>
    <w:rsid w:val="007904A4"/>
    <w:rsid w:val="0079071B"/>
    <w:rsid w:val="0079133E"/>
    <w:rsid w:val="00791580"/>
    <w:rsid w:val="00793B85"/>
    <w:rsid w:val="00794725"/>
    <w:rsid w:val="007949F4"/>
    <w:rsid w:val="00794B49"/>
    <w:rsid w:val="007956D1"/>
    <w:rsid w:val="00797B8E"/>
    <w:rsid w:val="00797DD7"/>
    <w:rsid w:val="007A094C"/>
    <w:rsid w:val="007A0F07"/>
    <w:rsid w:val="007A1424"/>
    <w:rsid w:val="007A1DE8"/>
    <w:rsid w:val="007A23F3"/>
    <w:rsid w:val="007A25F3"/>
    <w:rsid w:val="007A2BAA"/>
    <w:rsid w:val="007A3030"/>
    <w:rsid w:val="007A331F"/>
    <w:rsid w:val="007A4CE8"/>
    <w:rsid w:val="007A4EB2"/>
    <w:rsid w:val="007A5252"/>
    <w:rsid w:val="007A5579"/>
    <w:rsid w:val="007A58FC"/>
    <w:rsid w:val="007A5E16"/>
    <w:rsid w:val="007A6C07"/>
    <w:rsid w:val="007A6E07"/>
    <w:rsid w:val="007A77A1"/>
    <w:rsid w:val="007A793B"/>
    <w:rsid w:val="007A7A13"/>
    <w:rsid w:val="007A7A5F"/>
    <w:rsid w:val="007B109C"/>
    <w:rsid w:val="007B158E"/>
    <w:rsid w:val="007B1E7C"/>
    <w:rsid w:val="007B1FE2"/>
    <w:rsid w:val="007B3A6E"/>
    <w:rsid w:val="007B3D59"/>
    <w:rsid w:val="007B61AC"/>
    <w:rsid w:val="007B623E"/>
    <w:rsid w:val="007B7498"/>
    <w:rsid w:val="007C16D0"/>
    <w:rsid w:val="007C1E03"/>
    <w:rsid w:val="007C23DC"/>
    <w:rsid w:val="007C35AF"/>
    <w:rsid w:val="007C3AF8"/>
    <w:rsid w:val="007C3D67"/>
    <w:rsid w:val="007C449F"/>
    <w:rsid w:val="007C489C"/>
    <w:rsid w:val="007C4ADD"/>
    <w:rsid w:val="007C6CE0"/>
    <w:rsid w:val="007C790B"/>
    <w:rsid w:val="007D3B18"/>
    <w:rsid w:val="007D4F57"/>
    <w:rsid w:val="007D5382"/>
    <w:rsid w:val="007D64B5"/>
    <w:rsid w:val="007D6E35"/>
    <w:rsid w:val="007D6FB4"/>
    <w:rsid w:val="007D7DD7"/>
    <w:rsid w:val="007E011C"/>
    <w:rsid w:val="007E1134"/>
    <w:rsid w:val="007E1329"/>
    <w:rsid w:val="007E214A"/>
    <w:rsid w:val="007E43AA"/>
    <w:rsid w:val="007E4A52"/>
    <w:rsid w:val="007E4C5B"/>
    <w:rsid w:val="007E4DA2"/>
    <w:rsid w:val="007E6D96"/>
    <w:rsid w:val="007E6FBB"/>
    <w:rsid w:val="007E70CF"/>
    <w:rsid w:val="007E7713"/>
    <w:rsid w:val="007F0A4B"/>
    <w:rsid w:val="007F0BBF"/>
    <w:rsid w:val="007F0C6C"/>
    <w:rsid w:val="007F2498"/>
    <w:rsid w:val="007F2740"/>
    <w:rsid w:val="007F49A8"/>
    <w:rsid w:val="007F4ED1"/>
    <w:rsid w:val="007F581E"/>
    <w:rsid w:val="007F6236"/>
    <w:rsid w:val="007F66FD"/>
    <w:rsid w:val="007F6C44"/>
    <w:rsid w:val="00800E63"/>
    <w:rsid w:val="008032EA"/>
    <w:rsid w:val="00803D3E"/>
    <w:rsid w:val="00804BA8"/>
    <w:rsid w:val="00806A1B"/>
    <w:rsid w:val="00806B16"/>
    <w:rsid w:val="00806EAD"/>
    <w:rsid w:val="00807225"/>
    <w:rsid w:val="0080786F"/>
    <w:rsid w:val="00810116"/>
    <w:rsid w:val="0081073F"/>
    <w:rsid w:val="008107A8"/>
    <w:rsid w:val="00812359"/>
    <w:rsid w:val="008124A3"/>
    <w:rsid w:val="00813440"/>
    <w:rsid w:val="00813736"/>
    <w:rsid w:val="00815B14"/>
    <w:rsid w:val="00815FD9"/>
    <w:rsid w:val="00820AB8"/>
    <w:rsid w:val="00821CC6"/>
    <w:rsid w:val="00822C4F"/>
    <w:rsid w:val="008237DF"/>
    <w:rsid w:val="0082414F"/>
    <w:rsid w:val="008242A9"/>
    <w:rsid w:val="00824B6C"/>
    <w:rsid w:val="00824C02"/>
    <w:rsid w:val="0082574B"/>
    <w:rsid w:val="00825F3B"/>
    <w:rsid w:val="00830E73"/>
    <w:rsid w:val="00830F0C"/>
    <w:rsid w:val="00831321"/>
    <w:rsid w:val="0083223F"/>
    <w:rsid w:val="00835409"/>
    <w:rsid w:val="0083625E"/>
    <w:rsid w:val="00836E12"/>
    <w:rsid w:val="00836EE8"/>
    <w:rsid w:val="00837A51"/>
    <w:rsid w:val="00842A9A"/>
    <w:rsid w:val="00843B9B"/>
    <w:rsid w:val="0085112B"/>
    <w:rsid w:val="00851515"/>
    <w:rsid w:val="00851ADF"/>
    <w:rsid w:val="00851FCB"/>
    <w:rsid w:val="008524BD"/>
    <w:rsid w:val="008529CE"/>
    <w:rsid w:val="00852C41"/>
    <w:rsid w:val="008532A2"/>
    <w:rsid w:val="008533BB"/>
    <w:rsid w:val="008535E0"/>
    <w:rsid w:val="00853A6A"/>
    <w:rsid w:val="0085532A"/>
    <w:rsid w:val="008569C5"/>
    <w:rsid w:val="008576C5"/>
    <w:rsid w:val="00857AB2"/>
    <w:rsid w:val="00860376"/>
    <w:rsid w:val="00860B02"/>
    <w:rsid w:val="00860CC9"/>
    <w:rsid w:val="00860F35"/>
    <w:rsid w:val="00863F60"/>
    <w:rsid w:val="008676E4"/>
    <w:rsid w:val="00867887"/>
    <w:rsid w:val="00867FF6"/>
    <w:rsid w:val="008705F7"/>
    <w:rsid w:val="008705FA"/>
    <w:rsid w:val="0087152C"/>
    <w:rsid w:val="00871688"/>
    <w:rsid w:val="00871A56"/>
    <w:rsid w:val="008724B7"/>
    <w:rsid w:val="00873DD9"/>
    <w:rsid w:val="0087423B"/>
    <w:rsid w:val="00874530"/>
    <w:rsid w:val="00874C25"/>
    <w:rsid w:val="00876724"/>
    <w:rsid w:val="00876B91"/>
    <w:rsid w:val="008770B2"/>
    <w:rsid w:val="008776E9"/>
    <w:rsid w:val="00877723"/>
    <w:rsid w:val="008779BF"/>
    <w:rsid w:val="00877FD0"/>
    <w:rsid w:val="0088007F"/>
    <w:rsid w:val="0088066D"/>
    <w:rsid w:val="008822EF"/>
    <w:rsid w:val="008827E7"/>
    <w:rsid w:val="00883CFC"/>
    <w:rsid w:val="00884766"/>
    <w:rsid w:val="00884AEE"/>
    <w:rsid w:val="00884DDE"/>
    <w:rsid w:val="008855F9"/>
    <w:rsid w:val="00885E0F"/>
    <w:rsid w:val="008871AB"/>
    <w:rsid w:val="008871BA"/>
    <w:rsid w:val="00887C6E"/>
    <w:rsid w:val="00890EA4"/>
    <w:rsid w:val="00891092"/>
    <w:rsid w:val="0089170C"/>
    <w:rsid w:val="00891ABA"/>
    <w:rsid w:val="0089235F"/>
    <w:rsid w:val="00892C0B"/>
    <w:rsid w:val="00894326"/>
    <w:rsid w:val="00895520"/>
    <w:rsid w:val="00897ABA"/>
    <w:rsid w:val="008A0CE2"/>
    <w:rsid w:val="008A4286"/>
    <w:rsid w:val="008A4F1E"/>
    <w:rsid w:val="008A5CE8"/>
    <w:rsid w:val="008A7B94"/>
    <w:rsid w:val="008A7F60"/>
    <w:rsid w:val="008B04D7"/>
    <w:rsid w:val="008B1409"/>
    <w:rsid w:val="008B2F8D"/>
    <w:rsid w:val="008B42EF"/>
    <w:rsid w:val="008B5939"/>
    <w:rsid w:val="008B6084"/>
    <w:rsid w:val="008B6581"/>
    <w:rsid w:val="008B66A1"/>
    <w:rsid w:val="008B74B8"/>
    <w:rsid w:val="008B7723"/>
    <w:rsid w:val="008B7A81"/>
    <w:rsid w:val="008C0028"/>
    <w:rsid w:val="008C0824"/>
    <w:rsid w:val="008C0E5A"/>
    <w:rsid w:val="008C1663"/>
    <w:rsid w:val="008C1AA5"/>
    <w:rsid w:val="008C1BF7"/>
    <w:rsid w:val="008C4B37"/>
    <w:rsid w:val="008C4E65"/>
    <w:rsid w:val="008C684C"/>
    <w:rsid w:val="008C68F6"/>
    <w:rsid w:val="008C6F8B"/>
    <w:rsid w:val="008C75D0"/>
    <w:rsid w:val="008C7C77"/>
    <w:rsid w:val="008C7F1E"/>
    <w:rsid w:val="008D0F52"/>
    <w:rsid w:val="008D15E0"/>
    <w:rsid w:val="008D1D06"/>
    <w:rsid w:val="008D2116"/>
    <w:rsid w:val="008D287F"/>
    <w:rsid w:val="008D3689"/>
    <w:rsid w:val="008D5073"/>
    <w:rsid w:val="008D5DDA"/>
    <w:rsid w:val="008D768D"/>
    <w:rsid w:val="008E0509"/>
    <w:rsid w:val="008E05AE"/>
    <w:rsid w:val="008E0B5C"/>
    <w:rsid w:val="008E0EC8"/>
    <w:rsid w:val="008E1CFA"/>
    <w:rsid w:val="008E3B9E"/>
    <w:rsid w:val="008E44AA"/>
    <w:rsid w:val="008E6886"/>
    <w:rsid w:val="008E710C"/>
    <w:rsid w:val="008E7489"/>
    <w:rsid w:val="008E7E94"/>
    <w:rsid w:val="008E7F54"/>
    <w:rsid w:val="008F03DD"/>
    <w:rsid w:val="008F0F0B"/>
    <w:rsid w:val="008F1889"/>
    <w:rsid w:val="008F1B90"/>
    <w:rsid w:val="008F2CD8"/>
    <w:rsid w:val="008F55B8"/>
    <w:rsid w:val="008F7858"/>
    <w:rsid w:val="008F7AE7"/>
    <w:rsid w:val="00900813"/>
    <w:rsid w:val="00901E71"/>
    <w:rsid w:val="009023A4"/>
    <w:rsid w:val="00903B96"/>
    <w:rsid w:val="009042C8"/>
    <w:rsid w:val="009055BB"/>
    <w:rsid w:val="00905635"/>
    <w:rsid w:val="00905AD3"/>
    <w:rsid w:val="00906230"/>
    <w:rsid w:val="00907460"/>
    <w:rsid w:val="009105C4"/>
    <w:rsid w:val="00912CD0"/>
    <w:rsid w:val="00912E8F"/>
    <w:rsid w:val="0091301F"/>
    <w:rsid w:val="00914513"/>
    <w:rsid w:val="00915D39"/>
    <w:rsid w:val="009165D5"/>
    <w:rsid w:val="00917220"/>
    <w:rsid w:val="0091773B"/>
    <w:rsid w:val="00917867"/>
    <w:rsid w:val="00917EE9"/>
    <w:rsid w:val="009219DD"/>
    <w:rsid w:val="00921B07"/>
    <w:rsid w:val="009222F2"/>
    <w:rsid w:val="0092259B"/>
    <w:rsid w:val="00922AEA"/>
    <w:rsid w:val="0092432C"/>
    <w:rsid w:val="009245C5"/>
    <w:rsid w:val="0093111F"/>
    <w:rsid w:val="00931BEF"/>
    <w:rsid w:val="00933EFD"/>
    <w:rsid w:val="00935A78"/>
    <w:rsid w:val="00935B8E"/>
    <w:rsid w:val="00936DF4"/>
    <w:rsid w:val="0093732D"/>
    <w:rsid w:val="00940A87"/>
    <w:rsid w:val="00943620"/>
    <w:rsid w:val="00943F6A"/>
    <w:rsid w:val="00944879"/>
    <w:rsid w:val="00945D13"/>
    <w:rsid w:val="0094634B"/>
    <w:rsid w:val="00946771"/>
    <w:rsid w:val="00950139"/>
    <w:rsid w:val="0095028C"/>
    <w:rsid w:val="009505B6"/>
    <w:rsid w:val="00950614"/>
    <w:rsid w:val="00951943"/>
    <w:rsid w:val="009532D9"/>
    <w:rsid w:val="0095347E"/>
    <w:rsid w:val="00953E77"/>
    <w:rsid w:val="009560A9"/>
    <w:rsid w:val="00960709"/>
    <w:rsid w:val="00961777"/>
    <w:rsid w:val="00962CBC"/>
    <w:rsid w:val="00962F45"/>
    <w:rsid w:val="009631AB"/>
    <w:rsid w:val="00965C9F"/>
    <w:rsid w:val="00966405"/>
    <w:rsid w:val="00967396"/>
    <w:rsid w:val="00967CA7"/>
    <w:rsid w:val="00970131"/>
    <w:rsid w:val="009734CB"/>
    <w:rsid w:val="009735FE"/>
    <w:rsid w:val="009741DD"/>
    <w:rsid w:val="009747BE"/>
    <w:rsid w:val="009756C3"/>
    <w:rsid w:val="00976E53"/>
    <w:rsid w:val="00977665"/>
    <w:rsid w:val="00977CB6"/>
    <w:rsid w:val="00980840"/>
    <w:rsid w:val="00981778"/>
    <w:rsid w:val="0098232D"/>
    <w:rsid w:val="00984756"/>
    <w:rsid w:val="0098657C"/>
    <w:rsid w:val="009869AB"/>
    <w:rsid w:val="00986FB7"/>
    <w:rsid w:val="009876DE"/>
    <w:rsid w:val="00990439"/>
    <w:rsid w:val="0099498F"/>
    <w:rsid w:val="00995B66"/>
    <w:rsid w:val="009978CA"/>
    <w:rsid w:val="009A107E"/>
    <w:rsid w:val="009A1A01"/>
    <w:rsid w:val="009A234E"/>
    <w:rsid w:val="009A294B"/>
    <w:rsid w:val="009A3769"/>
    <w:rsid w:val="009A3B96"/>
    <w:rsid w:val="009A3DA8"/>
    <w:rsid w:val="009A3E5D"/>
    <w:rsid w:val="009A5A2D"/>
    <w:rsid w:val="009A6132"/>
    <w:rsid w:val="009A6CB1"/>
    <w:rsid w:val="009A7D17"/>
    <w:rsid w:val="009A7EA0"/>
    <w:rsid w:val="009B1BB0"/>
    <w:rsid w:val="009B1DA6"/>
    <w:rsid w:val="009B3080"/>
    <w:rsid w:val="009B3999"/>
    <w:rsid w:val="009B4489"/>
    <w:rsid w:val="009B4C58"/>
    <w:rsid w:val="009B51AB"/>
    <w:rsid w:val="009B572D"/>
    <w:rsid w:val="009C07CD"/>
    <w:rsid w:val="009C205C"/>
    <w:rsid w:val="009C35EB"/>
    <w:rsid w:val="009C381A"/>
    <w:rsid w:val="009C3BB2"/>
    <w:rsid w:val="009C57DC"/>
    <w:rsid w:val="009D080B"/>
    <w:rsid w:val="009D10F9"/>
    <w:rsid w:val="009D164F"/>
    <w:rsid w:val="009D2155"/>
    <w:rsid w:val="009D2416"/>
    <w:rsid w:val="009D3045"/>
    <w:rsid w:val="009D30FE"/>
    <w:rsid w:val="009D3244"/>
    <w:rsid w:val="009D3417"/>
    <w:rsid w:val="009D34C0"/>
    <w:rsid w:val="009D3529"/>
    <w:rsid w:val="009D4036"/>
    <w:rsid w:val="009D4A46"/>
    <w:rsid w:val="009D6E1F"/>
    <w:rsid w:val="009D7608"/>
    <w:rsid w:val="009E015E"/>
    <w:rsid w:val="009E0A99"/>
    <w:rsid w:val="009E143C"/>
    <w:rsid w:val="009E1867"/>
    <w:rsid w:val="009E20E8"/>
    <w:rsid w:val="009E2A6F"/>
    <w:rsid w:val="009E2CEC"/>
    <w:rsid w:val="009E441D"/>
    <w:rsid w:val="009E4E01"/>
    <w:rsid w:val="009E552E"/>
    <w:rsid w:val="009E5D99"/>
    <w:rsid w:val="009E6F65"/>
    <w:rsid w:val="009E7989"/>
    <w:rsid w:val="009E7B9C"/>
    <w:rsid w:val="009F0304"/>
    <w:rsid w:val="009F0BBC"/>
    <w:rsid w:val="009F19AA"/>
    <w:rsid w:val="009F2C86"/>
    <w:rsid w:val="009F4277"/>
    <w:rsid w:val="009F4333"/>
    <w:rsid w:val="009F4C09"/>
    <w:rsid w:val="009F57C4"/>
    <w:rsid w:val="009F5B0B"/>
    <w:rsid w:val="009F60BD"/>
    <w:rsid w:val="009F662B"/>
    <w:rsid w:val="009F67CA"/>
    <w:rsid w:val="009F6BEE"/>
    <w:rsid w:val="009F7884"/>
    <w:rsid w:val="009F7FBF"/>
    <w:rsid w:val="00A00953"/>
    <w:rsid w:val="00A00CFA"/>
    <w:rsid w:val="00A01CDA"/>
    <w:rsid w:val="00A06DAE"/>
    <w:rsid w:val="00A07E76"/>
    <w:rsid w:val="00A112C3"/>
    <w:rsid w:val="00A11BE4"/>
    <w:rsid w:val="00A11CE3"/>
    <w:rsid w:val="00A13D76"/>
    <w:rsid w:val="00A167AF"/>
    <w:rsid w:val="00A17420"/>
    <w:rsid w:val="00A17F00"/>
    <w:rsid w:val="00A20A02"/>
    <w:rsid w:val="00A2343B"/>
    <w:rsid w:val="00A23EAF"/>
    <w:rsid w:val="00A244D6"/>
    <w:rsid w:val="00A2465E"/>
    <w:rsid w:val="00A253BB"/>
    <w:rsid w:val="00A26955"/>
    <w:rsid w:val="00A27619"/>
    <w:rsid w:val="00A27741"/>
    <w:rsid w:val="00A30145"/>
    <w:rsid w:val="00A310A0"/>
    <w:rsid w:val="00A31A07"/>
    <w:rsid w:val="00A32A92"/>
    <w:rsid w:val="00A353C9"/>
    <w:rsid w:val="00A35A93"/>
    <w:rsid w:val="00A35E03"/>
    <w:rsid w:val="00A35FD6"/>
    <w:rsid w:val="00A4019D"/>
    <w:rsid w:val="00A40C4B"/>
    <w:rsid w:val="00A43BC3"/>
    <w:rsid w:val="00A444B1"/>
    <w:rsid w:val="00A451B5"/>
    <w:rsid w:val="00A459A3"/>
    <w:rsid w:val="00A45DC5"/>
    <w:rsid w:val="00A4638A"/>
    <w:rsid w:val="00A466E3"/>
    <w:rsid w:val="00A46C83"/>
    <w:rsid w:val="00A5035E"/>
    <w:rsid w:val="00A50C98"/>
    <w:rsid w:val="00A51761"/>
    <w:rsid w:val="00A51F47"/>
    <w:rsid w:val="00A52214"/>
    <w:rsid w:val="00A527D7"/>
    <w:rsid w:val="00A53DEE"/>
    <w:rsid w:val="00A54C60"/>
    <w:rsid w:val="00A54E15"/>
    <w:rsid w:val="00A568BC"/>
    <w:rsid w:val="00A57F1F"/>
    <w:rsid w:val="00A60C28"/>
    <w:rsid w:val="00A625CD"/>
    <w:rsid w:val="00A625D8"/>
    <w:rsid w:val="00A6290C"/>
    <w:rsid w:val="00A62F2C"/>
    <w:rsid w:val="00A64447"/>
    <w:rsid w:val="00A6561B"/>
    <w:rsid w:val="00A65645"/>
    <w:rsid w:val="00A658B4"/>
    <w:rsid w:val="00A666C2"/>
    <w:rsid w:val="00A672E7"/>
    <w:rsid w:val="00A67323"/>
    <w:rsid w:val="00A67928"/>
    <w:rsid w:val="00A67F1D"/>
    <w:rsid w:val="00A70C3B"/>
    <w:rsid w:val="00A71E2C"/>
    <w:rsid w:val="00A72617"/>
    <w:rsid w:val="00A72809"/>
    <w:rsid w:val="00A73758"/>
    <w:rsid w:val="00A73878"/>
    <w:rsid w:val="00A75135"/>
    <w:rsid w:val="00A75F31"/>
    <w:rsid w:val="00A76C78"/>
    <w:rsid w:val="00A8000A"/>
    <w:rsid w:val="00A81AC3"/>
    <w:rsid w:val="00A81D34"/>
    <w:rsid w:val="00A85397"/>
    <w:rsid w:val="00A86DF1"/>
    <w:rsid w:val="00A86ED4"/>
    <w:rsid w:val="00A8787E"/>
    <w:rsid w:val="00A9018B"/>
    <w:rsid w:val="00A92115"/>
    <w:rsid w:val="00A92D39"/>
    <w:rsid w:val="00A92F46"/>
    <w:rsid w:val="00A94299"/>
    <w:rsid w:val="00A95094"/>
    <w:rsid w:val="00A95317"/>
    <w:rsid w:val="00A960E9"/>
    <w:rsid w:val="00A97D46"/>
    <w:rsid w:val="00AA012A"/>
    <w:rsid w:val="00AA11B7"/>
    <w:rsid w:val="00AA2C30"/>
    <w:rsid w:val="00AA3261"/>
    <w:rsid w:val="00AA3E25"/>
    <w:rsid w:val="00AA438C"/>
    <w:rsid w:val="00AA7023"/>
    <w:rsid w:val="00AA70FD"/>
    <w:rsid w:val="00AA7905"/>
    <w:rsid w:val="00AB10C5"/>
    <w:rsid w:val="00AB1579"/>
    <w:rsid w:val="00AB230F"/>
    <w:rsid w:val="00AB44F8"/>
    <w:rsid w:val="00AB48B7"/>
    <w:rsid w:val="00AB4B03"/>
    <w:rsid w:val="00AB50A5"/>
    <w:rsid w:val="00AB5E4C"/>
    <w:rsid w:val="00AB5EE3"/>
    <w:rsid w:val="00AC03A1"/>
    <w:rsid w:val="00AC1901"/>
    <w:rsid w:val="00AC35F3"/>
    <w:rsid w:val="00AC3BEC"/>
    <w:rsid w:val="00AC5F29"/>
    <w:rsid w:val="00AC6BCB"/>
    <w:rsid w:val="00AD029E"/>
    <w:rsid w:val="00AD043D"/>
    <w:rsid w:val="00AD0DBE"/>
    <w:rsid w:val="00AD2976"/>
    <w:rsid w:val="00AD2E10"/>
    <w:rsid w:val="00AD302A"/>
    <w:rsid w:val="00AD366D"/>
    <w:rsid w:val="00AD3C30"/>
    <w:rsid w:val="00AD472D"/>
    <w:rsid w:val="00AD4FBE"/>
    <w:rsid w:val="00AD56F8"/>
    <w:rsid w:val="00AD605B"/>
    <w:rsid w:val="00AD64EA"/>
    <w:rsid w:val="00AD6E79"/>
    <w:rsid w:val="00AD7C4F"/>
    <w:rsid w:val="00AE22FB"/>
    <w:rsid w:val="00AE3928"/>
    <w:rsid w:val="00AE4F53"/>
    <w:rsid w:val="00AE574C"/>
    <w:rsid w:val="00AE5993"/>
    <w:rsid w:val="00AE631C"/>
    <w:rsid w:val="00AE6869"/>
    <w:rsid w:val="00AE6C6D"/>
    <w:rsid w:val="00AE7241"/>
    <w:rsid w:val="00AE7265"/>
    <w:rsid w:val="00AF0832"/>
    <w:rsid w:val="00AF1412"/>
    <w:rsid w:val="00AF1900"/>
    <w:rsid w:val="00AF3BB0"/>
    <w:rsid w:val="00AF5212"/>
    <w:rsid w:val="00AF53D2"/>
    <w:rsid w:val="00AF5693"/>
    <w:rsid w:val="00AF58CD"/>
    <w:rsid w:val="00B0004F"/>
    <w:rsid w:val="00B004B4"/>
    <w:rsid w:val="00B00CB5"/>
    <w:rsid w:val="00B00D39"/>
    <w:rsid w:val="00B00D8C"/>
    <w:rsid w:val="00B03598"/>
    <w:rsid w:val="00B04889"/>
    <w:rsid w:val="00B04FDF"/>
    <w:rsid w:val="00B0543A"/>
    <w:rsid w:val="00B05DE2"/>
    <w:rsid w:val="00B05F9E"/>
    <w:rsid w:val="00B06623"/>
    <w:rsid w:val="00B07E63"/>
    <w:rsid w:val="00B10271"/>
    <w:rsid w:val="00B102FF"/>
    <w:rsid w:val="00B105EE"/>
    <w:rsid w:val="00B14245"/>
    <w:rsid w:val="00B15CAB"/>
    <w:rsid w:val="00B1668F"/>
    <w:rsid w:val="00B2092F"/>
    <w:rsid w:val="00B21002"/>
    <w:rsid w:val="00B214AA"/>
    <w:rsid w:val="00B22042"/>
    <w:rsid w:val="00B2335E"/>
    <w:rsid w:val="00B23960"/>
    <w:rsid w:val="00B23D84"/>
    <w:rsid w:val="00B246E6"/>
    <w:rsid w:val="00B2498C"/>
    <w:rsid w:val="00B26C5B"/>
    <w:rsid w:val="00B26F27"/>
    <w:rsid w:val="00B2710F"/>
    <w:rsid w:val="00B27E86"/>
    <w:rsid w:val="00B3116B"/>
    <w:rsid w:val="00B312AF"/>
    <w:rsid w:val="00B31C71"/>
    <w:rsid w:val="00B32053"/>
    <w:rsid w:val="00B32E41"/>
    <w:rsid w:val="00B34074"/>
    <w:rsid w:val="00B36290"/>
    <w:rsid w:val="00B364E7"/>
    <w:rsid w:val="00B377EF"/>
    <w:rsid w:val="00B426E3"/>
    <w:rsid w:val="00B4338A"/>
    <w:rsid w:val="00B45443"/>
    <w:rsid w:val="00B45648"/>
    <w:rsid w:val="00B45A04"/>
    <w:rsid w:val="00B45D06"/>
    <w:rsid w:val="00B45E07"/>
    <w:rsid w:val="00B4686E"/>
    <w:rsid w:val="00B50CAF"/>
    <w:rsid w:val="00B50D13"/>
    <w:rsid w:val="00B5141C"/>
    <w:rsid w:val="00B5160E"/>
    <w:rsid w:val="00B51D15"/>
    <w:rsid w:val="00B52676"/>
    <w:rsid w:val="00B5297C"/>
    <w:rsid w:val="00B52E79"/>
    <w:rsid w:val="00B5301D"/>
    <w:rsid w:val="00B530F2"/>
    <w:rsid w:val="00B535A9"/>
    <w:rsid w:val="00B535D3"/>
    <w:rsid w:val="00B53EB8"/>
    <w:rsid w:val="00B53FC3"/>
    <w:rsid w:val="00B543A3"/>
    <w:rsid w:val="00B5493F"/>
    <w:rsid w:val="00B5576D"/>
    <w:rsid w:val="00B562DA"/>
    <w:rsid w:val="00B60624"/>
    <w:rsid w:val="00B616AA"/>
    <w:rsid w:val="00B61F58"/>
    <w:rsid w:val="00B62962"/>
    <w:rsid w:val="00B6366D"/>
    <w:rsid w:val="00B63B43"/>
    <w:rsid w:val="00B647E0"/>
    <w:rsid w:val="00B64992"/>
    <w:rsid w:val="00B65230"/>
    <w:rsid w:val="00B66084"/>
    <w:rsid w:val="00B665D0"/>
    <w:rsid w:val="00B6743A"/>
    <w:rsid w:val="00B6750A"/>
    <w:rsid w:val="00B67C1D"/>
    <w:rsid w:val="00B702A9"/>
    <w:rsid w:val="00B71279"/>
    <w:rsid w:val="00B71D32"/>
    <w:rsid w:val="00B72501"/>
    <w:rsid w:val="00B73B8B"/>
    <w:rsid w:val="00B74471"/>
    <w:rsid w:val="00B74D31"/>
    <w:rsid w:val="00B75D8A"/>
    <w:rsid w:val="00B76027"/>
    <w:rsid w:val="00B765D4"/>
    <w:rsid w:val="00B7748A"/>
    <w:rsid w:val="00B8067E"/>
    <w:rsid w:val="00B80AF3"/>
    <w:rsid w:val="00B80B5C"/>
    <w:rsid w:val="00B814F5"/>
    <w:rsid w:val="00B82C2A"/>
    <w:rsid w:val="00B84C98"/>
    <w:rsid w:val="00B84FDF"/>
    <w:rsid w:val="00B87587"/>
    <w:rsid w:val="00B902FD"/>
    <w:rsid w:val="00B9173C"/>
    <w:rsid w:val="00B9216F"/>
    <w:rsid w:val="00B94512"/>
    <w:rsid w:val="00B948FA"/>
    <w:rsid w:val="00B94F6E"/>
    <w:rsid w:val="00B951F4"/>
    <w:rsid w:val="00B95C08"/>
    <w:rsid w:val="00B979A5"/>
    <w:rsid w:val="00B97D98"/>
    <w:rsid w:val="00BA01FC"/>
    <w:rsid w:val="00BA149B"/>
    <w:rsid w:val="00BA1956"/>
    <w:rsid w:val="00BA1E06"/>
    <w:rsid w:val="00BA25AE"/>
    <w:rsid w:val="00BA48E9"/>
    <w:rsid w:val="00BA5271"/>
    <w:rsid w:val="00BA55F7"/>
    <w:rsid w:val="00BA5A3C"/>
    <w:rsid w:val="00BA5A7A"/>
    <w:rsid w:val="00BA676D"/>
    <w:rsid w:val="00BA6D1B"/>
    <w:rsid w:val="00BA7271"/>
    <w:rsid w:val="00BB003B"/>
    <w:rsid w:val="00BB0884"/>
    <w:rsid w:val="00BB0B3B"/>
    <w:rsid w:val="00BB1236"/>
    <w:rsid w:val="00BB13D5"/>
    <w:rsid w:val="00BB1641"/>
    <w:rsid w:val="00BB35A9"/>
    <w:rsid w:val="00BB45CE"/>
    <w:rsid w:val="00BB552F"/>
    <w:rsid w:val="00BB62A0"/>
    <w:rsid w:val="00BB645F"/>
    <w:rsid w:val="00BB6FAE"/>
    <w:rsid w:val="00BB73AE"/>
    <w:rsid w:val="00BB7B41"/>
    <w:rsid w:val="00BB7E8C"/>
    <w:rsid w:val="00BC1651"/>
    <w:rsid w:val="00BC1E79"/>
    <w:rsid w:val="00BC2438"/>
    <w:rsid w:val="00BC4FB2"/>
    <w:rsid w:val="00BC5A30"/>
    <w:rsid w:val="00BC6EAE"/>
    <w:rsid w:val="00BD04D5"/>
    <w:rsid w:val="00BD1076"/>
    <w:rsid w:val="00BD1856"/>
    <w:rsid w:val="00BD19AD"/>
    <w:rsid w:val="00BD24A9"/>
    <w:rsid w:val="00BD254B"/>
    <w:rsid w:val="00BD3741"/>
    <w:rsid w:val="00BD3DE4"/>
    <w:rsid w:val="00BD49C2"/>
    <w:rsid w:val="00BD4D26"/>
    <w:rsid w:val="00BD6234"/>
    <w:rsid w:val="00BD71DC"/>
    <w:rsid w:val="00BE0F44"/>
    <w:rsid w:val="00BE26AC"/>
    <w:rsid w:val="00BE3818"/>
    <w:rsid w:val="00BE453D"/>
    <w:rsid w:val="00BE4EAB"/>
    <w:rsid w:val="00BE510E"/>
    <w:rsid w:val="00BE58B5"/>
    <w:rsid w:val="00BE5D3B"/>
    <w:rsid w:val="00BE5F68"/>
    <w:rsid w:val="00BF0E72"/>
    <w:rsid w:val="00BF2834"/>
    <w:rsid w:val="00BF2858"/>
    <w:rsid w:val="00BF33CD"/>
    <w:rsid w:val="00BF386F"/>
    <w:rsid w:val="00BF46C6"/>
    <w:rsid w:val="00BF486F"/>
    <w:rsid w:val="00BF48DB"/>
    <w:rsid w:val="00BF521C"/>
    <w:rsid w:val="00BF58B0"/>
    <w:rsid w:val="00BF5CF2"/>
    <w:rsid w:val="00BF5EBA"/>
    <w:rsid w:val="00BF5F7F"/>
    <w:rsid w:val="00BF601A"/>
    <w:rsid w:val="00BF6DC1"/>
    <w:rsid w:val="00BF7839"/>
    <w:rsid w:val="00C00746"/>
    <w:rsid w:val="00C0182B"/>
    <w:rsid w:val="00C01DDD"/>
    <w:rsid w:val="00C02D13"/>
    <w:rsid w:val="00C02F7A"/>
    <w:rsid w:val="00C0336B"/>
    <w:rsid w:val="00C037C3"/>
    <w:rsid w:val="00C0418B"/>
    <w:rsid w:val="00C042DC"/>
    <w:rsid w:val="00C047CC"/>
    <w:rsid w:val="00C05B47"/>
    <w:rsid w:val="00C05C3E"/>
    <w:rsid w:val="00C05F22"/>
    <w:rsid w:val="00C06793"/>
    <w:rsid w:val="00C070C7"/>
    <w:rsid w:val="00C10080"/>
    <w:rsid w:val="00C110E1"/>
    <w:rsid w:val="00C11B3E"/>
    <w:rsid w:val="00C120A0"/>
    <w:rsid w:val="00C12E47"/>
    <w:rsid w:val="00C148F9"/>
    <w:rsid w:val="00C151A3"/>
    <w:rsid w:val="00C17DE5"/>
    <w:rsid w:val="00C20934"/>
    <w:rsid w:val="00C20CBE"/>
    <w:rsid w:val="00C21C71"/>
    <w:rsid w:val="00C225D2"/>
    <w:rsid w:val="00C2298F"/>
    <w:rsid w:val="00C22FB6"/>
    <w:rsid w:val="00C24FE6"/>
    <w:rsid w:val="00C25BE3"/>
    <w:rsid w:val="00C25CEA"/>
    <w:rsid w:val="00C2679C"/>
    <w:rsid w:val="00C31CAF"/>
    <w:rsid w:val="00C31CD7"/>
    <w:rsid w:val="00C329DE"/>
    <w:rsid w:val="00C32B3B"/>
    <w:rsid w:val="00C32B69"/>
    <w:rsid w:val="00C337E4"/>
    <w:rsid w:val="00C33BD0"/>
    <w:rsid w:val="00C33D89"/>
    <w:rsid w:val="00C33ED6"/>
    <w:rsid w:val="00C35F0B"/>
    <w:rsid w:val="00C37EB7"/>
    <w:rsid w:val="00C40B3F"/>
    <w:rsid w:val="00C41111"/>
    <w:rsid w:val="00C414C6"/>
    <w:rsid w:val="00C4203A"/>
    <w:rsid w:val="00C423E7"/>
    <w:rsid w:val="00C42E0A"/>
    <w:rsid w:val="00C4515B"/>
    <w:rsid w:val="00C45D09"/>
    <w:rsid w:val="00C46732"/>
    <w:rsid w:val="00C47C72"/>
    <w:rsid w:val="00C5091E"/>
    <w:rsid w:val="00C50A0E"/>
    <w:rsid w:val="00C50EAE"/>
    <w:rsid w:val="00C529C6"/>
    <w:rsid w:val="00C52F46"/>
    <w:rsid w:val="00C533EC"/>
    <w:rsid w:val="00C54D7F"/>
    <w:rsid w:val="00C56831"/>
    <w:rsid w:val="00C56944"/>
    <w:rsid w:val="00C57330"/>
    <w:rsid w:val="00C573E7"/>
    <w:rsid w:val="00C574BF"/>
    <w:rsid w:val="00C603DE"/>
    <w:rsid w:val="00C61CA8"/>
    <w:rsid w:val="00C61F7A"/>
    <w:rsid w:val="00C62BB8"/>
    <w:rsid w:val="00C63619"/>
    <w:rsid w:val="00C636FA"/>
    <w:rsid w:val="00C63926"/>
    <w:rsid w:val="00C6394D"/>
    <w:rsid w:val="00C6455E"/>
    <w:rsid w:val="00C65798"/>
    <w:rsid w:val="00C67635"/>
    <w:rsid w:val="00C67844"/>
    <w:rsid w:val="00C70036"/>
    <w:rsid w:val="00C70FE0"/>
    <w:rsid w:val="00C712F8"/>
    <w:rsid w:val="00C71CC9"/>
    <w:rsid w:val="00C71F97"/>
    <w:rsid w:val="00C72ECD"/>
    <w:rsid w:val="00C73078"/>
    <w:rsid w:val="00C736B5"/>
    <w:rsid w:val="00C73759"/>
    <w:rsid w:val="00C747B9"/>
    <w:rsid w:val="00C748EE"/>
    <w:rsid w:val="00C75B40"/>
    <w:rsid w:val="00C76AD5"/>
    <w:rsid w:val="00C77168"/>
    <w:rsid w:val="00C7789F"/>
    <w:rsid w:val="00C77FCB"/>
    <w:rsid w:val="00C8023B"/>
    <w:rsid w:val="00C816DA"/>
    <w:rsid w:val="00C82464"/>
    <w:rsid w:val="00C833A2"/>
    <w:rsid w:val="00C8359B"/>
    <w:rsid w:val="00C84264"/>
    <w:rsid w:val="00C848E5"/>
    <w:rsid w:val="00C84DD3"/>
    <w:rsid w:val="00C85077"/>
    <w:rsid w:val="00C85A15"/>
    <w:rsid w:val="00C85CC1"/>
    <w:rsid w:val="00C86138"/>
    <w:rsid w:val="00C86375"/>
    <w:rsid w:val="00C8647D"/>
    <w:rsid w:val="00C87D7D"/>
    <w:rsid w:val="00C910C0"/>
    <w:rsid w:val="00C91F50"/>
    <w:rsid w:val="00C9261C"/>
    <w:rsid w:val="00C93420"/>
    <w:rsid w:val="00C954C5"/>
    <w:rsid w:val="00C95A08"/>
    <w:rsid w:val="00C97FE6"/>
    <w:rsid w:val="00CA099E"/>
    <w:rsid w:val="00CA1E18"/>
    <w:rsid w:val="00CA33D0"/>
    <w:rsid w:val="00CA3A75"/>
    <w:rsid w:val="00CA3FA0"/>
    <w:rsid w:val="00CA6884"/>
    <w:rsid w:val="00CA76AE"/>
    <w:rsid w:val="00CB0057"/>
    <w:rsid w:val="00CB0A90"/>
    <w:rsid w:val="00CB0B7D"/>
    <w:rsid w:val="00CB1A5D"/>
    <w:rsid w:val="00CB1D4E"/>
    <w:rsid w:val="00CB3433"/>
    <w:rsid w:val="00CB3A25"/>
    <w:rsid w:val="00CB47AF"/>
    <w:rsid w:val="00CB4CD1"/>
    <w:rsid w:val="00CB6CE8"/>
    <w:rsid w:val="00CB736D"/>
    <w:rsid w:val="00CC1246"/>
    <w:rsid w:val="00CC128B"/>
    <w:rsid w:val="00CC3074"/>
    <w:rsid w:val="00CC3324"/>
    <w:rsid w:val="00CC6588"/>
    <w:rsid w:val="00CC6E07"/>
    <w:rsid w:val="00CD00A1"/>
    <w:rsid w:val="00CD0EB3"/>
    <w:rsid w:val="00CD184E"/>
    <w:rsid w:val="00CD198C"/>
    <w:rsid w:val="00CD1B2E"/>
    <w:rsid w:val="00CD255D"/>
    <w:rsid w:val="00CD288D"/>
    <w:rsid w:val="00CD3DE1"/>
    <w:rsid w:val="00CD3F99"/>
    <w:rsid w:val="00CD43F2"/>
    <w:rsid w:val="00CD4852"/>
    <w:rsid w:val="00CD541A"/>
    <w:rsid w:val="00CD5FFD"/>
    <w:rsid w:val="00CD75E9"/>
    <w:rsid w:val="00CE0050"/>
    <w:rsid w:val="00CE0949"/>
    <w:rsid w:val="00CE09C9"/>
    <w:rsid w:val="00CE0BAE"/>
    <w:rsid w:val="00CE1E41"/>
    <w:rsid w:val="00CE2C35"/>
    <w:rsid w:val="00CE2FC1"/>
    <w:rsid w:val="00CE330E"/>
    <w:rsid w:val="00CE3A89"/>
    <w:rsid w:val="00CE4687"/>
    <w:rsid w:val="00CE4B7B"/>
    <w:rsid w:val="00CE56B6"/>
    <w:rsid w:val="00CE5889"/>
    <w:rsid w:val="00CE62B0"/>
    <w:rsid w:val="00CE6972"/>
    <w:rsid w:val="00CE766F"/>
    <w:rsid w:val="00CF0CCE"/>
    <w:rsid w:val="00CF175A"/>
    <w:rsid w:val="00CF18F4"/>
    <w:rsid w:val="00CF20D9"/>
    <w:rsid w:val="00CF2C2D"/>
    <w:rsid w:val="00CF3ACE"/>
    <w:rsid w:val="00CF3AEB"/>
    <w:rsid w:val="00CF431D"/>
    <w:rsid w:val="00CF5BE0"/>
    <w:rsid w:val="00CF626A"/>
    <w:rsid w:val="00CF66A4"/>
    <w:rsid w:val="00CF6A7C"/>
    <w:rsid w:val="00D001F5"/>
    <w:rsid w:val="00D0043B"/>
    <w:rsid w:val="00D009C7"/>
    <w:rsid w:val="00D00D3D"/>
    <w:rsid w:val="00D00F1A"/>
    <w:rsid w:val="00D039F4"/>
    <w:rsid w:val="00D03CAC"/>
    <w:rsid w:val="00D0447B"/>
    <w:rsid w:val="00D0582E"/>
    <w:rsid w:val="00D06C92"/>
    <w:rsid w:val="00D06E94"/>
    <w:rsid w:val="00D07099"/>
    <w:rsid w:val="00D071B1"/>
    <w:rsid w:val="00D07610"/>
    <w:rsid w:val="00D07BE1"/>
    <w:rsid w:val="00D07F65"/>
    <w:rsid w:val="00D1087A"/>
    <w:rsid w:val="00D10F14"/>
    <w:rsid w:val="00D11707"/>
    <w:rsid w:val="00D12348"/>
    <w:rsid w:val="00D12D98"/>
    <w:rsid w:val="00D12DA1"/>
    <w:rsid w:val="00D12ECF"/>
    <w:rsid w:val="00D15B22"/>
    <w:rsid w:val="00D16322"/>
    <w:rsid w:val="00D17CA3"/>
    <w:rsid w:val="00D20FBD"/>
    <w:rsid w:val="00D21097"/>
    <w:rsid w:val="00D21F1E"/>
    <w:rsid w:val="00D22502"/>
    <w:rsid w:val="00D2260C"/>
    <w:rsid w:val="00D2417A"/>
    <w:rsid w:val="00D25629"/>
    <w:rsid w:val="00D279BD"/>
    <w:rsid w:val="00D27E47"/>
    <w:rsid w:val="00D30065"/>
    <w:rsid w:val="00D30168"/>
    <w:rsid w:val="00D31B40"/>
    <w:rsid w:val="00D32126"/>
    <w:rsid w:val="00D32141"/>
    <w:rsid w:val="00D329AB"/>
    <w:rsid w:val="00D33D1C"/>
    <w:rsid w:val="00D34543"/>
    <w:rsid w:val="00D3669E"/>
    <w:rsid w:val="00D37097"/>
    <w:rsid w:val="00D401B8"/>
    <w:rsid w:val="00D40201"/>
    <w:rsid w:val="00D40202"/>
    <w:rsid w:val="00D40C69"/>
    <w:rsid w:val="00D411DF"/>
    <w:rsid w:val="00D41368"/>
    <w:rsid w:val="00D417E8"/>
    <w:rsid w:val="00D4190F"/>
    <w:rsid w:val="00D41984"/>
    <w:rsid w:val="00D4274D"/>
    <w:rsid w:val="00D434D9"/>
    <w:rsid w:val="00D4379A"/>
    <w:rsid w:val="00D44BFF"/>
    <w:rsid w:val="00D472FD"/>
    <w:rsid w:val="00D47340"/>
    <w:rsid w:val="00D478F4"/>
    <w:rsid w:val="00D47F75"/>
    <w:rsid w:val="00D54669"/>
    <w:rsid w:val="00D55D87"/>
    <w:rsid w:val="00D56811"/>
    <w:rsid w:val="00D57582"/>
    <w:rsid w:val="00D5761C"/>
    <w:rsid w:val="00D60905"/>
    <w:rsid w:val="00D60BD9"/>
    <w:rsid w:val="00D60D46"/>
    <w:rsid w:val="00D61247"/>
    <w:rsid w:val="00D62B78"/>
    <w:rsid w:val="00D63283"/>
    <w:rsid w:val="00D63373"/>
    <w:rsid w:val="00D64A34"/>
    <w:rsid w:val="00D64CF9"/>
    <w:rsid w:val="00D6567F"/>
    <w:rsid w:val="00D65D23"/>
    <w:rsid w:val="00D67ECF"/>
    <w:rsid w:val="00D7025E"/>
    <w:rsid w:val="00D7030D"/>
    <w:rsid w:val="00D71825"/>
    <w:rsid w:val="00D71C43"/>
    <w:rsid w:val="00D7208B"/>
    <w:rsid w:val="00D72B9B"/>
    <w:rsid w:val="00D7325A"/>
    <w:rsid w:val="00D73654"/>
    <w:rsid w:val="00D744EF"/>
    <w:rsid w:val="00D755BB"/>
    <w:rsid w:val="00D8087A"/>
    <w:rsid w:val="00D80B5F"/>
    <w:rsid w:val="00D81388"/>
    <w:rsid w:val="00D814FE"/>
    <w:rsid w:val="00D81B98"/>
    <w:rsid w:val="00D830B7"/>
    <w:rsid w:val="00D842C5"/>
    <w:rsid w:val="00D84358"/>
    <w:rsid w:val="00D85A3F"/>
    <w:rsid w:val="00D86B5A"/>
    <w:rsid w:val="00D87FE0"/>
    <w:rsid w:val="00D90488"/>
    <w:rsid w:val="00D90BEF"/>
    <w:rsid w:val="00D928AF"/>
    <w:rsid w:val="00D92922"/>
    <w:rsid w:val="00D92C0B"/>
    <w:rsid w:val="00D93DB3"/>
    <w:rsid w:val="00D9402D"/>
    <w:rsid w:val="00D95AD7"/>
    <w:rsid w:val="00D95EEC"/>
    <w:rsid w:val="00D977EB"/>
    <w:rsid w:val="00DA02EC"/>
    <w:rsid w:val="00DA02FB"/>
    <w:rsid w:val="00DA092A"/>
    <w:rsid w:val="00DA2F71"/>
    <w:rsid w:val="00DA30C6"/>
    <w:rsid w:val="00DA31DD"/>
    <w:rsid w:val="00DA5E8B"/>
    <w:rsid w:val="00DA71DF"/>
    <w:rsid w:val="00DA76D8"/>
    <w:rsid w:val="00DB0D07"/>
    <w:rsid w:val="00DB13C9"/>
    <w:rsid w:val="00DB19B1"/>
    <w:rsid w:val="00DB1A73"/>
    <w:rsid w:val="00DB1C29"/>
    <w:rsid w:val="00DB4D32"/>
    <w:rsid w:val="00DB56C8"/>
    <w:rsid w:val="00DB57EF"/>
    <w:rsid w:val="00DB58C4"/>
    <w:rsid w:val="00DB6449"/>
    <w:rsid w:val="00DB6842"/>
    <w:rsid w:val="00DB77D7"/>
    <w:rsid w:val="00DB7FC9"/>
    <w:rsid w:val="00DC083E"/>
    <w:rsid w:val="00DC09B0"/>
    <w:rsid w:val="00DC0C06"/>
    <w:rsid w:val="00DC0F5F"/>
    <w:rsid w:val="00DC3A72"/>
    <w:rsid w:val="00DC426B"/>
    <w:rsid w:val="00DC4497"/>
    <w:rsid w:val="00DC6D4C"/>
    <w:rsid w:val="00DC7151"/>
    <w:rsid w:val="00DC7F89"/>
    <w:rsid w:val="00DD052C"/>
    <w:rsid w:val="00DD1AE7"/>
    <w:rsid w:val="00DD2098"/>
    <w:rsid w:val="00DD2A5F"/>
    <w:rsid w:val="00DD2F35"/>
    <w:rsid w:val="00DD33CC"/>
    <w:rsid w:val="00DD4417"/>
    <w:rsid w:val="00DD4CE3"/>
    <w:rsid w:val="00DD5B6A"/>
    <w:rsid w:val="00DD61CD"/>
    <w:rsid w:val="00DD620F"/>
    <w:rsid w:val="00DD68B3"/>
    <w:rsid w:val="00DD774A"/>
    <w:rsid w:val="00DD7A36"/>
    <w:rsid w:val="00DE0753"/>
    <w:rsid w:val="00DE31B8"/>
    <w:rsid w:val="00DE4400"/>
    <w:rsid w:val="00DE5C37"/>
    <w:rsid w:val="00DE5F0C"/>
    <w:rsid w:val="00DE72AF"/>
    <w:rsid w:val="00DE7328"/>
    <w:rsid w:val="00DE744C"/>
    <w:rsid w:val="00DE7B3D"/>
    <w:rsid w:val="00DE7C55"/>
    <w:rsid w:val="00DF01D0"/>
    <w:rsid w:val="00DF103F"/>
    <w:rsid w:val="00DF1120"/>
    <w:rsid w:val="00DF2442"/>
    <w:rsid w:val="00DF2708"/>
    <w:rsid w:val="00DF3C2F"/>
    <w:rsid w:val="00DF3D03"/>
    <w:rsid w:val="00DF412A"/>
    <w:rsid w:val="00DF4EDF"/>
    <w:rsid w:val="00DF5C89"/>
    <w:rsid w:val="00DF715D"/>
    <w:rsid w:val="00DF76F2"/>
    <w:rsid w:val="00E001DE"/>
    <w:rsid w:val="00E00940"/>
    <w:rsid w:val="00E01DF0"/>
    <w:rsid w:val="00E04D01"/>
    <w:rsid w:val="00E05AF4"/>
    <w:rsid w:val="00E10487"/>
    <w:rsid w:val="00E10510"/>
    <w:rsid w:val="00E119F6"/>
    <w:rsid w:val="00E11E78"/>
    <w:rsid w:val="00E12876"/>
    <w:rsid w:val="00E12A89"/>
    <w:rsid w:val="00E13258"/>
    <w:rsid w:val="00E13F70"/>
    <w:rsid w:val="00E14ADA"/>
    <w:rsid w:val="00E164F4"/>
    <w:rsid w:val="00E16A54"/>
    <w:rsid w:val="00E2182E"/>
    <w:rsid w:val="00E21F6B"/>
    <w:rsid w:val="00E239FF"/>
    <w:rsid w:val="00E240C2"/>
    <w:rsid w:val="00E246BE"/>
    <w:rsid w:val="00E249EA"/>
    <w:rsid w:val="00E24B33"/>
    <w:rsid w:val="00E25AEC"/>
    <w:rsid w:val="00E26C67"/>
    <w:rsid w:val="00E27707"/>
    <w:rsid w:val="00E30D0C"/>
    <w:rsid w:val="00E328E8"/>
    <w:rsid w:val="00E342F3"/>
    <w:rsid w:val="00E343B3"/>
    <w:rsid w:val="00E34600"/>
    <w:rsid w:val="00E351DD"/>
    <w:rsid w:val="00E3626C"/>
    <w:rsid w:val="00E366B3"/>
    <w:rsid w:val="00E40455"/>
    <w:rsid w:val="00E40617"/>
    <w:rsid w:val="00E408D7"/>
    <w:rsid w:val="00E40D87"/>
    <w:rsid w:val="00E41C2D"/>
    <w:rsid w:val="00E41EB0"/>
    <w:rsid w:val="00E41FD0"/>
    <w:rsid w:val="00E424A1"/>
    <w:rsid w:val="00E4263A"/>
    <w:rsid w:val="00E4296D"/>
    <w:rsid w:val="00E42A21"/>
    <w:rsid w:val="00E42E6D"/>
    <w:rsid w:val="00E45782"/>
    <w:rsid w:val="00E47374"/>
    <w:rsid w:val="00E512AC"/>
    <w:rsid w:val="00E5207B"/>
    <w:rsid w:val="00E52D7E"/>
    <w:rsid w:val="00E5494D"/>
    <w:rsid w:val="00E54A5F"/>
    <w:rsid w:val="00E55D2B"/>
    <w:rsid w:val="00E56483"/>
    <w:rsid w:val="00E56BB2"/>
    <w:rsid w:val="00E56CFB"/>
    <w:rsid w:val="00E60C4A"/>
    <w:rsid w:val="00E61A1F"/>
    <w:rsid w:val="00E61AC9"/>
    <w:rsid w:val="00E629D8"/>
    <w:rsid w:val="00E62E4C"/>
    <w:rsid w:val="00E6493A"/>
    <w:rsid w:val="00E652FE"/>
    <w:rsid w:val="00E66FF1"/>
    <w:rsid w:val="00E677D2"/>
    <w:rsid w:val="00E67F79"/>
    <w:rsid w:val="00E700FC"/>
    <w:rsid w:val="00E70A20"/>
    <w:rsid w:val="00E723D2"/>
    <w:rsid w:val="00E72545"/>
    <w:rsid w:val="00E72656"/>
    <w:rsid w:val="00E73C82"/>
    <w:rsid w:val="00E74175"/>
    <w:rsid w:val="00E7532B"/>
    <w:rsid w:val="00E75445"/>
    <w:rsid w:val="00E810FE"/>
    <w:rsid w:val="00E8266E"/>
    <w:rsid w:val="00E828BA"/>
    <w:rsid w:val="00E8332A"/>
    <w:rsid w:val="00E83BC3"/>
    <w:rsid w:val="00E84BEB"/>
    <w:rsid w:val="00E87D4B"/>
    <w:rsid w:val="00E9064C"/>
    <w:rsid w:val="00E91658"/>
    <w:rsid w:val="00E93A08"/>
    <w:rsid w:val="00E960E3"/>
    <w:rsid w:val="00E972C7"/>
    <w:rsid w:val="00E976FE"/>
    <w:rsid w:val="00E9778A"/>
    <w:rsid w:val="00E97C2A"/>
    <w:rsid w:val="00EA0D55"/>
    <w:rsid w:val="00EA144A"/>
    <w:rsid w:val="00EA276F"/>
    <w:rsid w:val="00EA354F"/>
    <w:rsid w:val="00EA434C"/>
    <w:rsid w:val="00EA4F1B"/>
    <w:rsid w:val="00EB103C"/>
    <w:rsid w:val="00EB20D5"/>
    <w:rsid w:val="00EB3965"/>
    <w:rsid w:val="00EB470D"/>
    <w:rsid w:val="00EB5F96"/>
    <w:rsid w:val="00EB6497"/>
    <w:rsid w:val="00EB6897"/>
    <w:rsid w:val="00EB75EF"/>
    <w:rsid w:val="00EC0151"/>
    <w:rsid w:val="00EC039E"/>
    <w:rsid w:val="00EC13ED"/>
    <w:rsid w:val="00EC1ABF"/>
    <w:rsid w:val="00EC1C02"/>
    <w:rsid w:val="00EC24FB"/>
    <w:rsid w:val="00EC294E"/>
    <w:rsid w:val="00EC2A2C"/>
    <w:rsid w:val="00EC37FC"/>
    <w:rsid w:val="00EC4996"/>
    <w:rsid w:val="00EC4D31"/>
    <w:rsid w:val="00EC4D3B"/>
    <w:rsid w:val="00EC55AC"/>
    <w:rsid w:val="00EC5623"/>
    <w:rsid w:val="00EC6B21"/>
    <w:rsid w:val="00EC6C8B"/>
    <w:rsid w:val="00EC7084"/>
    <w:rsid w:val="00EC77DC"/>
    <w:rsid w:val="00EC7EF6"/>
    <w:rsid w:val="00ED004D"/>
    <w:rsid w:val="00ED056B"/>
    <w:rsid w:val="00ED0FDF"/>
    <w:rsid w:val="00ED1228"/>
    <w:rsid w:val="00ED2B9C"/>
    <w:rsid w:val="00ED2FE1"/>
    <w:rsid w:val="00ED3332"/>
    <w:rsid w:val="00ED34FC"/>
    <w:rsid w:val="00ED4262"/>
    <w:rsid w:val="00ED4557"/>
    <w:rsid w:val="00ED51BD"/>
    <w:rsid w:val="00ED71A4"/>
    <w:rsid w:val="00ED7829"/>
    <w:rsid w:val="00EE0F15"/>
    <w:rsid w:val="00EE0FB7"/>
    <w:rsid w:val="00EE1807"/>
    <w:rsid w:val="00EE4427"/>
    <w:rsid w:val="00EE53F6"/>
    <w:rsid w:val="00EE54A6"/>
    <w:rsid w:val="00EE6CF9"/>
    <w:rsid w:val="00EE6D9A"/>
    <w:rsid w:val="00EE7807"/>
    <w:rsid w:val="00EF0473"/>
    <w:rsid w:val="00EF0A42"/>
    <w:rsid w:val="00EF0DE7"/>
    <w:rsid w:val="00EF206A"/>
    <w:rsid w:val="00EF4828"/>
    <w:rsid w:val="00EF4E24"/>
    <w:rsid w:val="00EF65A3"/>
    <w:rsid w:val="00EF6C8E"/>
    <w:rsid w:val="00EF6F19"/>
    <w:rsid w:val="00EF7078"/>
    <w:rsid w:val="00EF752D"/>
    <w:rsid w:val="00F00C6F"/>
    <w:rsid w:val="00F02C0B"/>
    <w:rsid w:val="00F05411"/>
    <w:rsid w:val="00F1244B"/>
    <w:rsid w:val="00F132D0"/>
    <w:rsid w:val="00F13856"/>
    <w:rsid w:val="00F14C9E"/>
    <w:rsid w:val="00F15943"/>
    <w:rsid w:val="00F15AC5"/>
    <w:rsid w:val="00F15BA3"/>
    <w:rsid w:val="00F16145"/>
    <w:rsid w:val="00F1645D"/>
    <w:rsid w:val="00F17333"/>
    <w:rsid w:val="00F20AE6"/>
    <w:rsid w:val="00F21F60"/>
    <w:rsid w:val="00F226BF"/>
    <w:rsid w:val="00F23852"/>
    <w:rsid w:val="00F23DA6"/>
    <w:rsid w:val="00F259F0"/>
    <w:rsid w:val="00F25A9B"/>
    <w:rsid w:val="00F2763C"/>
    <w:rsid w:val="00F27BDC"/>
    <w:rsid w:val="00F27F02"/>
    <w:rsid w:val="00F301A6"/>
    <w:rsid w:val="00F3023E"/>
    <w:rsid w:val="00F3033B"/>
    <w:rsid w:val="00F309DA"/>
    <w:rsid w:val="00F32C47"/>
    <w:rsid w:val="00F331BA"/>
    <w:rsid w:val="00F335CD"/>
    <w:rsid w:val="00F33D0D"/>
    <w:rsid w:val="00F34094"/>
    <w:rsid w:val="00F34338"/>
    <w:rsid w:val="00F34617"/>
    <w:rsid w:val="00F34C6B"/>
    <w:rsid w:val="00F4033B"/>
    <w:rsid w:val="00F405BA"/>
    <w:rsid w:val="00F406A0"/>
    <w:rsid w:val="00F4085A"/>
    <w:rsid w:val="00F409C4"/>
    <w:rsid w:val="00F41D82"/>
    <w:rsid w:val="00F42121"/>
    <w:rsid w:val="00F422F3"/>
    <w:rsid w:val="00F42492"/>
    <w:rsid w:val="00F432B9"/>
    <w:rsid w:val="00F44049"/>
    <w:rsid w:val="00F44507"/>
    <w:rsid w:val="00F44A88"/>
    <w:rsid w:val="00F455EC"/>
    <w:rsid w:val="00F4621B"/>
    <w:rsid w:val="00F462FB"/>
    <w:rsid w:val="00F4777D"/>
    <w:rsid w:val="00F50F06"/>
    <w:rsid w:val="00F5342B"/>
    <w:rsid w:val="00F55A80"/>
    <w:rsid w:val="00F56607"/>
    <w:rsid w:val="00F57D3F"/>
    <w:rsid w:val="00F61C20"/>
    <w:rsid w:val="00F62AC4"/>
    <w:rsid w:val="00F631B3"/>
    <w:rsid w:val="00F63A8A"/>
    <w:rsid w:val="00F63D8E"/>
    <w:rsid w:val="00F63DFD"/>
    <w:rsid w:val="00F6516D"/>
    <w:rsid w:val="00F65830"/>
    <w:rsid w:val="00F65E1B"/>
    <w:rsid w:val="00F665E9"/>
    <w:rsid w:val="00F66E74"/>
    <w:rsid w:val="00F6720B"/>
    <w:rsid w:val="00F71B40"/>
    <w:rsid w:val="00F72655"/>
    <w:rsid w:val="00F727AE"/>
    <w:rsid w:val="00F74880"/>
    <w:rsid w:val="00F75ADD"/>
    <w:rsid w:val="00F75B75"/>
    <w:rsid w:val="00F75EBE"/>
    <w:rsid w:val="00F811F4"/>
    <w:rsid w:val="00F81AE9"/>
    <w:rsid w:val="00F83B95"/>
    <w:rsid w:val="00F854FC"/>
    <w:rsid w:val="00F85835"/>
    <w:rsid w:val="00F86C38"/>
    <w:rsid w:val="00F87A14"/>
    <w:rsid w:val="00F90A72"/>
    <w:rsid w:val="00F90C7B"/>
    <w:rsid w:val="00F90FC7"/>
    <w:rsid w:val="00F91819"/>
    <w:rsid w:val="00F95030"/>
    <w:rsid w:val="00F9510E"/>
    <w:rsid w:val="00F95C7B"/>
    <w:rsid w:val="00F96347"/>
    <w:rsid w:val="00F97878"/>
    <w:rsid w:val="00FA2095"/>
    <w:rsid w:val="00FA3A81"/>
    <w:rsid w:val="00FA4B5D"/>
    <w:rsid w:val="00FA4EA2"/>
    <w:rsid w:val="00FA56D9"/>
    <w:rsid w:val="00FA5736"/>
    <w:rsid w:val="00FA6FF6"/>
    <w:rsid w:val="00FA728D"/>
    <w:rsid w:val="00FA7694"/>
    <w:rsid w:val="00FB28C1"/>
    <w:rsid w:val="00FB2D25"/>
    <w:rsid w:val="00FB4427"/>
    <w:rsid w:val="00FB4D9A"/>
    <w:rsid w:val="00FB5156"/>
    <w:rsid w:val="00FC1FF0"/>
    <w:rsid w:val="00FC2169"/>
    <w:rsid w:val="00FC25BE"/>
    <w:rsid w:val="00FC2A2D"/>
    <w:rsid w:val="00FC3B16"/>
    <w:rsid w:val="00FC401C"/>
    <w:rsid w:val="00FC50B1"/>
    <w:rsid w:val="00FC6412"/>
    <w:rsid w:val="00FC642A"/>
    <w:rsid w:val="00FC79E5"/>
    <w:rsid w:val="00FD119F"/>
    <w:rsid w:val="00FD1F4C"/>
    <w:rsid w:val="00FD26B4"/>
    <w:rsid w:val="00FD2B44"/>
    <w:rsid w:val="00FD32B3"/>
    <w:rsid w:val="00FD39C5"/>
    <w:rsid w:val="00FD47CD"/>
    <w:rsid w:val="00FD4C5C"/>
    <w:rsid w:val="00FD4D24"/>
    <w:rsid w:val="00FD5110"/>
    <w:rsid w:val="00FD536B"/>
    <w:rsid w:val="00FD5645"/>
    <w:rsid w:val="00FD5A09"/>
    <w:rsid w:val="00FD6DBA"/>
    <w:rsid w:val="00FD7A37"/>
    <w:rsid w:val="00FE026E"/>
    <w:rsid w:val="00FE0CC9"/>
    <w:rsid w:val="00FE1994"/>
    <w:rsid w:val="00FE1C41"/>
    <w:rsid w:val="00FE3A6D"/>
    <w:rsid w:val="00FE7E67"/>
    <w:rsid w:val="00FF0178"/>
    <w:rsid w:val="00FF1055"/>
    <w:rsid w:val="00FF13D2"/>
    <w:rsid w:val="00FF150E"/>
    <w:rsid w:val="00FF1776"/>
    <w:rsid w:val="00FF198A"/>
    <w:rsid w:val="00FF2496"/>
    <w:rsid w:val="00FF33D5"/>
    <w:rsid w:val="00FF38F3"/>
    <w:rsid w:val="00FF42AF"/>
    <w:rsid w:val="00FF4D66"/>
    <w:rsid w:val="00FF4F89"/>
    <w:rsid w:val="00FF5A00"/>
    <w:rsid w:val="00FF65F8"/>
    <w:rsid w:val="00FF6FA0"/>
    <w:rsid w:val="00FF7906"/>
    <w:rsid w:val="00FF7BBE"/>
    <w:rsid w:val="00FF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451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footer" w:uiPriority="99"/>
    <w:lsdException w:name="caption" w:qFormat="1"/>
    <w:lsdException w:name="macro" w:semiHidden="0" w:unhideWhenUsed="0"/>
    <w:lsdException w:name="List Bullet" w:semiHidden="0" w:unhideWhenUsed="0"/>
    <w:lsdException w:name="List Number" w:semiHidden="0" w:unhideWhenUsed="0"/>
    <w:lsdException w:name="Title" w:semiHidden="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Hyperlink" w:uiPriority="99"/>
    <w:lsdException w:name="Strong" w:semiHidden="0" w:unhideWhenUsed="0" w:qFormat="1"/>
    <w:lsdException w:name="Emphasis" w:semiHidden="0" w:unhideWhenUsed="0" w:qFormat="1"/>
    <w:lsdException w:name="Normal (Web)" w:uiPriority="99"/>
    <w:lsdException w:name="Balloon Text"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BA1956"/>
    <w:pPr>
      <w:widowControl w:val="0"/>
      <w:spacing w:line="300" w:lineRule="auto"/>
      <w:jc w:val="center"/>
    </w:pPr>
    <w:rPr>
      <w:kern w:val="2"/>
      <w:sz w:val="24"/>
      <w:szCs w:val="21"/>
    </w:rPr>
  </w:style>
  <w:style w:type="paragraph" w:styleId="10">
    <w:name w:val="heading 1"/>
    <w:aliases w:val="大论文一级章标题"/>
    <w:basedOn w:val="a0"/>
    <w:next w:val="a0"/>
    <w:qFormat/>
    <w:rsid w:val="001126CB"/>
    <w:pPr>
      <w:keepNext/>
      <w:spacing w:beforeLines="100" w:before="100" w:afterLines="100" w:after="100"/>
      <w:outlineLvl w:val="0"/>
    </w:pPr>
    <w:rPr>
      <w:b/>
      <w:sz w:val="36"/>
    </w:rPr>
  </w:style>
  <w:style w:type="paragraph" w:styleId="20">
    <w:name w:val="heading 2"/>
    <w:aliases w:val="大论文二级节标题"/>
    <w:basedOn w:val="a0"/>
    <w:next w:val="a0"/>
    <w:qFormat/>
    <w:rsid w:val="001126CB"/>
    <w:pPr>
      <w:keepNext/>
      <w:keepLines/>
      <w:spacing w:beforeLines="200" w:before="200"/>
      <w:outlineLvl w:val="1"/>
    </w:pPr>
    <w:rPr>
      <w:rFonts w:ascii="Arial" w:hAnsi="Arial"/>
      <w:b/>
      <w:bCs/>
      <w:sz w:val="28"/>
      <w:szCs w:val="32"/>
    </w:rPr>
  </w:style>
  <w:style w:type="paragraph" w:styleId="30">
    <w:name w:val="heading 3"/>
    <w:aliases w:val="大论文三级节标题"/>
    <w:basedOn w:val="a0"/>
    <w:next w:val="a0"/>
    <w:qFormat/>
    <w:rsid w:val="001126CB"/>
    <w:pPr>
      <w:keepNext/>
      <w:keepLines/>
      <w:spacing w:beforeLines="50" w:before="50"/>
      <w:outlineLvl w:val="2"/>
    </w:pPr>
    <w:rPr>
      <w:bCs/>
      <w:szCs w:val="32"/>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4">
    <w:name w:val="英文摘要一级标题"/>
    <w:basedOn w:val="10"/>
    <w:next w:val="a0"/>
    <w:rsid w:val="00D071B1"/>
    <w:rPr>
      <w:rFonts w:eastAsia="Times New Roman"/>
    </w:rPr>
  </w:style>
  <w:style w:type="character" w:customStyle="1" w:styleId="hps">
    <w:name w:val="hps"/>
    <w:basedOn w:val="a1"/>
    <w:rsid w:val="002015E7"/>
    <w:rPr>
      <w:rFonts w:eastAsia="宋体"/>
      <w:b/>
      <w:kern w:val="2"/>
      <w:sz w:val="36"/>
      <w:szCs w:val="24"/>
      <w:lang w:val="en-US" w:eastAsia="zh-CN" w:bidi="ar-SA"/>
    </w:rPr>
  </w:style>
  <w:style w:type="character" w:styleId="a5">
    <w:name w:val="Hyperlink"/>
    <w:uiPriority w:val="99"/>
    <w:rsid w:val="002015E7"/>
    <w:rPr>
      <w:rFonts w:eastAsia="宋体"/>
      <w:b/>
      <w:color w:val="0000FF"/>
      <w:kern w:val="2"/>
      <w:sz w:val="36"/>
      <w:szCs w:val="24"/>
      <w:u w:val="single"/>
      <w:lang w:val="en-US" w:eastAsia="zh-CN" w:bidi="ar-SA"/>
    </w:rPr>
  </w:style>
  <w:style w:type="paragraph" w:styleId="31">
    <w:name w:val="Body Text Indent 3"/>
    <w:basedOn w:val="a0"/>
    <w:link w:val="3Char"/>
    <w:rsid w:val="00873DD9"/>
    <w:pPr>
      <w:ind w:firstLineChars="200" w:firstLine="420"/>
    </w:pPr>
    <w:rPr>
      <w:b/>
      <w:szCs w:val="24"/>
    </w:rPr>
  </w:style>
  <w:style w:type="character" w:customStyle="1" w:styleId="3Char">
    <w:name w:val="正文文本缩进 3 Char"/>
    <w:link w:val="31"/>
    <w:rsid w:val="00873DD9"/>
    <w:rPr>
      <w:rFonts w:eastAsia="宋体"/>
      <w:b/>
      <w:kern w:val="2"/>
      <w:sz w:val="21"/>
      <w:szCs w:val="24"/>
      <w:lang w:val="en-US" w:eastAsia="zh-CN" w:bidi="ar-SA"/>
    </w:rPr>
  </w:style>
  <w:style w:type="paragraph" w:styleId="a6">
    <w:name w:val="Date"/>
    <w:basedOn w:val="a0"/>
    <w:next w:val="a0"/>
    <w:rsid w:val="00CE09C9"/>
    <w:pPr>
      <w:ind w:leftChars="2500" w:left="100"/>
    </w:pPr>
  </w:style>
  <w:style w:type="table" w:styleId="a7">
    <w:name w:val="Table Grid"/>
    <w:basedOn w:val="a2"/>
    <w:rsid w:val="008E0B5C"/>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Normal (Web)"/>
    <w:basedOn w:val="a0"/>
    <w:link w:val="Char"/>
    <w:uiPriority w:val="99"/>
    <w:rsid w:val="008E0B5C"/>
  </w:style>
  <w:style w:type="paragraph" w:styleId="a9">
    <w:name w:val="Plain Text"/>
    <w:basedOn w:val="a0"/>
    <w:rsid w:val="00786054"/>
    <w:rPr>
      <w:rFonts w:ascii="宋体" w:hAnsi="Courier New" w:cs="Courier New" w:hint="eastAsia"/>
    </w:rPr>
  </w:style>
  <w:style w:type="paragraph" w:styleId="aa">
    <w:name w:val="Body Text"/>
    <w:basedOn w:val="a0"/>
    <w:rsid w:val="00786054"/>
    <w:pPr>
      <w:spacing w:after="120"/>
    </w:pPr>
  </w:style>
  <w:style w:type="paragraph" w:customStyle="1" w:styleId="310">
    <w:name w:val="样式 标题 3大论文三级节标题 + 段前: 1 行"/>
    <w:basedOn w:val="30"/>
    <w:rsid w:val="0003180F"/>
    <w:rPr>
      <w:rFonts w:cs="宋体"/>
      <w:bCs w:val="0"/>
      <w:szCs w:val="20"/>
    </w:rPr>
  </w:style>
  <w:style w:type="paragraph" w:styleId="ab">
    <w:name w:val="Title"/>
    <w:basedOn w:val="a0"/>
    <w:qFormat/>
    <w:rsid w:val="00D071B1"/>
    <w:pPr>
      <w:spacing w:before="240" w:after="60"/>
      <w:outlineLvl w:val="0"/>
    </w:pPr>
    <w:rPr>
      <w:rFonts w:ascii="Arial" w:hAnsi="Arial" w:cs="Arial"/>
      <w:b/>
      <w:bCs/>
      <w:sz w:val="32"/>
      <w:szCs w:val="32"/>
    </w:rPr>
  </w:style>
  <w:style w:type="paragraph" w:customStyle="1" w:styleId="311">
    <w:name w:val="样式 标题 3大论文三级节标题 + 段前: 1 行1"/>
    <w:basedOn w:val="30"/>
    <w:rsid w:val="00F42121"/>
    <w:rPr>
      <w:rFonts w:cs="宋体"/>
      <w:bCs w:val="0"/>
      <w:szCs w:val="20"/>
    </w:rPr>
  </w:style>
  <w:style w:type="paragraph" w:customStyle="1" w:styleId="31105">
    <w:name w:val="样式 样式 标题 3大论文三级节标题 + 段前: 1 行1 + 段前: 0.5 行"/>
    <w:basedOn w:val="311"/>
    <w:rsid w:val="00F42121"/>
  </w:style>
  <w:style w:type="paragraph" w:customStyle="1" w:styleId="3110505">
    <w:name w:val="样式 样式 样式 标题 3大论文三级节标题 + 段前: 1 行1 + 段前: 0.5 行 + 段前: 0.5 行"/>
    <w:basedOn w:val="31105"/>
    <w:rsid w:val="00F42121"/>
  </w:style>
  <w:style w:type="paragraph" w:customStyle="1" w:styleId="111">
    <w:name w:val="样式 标题 1大论文一级章标题 + 段前: 1 行 段后: 1 行"/>
    <w:basedOn w:val="10"/>
    <w:rsid w:val="00FD4C5C"/>
    <w:rPr>
      <w:rFonts w:cs="宋体"/>
      <w:bCs/>
      <w:szCs w:val="20"/>
    </w:rPr>
  </w:style>
  <w:style w:type="paragraph" w:customStyle="1" w:styleId="312">
    <w:name w:val="样式 标题 3大论文三级节标题 + 段前: 1 行2"/>
    <w:basedOn w:val="30"/>
    <w:rsid w:val="00FD4C5C"/>
    <w:rPr>
      <w:rFonts w:cs="宋体"/>
      <w:bCs w:val="0"/>
      <w:szCs w:val="20"/>
    </w:rPr>
  </w:style>
  <w:style w:type="paragraph" w:customStyle="1" w:styleId="313">
    <w:name w:val="样式 标题 3大论文三级节标题 + 段前: 1 行3"/>
    <w:basedOn w:val="30"/>
    <w:rsid w:val="00FD4C5C"/>
    <w:rPr>
      <w:rFonts w:cs="宋体"/>
      <w:bCs w:val="0"/>
      <w:szCs w:val="20"/>
    </w:rPr>
  </w:style>
  <w:style w:type="paragraph" w:customStyle="1" w:styleId="ac">
    <w:name w:val="大论文四级节标题"/>
    <w:basedOn w:val="310"/>
    <w:next w:val="a0"/>
    <w:rsid w:val="0055228B"/>
    <w:pPr>
      <w:spacing w:beforeLines="0" w:before="0"/>
    </w:pPr>
    <w:rPr>
      <w:sz w:val="21"/>
    </w:rPr>
  </w:style>
  <w:style w:type="paragraph" w:styleId="ad">
    <w:name w:val="footer"/>
    <w:basedOn w:val="a0"/>
    <w:link w:val="Char0"/>
    <w:uiPriority w:val="99"/>
    <w:rsid w:val="00287C81"/>
    <w:pPr>
      <w:tabs>
        <w:tab w:val="center" w:pos="4153"/>
        <w:tab w:val="right" w:pos="8306"/>
      </w:tabs>
      <w:snapToGrid w:val="0"/>
      <w:jc w:val="left"/>
    </w:pPr>
    <w:rPr>
      <w:sz w:val="18"/>
      <w:szCs w:val="18"/>
      <w:lang w:val="x-none" w:eastAsia="x-none"/>
    </w:rPr>
  </w:style>
  <w:style w:type="character" w:styleId="ae">
    <w:name w:val="page number"/>
    <w:basedOn w:val="a1"/>
    <w:rsid w:val="00287C81"/>
    <w:rPr>
      <w:rFonts w:eastAsia="宋体"/>
      <w:b/>
      <w:kern w:val="2"/>
      <w:sz w:val="36"/>
      <w:szCs w:val="24"/>
      <w:lang w:val="en-US" w:eastAsia="zh-CN" w:bidi="ar-SA"/>
    </w:rPr>
  </w:style>
  <w:style w:type="paragraph" w:styleId="af">
    <w:name w:val="header"/>
    <w:basedOn w:val="a0"/>
    <w:rsid w:val="00287C81"/>
    <w:pPr>
      <w:pBdr>
        <w:bottom w:val="single" w:sz="6" w:space="1" w:color="auto"/>
      </w:pBdr>
      <w:tabs>
        <w:tab w:val="center" w:pos="4153"/>
        <w:tab w:val="right" w:pos="8306"/>
      </w:tabs>
      <w:snapToGrid w:val="0"/>
    </w:pPr>
    <w:rPr>
      <w:sz w:val="18"/>
      <w:szCs w:val="18"/>
    </w:rPr>
  </w:style>
  <w:style w:type="paragraph" w:styleId="11">
    <w:name w:val="toc 1"/>
    <w:basedOn w:val="a0"/>
    <w:next w:val="a0"/>
    <w:link w:val="1Char"/>
    <w:autoRedefine/>
    <w:uiPriority w:val="39"/>
    <w:qFormat/>
    <w:rsid w:val="00EF7078"/>
    <w:pPr>
      <w:tabs>
        <w:tab w:val="right" w:leader="dot" w:pos="8494"/>
      </w:tabs>
      <w:spacing w:line="440" w:lineRule="exact"/>
      <w:jc w:val="left"/>
    </w:pPr>
    <w:rPr>
      <w:b/>
      <w:noProof/>
    </w:rPr>
  </w:style>
  <w:style w:type="paragraph" w:styleId="21">
    <w:name w:val="toc 2"/>
    <w:basedOn w:val="a0"/>
    <w:next w:val="a0"/>
    <w:autoRedefine/>
    <w:uiPriority w:val="39"/>
    <w:qFormat/>
    <w:rsid w:val="00EF7078"/>
    <w:pPr>
      <w:ind w:leftChars="200" w:left="420"/>
    </w:pPr>
  </w:style>
  <w:style w:type="paragraph" w:styleId="32">
    <w:name w:val="toc 3"/>
    <w:basedOn w:val="a0"/>
    <w:next w:val="a0"/>
    <w:autoRedefine/>
    <w:uiPriority w:val="39"/>
    <w:qFormat/>
    <w:rsid w:val="00EF7078"/>
    <w:pPr>
      <w:ind w:leftChars="400" w:left="840"/>
    </w:pPr>
  </w:style>
  <w:style w:type="paragraph" w:styleId="4">
    <w:name w:val="toc 4"/>
    <w:basedOn w:val="a0"/>
    <w:next w:val="a0"/>
    <w:autoRedefine/>
    <w:semiHidden/>
    <w:rsid w:val="00CE2FC1"/>
    <w:pPr>
      <w:ind w:leftChars="600" w:left="1260"/>
    </w:pPr>
  </w:style>
  <w:style w:type="paragraph" w:styleId="5">
    <w:name w:val="toc 5"/>
    <w:basedOn w:val="a0"/>
    <w:next w:val="a0"/>
    <w:autoRedefine/>
    <w:semiHidden/>
    <w:rsid w:val="00CE2FC1"/>
    <w:pPr>
      <w:ind w:leftChars="800" w:left="1680"/>
    </w:pPr>
  </w:style>
  <w:style w:type="paragraph" w:styleId="6">
    <w:name w:val="toc 6"/>
    <w:basedOn w:val="a0"/>
    <w:next w:val="a0"/>
    <w:autoRedefine/>
    <w:semiHidden/>
    <w:rsid w:val="00CE2FC1"/>
    <w:pPr>
      <w:ind w:leftChars="1000" w:left="2100"/>
    </w:pPr>
  </w:style>
  <w:style w:type="paragraph" w:styleId="7">
    <w:name w:val="toc 7"/>
    <w:basedOn w:val="a0"/>
    <w:next w:val="a0"/>
    <w:autoRedefine/>
    <w:semiHidden/>
    <w:rsid w:val="00CE2FC1"/>
    <w:pPr>
      <w:ind w:leftChars="1200" w:left="2520"/>
    </w:pPr>
  </w:style>
  <w:style w:type="paragraph" w:styleId="8">
    <w:name w:val="toc 8"/>
    <w:basedOn w:val="a0"/>
    <w:next w:val="a0"/>
    <w:autoRedefine/>
    <w:semiHidden/>
    <w:rsid w:val="00CE2FC1"/>
    <w:pPr>
      <w:ind w:leftChars="1400" w:left="2940"/>
    </w:pPr>
  </w:style>
  <w:style w:type="paragraph" w:styleId="9">
    <w:name w:val="toc 9"/>
    <w:basedOn w:val="a0"/>
    <w:next w:val="a0"/>
    <w:autoRedefine/>
    <w:semiHidden/>
    <w:rsid w:val="00CE2FC1"/>
    <w:pPr>
      <w:ind w:leftChars="1600" w:left="3360"/>
    </w:pPr>
  </w:style>
  <w:style w:type="paragraph" w:styleId="af0">
    <w:name w:val="caption"/>
    <w:basedOn w:val="a0"/>
    <w:next w:val="a0"/>
    <w:link w:val="Char1"/>
    <w:qFormat/>
    <w:rsid w:val="005C2F82"/>
    <w:pPr>
      <w:spacing w:beforeLines="50" w:before="50" w:afterLines="50" w:after="50" w:line="240" w:lineRule="auto"/>
    </w:pPr>
    <w:rPr>
      <w:rFonts w:eastAsiaTheme="minorEastAsia" w:cs="Arial"/>
      <w:szCs w:val="24"/>
    </w:rPr>
  </w:style>
  <w:style w:type="paragraph" w:customStyle="1" w:styleId="TimesNewRoman">
    <w:name w:val="样式 题注 + (西文) Times New Roman (中文) 宋体 五号 居中"/>
    <w:basedOn w:val="af0"/>
    <w:rsid w:val="004A0471"/>
    <w:rPr>
      <w:rFonts w:eastAsia="宋体" w:cs="宋体"/>
      <w:szCs w:val="21"/>
    </w:rPr>
  </w:style>
  <w:style w:type="paragraph" w:styleId="af1">
    <w:name w:val="table of figures"/>
    <w:basedOn w:val="a0"/>
    <w:next w:val="a0"/>
    <w:semiHidden/>
    <w:rsid w:val="004A0471"/>
    <w:pPr>
      <w:ind w:leftChars="200" w:left="200" w:hangingChars="200" w:hanging="200"/>
    </w:pPr>
  </w:style>
  <w:style w:type="character" w:styleId="af2">
    <w:name w:val="annotation reference"/>
    <w:semiHidden/>
    <w:rsid w:val="0026069D"/>
    <w:rPr>
      <w:rFonts w:eastAsia="宋体"/>
      <w:b/>
      <w:kern w:val="2"/>
      <w:sz w:val="21"/>
      <w:szCs w:val="21"/>
      <w:lang w:val="en-US" w:eastAsia="zh-CN" w:bidi="ar-SA"/>
    </w:rPr>
  </w:style>
  <w:style w:type="paragraph" w:customStyle="1" w:styleId="a">
    <w:name w:val="参考文献"/>
    <w:basedOn w:val="a0"/>
    <w:autoRedefine/>
    <w:rsid w:val="0010042A"/>
    <w:pPr>
      <w:numPr>
        <w:numId w:val="1"/>
      </w:numPr>
      <w:tabs>
        <w:tab w:val="left" w:pos="540"/>
      </w:tabs>
      <w:spacing w:line="400" w:lineRule="exact"/>
      <w:ind w:left="420"/>
    </w:pPr>
    <w:rPr>
      <w:spacing w:val="6"/>
    </w:rPr>
  </w:style>
  <w:style w:type="paragraph" w:styleId="af3">
    <w:name w:val="endnote text"/>
    <w:basedOn w:val="a0"/>
    <w:semiHidden/>
    <w:rsid w:val="00F90C7B"/>
    <w:pPr>
      <w:snapToGrid w:val="0"/>
      <w:jc w:val="left"/>
    </w:pPr>
  </w:style>
  <w:style w:type="character" w:styleId="af4">
    <w:name w:val="endnote reference"/>
    <w:semiHidden/>
    <w:rsid w:val="00F90C7B"/>
    <w:rPr>
      <w:rFonts w:eastAsia="宋体"/>
      <w:b/>
      <w:kern w:val="2"/>
      <w:sz w:val="36"/>
      <w:szCs w:val="24"/>
      <w:vertAlign w:val="superscript"/>
      <w:lang w:val="en-US" w:eastAsia="zh-CN" w:bidi="ar-SA"/>
    </w:rPr>
  </w:style>
  <w:style w:type="paragraph" w:styleId="af5">
    <w:name w:val="annotation text"/>
    <w:basedOn w:val="a0"/>
    <w:link w:val="Char2"/>
    <w:semiHidden/>
    <w:rsid w:val="0026069D"/>
    <w:pPr>
      <w:jc w:val="left"/>
    </w:pPr>
    <w:rPr>
      <w:lang w:val="x-none" w:eastAsia="x-none"/>
    </w:rPr>
  </w:style>
  <w:style w:type="paragraph" w:styleId="af6">
    <w:name w:val="annotation subject"/>
    <w:basedOn w:val="af5"/>
    <w:next w:val="af5"/>
    <w:semiHidden/>
    <w:rsid w:val="0026069D"/>
    <w:rPr>
      <w:b/>
      <w:bCs/>
    </w:rPr>
  </w:style>
  <w:style w:type="paragraph" w:styleId="af7">
    <w:name w:val="Balloon Text"/>
    <w:basedOn w:val="a0"/>
    <w:semiHidden/>
    <w:rsid w:val="0026069D"/>
    <w:rPr>
      <w:sz w:val="18"/>
      <w:szCs w:val="18"/>
    </w:rPr>
  </w:style>
  <w:style w:type="paragraph" w:styleId="af8">
    <w:name w:val="Body Text Indent"/>
    <w:basedOn w:val="a0"/>
    <w:rsid w:val="0074537F"/>
    <w:pPr>
      <w:spacing w:after="120"/>
      <w:ind w:leftChars="200" w:left="420"/>
    </w:pPr>
  </w:style>
  <w:style w:type="paragraph" w:customStyle="1" w:styleId="af9">
    <w:name w:val="发表学术论文情况"/>
    <w:basedOn w:val="a0"/>
    <w:autoRedefine/>
    <w:rsid w:val="00E246BE"/>
    <w:pPr>
      <w:keepNext/>
      <w:keepLines/>
      <w:widowControl/>
      <w:tabs>
        <w:tab w:val="left" w:pos="377"/>
      </w:tabs>
      <w:spacing w:after="220" w:line="360" w:lineRule="auto"/>
      <w:outlineLvl w:val="0"/>
    </w:pPr>
    <w:rPr>
      <w:rFonts w:ascii="黑体" w:eastAsia="黑体" w:hAnsi="黑体" w:cs="宋体"/>
      <w:bCs/>
      <w:kern w:val="44"/>
      <w:sz w:val="30"/>
      <w:szCs w:val="20"/>
    </w:rPr>
  </w:style>
  <w:style w:type="character" w:customStyle="1" w:styleId="Char1">
    <w:name w:val="题注 Char"/>
    <w:link w:val="af0"/>
    <w:rsid w:val="005C2F82"/>
    <w:rPr>
      <w:rFonts w:eastAsiaTheme="minorEastAsia" w:cs="Arial"/>
      <w:kern w:val="2"/>
      <w:sz w:val="21"/>
      <w:szCs w:val="24"/>
    </w:rPr>
  </w:style>
  <w:style w:type="paragraph" w:styleId="afa">
    <w:name w:val="List Paragraph"/>
    <w:basedOn w:val="a0"/>
    <w:link w:val="Char3"/>
    <w:uiPriority w:val="34"/>
    <w:qFormat/>
    <w:rsid w:val="00A666C2"/>
    <w:pPr>
      <w:spacing w:line="240" w:lineRule="auto"/>
      <w:ind w:firstLineChars="200" w:firstLine="420"/>
    </w:pPr>
    <w:rPr>
      <w:rFonts w:ascii="Calibri" w:hAnsi="Calibri"/>
      <w:b/>
      <w:spacing w:val="10"/>
      <w:szCs w:val="22"/>
    </w:rPr>
  </w:style>
  <w:style w:type="character" w:customStyle="1" w:styleId="Char3">
    <w:name w:val="列出段落 Char"/>
    <w:link w:val="afa"/>
    <w:rsid w:val="00A666C2"/>
    <w:rPr>
      <w:rFonts w:ascii="Calibri" w:eastAsia="宋体" w:hAnsi="Calibri"/>
      <w:b/>
      <w:spacing w:val="10"/>
      <w:kern w:val="2"/>
      <w:sz w:val="21"/>
      <w:szCs w:val="22"/>
      <w:lang w:val="en-US" w:eastAsia="zh-CN" w:bidi="ar-SA"/>
    </w:rPr>
  </w:style>
  <w:style w:type="character" w:customStyle="1" w:styleId="apple-converted-space">
    <w:name w:val="apple-converted-space"/>
    <w:basedOn w:val="a1"/>
    <w:rsid w:val="00153A05"/>
    <w:rPr>
      <w:rFonts w:eastAsia="宋体"/>
      <w:b/>
      <w:kern w:val="2"/>
      <w:sz w:val="36"/>
      <w:szCs w:val="24"/>
      <w:lang w:val="en-US" w:eastAsia="zh-CN" w:bidi="ar-SA"/>
    </w:rPr>
  </w:style>
  <w:style w:type="paragraph" w:customStyle="1" w:styleId="CharCharCharCharCharChar1CharCharCharCharCharCharCharCharCharCharCharCharChar">
    <w:name w:val="Char Char Char Char Char Char1 Char Char Char Char Char Char Char Char Char Char Char Char Char"/>
    <w:basedOn w:val="a0"/>
    <w:rsid w:val="0014310E"/>
    <w:pPr>
      <w:widowControl/>
      <w:spacing w:after="160" w:line="240" w:lineRule="exact"/>
      <w:jc w:val="left"/>
    </w:pPr>
    <w:rPr>
      <w:b/>
      <w:sz w:val="36"/>
      <w:szCs w:val="24"/>
    </w:rPr>
  </w:style>
  <w:style w:type="character" w:styleId="afb">
    <w:name w:val="Strong"/>
    <w:qFormat/>
    <w:rsid w:val="0014310E"/>
    <w:rPr>
      <w:rFonts w:eastAsia="宋体"/>
      <w:b w:val="0"/>
      <w:bCs/>
      <w:kern w:val="2"/>
      <w:sz w:val="36"/>
      <w:szCs w:val="24"/>
      <w:lang w:val="en-US" w:eastAsia="zh-CN" w:bidi="ar-SA"/>
    </w:rPr>
  </w:style>
  <w:style w:type="character" w:customStyle="1" w:styleId="Char2">
    <w:name w:val="批注文字 Char"/>
    <w:link w:val="af5"/>
    <w:semiHidden/>
    <w:rsid w:val="00B2335E"/>
    <w:rPr>
      <w:kern w:val="2"/>
      <w:sz w:val="21"/>
      <w:szCs w:val="21"/>
    </w:rPr>
  </w:style>
  <w:style w:type="character" w:customStyle="1" w:styleId="Char0">
    <w:name w:val="页脚 Char"/>
    <w:link w:val="ad"/>
    <w:uiPriority w:val="99"/>
    <w:rsid w:val="00C45D09"/>
    <w:rPr>
      <w:kern w:val="2"/>
      <w:sz w:val="18"/>
      <w:szCs w:val="18"/>
    </w:rPr>
  </w:style>
  <w:style w:type="paragraph" w:customStyle="1" w:styleId="1">
    <w:name w:val="1级标题"/>
    <w:basedOn w:val="a0"/>
    <w:link w:val="12"/>
    <w:qFormat/>
    <w:rsid w:val="000E4409"/>
    <w:pPr>
      <w:numPr>
        <w:numId w:val="5"/>
      </w:numPr>
      <w:spacing w:beforeLines="100" w:before="100" w:afterLines="100" w:after="100" w:line="440" w:lineRule="exact"/>
      <w:outlineLvl w:val="0"/>
    </w:pPr>
    <w:rPr>
      <w:rFonts w:eastAsia="黑体"/>
      <w:b/>
      <w:sz w:val="32"/>
      <w:szCs w:val="32"/>
    </w:rPr>
  </w:style>
  <w:style w:type="paragraph" w:customStyle="1" w:styleId="2">
    <w:name w:val="2级标题"/>
    <w:basedOn w:val="a0"/>
    <w:link w:val="22"/>
    <w:qFormat/>
    <w:rsid w:val="00F13856"/>
    <w:pPr>
      <w:numPr>
        <w:ilvl w:val="1"/>
        <w:numId w:val="5"/>
      </w:numPr>
      <w:spacing w:beforeLines="50" w:before="50" w:afterLines="50" w:after="50" w:line="440" w:lineRule="exact"/>
      <w:ind w:left="0" w:firstLine="0"/>
      <w:jc w:val="left"/>
      <w:outlineLvl w:val="1"/>
    </w:pPr>
    <w:rPr>
      <w:rFonts w:eastAsia="黑体"/>
      <w:szCs w:val="24"/>
    </w:rPr>
  </w:style>
  <w:style w:type="character" w:customStyle="1" w:styleId="12">
    <w:name w:val="1级标题 字符"/>
    <w:basedOn w:val="a1"/>
    <w:link w:val="1"/>
    <w:rsid w:val="00572E96"/>
    <w:rPr>
      <w:rFonts w:eastAsia="黑体"/>
      <w:b/>
      <w:kern w:val="2"/>
      <w:sz w:val="32"/>
      <w:szCs w:val="32"/>
    </w:rPr>
  </w:style>
  <w:style w:type="paragraph" w:customStyle="1" w:styleId="3">
    <w:name w:val="3级标题"/>
    <w:basedOn w:val="a0"/>
    <w:link w:val="33"/>
    <w:qFormat/>
    <w:rsid w:val="00F13856"/>
    <w:pPr>
      <w:numPr>
        <w:ilvl w:val="2"/>
        <w:numId w:val="5"/>
      </w:numPr>
      <w:spacing w:beforeLines="50" w:before="50" w:afterLines="50" w:after="50" w:line="440" w:lineRule="exact"/>
      <w:ind w:left="0" w:firstLine="0"/>
      <w:jc w:val="left"/>
      <w:outlineLvl w:val="2"/>
    </w:pPr>
    <w:rPr>
      <w:b/>
      <w:szCs w:val="24"/>
    </w:rPr>
  </w:style>
  <w:style w:type="character" w:customStyle="1" w:styleId="22">
    <w:name w:val="2级标题 字符"/>
    <w:basedOn w:val="a1"/>
    <w:link w:val="2"/>
    <w:rsid w:val="00F13856"/>
    <w:rPr>
      <w:rFonts w:eastAsia="黑体"/>
      <w:kern w:val="2"/>
      <w:sz w:val="24"/>
      <w:szCs w:val="24"/>
    </w:rPr>
  </w:style>
  <w:style w:type="paragraph" w:customStyle="1" w:styleId="Afc">
    <w:name w:val="A正文"/>
    <w:basedOn w:val="a0"/>
    <w:link w:val="Afd"/>
    <w:qFormat/>
    <w:rsid w:val="00AD7C4F"/>
    <w:pPr>
      <w:spacing w:line="440" w:lineRule="exact"/>
      <w:ind w:firstLineChars="200" w:firstLine="200"/>
      <w:jc w:val="left"/>
    </w:pPr>
    <w:rPr>
      <w:rFonts w:ascii="宋体" w:hAnsi="宋体"/>
      <w:szCs w:val="20"/>
    </w:rPr>
  </w:style>
  <w:style w:type="character" w:customStyle="1" w:styleId="33">
    <w:name w:val="3级标题 字符"/>
    <w:basedOn w:val="a1"/>
    <w:link w:val="3"/>
    <w:rsid w:val="00F13856"/>
    <w:rPr>
      <w:b/>
      <w:kern w:val="2"/>
      <w:sz w:val="24"/>
      <w:szCs w:val="24"/>
    </w:rPr>
  </w:style>
  <w:style w:type="character" w:customStyle="1" w:styleId="Afd">
    <w:name w:val="A正文 字符"/>
    <w:basedOn w:val="a1"/>
    <w:link w:val="Afc"/>
    <w:rsid w:val="00AD7C4F"/>
    <w:rPr>
      <w:rFonts w:ascii="宋体" w:hAnsi="宋体"/>
      <w:kern w:val="2"/>
      <w:sz w:val="24"/>
    </w:rPr>
  </w:style>
  <w:style w:type="paragraph" w:customStyle="1" w:styleId="EndNoteBibliographyTitle">
    <w:name w:val="EndNote Bibliography Title"/>
    <w:basedOn w:val="a0"/>
    <w:link w:val="EndNoteBibliographyTitle0"/>
    <w:rsid w:val="005768F5"/>
    <w:rPr>
      <w:noProof/>
      <w:sz w:val="20"/>
    </w:rPr>
  </w:style>
  <w:style w:type="character" w:customStyle="1" w:styleId="EndNoteBibliographyTitle0">
    <w:name w:val="EndNote Bibliography Title 字符"/>
    <w:basedOn w:val="Afd"/>
    <w:link w:val="EndNoteBibliographyTitle"/>
    <w:rsid w:val="005768F5"/>
    <w:rPr>
      <w:rFonts w:ascii="宋体" w:hAnsi="宋体"/>
      <w:noProof/>
      <w:kern w:val="2"/>
      <w:sz w:val="24"/>
      <w:szCs w:val="21"/>
    </w:rPr>
  </w:style>
  <w:style w:type="paragraph" w:customStyle="1" w:styleId="EndNoteBibliography">
    <w:name w:val="EndNote Bibliography"/>
    <w:basedOn w:val="a0"/>
    <w:link w:val="EndNoteBibliography0"/>
    <w:rsid w:val="005768F5"/>
    <w:pPr>
      <w:spacing w:line="240" w:lineRule="auto"/>
    </w:pPr>
    <w:rPr>
      <w:noProof/>
      <w:sz w:val="20"/>
    </w:rPr>
  </w:style>
  <w:style w:type="character" w:customStyle="1" w:styleId="EndNoteBibliography0">
    <w:name w:val="EndNote Bibliography 字符"/>
    <w:basedOn w:val="Afd"/>
    <w:link w:val="EndNoteBibliography"/>
    <w:rsid w:val="005768F5"/>
    <w:rPr>
      <w:rFonts w:ascii="宋体" w:hAnsi="宋体"/>
      <w:noProof/>
      <w:kern w:val="2"/>
      <w:sz w:val="24"/>
      <w:szCs w:val="21"/>
    </w:rPr>
  </w:style>
  <w:style w:type="paragraph" w:customStyle="1" w:styleId="B">
    <w:name w:val="B参考文献"/>
    <w:basedOn w:val="a0"/>
    <w:link w:val="BChar"/>
    <w:qFormat/>
    <w:rsid w:val="00B84FDF"/>
    <w:pPr>
      <w:spacing w:beforeLines="50" w:before="50" w:afterLines="50" w:after="50" w:line="440" w:lineRule="exact"/>
      <w:outlineLvl w:val="0"/>
    </w:pPr>
    <w:rPr>
      <w:rFonts w:ascii="黑体" w:eastAsia="黑体"/>
      <w:b/>
      <w:sz w:val="32"/>
      <w:szCs w:val="32"/>
    </w:rPr>
  </w:style>
  <w:style w:type="paragraph" w:customStyle="1" w:styleId="C">
    <w:name w:val="C其他标题"/>
    <w:basedOn w:val="a0"/>
    <w:link w:val="CChar"/>
    <w:qFormat/>
    <w:rsid w:val="00B84FDF"/>
    <w:pPr>
      <w:spacing w:beforeLines="50" w:before="50" w:afterLines="150" w:after="150" w:line="240" w:lineRule="auto"/>
      <w:outlineLvl w:val="0"/>
    </w:pPr>
    <w:rPr>
      <w:rFonts w:ascii="宋体" w:hAnsi="宋体"/>
      <w:b/>
      <w:sz w:val="36"/>
      <w:szCs w:val="36"/>
    </w:rPr>
  </w:style>
  <w:style w:type="character" w:customStyle="1" w:styleId="BChar">
    <w:name w:val="B参考文献 Char"/>
    <w:basedOn w:val="a1"/>
    <w:link w:val="B"/>
    <w:rsid w:val="00B84FDF"/>
    <w:rPr>
      <w:rFonts w:ascii="黑体" w:eastAsia="黑体"/>
      <w:b/>
      <w:kern w:val="2"/>
      <w:sz w:val="32"/>
      <w:szCs w:val="32"/>
    </w:rPr>
  </w:style>
  <w:style w:type="character" w:customStyle="1" w:styleId="CChar">
    <w:name w:val="C其他标题 Char"/>
    <w:basedOn w:val="a1"/>
    <w:link w:val="C"/>
    <w:rsid w:val="00B84FDF"/>
    <w:rPr>
      <w:rFonts w:ascii="宋体" w:hAnsi="宋体"/>
      <w:b/>
      <w:kern w:val="2"/>
      <w:sz w:val="36"/>
      <w:szCs w:val="36"/>
    </w:rPr>
  </w:style>
  <w:style w:type="character" w:styleId="afe">
    <w:name w:val="FollowedHyperlink"/>
    <w:basedOn w:val="a1"/>
    <w:semiHidden/>
    <w:unhideWhenUsed/>
    <w:rsid w:val="00202FAC"/>
    <w:rPr>
      <w:color w:val="800080" w:themeColor="followedHyperlink"/>
      <w:u w:val="single"/>
    </w:rPr>
  </w:style>
  <w:style w:type="paragraph" w:styleId="TOC">
    <w:name w:val="TOC Heading"/>
    <w:basedOn w:val="10"/>
    <w:next w:val="a0"/>
    <w:uiPriority w:val="39"/>
    <w:semiHidden/>
    <w:unhideWhenUsed/>
    <w:qFormat/>
    <w:rsid w:val="004444E2"/>
    <w:pPr>
      <w:keepLines/>
      <w:widowControl/>
      <w:spacing w:beforeLines="0" w:before="480" w:afterLines="0" w:after="0" w:line="276" w:lineRule="auto"/>
      <w:jc w:val="left"/>
      <w:outlineLvl w:val="9"/>
    </w:pPr>
    <w:rPr>
      <w:rFonts w:asciiTheme="majorHAnsi" w:eastAsiaTheme="majorEastAsia" w:hAnsiTheme="majorHAnsi" w:cstheme="majorBidi"/>
      <w:bCs/>
      <w:color w:val="365F91" w:themeColor="accent1" w:themeShade="BF"/>
      <w:kern w:val="0"/>
      <w:sz w:val="28"/>
      <w:szCs w:val="28"/>
    </w:rPr>
  </w:style>
  <w:style w:type="paragraph" w:customStyle="1" w:styleId="D">
    <w:name w:val="D目录条款"/>
    <w:basedOn w:val="11"/>
    <w:link w:val="DChar"/>
    <w:qFormat/>
    <w:rsid w:val="004444E2"/>
  </w:style>
  <w:style w:type="character" w:customStyle="1" w:styleId="1Char">
    <w:name w:val="目录 1 Char"/>
    <w:basedOn w:val="a1"/>
    <w:link w:val="11"/>
    <w:uiPriority w:val="39"/>
    <w:rsid w:val="00EF7078"/>
    <w:rPr>
      <w:b/>
      <w:noProof/>
      <w:kern w:val="2"/>
      <w:sz w:val="24"/>
      <w:szCs w:val="21"/>
    </w:rPr>
  </w:style>
  <w:style w:type="character" w:customStyle="1" w:styleId="DChar">
    <w:name w:val="D目录条款 Char"/>
    <w:basedOn w:val="1Char"/>
    <w:link w:val="D"/>
    <w:rsid w:val="004444E2"/>
    <w:rPr>
      <w:b/>
      <w:noProof/>
      <w:kern w:val="2"/>
      <w:sz w:val="24"/>
      <w:szCs w:val="21"/>
    </w:rPr>
  </w:style>
  <w:style w:type="table" w:customStyle="1" w:styleId="aff">
    <w:name w:val="分栏表格"/>
    <w:basedOn w:val="a2"/>
    <w:uiPriority w:val="99"/>
    <w:rsid w:val="00AA7023"/>
    <w:tblPr>
      <w:tblInd w:w="0" w:type="dxa"/>
      <w:tblBorders>
        <w:top w:val="single" w:sz="4" w:space="0" w:color="auto"/>
        <w:bottom w:val="single" w:sz="4" w:space="0" w:color="auto"/>
      </w:tblBorders>
      <w:tblCellMar>
        <w:top w:w="0" w:type="dxa"/>
        <w:left w:w="108" w:type="dxa"/>
        <w:bottom w:w="0" w:type="dxa"/>
        <w:right w:w="108" w:type="dxa"/>
      </w:tblCellMar>
    </w:tblPr>
  </w:style>
  <w:style w:type="paragraph" w:customStyle="1" w:styleId="D0">
    <w:name w:val="D表格"/>
    <w:basedOn w:val="Afc"/>
    <w:link w:val="DChar0"/>
    <w:qFormat/>
    <w:rsid w:val="0016658E"/>
    <w:pPr>
      <w:spacing w:beforeLines="25" w:before="25" w:afterLines="25" w:after="25" w:line="240" w:lineRule="auto"/>
      <w:ind w:firstLineChars="0" w:firstLine="0"/>
      <w:jc w:val="center"/>
    </w:pPr>
    <w:rPr>
      <w:sz w:val="21"/>
      <w:szCs w:val="21"/>
    </w:rPr>
  </w:style>
  <w:style w:type="character" w:customStyle="1" w:styleId="DChar0">
    <w:name w:val="D表格 Char"/>
    <w:basedOn w:val="Afd"/>
    <w:link w:val="D0"/>
    <w:rsid w:val="0016658E"/>
    <w:rPr>
      <w:rFonts w:ascii="宋体" w:hAnsi="宋体"/>
      <w:kern w:val="2"/>
      <w:sz w:val="21"/>
      <w:szCs w:val="21"/>
    </w:rPr>
  </w:style>
  <w:style w:type="character" w:styleId="aff0">
    <w:name w:val="Placeholder Text"/>
    <w:basedOn w:val="a1"/>
    <w:uiPriority w:val="99"/>
    <w:semiHidden/>
    <w:rsid w:val="004F354C"/>
    <w:rPr>
      <w:color w:val="808080"/>
    </w:rPr>
  </w:style>
  <w:style w:type="character" w:styleId="aff1">
    <w:name w:val="Emphasis"/>
    <w:basedOn w:val="a1"/>
    <w:qFormat/>
    <w:rsid w:val="00FF2496"/>
    <w:rPr>
      <w:i/>
      <w:iCs/>
    </w:rPr>
  </w:style>
  <w:style w:type="paragraph" w:customStyle="1" w:styleId="E">
    <w:name w:val="E不占大纲的标题"/>
    <w:basedOn w:val="C"/>
    <w:link w:val="E0"/>
    <w:qFormat/>
    <w:rsid w:val="005B7352"/>
    <w:pPr>
      <w:outlineLvl w:val="9"/>
    </w:pPr>
  </w:style>
  <w:style w:type="character" w:customStyle="1" w:styleId="E0">
    <w:name w:val="E不占大纲的标题 字符"/>
    <w:basedOn w:val="CChar"/>
    <w:link w:val="E"/>
    <w:rsid w:val="005B7352"/>
    <w:rPr>
      <w:rFonts w:ascii="宋体" w:hAnsi="宋体"/>
      <w:b/>
      <w:kern w:val="2"/>
      <w:sz w:val="36"/>
      <w:szCs w:val="36"/>
    </w:rPr>
  </w:style>
  <w:style w:type="paragraph" w:styleId="aff2">
    <w:name w:val="footnote text"/>
    <w:basedOn w:val="a0"/>
    <w:link w:val="Char4"/>
    <w:semiHidden/>
    <w:unhideWhenUsed/>
    <w:rsid w:val="00374CD2"/>
    <w:pPr>
      <w:snapToGrid w:val="0"/>
      <w:jc w:val="left"/>
    </w:pPr>
    <w:rPr>
      <w:sz w:val="18"/>
      <w:szCs w:val="18"/>
    </w:rPr>
  </w:style>
  <w:style w:type="character" w:customStyle="1" w:styleId="Char4">
    <w:name w:val="脚注文本 Char"/>
    <w:basedOn w:val="a1"/>
    <w:link w:val="aff2"/>
    <w:semiHidden/>
    <w:rsid w:val="00374CD2"/>
    <w:rPr>
      <w:kern w:val="2"/>
      <w:sz w:val="18"/>
      <w:szCs w:val="18"/>
    </w:rPr>
  </w:style>
  <w:style w:type="character" w:styleId="aff3">
    <w:name w:val="footnote reference"/>
    <w:basedOn w:val="a1"/>
    <w:semiHidden/>
    <w:unhideWhenUsed/>
    <w:rsid w:val="00374CD2"/>
    <w:rPr>
      <w:vertAlign w:val="superscript"/>
    </w:rPr>
  </w:style>
  <w:style w:type="paragraph" w:customStyle="1" w:styleId="aff4">
    <w:name w:val="表格"/>
    <w:basedOn w:val="a8"/>
    <w:link w:val="Char5"/>
    <w:qFormat/>
    <w:rsid w:val="00B1668F"/>
    <w:pPr>
      <w:spacing w:beforeLines="25" w:before="25" w:afterLines="25" w:after="25" w:line="240" w:lineRule="auto"/>
    </w:pPr>
    <w:rPr>
      <w:rFonts w:eastAsiaTheme="minorEastAsia" w:cstheme="minorBidi"/>
      <w:iCs/>
      <w:color w:val="000000" w:themeColor="text1"/>
      <w:szCs w:val="22"/>
    </w:rPr>
  </w:style>
  <w:style w:type="character" w:customStyle="1" w:styleId="Char">
    <w:name w:val="普通(网站) Char"/>
    <w:basedOn w:val="a1"/>
    <w:link w:val="a8"/>
    <w:uiPriority w:val="99"/>
    <w:rsid w:val="00B1668F"/>
    <w:rPr>
      <w:kern w:val="2"/>
      <w:sz w:val="24"/>
      <w:szCs w:val="21"/>
    </w:rPr>
  </w:style>
  <w:style w:type="character" w:customStyle="1" w:styleId="Char5">
    <w:name w:val="表格 Char"/>
    <w:basedOn w:val="Char"/>
    <w:link w:val="aff4"/>
    <w:rsid w:val="00B1668F"/>
    <w:rPr>
      <w:rFonts w:eastAsiaTheme="minorEastAsia" w:cstheme="minorBidi"/>
      <w:iCs/>
      <w:color w:val="000000"/>
      <w:kern w:val="2"/>
      <w:sz w:val="24"/>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footer" w:uiPriority="99"/>
    <w:lsdException w:name="caption" w:qFormat="1"/>
    <w:lsdException w:name="macro" w:semiHidden="0" w:unhideWhenUsed="0"/>
    <w:lsdException w:name="List Bullet" w:semiHidden="0" w:unhideWhenUsed="0"/>
    <w:lsdException w:name="List Number" w:semiHidden="0" w:unhideWhenUsed="0"/>
    <w:lsdException w:name="Title" w:semiHidden="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Hyperlink" w:uiPriority="99"/>
    <w:lsdException w:name="Strong" w:semiHidden="0" w:unhideWhenUsed="0" w:qFormat="1"/>
    <w:lsdException w:name="Emphasis" w:semiHidden="0" w:unhideWhenUsed="0" w:qFormat="1"/>
    <w:lsdException w:name="Normal (Web)" w:uiPriority="99"/>
    <w:lsdException w:name="Balloon Text"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BA1956"/>
    <w:pPr>
      <w:widowControl w:val="0"/>
      <w:spacing w:line="300" w:lineRule="auto"/>
      <w:jc w:val="center"/>
    </w:pPr>
    <w:rPr>
      <w:kern w:val="2"/>
      <w:sz w:val="24"/>
      <w:szCs w:val="21"/>
    </w:rPr>
  </w:style>
  <w:style w:type="paragraph" w:styleId="10">
    <w:name w:val="heading 1"/>
    <w:aliases w:val="大论文一级章标题"/>
    <w:basedOn w:val="a0"/>
    <w:next w:val="a0"/>
    <w:qFormat/>
    <w:rsid w:val="001126CB"/>
    <w:pPr>
      <w:keepNext/>
      <w:spacing w:beforeLines="100" w:before="100" w:afterLines="100" w:after="100"/>
      <w:outlineLvl w:val="0"/>
    </w:pPr>
    <w:rPr>
      <w:b/>
      <w:sz w:val="36"/>
    </w:rPr>
  </w:style>
  <w:style w:type="paragraph" w:styleId="20">
    <w:name w:val="heading 2"/>
    <w:aliases w:val="大论文二级节标题"/>
    <w:basedOn w:val="a0"/>
    <w:next w:val="a0"/>
    <w:qFormat/>
    <w:rsid w:val="001126CB"/>
    <w:pPr>
      <w:keepNext/>
      <w:keepLines/>
      <w:spacing w:beforeLines="200" w:before="200"/>
      <w:outlineLvl w:val="1"/>
    </w:pPr>
    <w:rPr>
      <w:rFonts w:ascii="Arial" w:hAnsi="Arial"/>
      <w:b/>
      <w:bCs/>
      <w:sz w:val="28"/>
      <w:szCs w:val="32"/>
    </w:rPr>
  </w:style>
  <w:style w:type="paragraph" w:styleId="30">
    <w:name w:val="heading 3"/>
    <w:aliases w:val="大论文三级节标题"/>
    <w:basedOn w:val="a0"/>
    <w:next w:val="a0"/>
    <w:qFormat/>
    <w:rsid w:val="001126CB"/>
    <w:pPr>
      <w:keepNext/>
      <w:keepLines/>
      <w:spacing w:beforeLines="50" w:before="50"/>
      <w:outlineLvl w:val="2"/>
    </w:pPr>
    <w:rPr>
      <w:bCs/>
      <w:szCs w:val="32"/>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4">
    <w:name w:val="英文摘要一级标题"/>
    <w:basedOn w:val="10"/>
    <w:next w:val="a0"/>
    <w:rsid w:val="00D071B1"/>
    <w:rPr>
      <w:rFonts w:eastAsia="Times New Roman"/>
    </w:rPr>
  </w:style>
  <w:style w:type="character" w:customStyle="1" w:styleId="hps">
    <w:name w:val="hps"/>
    <w:basedOn w:val="a1"/>
    <w:rsid w:val="002015E7"/>
    <w:rPr>
      <w:rFonts w:eastAsia="宋体"/>
      <w:b/>
      <w:kern w:val="2"/>
      <w:sz w:val="36"/>
      <w:szCs w:val="24"/>
      <w:lang w:val="en-US" w:eastAsia="zh-CN" w:bidi="ar-SA"/>
    </w:rPr>
  </w:style>
  <w:style w:type="character" w:styleId="a5">
    <w:name w:val="Hyperlink"/>
    <w:uiPriority w:val="99"/>
    <w:rsid w:val="002015E7"/>
    <w:rPr>
      <w:rFonts w:eastAsia="宋体"/>
      <w:b/>
      <w:color w:val="0000FF"/>
      <w:kern w:val="2"/>
      <w:sz w:val="36"/>
      <w:szCs w:val="24"/>
      <w:u w:val="single"/>
      <w:lang w:val="en-US" w:eastAsia="zh-CN" w:bidi="ar-SA"/>
    </w:rPr>
  </w:style>
  <w:style w:type="paragraph" w:styleId="31">
    <w:name w:val="Body Text Indent 3"/>
    <w:basedOn w:val="a0"/>
    <w:link w:val="3Char"/>
    <w:rsid w:val="00873DD9"/>
    <w:pPr>
      <w:ind w:firstLineChars="200" w:firstLine="420"/>
    </w:pPr>
    <w:rPr>
      <w:b/>
      <w:szCs w:val="24"/>
    </w:rPr>
  </w:style>
  <w:style w:type="character" w:customStyle="1" w:styleId="3Char">
    <w:name w:val="正文文本缩进 3 Char"/>
    <w:link w:val="31"/>
    <w:rsid w:val="00873DD9"/>
    <w:rPr>
      <w:rFonts w:eastAsia="宋体"/>
      <w:b/>
      <w:kern w:val="2"/>
      <w:sz w:val="21"/>
      <w:szCs w:val="24"/>
      <w:lang w:val="en-US" w:eastAsia="zh-CN" w:bidi="ar-SA"/>
    </w:rPr>
  </w:style>
  <w:style w:type="paragraph" w:styleId="a6">
    <w:name w:val="Date"/>
    <w:basedOn w:val="a0"/>
    <w:next w:val="a0"/>
    <w:rsid w:val="00CE09C9"/>
    <w:pPr>
      <w:ind w:leftChars="2500" w:left="100"/>
    </w:pPr>
  </w:style>
  <w:style w:type="table" w:styleId="a7">
    <w:name w:val="Table Grid"/>
    <w:basedOn w:val="a2"/>
    <w:rsid w:val="008E0B5C"/>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Normal (Web)"/>
    <w:basedOn w:val="a0"/>
    <w:link w:val="Char"/>
    <w:uiPriority w:val="99"/>
    <w:rsid w:val="008E0B5C"/>
  </w:style>
  <w:style w:type="paragraph" w:styleId="a9">
    <w:name w:val="Plain Text"/>
    <w:basedOn w:val="a0"/>
    <w:rsid w:val="00786054"/>
    <w:rPr>
      <w:rFonts w:ascii="宋体" w:hAnsi="Courier New" w:cs="Courier New" w:hint="eastAsia"/>
    </w:rPr>
  </w:style>
  <w:style w:type="paragraph" w:styleId="aa">
    <w:name w:val="Body Text"/>
    <w:basedOn w:val="a0"/>
    <w:rsid w:val="00786054"/>
    <w:pPr>
      <w:spacing w:after="120"/>
    </w:pPr>
  </w:style>
  <w:style w:type="paragraph" w:customStyle="1" w:styleId="310">
    <w:name w:val="样式 标题 3大论文三级节标题 + 段前: 1 行"/>
    <w:basedOn w:val="30"/>
    <w:rsid w:val="0003180F"/>
    <w:rPr>
      <w:rFonts w:cs="宋体"/>
      <w:bCs w:val="0"/>
      <w:szCs w:val="20"/>
    </w:rPr>
  </w:style>
  <w:style w:type="paragraph" w:styleId="ab">
    <w:name w:val="Title"/>
    <w:basedOn w:val="a0"/>
    <w:qFormat/>
    <w:rsid w:val="00D071B1"/>
    <w:pPr>
      <w:spacing w:before="240" w:after="60"/>
      <w:outlineLvl w:val="0"/>
    </w:pPr>
    <w:rPr>
      <w:rFonts w:ascii="Arial" w:hAnsi="Arial" w:cs="Arial"/>
      <w:b/>
      <w:bCs/>
      <w:sz w:val="32"/>
      <w:szCs w:val="32"/>
    </w:rPr>
  </w:style>
  <w:style w:type="paragraph" w:customStyle="1" w:styleId="311">
    <w:name w:val="样式 标题 3大论文三级节标题 + 段前: 1 行1"/>
    <w:basedOn w:val="30"/>
    <w:rsid w:val="00F42121"/>
    <w:rPr>
      <w:rFonts w:cs="宋体"/>
      <w:bCs w:val="0"/>
      <w:szCs w:val="20"/>
    </w:rPr>
  </w:style>
  <w:style w:type="paragraph" w:customStyle="1" w:styleId="31105">
    <w:name w:val="样式 样式 标题 3大论文三级节标题 + 段前: 1 行1 + 段前: 0.5 行"/>
    <w:basedOn w:val="311"/>
    <w:rsid w:val="00F42121"/>
  </w:style>
  <w:style w:type="paragraph" w:customStyle="1" w:styleId="3110505">
    <w:name w:val="样式 样式 样式 标题 3大论文三级节标题 + 段前: 1 行1 + 段前: 0.5 行 + 段前: 0.5 行"/>
    <w:basedOn w:val="31105"/>
    <w:rsid w:val="00F42121"/>
  </w:style>
  <w:style w:type="paragraph" w:customStyle="1" w:styleId="111">
    <w:name w:val="样式 标题 1大论文一级章标题 + 段前: 1 行 段后: 1 行"/>
    <w:basedOn w:val="10"/>
    <w:rsid w:val="00FD4C5C"/>
    <w:rPr>
      <w:rFonts w:cs="宋体"/>
      <w:bCs/>
      <w:szCs w:val="20"/>
    </w:rPr>
  </w:style>
  <w:style w:type="paragraph" w:customStyle="1" w:styleId="312">
    <w:name w:val="样式 标题 3大论文三级节标题 + 段前: 1 行2"/>
    <w:basedOn w:val="30"/>
    <w:rsid w:val="00FD4C5C"/>
    <w:rPr>
      <w:rFonts w:cs="宋体"/>
      <w:bCs w:val="0"/>
      <w:szCs w:val="20"/>
    </w:rPr>
  </w:style>
  <w:style w:type="paragraph" w:customStyle="1" w:styleId="313">
    <w:name w:val="样式 标题 3大论文三级节标题 + 段前: 1 行3"/>
    <w:basedOn w:val="30"/>
    <w:rsid w:val="00FD4C5C"/>
    <w:rPr>
      <w:rFonts w:cs="宋体"/>
      <w:bCs w:val="0"/>
      <w:szCs w:val="20"/>
    </w:rPr>
  </w:style>
  <w:style w:type="paragraph" w:customStyle="1" w:styleId="ac">
    <w:name w:val="大论文四级节标题"/>
    <w:basedOn w:val="310"/>
    <w:next w:val="a0"/>
    <w:rsid w:val="0055228B"/>
    <w:pPr>
      <w:spacing w:beforeLines="0" w:before="0"/>
    </w:pPr>
    <w:rPr>
      <w:sz w:val="21"/>
    </w:rPr>
  </w:style>
  <w:style w:type="paragraph" w:styleId="ad">
    <w:name w:val="footer"/>
    <w:basedOn w:val="a0"/>
    <w:link w:val="Char0"/>
    <w:uiPriority w:val="99"/>
    <w:rsid w:val="00287C81"/>
    <w:pPr>
      <w:tabs>
        <w:tab w:val="center" w:pos="4153"/>
        <w:tab w:val="right" w:pos="8306"/>
      </w:tabs>
      <w:snapToGrid w:val="0"/>
      <w:jc w:val="left"/>
    </w:pPr>
    <w:rPr>
      <w:sz w:val="18"/>
      <w:szCs w:val="18"/>
      <w:lang w:val="x-none" w:eastAsia="x-none"/>
    </w:rPr>
  </w:style>
  <w:style w:type="character" w:styleId="ae">
    <w:name w:val="page number"/>
    <w:basedOn w:val="a1"/>
    <w:rsid w:val="00287C81"/>
    <w:rPr>
      <w:rFonts w:eastAsia="宋体"/>
      <w:b/>
      <w:kern w:val="2"/>
      <w:sz w:val="36"/>
      <w:szCs w:val="24"/>
      <w:lang w:val="en-US" w:eastAsia="zh-CN" w:bidi="ar-SA"/>
    </w:rPr>
  </w:style>
  <w:style w:type="paragraph" w:styleId="af">
    <w:name w:val="header"/>
    <w:basedOn w:val="a0"/>
    <w:rsid w:val="00287C81"/>
    <w:pPr>
      <w:pBdr>
        <w:bottom w:val="single" w:sz="6" w:space="1" w:color="auto"/>
      </w:pBdr>
      <w:tabs>
        <w:tab w:val="center" w:pos="4153"/>
        <w:tab w:val="right" w:pos="8306"/>
      </w:tabs>
      <w:snapToGrid w:val="0"/>
    </w:pPr>
    <w:rPr>
      <w:sz w:val="18"/>
      <w:szCs w:val="18"/>
    </w:rPr>
  </w:style>
  <w:style w:type="paragraph" w:styleId="11">
    <w:name w:val="toc 1"/>
    <w:basedOn w:val="a0"/>
    <w:next w:val="a0"/>
    <w:link w:val="1Char"/>
    <w:autoRedefine/>
    <w:uiPriority w:val="39"/>
    <w:qFormat/>
    <w:rsid w:val="00EF7078"/>
    <w:pPr>
      <w:tabs>
        <w:tab w:val="right" w:leader="dot" w:pos="8494"/>
      </w:tabs>
      <w:spacing w:line="440" w:lineRule="exact"/>
      <w:jc w:val="left"/>
    </w:pPr>
    <w:rPr>
      <w:b/>
      <w:noProof/>
    </w:rPr>
  </w:style>
  <w:style w:type="paragraph" w:styleId="21">
    <w:name w:val="toc 2"/>
    <w:basedOn w:val="a0"/>
    <w:next w:val="a0"/>
    <w:autoRedefine/>
    <w:uiPriority w:val="39"/>
    <w:qFormat/>
    <w:rsid w:val="00EF7078"/>
    <w:pPr>
      <w:ind w:leftChars="200" w:left="420"/>
    </w:pPr>
  </w:style>
  <w:style w:type="paragraph" w:styleId="32">
    <w:name w:val="toc 3"/>
    <w:basedOn w:val="a0"/>
    <w:next w:val="a0"/>
    <w:autoRedefine/>
    <w:uiPriority w:val="39"/>
    <w:qFormat/>
    <w:rsid w:val="00EF7078"/>
    <w:pPr>
      <w:ind w:leftChars="400" w:left="840"/>
    </w:pPr>
  </w:style>
  <w:style w:type="paragraph" w:styleId="4">
    <w:name w:val="toc 4"/>
    <w:basedOn w:val="a0"/>
    <w:next w:val="a0"/>
    <w:autoRedefine/>
    <w:semiHidden/>
    <w:rsid w:val="00CE2FC1"/>
    <w:pPr>
      <w:ind w:leftChars="600" w:left="1260"/>
    </w:pPr>
  </w:style>
  <w:style w:type="paragraph" w:styleId="5">
    <w:name w:val="toc 5"/>
    <w:basedOn w:val="a0"/>
    <w:next w:val="a0"/>
    <w:autoRedefine/>
    <w:semiHidden/>
    <w:rsid w:val="00CE2FC1"/>
    <w:pPr>
      <w:ind w:leftChars="800" w:left="1680"/>
    </w:pPr>
  </w:style>
  <w:style w:type="paragraph" w:styleId="6">
    <w:name w:val="toc 6"/>
    <w:basedOn w:val="a0"/>
    <w:next w:val="a0"/>
    <w:autoRedefine/>
    <w:semiHidden/>
    <w:rsid w:val="00CE2FC1"/>
    <w:pPr>
      <w:ind w:leftChars="1000" w:left="2100"/>
    </w:pPr>
  </w:style>
  <w:style w:type="paragraph" w:styleId="7">
    <w:name w:val="toc 7"/>
    <w:basedOn w:val="a0"/>
    <w:next w:val="a0"/>
    <w:autoRedefine/>
    <w:semiHidden/>
    <w:rsid w:val="00CE2FC1"/>
    <w:pPr>
      <w:ind w:leftChars="1200" w:left="2520"/>
    </w:pPr>
  </w:style>
  <w:style w:type="paragraph" w:styleId="8">
    <w:name w:val="toc 8"/>
    <w:basedOn w:val="a0"/>
    <w:next w:val="a0"/>
    <w:autoRedefine/>
    <w:semiHidden/>
    <w:rsid w:val="00CE2FC1"/>
    <w:pPr>
      <w:ind w:leftChars="1400" w:left="2940"/>
    </w:pPr>
  </w:style>
  <w:style w:type="paragraph" w:styleId="9">
    <w:name w:val="toc 9"/>
    <w:basedOn w:val="a0"/>
    <w:next w:val="a0"/>
    <w:autoRedefine/>
    <w:semiHidden/>
    <w:rsid w:val="00CE2FC1"/>
    <w:pPr>
      <w:ind w:leftChars="1600" w:left="3360"/>
    </w:pPr>
  </w:style>
  <w:style w:type="paragraph" w:styleId="af0">
    <w:name w:val="caption"/>
    <w:basedOn w:val="a0"/>
    <w:next w:val="a0"/>
    <w:link w:val="Char1"/>
    <w:qFormat/>
    <w:rsid w:val="005C2F82"/>
    <w:pPr>
      <w:spacing w:beforeLines="50" w:before="50" w:afterLines="50" w:after="50" w:line="240" w:lineRule="auto"/>
    </w:pPr>
    <w:rPr>
      <w:rFonts w:eastAsiaTheme="minorEastAsia" w:cs="Arial"/>
      <w:szCs w:val="24"/>
    </w:rPr>
  </w:style>
  <w:style w:type="paragraph" w:customStyle="1" w:styleId="TimesNewRoman">
    <w:name w:val="样式 题注 + (西文) Times New Roman (中文) 宋体 五号 居中"/>
    <w:basedOn w:val="af0"/>
    <w:rsid w:val="004A0471"/>
    <w:rPr>
      <w:rFonts w:eastAsia="宋体" w:cs="宋体"/>
      <w:szCs w:val="21"/>
    </w:rPr>
  </w:style>
  <w:style w:type="paragraph" w:styleId="af1">
    <w:name w:val="table of figures"/>
    <w:basedOn w:val="a0"/>
    <w:next w:val="a0"/>
    <w:semiHidden/>
    <w:rsid w:val="004A0471"/>
    <w:pPr>
      <w:ind w:leftChars="200" w:left="200" w:hangingChars="200" w:hanging="200"/>
    </w:pPr>
  </w:style>
  <w:style w:type="character" w:styleId="af2">
    <w:name w:val="annotation reference"/>
    <w:semiHidden/>
    <w:rsid w:val="0026069D"/>
    <w:rPr>
      <w:rFonts w:eastAsia="宋体"/>
      <w:b/>
      <w:kern w:val="2"/>
      <w:sz w:val="21"/>
      <w:szCs w:val="21"/>
      <w:lang w:val="en-US" w:eastAsia="zh-CN" w:bidi="ar-SA"/>
    </w:rPr>
  </w:style>
  <w:style w:type="paragraph" w:customStyle="1" w:styleId="a">
    <w:name w:val="参考文献"/>
    <w:basedOn w:val="a0"/>
    <w:autoRedefine/>
    <w:rsid w:val="0010042A"/>
    <w:pPr>
      <w:numPr>
        <w:numId w:val="1"/>
      </w:numPr>
      <w:tabs>
        <w:tab w:val="left" w:pos="540"/>
      </w:tabs>
      <w:spacing w:line="400" w:lineRule="exact"/>
      <w:ind w:left="420"/>
    </w:pPr>
    <w:rPr>
      <w:spacing w:val="6"/>
    </w:rPr>
  </w:style>
  <w:style w:type="paragraph" w:styleId="af3">
    <w:name w:val="endnote text"/>
    <w:basedOn w:val="a0"/>
    <w:semiHidden/>
    <w:rsid w:val="00F90C7B"/>
    <w:pPr>
      <w:snapToGrid w:val="0"/>
      <w:jc w:val="left"/>
    </w:pPr>
  </w:style>
  <w:style w:type="character" w:styleId="af4">
    <w:name w:val="endnote reference"/>
    <w:semiHidden/>
    <w:rsid w:val="00F90C7B"/>
    <w:rPr>
      <w:rFonts w:eastAsia="宋体"/>
      <w:b/>
      <w:kern w:val="2"/>
      <w:sz w:val="36"/>
      <w:szCs w:val="24"/>
      <w:vertAlign w:val="superscript"/>
      <w:lang w:val="en-US" w:eastAsia="zh-CN" w:bidi="ar-SA"/>
    </w:rPr>
  </w:style>
  <w:style w:type="paragraph" w:styleId="af5">
    <w:name w:val="annotation text"/>
    <w:basedOn w:val="a0"/>
    <w:link w:val="Char2"/>
    <w:semiHidden/>
    <w:rsid w:val="0026069D"/>
    <w:pPr>
      <w:jc w:val="left"/>
    </w:pPr>
    <w:rPr>
      <w:lang w:val="x-none" w:eastAsia="x-none"/>
    </w:rPr>
  </w:style>
  <w:style w:type="paragraph" w:styleId="af6">
    <w:name w:val="annotation subject"/>
    <w:basedOn w:val="af5"/>
    <w:next w:val="af5"/>
    <w:semiHidden/>
    <w:rsid w:val="0026069D"/>
    <w:rPr>
      <w:b/>
      <w:bCs/>
    </w:rPr>
  </w:style>
  <w:style w:type="paragraph" w:styleId="af7">
    <w:name w:val="Balloon Text"/>
    <w:basedOn w:val="a0"/>
    <w:semiHidden/>
    <w:rsid w:val="0026069D"/>
    <w:rPr>
      <w:sz w:val="18"/>
      <w:szCs w:val="18"/>
    </w:rPr>
  </w:style>
  <w:style w:type="paragraph" w:styleId="af8">
    <w:name w:val="Body Text Indent"/>
    <w:basedOn w:val="a0"/>
    <w:rsid w:val="0074537F"/>
    <w:pPr>
      <w:spacing w:after="120"/>
      <w:ind w:leftChars="200" w:left="420"/>
    </w:pPr>
  </w:style>
  <w:style w:type="paragraph" w:customStyle="1" w:styleId="af9">
    <w:name w:val="发表学术论文情况"/>
    <w:basedOn w:val="a0"/>
    <w:autoRedefine/>
    <w:rsid w:val="00E246BE"/>
    <w:pPr>
      <w:keepNext/>
      <w:keepLines/>
      <w:widowControl/>
      <w:tabs>
        <w:tab w:val="left" w:pos="377"/>
      </w:tabs>
      <w:spacing w:after="220" w:line="360" w:lineRule="auto"/>
      <w:outlineLvl w:val="0"/>
    </w:pPr>
    <w:rPr>
      <w:rFonts w:ascii="黑体" w:eastAsia="黑体" w:hAnsi="黑体" w:cs="宋体"/>
      <w:bCs/>
      <w:kern w:val="44"/>
      <w:sz w:val="30"/>
      <w:szCs w:val="20"/>
    </w:rPr>
  </w:style>
  <w:style w:type="character" w:customStyle="1" w:styleId="Char1">
    <w:name w:val="题注 Char"/>
    <w:link w:val="af0"/>
    <w:rsid w:val="005C2F82"/>
    <w:rPr>
      <w:rFonts w:eastAsiaTheme="minorEastAsia" w:cs="Arial"/>
      <w:kern w:val="2"/>
      <w:sz w:val="21"/>
      <w:szCs w:val="24"/>
    </w:rPr>
  </w:style>
  <w:style w:type="paragraph" w:styleId="afa">
    <w:name w:val="List Paragraph"/>
    <w:basedOn w:val="a0"/>
    <w:link w:val="Char3"/>
    <w:uiPriority w:val="34"/>
    <w:qFormat/>
    <w:rsid w:val="00A666C2"/>
    <w:pPr>
      <w:spacing w:line="240" w:lineRule="auto"/>
      <w:ind w:firstLineChars="200" w:firstLine="420"/>
    </w:pPr>
    <w:rPr>
      <w:rFonts w:ascii="Calibri" w:hAnsi="Calibri"/>
      <w:b/>
      <w:spacing w:val="10"/>
      <w:szCs w:val="22"/>
    </w:rPr>
  </w:style>
  <w:style w:type="character" w:customStyle="1" w:styleId="Char3">
    <w:name w:val="列出段落 Char"/>
    <w:link w:val="afa"/>
    <w:rsid w:val="00A666C2"/>
    <w:rPr>
      <w:rFonts w:ascii="Calibri" w:eastAsia="宋体" w:hAnsi="Calibri"/>
      <w:b/>
      <w:spacing w:val="10"/>
      <w:kern w:val="2"/>
      <w:sz w:val="21"/>
      <w:szCs w:val="22"/>
      <w:lang w:val="en-US" w:eastAsia="zh-CN" w:bidi="ar-SA"/>
    </w:rPr>
  </w:style>
  <w:style w:type="character" w:customStyle="1" w:styleId="apple-converted-space">
    <w:name w:val="apple-converted-space"/>
    <w:basedOn w:val="a1"/>
    <w:rsid w:val="00153A05"/>
    <w:rPr>
      <w:rFonts w:eastAsia="宋体"/>
      <w:b/>
      <w:kern w:val="2"/>
      <w:sz w:val="36"/>
      <w:szCs w:val="24"/>
      <w:lang w:val="en-US" w:eastAsia="zh-CN" w:bidi="ar-SA"/>
    </w:rPr>
  </w:style>
  <w:style w:type="paragraph" w:customStyle="1" w:styleId="CharCharCharCharCharChar1CharCharCharCharCharCharCharCharCharCharCharCharChar">
    <w:name w:val="Char Char Char Char Char Char1 Char Char Char Char Char Char Char Char Char Char Char Char Char"/>
    <w:basedOn w:val="a0"/>
    <w:rsid w:val="0014310E"/>
    <w:pPr>
      <w:widowControl/>
      <w:spacing w:after="160" w:line="240" w:lineRule="exact"/>
      <w:jc w:val="left"/>
    </w:pPr>
    <w:rPr>
      <w:b/>
      <w:sz w:val="36"/>
      <w:szCs w:val="24"/>
    </w:rPr>
  </w:style>
  <w:style w:type="character" w:styleId="afb">
    <w:name w:val="Strong"/>
    <w:qFormat/>
    <w:rsid w:val="0014310E"/>
    <w:rPr>
      <w:rFonts w:eastAsia="宋体"/>
      <w:b w:val="0"/>
      <w:bCs/>
      <w:kern w:val="2"/>
      <w:sz w:val="36"/>
      <w:szCs w:val="24"/>
      <w:lang w:val="en-US" w:eastAsia="zh-CN" w:bidi="ar-SA"/>
    </w:rPr>
  </w:style>
  <w:style w:type="character" w:customStyle="1" w:styleId="Char2">
    <w:name w:val="批注文字 Char"/>
    <w:link w:val="af5"/>
    <w:semiHidden/>
    <w:rsid w:val="00B2335E"/>
    <w:rPr>
      <w:kern w:val="2"/>
      <w:sz w:val="21"/>
      <w:szCs w:val="21"/>
    </w:rPr>
  </w:style>
  <w:style w:type="character" w:customStyle="1" w:styleId="Char0">
    <w:name w:val="页脚 Char"/>
    <w:link w:val="ad"/>
    <w:uiPriority w:val="99"/>
    <w:rsid w:val="00C45D09"/>
    <w:rPr>
      <w:kern w:val="2"/>
      <w:sz w:val="18"/>
      <w:szCs w:val="18"/>
    </w:rPr>
  </w:style>
  <w:style w:type="paragraph" w:customStyle="1" w:styleId="1">
    <w:name w:val="1级标题"/>
    <w:basedOn w:val="a0"/>
    <w:link w:val="12"/>
    <w:qFormat/>
    <w:rsid w:val="000E4409"/>
    <w:pPr>
      <w:numPr>
        <w:numId w:val="5"/>
      </w:numPr>
      <w:spacing w:beforeLines="100" w:before="100" w:afterLines="100" w:after="100" w:line="440" w:lineRule="exact"/>
      <w:outlineLvl w:val="0"/>
    </w:pPr>
    <w:rPr>
      <w:rFonts w:eastAsia="黑体"/>
      <w:b/>
      <w:sz w:val="32"/>
      <w:szCs w:val="32"/>
    </w:rPr>
  </w:style>
  <w:style w:type="paragraph" w:customStyle="1" w:styleId="2">
    <w:name w:val="2级标题"/>
    <w:basedOn w:val="a0"/>
    <w:link w:val="22"/>
    <w:qFormat/>
    <w:rsid w:val="00F13856"/>
    <w:pPr>
      <w:numPr>
        <w:ilvl w:val="1"/>
        <w:numId w:val="5"/>
      </w:numPr>
      <w:spacing w:beforeLines="50" w:before="50" w:afterLines="50" w:after="50" w:line="440" w:lineRule="exact"/>
      <w:ind w:left="0" w:firstLine="0"/>
      <w:jc w:val="left"/>
      <w:outlineLvl w:val="1"/>
    </w:pPr>
    <w:rPr>
      <w:rFonts w:eastAsia="黑体"/>
      <w:szCs w:val="24"/>
    </w:rPr>
  </w:style>
  <w:style w:type="character" w:customStyle="1" w:styleId="12">
    <w:name w:val="1级标题 字符"/>
    <w:basedOn w:val="a1"/>
    <w:link w:val="1"/>
    <w:rsid w:val="00572E96"/>
    <w:rPr>
      <w:rFonts w:eastAsia="黑体"/>
      <w:b/>
      <w:kern w:val="2"/>
      <w:sz w:val="32"/>
      <w:szCs w:val="32"/>
    </w:rPr>
  </w:style>
  <w:style w:type="paragraph" w:customStyle="1" w:styleId="3">
    <w:name w:val="3级标题"/>
    <w:basedOn w:val="a0"/>
    <w:link w:val="33"/>
    <w:qFormat/>
    <w:rsid w:val="00F13856"/>
    <w:pPr>
      <w:numPr>
        <w:ilvl w:val="2"/>
        <w:numId w:val="5"/>
      </w:numPr>
      <w:spacing w:beforeLines="50" w:before="50" w:afterLines="50" w:after="50" w:line="440" w:lineRule="exact"/>
      <w:ind w:left="0" w:firstLine="0"/>
      <w:jc w:val="left"/>
      <w:outlineLvl w:val="2"/>
    </w:pPr>
    <w:rPr>
      <w:b/>
      <w:szCs w:val="24"/>
    </w:rPr>
  </w:style>
  <w:style w:type="character" w:customStyle="1" w:styleId="22">
    <w:name w:val="2级标题 字符"/>
    <w:basedOn w:val="a1"/>
    <w:link w:val="2"/>
    <w:rsid w:val="00F13856"/>
    <w:rPr>
      <w:rFonts w:eastAsia="黑体"/>
      <w:kern w:val="2"/>
      <w:sz w:val="24"/>
      <w:szCs w:val="24"/>
    </w:rPr>
  </w:style>
  <w:style w:type="paragraph" w:customStyle="1" w:styleId="Afc">
    <w:name w:val="A正文"/>
    <w:basedOn w:val="a0"/>
    <w:link w:val="Afd"/>
    <w:qFormat/>
    <w:rsid w:val="00AD7C4F"/>
    <w:pPr>
      <w:spacing w:line="440" w:lineRule="exact"/>
      <w:ind w:firstLineChars="200" w:firstLine="200"/>
      <w:jc w:val="left"/>
    </w:pPr>
    <w:rPr>
      <w:rFonts w:ascii="宋体" w:hAnsi="宋体"/>
      <w:szCs w:val="20"/>
    </w:rPr>
  </w:style>
  <w:style w:type="character" w:customStyle="1" w:styleId="33">
    <w:name w:val="3级标题 字符"/>
    <w:basedOn w:val="a1"/>
    <w:link w:val="3"/>
    <w:rsid w:val="00F13856"/>
    <w:rPr>
      <w:b/>
      <w:kern w:val="2"/>
      <w:sz w:val="24"/>
      <w:szCs w:val="24"/>
    </w:rPr>
  </w:style>
  <w:style w:type="character" w:customStyle="1" w:styleId="Afd">
    <w:name w:val="A正文 字符"/>
    <w:basedOn w:val="a1"/>
    <w:link w:val="Afc"/>
    <w:rsid w:val="00AD7C4F"/>
    <w:rPr>
      <w:rFonts w:ascii="宋体" w:hAnsi="宋体"/>
      <w:kern w:val="2"/>
      <w:sz w:val="24"/>
    </w:rPr>
  </w:style>
  <w:style w:type="paragraph" w:customStyle="1" w:styleId="EndNoteBibliographyTitle">
    <w:name w:val="EndNote Bibliography Title"/>
    <w:basedOn w:val="a0"/>
    <w:link w:val="EndNoteBibliographyTitle0"/>
    <w:rsid w:val="005768F5"/>
    <w:rPr>
      <w:noProof/>
      <w:sz w:val="20"/>
    </w:rPr>
  </w:style>
  <w:style w:type="character" w:customStyle="1" w:styleId="EndNoteBibliographyTitle0">
    <w:name w:val="EndNote Bibliography Title 字符"/>
    <w:basedOn w:val="Afd"/>
    <w:link w:val="EndNoteBibliographyTitle"/>
    <w:rsid w:val="005768F5"/>
    <w:rPr>
      <w:rFonts w:ascii="宋体" w:hAnsi="宋体"/>
      <w:noProof/>
      <w:kern w:val="2"/>
      <w:sz w:val="24"/>
      <w:szCs w:val="21"/>
    </w:rPr>
  </w:style>
  <w:style w:type="paragraph" w:customStyle="1" w:styleId="EndNoteBibliography">
    <w:name w:val="EndNote Bibliography"/>
    <w:basedOn w:val="a0"/>
    <w:link w:val="EndNoteBibliography0"/>
    <w:rsid w:val="005768F5"/>
    <w:pPr>
      <w:spacing w:line="240" w:lineRule="auto"/>
    </w:pPr>
    <w:rPr>
      <w:noProof/>
      <w:sz w:val="20"/>
    </w:rPr>
  </w:style>
  <w:style w:type="character" w:customStyle="1" w:styleId="EndNoteBibliography0">
    <w:name w:val="EndNote Bibliography 字符"/>
    <w:basedOn w:val="Afd"/>
    <w:link w:val="EndNoteBibliography"/>
    <w:rsid w:val="005768F5"/>
    <w:rPr>
      <w:rFonts w:ascii="宋体" w:hAnsi="宋体"/>
      <w:noProof/>
      <w:kern w:val="2"/>
      <w:sz w:val="24"/>
      <w:szCs w:val="21"/>
    </w:rPr>
  </w:style>
  <w:style w:type="paragraph" w:customStyle="1" w:styleId="B">
    <w:name w:val="B参考文献"/>
    <w:basedOn w:val="a0"/>
    <w:link w:val="BChar"/>
    <w:qFormat/>
    <w:rsid w:val="00B84FDF"/>
    <w:pPr>
      <w:spacing w:beforeLines="50" w:before="50" w:afterLines="50" w:after="50" w:line="440" w:lineRule="exact"/>
      <w:outlineLvl w:val="0"/>
    </w:pPr>
    <w:rPr>
      <w:rFonts w:ascii="黑体" w:eastAsia="黑体"/>
      <w:b/>
      <w:sz w:val="32"/>
      <w:szCs w:val="32"/>
    </w:rPr>
  </w:style>
  <w:style w:type="paragraph" w:customStyle="1" w:styleId="C">
    <w:name w:val="C其他标题"/>
    <w:basedOn w:val="a0"/>
    <w:link w:val="CChar"/>
    <w:qFormat/>
    <w:rsid w:val="00B84FDF"/>
    <w:pPr>
      <w:spacing w:beforeLines="50" w:before="50" w:afterLines="150" w:after="150" w:line="240" w:lineRule="auto"/>
      <w:outlineLvl w:val="0"/>
    </w:pPr>
    <w:rPr>
      <w:rFonts w:ascii="宋体" w:hAnsi="宋体"/>
      <w:b/>
      <w:sz w:val="36"/>
      <w:szCs w:val="36"/>
    </w:rPr>
  </w:style>
  <w:style w:type="character" w:customStyle="1" w:styleId="BChar">
    <w:name w:val="B参考文献 Char"/>
    <w:basedOn w:val="a1"/>
    <w:link w:val="B"/>
    <w:rsid w:val="00B84FDF"/>
    <w:rPr>
      <w:rFonts w:ascii="黑体" w:eastAsia="黑体"/>
      <w:b/>
      <w:kern w:val="2"/>
      <w:sz w:val="32"/>
      <w:szCs w:val="32"/>
    </w:rPr>
  </w:style>
  <w:style w:type="character" w:customStyle="1" w:styleId="CChar">
    <w:name w:val="C其他标题 Char"/>
    <w:basedOn w:val="a1"/>
    <w:link w:val="C"/>
    <w:rsid w:val="00B84FDF"/>
    <w:rPr>
      <w:rFonts w:ascii="宋体" w:hAnsi="宋体"/>
      <w:b/>
      <w:kern w:val="2"/>
      <w:sz w:val="36"/>
      <w:szCs w:val="36"/>
    </w:rPr>
  </w:style>
  <w:style w:type="character" w:styleId="afe">
    <w:name w:val="FollowedHyperlink"/>
    <w:basedOn w:val="a1"/>
    <w:semiHidden/>
    <w:unhideWhenUsed/>
    <w:rsid w:val="00202FAC"/>
    <w:rPr>
      <w:color w:val="800080" w:themeColor="followedHyperlink"/>
      <w:u w:val="single"/>
    </w:rPr>
  </w:style>
  <w:style w:type="paragraph" w:styleId="TOC">
    <w:name w:val="TOC Heading"/>
    <w:basedOn w:val="10"/>
    <w:next w:val="a0"/>
    <w:uiPriority w:val="39"/>
    <w:semiHidden/>
    <w:unhideWhenUsed/>
    <w:qFormat/>
    <w:rsid w:val="004444E2"/>
    <w:pPr>
      <w:keepLines/>
      <w:widowControl/>
      <w:spacing w:beforeLines="0" w:before="480" w:afterLines="0" w:after="0" w:line="276" w:lineRule="auto"/>
      <w:jc w:val="left"/>
      <w:outlineLvl w:val="9"/>
    </w:pPr>
    <w:rPr>
      <w:rFonts w:asciiTheme="majorHAnsi" w:eastAsiaTheme="majorEastAsia" w:hAnsiTheme="majorHAnsi" w:cstheme="majorBidi"/>
      <w:bCs/>
      <w:color w:val="365F91" w:themeColor="accent1" w:themeShade="BF"/>
      <w:kern w:val="0"/>
      <w:sz w:val="28"/>
      <w:szCs w:val="28"/>
    </w:rPr>
  </w:style>
  <w:style w:type="paragraph" w:customStyle="1" w:styleId="D">
    <w:name w:val="D目录条款"/>
    <w:basedOn w:val="11"/>
    <w:link w:val="DChar"/>
    <w:qFormat/>
    <w:rsid w:val="004444E2"/>
  </w:style>
  <w:style w:type="character" w:customStyle="1" w:styleId="1Char">
    <w:name w:val="目录 1 Char"/>
    <w:basedOn w:val="a1"/>
    <w:link w:val="11"/>
    <w:uiPriority w:val="39"/>
    <w:rsid w:val="00EF7078"/>
    <w:rPr>
      <w:b/>
      <w:noProof/>
      <w:kern w:val="2"/>
      <w:sz w:val="24"/>
      <w:szCs w:val="21"/>
    </w:rPr>
  </w:style>
  <w:style w:type="character" w:customStyle="1" w:styleId="DChar">
    <w:name w:val="D目录条款 Char"/>
    <w:basedOn w:val="1Char"/>
    <w:link w:val="D"/>
    <w:rsid w:val="004444E2"/>
    <w:rPr>
      <w:b/>
      <w:noProof/>
      <w:kern w:val="2"/>
      <w:sz w:val="24"/>
      <w:szCs w:val="21"/>
    </w:rPr>
  </w:style>
  <w:style w:type="table" w:customStyle="1" w:styleId="aff">
    <w:name w:val="分栏表格"/>
    <w:basedOn w:val="a2"/>
    <w:uiPriority w:val="99"/>
    <w:rsid w:val="00AA7023"/>
    <w:tblPr>
      <w:tblInd w:w="0" w:type="dxa"/>
      <w:tblBorders>
        <w:top w:val="single" w:sz="4" w:space="0" w:color="auto"/>
        <w:bottom w:val="single" w:sz="4" w:space="0" w:color="auto"/>
      </w:tblBorders>
      <w:tblCellMar>
        <w:top w:w="0" w:type="dxa"/>
        <w:left w:w="108" w:type="dxa"/>
        <w:bottom w:w="0" w:type="dxa"/>
        <w:right w:w="108" w:type="dxa"/>
      </w:tblCellMar>
    </w:tblPr>
  </w:style>
  <w:style w:type="paragraph" w:customStyle="1" w:styleId="D0">
    <w:name w:val="D表格"/>
    <w:basedOn w:val="Afc"/>
    <w:link w:val="DChar0"/>
    <w:qFormat/>
    <w:rsid w:val="0016658E"/>
    <w:pPr>
      <w:spacing w:beforeLines="25" w:before="25" w:afterLines="25" w:after="25" w:line="240" w:lineRule="auto"/>
      <w:ind w:firstLineChars="0" w:firstLine="0"/>
      <w:jc w:val="center"/>
    </w:pPr>
    <w:rPr>
      <w:sz w:val="21"/>
      <w:szCs w:val="21"/>
    </w:rPr>
  </w:style>
  <w:style w:type="character" w:customStyle="1" w:styleId="DChar0">
    <w:name w:val="D表格 Char"/>
    <w:basedOn w:val="Afd"/>
    <w:link w:val="D0"/>
    <w:rsid w:val="0016658E"/>
    <w:rPr>
      <w:rFonts w:ascii="宋体" w:hAnsi="宋体"/>
      <w:kern w:val="2"/>
      <w:sz w:val="21"/>
      <w:szCs w:val="21"/>
    </w:rPr>
  </w:style>
  <w:style w:type="character" w:styleId="aff0">
    <w:name w:val="Placeholder Text"/>
    <w:basedOn w:val="a1"/>
    <w:uiPriority w:val="99"/>
    <w:semiHidden/>
    <w:rsid w:val="004F354C"/>
    <w:rPr>
      <w:color w:val="808080"/>
    </w:rPr>
  </w:style>
  <w:style w:type="character" w:styleId="aff1">
    <w:name w:val="Emphasis"/>
    <w:basedOn w:val="a1"/>
    <w:qFormat/>
    <w:rsid w:val="00FF2496"/>
    <w:rPr>
      <w:i/>
      <w:iCs/>
    </w:rPr>
  </w:style>
  <w:style w:type="paragraph" w:customStyle="1" w:styleId="E">
    <w:name w:val="E不占大纲的标题"/>
    <w:basedOn w:val="C"/>
    <w:link w:val="E0"/>
    <w:qFormat/>
    <w:rsid w:val="005B7352"/>
    <w:pPr>
      <w:outlineLvl w:val="9"/>
    </w:pPr>
  </w:style>
  <w:style w:type="character" w:customStyle="1" w:styleId="E0">
    <w:name w:val="E不占大纲的标题 字符"/>
    <w:basedOn w:val="CChar"/>
    <w:link w:val="E"/>
    <w:rsid w:val="005B7352"/>
    <w:rPr>
      <w:rFonts w:ascii="宋体" w:hAnsi="宋体"/>
      <w:b/>
      <w:kern w:val="2"/>
      <w:sz w:val="36"/>
      <w:szCs w:val="36"/>
    </w:rPr>
  </w:style>
  <w:style w:type="paragraph" w:styleId="aff2">
    <w:name w:val="footnote text"/>
    <w:basedOn w:val="a0"/>
    <w:link w:val="Char4"/>
    <w:semiHidden/>
    <w:unhideWhenUsed/>
    <w:rsid w:val="00374CD2"/>
    <w:pPr>
      <w:snapToGrid w:val="0"/>
      <w:jc w:val="left"/>
    </w:pPr>
    <w:rPr>
      <w:sz w:val="18"/>
      <w:szCs w:val="18"/>
    </w:rPr>
  </w:style>
  <w:style w:type="character" w:customStyle="1" w:styleId="Char4">
    <w:name w:val="脚注文本 Char"/>
    <w:basedOn w:val="a1"/>
    <w:link w:val="aff2"/>
    <w:semiHidden/>
    <w:rsid w:val="00374CD2"/>
    <w:rPr>
      <w:kern w:val="2"/>
      <w:sz w:val="18"/>
      <w:szCs w:val="18"/>
    </w:rPr>
  </w:style>
  <w:style w:type="character" w:styleId="aff3">
    <w:name w:val="footnote reference"/>
    <w:basedOn w:val="a1"/>
    <w:semiHidden/>
    <w:unhideWhenUsed/>
    <w:rsid w:val="00374CD2"/>
    <w:rPr>
      <w:vertAlign w:val="superscript"/>
    </w:rPr>
  </w:style>
  <w:style w:type="paragraph" w:customStyle="1" w:styleId="aff4">
    <w:name w:val="表格"/>
    <w:basedOn w:val="a8"/>
    <w:link w:val="Char5"/>
    <w:qFormat/>
    <w:rsid w:val="00B1668F"/>
    <w:pPr>
      <w:spacing w:beforeLines="25" w:before="25" w:afterLines="25" w:after="25" w:line="240" w:lineRule="auto"/>
    </w:pPr>
    <w:rPr>
      <w:rFonts w:eastAsiaTheme="minorEastAsia" w:cstheme="minorBidi"/>
      <w:iCs/>
      <w:color w:val="000000" w:themeColor="text1"/>
      <w:szCs w:val="22"/>
    </w:rPr>
  </w:style>
  <w:style w:type="character" w:customStyle="1" w:styleId="Char">
    <w:name w:val="普通(网站) Char"/>
    <w:basedOn w:val="a1"/>
    <w:link w:val="a8"/>
    <w:uiPriority w:val="99"/>
    <w:rsid w:val="00B1668F"/>
    <w:rPr>
      <w:kern w:val="2"/>
      <w:sz w:val="24"/>
      <w:szCs w:val="21"/>
    </w:rPr>
  </w:style>
  <w:style w:type="character" w:customStyle="1" w:styleId="Char5">
    <w:name w:val="表格 Char"/>
    <w:basedOn w:val="Char"/>
    <w:link w:val="aff4"/>
    <w:rsid w:val="00B1668F"/>
    <w:rPr>
      <w:rFonts w:eastAsiaTheme="minorEastAsia" w:cstheme="minorBidi"/>
      <w:iCs/>
      <w:color w:val="000000"/>
      <w:kern w:val="2"/>
      <w:sz w:val="24"/>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211970">
      <w:bodyDiv w:val="1"/>
      <w:marLeft w:val="0"/>
      <w:marRight w:val="0"/>
      <w:marTop w:val="0"/>
      <w:marBottom w:val="0"/>
      <w:divBdr>
        <w:top w:val="none" w:sz="0" w:space="0" w:color="auto"/>
        <w:left w:val="none" w:sz="0" w:space="0" w:color="auto"/>
        <w:bottom w:val="none" w:sz="0" w:space="0" w:color="auto"/>
        <w:right w:val="none" w:sz="0" w:space="0" w:color="auto"/>
      </w:divBdr>
    </w:div>
    <w:div w:id="349725557">
      <w:bodyDiv w:val="1"/>
      <w:marLeft w:val="0"/>
      <w:marRight w:val="0"/>
      <w:marTop w:val="0"/>
      <w:marBottom w:val="0"/>
      <w:divBdr>
        <w:top w:val="none" w:sz="0" w:space="0" w:color="auto"/>
        <w:left w:val="none" w:sz="0" w:space="0" w:color="auto"/>
        <w:bottom w:val="none" w:sz="0" w:space="0" w:color="auto"/>
        <w:right w:val="none" w:sz="0" w:space="0" w:color="auto"/>
      </w:divBdr>
    </w:div>
    <w:div w:id="352850889">
      <w:bodyDiv w:val="1"/>
      <w:marLeft w:val="0"/>
      <w:marRight w:val="0"/>
      <w:marTop w:val="0"/>
      <w:marBottom w:val="0"/>
      <w:divBdr>
        <w:top w:val="none" w:sz="0" w:space="0" w:color="auto"/>
        <w:left w:val="none" w:sz="0" w:space="0" w:color="auto"/>
        <w:bottom w:val="none" w:sz="0" w:space="0" w:color="auto"/>
        <w:right w:val="none" w:sz="0" w:space="0" w:color="auto"/>
      </w:divBdr>
    </w:div>
    <w:div w:id="607857441">
      <w:bodyDiv w:val="1"/>
      <w:marLeft w:val="0"/>
      <w:marRight w:val="0"/>
      <w:marTop w:val="0"/>
      <w:marBottom w:val="0"/>
      <w:divBdr>
        <w:top w:val="none" w:sz="0" w:space="0" w:color="auto"/>
        <w:left w:val="none" w:sz="0" w:space="0" w:color="auto"/>
        <w:bottom w:val="none" w:sz="0" w:space="0" w:color="auto"/>
        <w:right w:val="none" w:sz="0" w:space="0" w:color="auto"/>
      </w:divBdr>
    </w:div>
    <w:div w:id="641885836">
      <w:bodyDiv w:val="1"/>
      <w:marLeft w:val="0"/>
      <w:marRight w:val="0"/>
      <w:marTop w:val="0"/>
      <w:marBottom w:val="0"/>
      <w:divBdr>
        <w:top w:val="none" w:sz="0" w:space="0" w:color="auto"/>
        <w:left w:val="none" w:sz="0" w:space="0" w:color="auto"/>
        <w:bottom w:val="none" w:sz="0" w:space="0" w:color="auto"/>
        <w:right w:val="none" w:sz="0" w:space="0" w:color="auto"/>
      </w:divBdr>
    </w:div>
    <w:div w:id="677971651">
      <w:bodyDiv w:val="1"/>
      <w:marLeft w:val="0"/>
      <w:marRight w:val="0"/>
      <w:marTop w:val="0"/>
      <w:marBottom w:val="0"/>
      <w:divBdr>
        <w:top w:val="none" w:sz="0" w:space="0" w:color="auto"/>
        <w:left w:val="none" w:sz="0" w:space="0" w:color="auto"/>
        <w:bottom w:val="none" w:sz="0" w:space="0" w:color="auto"/>
        <w:right w:val="none" w:sz="0" w:space="0" w:color="auto"/>
      </w:divBdr>
    </w:div>
    <w:div w:id="760108572">
      <w:bodyDiv w:val="1"/>
      <w:marLeft w:val="0"/>
      <w:marRight w:val="0"/>
      <w:marTop w:val="0"/>
      <w:marBottom w:val="0"/>
      <w:divBdr>
        <w:top w:val="none" w:sz="0" w:space="0" w:color="auto"/>
        <w:left w:val="none" w:sz="0" w:space="0" w:color="auto"/>
        <w:bottom w:val="none" w:sz="0" w:space="0" w:color="auto"/>
        <w:right w:val="none" w:sz="0" w:space="0" w:color="auto"/>
      </w:divBdr>
    </w:div>
    <w:div w:id="818694671">
      <w:bodyDiv w:val="1"/>
      <w:marLeft w:val="0"/>
      <w:marRight w:val="0"/>
      <w:marTop w:val="0"/>
      <w:marBottom w:val="0"/>
      <w:divBdr>
        <w:top w:val="none" w:sz="0" w:space="0" w:color="auto"/>
        <w:left w:val="none" w:sz="0" w:space="0" w:color="auto"/>
        <w:bottom w:val="none" w:sz="0" w:space="0" w:color="auto"/>
        <w:right w:val="none" w:sz="0" w:space="0" w:color="auto"/>
      </w:divBdr>
    </w:div>
    <w:div w:id="902177643">
      <w:bodyDiv w:val="1"/>
      <w:marLeft w:val="0"/>
      <w:marRight w:val="0"/>
      <w:marTop w:val="0"/>
      <w:marBottom w:val="0"/>
      <w:divBdr>
        <w:top w:val="none" w:sz="0" w:space="0" w:color="auto"/>
        <w:left w:val="none" w:sz="0" w:space="0" w:color="auto"/>
        <w:bottom w:val="none" w:sz="0" w:space="0" w:color="auto"/>
        <w:right w:val="none" w:sz="0" w:space="0" w:color="auto"/>
      </w:divBdr>
    </w:div>
    <w:div w:id="1369063988">
      <w:bodyDiv w:val="1"/>
      <w:marLeft w:val="0"/>
      <w:marRight w:val="0"/>
      <w:marTop w:val="0"/>
      <w:marBottom w:val="0"/>
      <w:divBdr>
        <w:top w:val="none" w:sz="0" w:space="0" w:color="auto"/>
        <w:left w:val="none" w:sz="0" w:space="0" w:color="auto"/>
        <w:bottom w:val="none" w:sz="0" w:space="0" w:color="auto"/>
        <w:right w:val="none" w:sz="0" w:space="0" w:color="auto"/>
      </w:divBdr>
    </w:div>
    <w:div w:id="1372539605">
      <w:bodyDiv w:val="1"/>
      <w:marLeft w:val="0"/>
      <w:marRight w:val="0"/>
      <w:marTop w:val="0"/>
      <w:marBottom w:val="0"/>
      <w:divBdr>
        <w:top w:val="none" w:sz="0" w:space="0" w:color="auto"/>
        <w:left w:val="none" w:sz="0" w:space="0" w:color="auto"/>
        <w:bottom w:val="none" w:sz="0" w:space="0" w:color="auto"/>
        <w:right w:val="none" w:sz="0" w:space="0" w:color="auto"/>
      </w:divBdr>
    </w:div>
    <w:div w:id="1444499770">
      <w:bodyDiv w:val="1"/>
      <w:marLeft w:val="0"/>
      <w:marRight w:val="0"/>
      <w:marTop w:val="0"/>
      <w:marBottom w:val="0"/>
      <w:divBdr>
        <w:top w:val="none" w:sz="0" w:space="0" w:color="auto"/>
        <w:left w:val="none" w:sz="0" w:space="0" w:color="auto"/>
        <w:bottom w:val="none" w:sz="0" w:space="0" w:color="auto"/>
        <w:right w:val="none" w:sz="0" w:space="0" w:color="auto"/>
      </w:divBdr>
    </w:div>
    <w:div w:id="1497499362">
      <w:bodyDiv w:val="1"/>
      <w:marLeft w:val="0"/>
      <w:marRight w:val="0"/>
      <w:marTop w:val="0"/>
      <w:marBottom w:val="0"/>
      <w:divBdr>
        <w:top w:val="none" w:sz="0" w:space="0" w:color="auto"/>
        <w:left w:val="none" w:sz="0" w:space="0" w:color="auto"/>
        <w:bottom w:val="none" w:sz="0" w:space="0" w:color="auto"/>
        <w:right w:val="none" w:sz="0" w:space="0" w:color="auto"/>
      </w:divBdr>
      <w:divsChild>
        <w:div w:id="2078278955">
          <w:marLeft w:val="0"/>
          <w:marRight w:val="0"/>
          <w:marTop w:val="0"/>
          <w:marBottom w:val="0"/>
          <w:divBdr>
            <w:top w:val="none" w:sz="0" w:space="0" w:color="auto"/>
            <w:left w:val="none" w:sz="0" w:space="0" w:color="auto"/>
            <w:bottom w:val="none" w:sz="0" w:space="0" w:color="auto"/>
            <w:right w:val="none" w:sz="0" w:space="0" w:color="auto"/>
          </w:divBdr>
        </w:div>
      </w:divsChild>
    </w:div>
    <w:div w:id="1562131055">
      <w:bodyDiv w:val="1"/>
      <w:marLeft w:val="0"/>
      <w:marRight w:val="0"/>
      <w:marTop w:val="0"/>
      <w:marBottom w:val="0"/>
      <w:divBdr>
        <w:top w:val="none" w:sz="0" w:space="0" w:color="auto"/>
        <w:left w:val="none" w:sz="0" w:space="0" w:color="auto"/>
        <w:bottom w:val="none" w:sz="0" w:space="0" w:color="auto"/>
        <w:right w:val="none" w:sz="0" w:space="0" w:color="auto"/>
      </w:divBdr>
    </w:div>
    <w:div w:id="1684627525">
      <w:bodyDiv w:val="1"/>
      <w:marLeft w:val="0"/>
      <w:marRight w:val="0"/>
      <w:marTop w:val="0"/>
      <w:marBottom w:val="0"/>
      <w:divBdr>
        <w:top w:val="none" w:sz="0" w:space="0" w:color="auto"/>
        <w:left w:val="none" w:sz="0" w:space="0" w:color="auto"/>
        <w:bottom w:val="none" w:sz="0" w:space="0" w:color="auto"/>
        <w:right w:val="none" w:sz="0" w:space="0" w:color="auto"/>
      </w:divBdr>
    </w:div>
    <w:div w:id="1851021065">
      <w:bodyDiv w:val="1"/>
      <w:marLeft w:val="0"/>
      <w:marRight w:val="0"/>
      <w:marTop w:val="0"/>
      <w:marBottom w:val="0"/>
      <w:divBdr>
        <w:top w:val="none" w:sz="0" w:space="0" w:color="auto"/>
        <w:left w:val="none" w:sz="0" w:space="0" w:color="auto"/>
        <w:bottom w:val="none" w:sz="0" w:space="0" w:color="auto"/>
        <w:right w:val="none" w:sz="0" w:space="0" w:color="auto"/>
      </w:divBdr>
    </w:div>
    <w:div w:id="1859540119">
      <w:bodyDiv w:val="1"/>
      <w:marLeft w:val="0"/>
      <w:marRight w:val="0"/>
      <w:marTop w:val="0"/>
      <w:marBottom w:val="0"/>
      <w:divBdr>
        <w:top w:val="none" w:sz="0" w:space="0" w:color="auto"/>
        <w:left w:val="none" w:sz="0" w:space="0" w:color="auto"/>
        <w:bottom w:val="none" w:sz="0" w:space="0" w:color="auto"/>
        <w:right w:val="none" w:sz="0" w:space="0" w:color="auto"/>
      </w:divBdr>
    </w:div>
    <w:div w:id="2033340129">
      <w:bodyDiv w:val="1"/>
      <w:marLeft w:val="0"/>
      <w:marRight w:val="0"/>
      <w:marTop w:val="0"/>
      <w:marBottom w:val="0"/>
      <w:divBdr>
        <w:top w:val="none" w:sz="0" w:space="0" w:color="auto"/>
        <w:left w:val="none" w:sz="0" w:space="0" w:color="auto"/>
        <w:bottom w:val="none" w:sz="0" w:space="0" w:color="auto"/>
        <w:right w:val="none" w:sz="0" w:space="0" w:color="auto"/>
      </w:divBdr>
      <w:divsChild>
        <w:div w:id="2062511705">
          <w:marLeft w:val="0"/>
          <w:marRight w:val="0"/>
          <w:marTop w:val="0"/>
          <w:marBottom w:val="0"/>
          <w:divBdr>
            <w:top w:val="none" w:sz="0" w:space="0" w:color="auto"/>
            <w:left w:val="none" w:sz="0" w:space="0" w:color="auto"/>
            <w:bottom w:val="none" w:sz="0" w:space="0" w:color="auto"/>
            <w:right w:val="none" w:sz="0" w:space="0" w:color="auto"/>
          </w:divBdr>
        </w:div>
      </w:divsChild>
    </w:div>
    <w:div w:id="2093699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image" Target="media/image2.png"/><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5.jpeg"/><Relationship Id="rId22" Type="http://schemas.openxmlformats.org/officeDocument/2006/relationships/image" Target="media/image13.png"/><Relationship Id="rId27" Type="http://schemas.openxmlformats.org/officeDocument/2006/relationships/theme" Target="theme/theme1.xml"/></Relationships>
</file>

<file path=word/_rels/endnotes.xml.rels><?xml version="1.0" encoding="UTF-8" standalone="yes"?>
<Relationships xmlns="http://schemas.openxmlformats.org/package/2006/relationships"><Relationship Id="rId3" Type="http://schemas.openxmlformats.org/officeDocument/2006/relationships/hyperlink" Target="https://en.wikipedia.org/wiki/Moir%C3%A9_pattern" TargetMode="External"/><Relationship Id="rId2" Type="http://schemas.openxmlformats.org/officeDocument/2006/relationships/hyperlink" Target="https://www.nps.gov/media/photo/gallery-item.htm?pg=1830555&amp;id=5AF7C624-155D-451F-67C6FA34A365D0F9&amp;gid=FF903CDA-155D-451F-676E57B9B109F2AD" TargetMode="External"/><Relationship Id="rId1" Type="http://schemas.openxmlformats.org/officeDocument/2006/relationships/hyperlink" Target="http://www.shining3d.com/digitizer_detail-4861.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067AEC-3E7A-4545-9EFF-05E53F4C03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579</TotalTime>
  <Pages>34</Pages>
  <Words>7658</Words>
  <Characters>26865</Characters>
  <Application>Microsoft Office Word</Application>
  <DocSecurity>0</DocSecurity>
  <Lines>1279</Lines>
  <Paragraphs>802</Paragraphs>
  <ScaleCrop>false</ScaleCrop>
  <Company>www.ftpdown.com</Company>
  <LinksUpToDate>false</LinksUpToDate>
  <CharactersWithSpaces>33721</CharactersWithSpaces>
  <SharedDoc>false</SharedDoc>
  <HLinks>
    <vt:vector size="228" baseType="variant">
      <vt:variant>
        <vt:i4>8323179</vt:i4>
      </vt:variant>
      <vt:variant>
        <vt:i4>129</vt:i4>
      </vt:variant>
      <vt:variant>
        <vt:i4>0</vt:i4>
      </vt:variant>
      <vt:variant>
        <vt:i4>5</vt:i4>
      </vt:variant>
      <vt:variant>
        <vt:lpwstr>http://www.ifls.org/IV/ifla64/138-161e.htm</vt:lpwstr>
      </vt:variant>
      <vt:variant>
        <vt:lpwstr/>
      </vt:variant>
      <vt:variant>
        <vt:i4>1769520</vt:i4>
      </vt:variant>
      <vt:variant>
        <vt:i4>122</vt:i4>
      </vt:variant>
      <vt:variant>
        <vt:i4>0</vt:i4>
      </vt:variant>
      <vt:variant>
        <vt:i4>5</vt:i4>
      </vt:variant>
      <vt:variant>
        <vt:lpwstr/>
      </vt:variant>
      <vt:variant>
        <vt:lpwstr>_Toc294176128</vt:lpwstr>
      </vt:variant>
      <vt:variant>
        <vt:i4>1769520</vt:i4>
      </vt:variant>
      <vt:variant>
        <vt:i4>119</vt:i4>
      </vt:variant>
      <vt:variant>
        <vt:i4>0</vt:i4>
      </vt:variant>
      <vt:variant>
        <vt:i4>5</vt:i4>
      </vt:variant>
      <vt:variant>
        <vt:lpwstr/>
      </vt:variant>
      <vt:variant>
        <vt:lpwstr>_Toc294176127</vt:lpwstr>
      </vt:variant>
      <vt:variant>
        <vt:i4>1769520</vt:i4>
      </vt:variant>
      <vt:variant>
        <vt:i4>116</vt:i4>
      </vt:variant>
      <vt:variant>
        <vt:i4>0</vt:i4>
      </vt:variant>
      <vt:variant>
        <vt:i4>5</vt:i4>
      </vt:variant>
      <vt:variant>
        <vt:lpwstr/>
      </vt:variant>
      <vt:variant>
        <vt:lpwstr>_Toc294176126</vt:lpwstr>
      </vt:variant>
      <vt:variant>
        <vt:i4>1769520</vt:i4>
      </vt:variant>
      <vt:variant>
        <vt:i4>113</vt:i4>
      </vt:variant>
      <vt:variant>
        <vt:i4>0</vt:i4>
      </vt:variant>
      <vt:variant>
        <vt:i4>5</vt:i4>
      </vt:variant>
      <vt:variant>
        <vt:lpwstr/>
      </vt:variant>
      <vt:variant>
        <vt:lpwstr>_Toc294176125</vt:lpwstr>
      </vt:variant>
      <vt:variant>
        <vt:i4>1769520</vt:i4>
      </vt:variant>
      <vt:variant>
        <vt:i4>107</vt:i4>
      </vt:variant>
      <vt:variant>
        <vt:i4>0</vt:i4>
      </vt:variant>
      <vt:variant>
        <vt:i4>5</vt:i4>
      </vt:variant>
      <vt:variant>
        <vt:lpwstr/>
      </vt:variant>
      <vt:variant>
        <vt:lpwstr>_Toc294176128</vt:lpwstr>
      </vt:variant>
      <vt:variant>
        <vt:i4>1769520</vt:i4>
      </vt:variant>
      <vt:variant>
        <vt:i4>104</vt:i4>
      </vt:variant>
      <vt:variant>
        <vt:i4>0</vt:i4>
      </vt:variant>
      <vt:variant>
        <vt:i4>5</vt:i4>
      </vt:variant>
      <vt:variant>
        <vt:lpwstr/>
      </vt:variant>
      <vt:variant>
        <vt:lpwstr>_Toc294176127</vt:lpwstr>
      </vt:variant>
      <vt:variant>
        <vt:i4>1769520</vt:i4>
      </vt:variant>
      <vt:variant>
        <vt:i4>101</vt:i4>
      </vt:variant>
      <vt:variant>
        <vt:i4>0</vt:i4>
      </vt:variant>
      <vt:variant>
        <vt:i4>5</vt:i4>
      </vt:variant>
      <vt:variant>
        <vt:lpwstr/>
      </vt:variant>
      <vt:variant>
        <vt:lpwstr>_Toc294176126</vt:lpwstr>
      </vt:variant>
      <vt:variant>
        <vt:i4>1769520</vt:i4>
      </vt:variant>
      <vt:variant>
        <vt:i4>98</vt:i4>
      </vt:variant>
      <vt:variant>
        <vt:i4>0</vt:i4>
      </vt:variant>
      <vt:variant>
        <vt:i4>5</vt:i4>
      </vt:variant>
      <vt:variant>
        <vt:lpwstr/>
      </vt:variant>
      <vt:variant>
        <vt:lpwstr>_Toc294176125</vt:lpwstr>
      </vt:variant>
      <vt:variant>
        <vt:i4>1245241</vt:i4>
      </vt:variant>
      <vt:variant>
        <vt:i4>92</vt:i4>
      </vt:variant>
      <vt:variant>
        <vt:i4>0</vt:i4>
      </vt:variant>
      <vt:variant>
        <vt:i4>5</vt:i4>
      </vt:variant>
      <vt:variant>
        <vt:lpwstr/>
      </vt:variant>
      <vt:variant>
        <vt:lpwstr>_Toc294175893</vt:lpwstr>
      </vt:variant>
      <vt:variant>
        <vt:i4>1245241</vt:i4>
      </vt:variant>
      <vt:variant>
        <vt:i4>89</vt:i4>
      </vt:variant>
      <vt:variant>
        <vt:i4>0</vt:i4>
      </vt:variant>
      <vt:variant>
        <vt:i4>5</vt:i4>
      </vt:variant>
      <vt:variant>
        <vt:lpwstr/>
      </vt:variant>
      <vt:variant>
        <vt:lpwstr>_Toc294175892</vt:lpwstr>
      </vt:variant>
      <vt:variant>
        <vt:i4>1245241</vt:i4>
      </vt:variant>
      <vt:variant>
        <vt:i4>86</vt:i4>
      </vt:variant>
      <vt:variant>
        <vt:i4>0</vt:i4>
      </vt:variant>
      <vt:variant>
        <vt:i4>5</vt:i4>
      </vt:variant>
      <vt:variant>
        <vt:lpwstr/>
      </vt:variant>
      <vt:variant>
        <vt:lpwstr>_Toc294175891</vt:lpwstr>
      </vt:variant>
      <vt:variant>
        <vt:i4>1179705</vt:i4>
      </vt:variant>
      <vt:variant>
        <vt:i4>80</vt:i4>
      </vt:variant>
      <vt:variant>
        <vt:i4>0</vt:i4>
      </vt:variant>
      <vt:variant>
        <vt:i4>5</vt:i4>
      </vt:variant>
      <vt:variant>
        <vt:lpwstr/>
      </vt:variant>
      <vt:variant>
        <vt:lpwstr>_Toc294175882</vt:lpwstr>
      </vt:variant>
      <vt:variant>
        <vt:i4>1179705</vt:i4>
      </vt:variant>
      <vt:variant>
        <vt:i4>77</vt:i4>
      </vt:variant>
      <vt:variant>
        <vt:i4>0</vt:i4>
      </vt:variant>
      <vt:variant>
        <vt:i4>5</vt:i4>
      </vt:variant>
      <vt:variant>
        <vt:lpwstr/>
      </vt:variant>
      <vt:variant>
        <vt:lpwstr>_Toc294175881</vt:lpwstr>
      </vt:variant>
      <vt:variant>
        <vt:i4>1179705</vt:i4>
      </vt:variant>
      <vt:variant>
        <vt:i4>74</vt:i4>
      </vt:variant>
      <vt:variant>
        <vt:i4>0</vt:i4>
      </vt:variant>
      <vt:variant>
        <vt:i4>5</vt:i4>
      </vt:variant>
      <vt:variant>
        <vt:lpwstr/>
      </vt:variant>
      <vt:variant>
        <vt:lpwstr>_Toc294175880</vt:lpwstr>
      </vt:variant>
      <vt:variant>
        <vt:i4>1245237</vt:i4>
      </vt:variant>
      <vt:variant>
        <vt:i4>69</vt:i4>
      </vt:variant>
      <vt:variant>
        <vt:i4>0</vt:i4>
      </vt:variant>
      <vt:variant>
        <vt:i4>5</vt:i4>
      </vt:variant>
      <vt:variant>
        <vt:lpwstr/>
      </vt:variant>
      <vt:variant>
        <vt:lpwstr>_Toc294175494</vt:lpwstr>
      </vt:variant>
      <vt:variant>
        <vt:i4>1245237</vt:i4>
      </vt:variant>
      <vt:variant>
        <vt:i4>66</vt:i4>
      </vt:variant>
      <vt:variant>
        <vt:i4>0</vt:i4>
      </vt:variant>
      <vt:variant>
        <vt:i4>5</vt:i4>
      </vt:variant>
      <vt:variant>
        <vt:lpwstr/>
      </vt:variant>
      <vt:variant>
        <vt:lpwstr>_Toc294175494</vt:lpwstr>
      </vt:variant>
      <vt:variant>
        <vt:i4>1245237</vt:i4>
      </vt:variant>
      <vt:variant>
        <vt:i4>63</vt:i4>
      </vt:variant>
      <vt:variant>
        <vt:i4>0</vt:i4>
      </vt:variant>
      <vt:variant>
        <vt:i4>5</vt:i4>
      </vt:variant>
      <vt:variant>
        <vt:lpwstr/>
      </vt:variant>
      <vt:variant>
        <vt:lpwstr>_Toc294175494</vt:lpwstr>
      </vt:variant>
      <vt:variant>
        <vt:i4>1703988</vt:i4>
      </vt:variant>
      <vt:variant>
        <vt:i4>60</vt:i4>
      </vt:variant>
      <vt:variant>
        <vt:i4>0</vt:i4>
      </vt:variant>
      <vt:variant>
        <vt:i4>5</vt:i4>
      </vt:variant>
      <vt:variant>
        <vt:lpwstr/>
      </vt:variant>
      <vt:variant>
        <vt:lpwstr>_Toc294175503</vt:lpwstr>
      </vt:variant>
      <vt:variant>
        <vt:i4>1703988</vt:i4>
      </vt:variant>
      <vt:variant>
        <vt:i4>57</vt:i4>
      </vt:variant>
      <vt:variant>
        <vt:i4>0</vt:i4>
      </vt:variant>
      <vt:variant>
        <vt:i4>5</vt:i4>
      </vt:variant>
      <vt:variant>
        <vt:lpwstr/>
      </vt:variant>
      <vt:variant>
        <vt:lpwstr>_Toc294175502</vt:lpwstr>
      </vt:variant>
      <vt:variant>
        <vt:i4>1703988</vt:i4>
      </vt:variant>
      <vt:variant>
        <vt:i4>54</vt:i4>
      </vt:variant>
      <vt:variant>
        <vt:i4>0</vt:i4>
      </vt:variant>
      <vt:variant>
        <vt:i4>5</vt:i4>
      </vt:variant>
      <vt:variant>
        <vt:lpwstr/>
      </vt:variant>
      <vt:variant>
        <vt:lpwstr>_Toc294175501</vt:lpwstr>
      </vt:variant>
      <vt:variant>
        <vt:i4>1703988</vt:i4>
      </vt:variant>
      <vt:variant>
        <vt:i4>51</vt:i4>
      </vt:variant>
      <vt:variant>
        <vt:i4>0</vt:i4>
      </vt:variant>
      <vt:variant>
        <vt:i4>5</vt:i4>
      </vt:variant>
      <vt:variant>
        <vt:lpwstr/>
      </vt:variant>
      <vt:variant>
        <vt:lpwstr>_Toc294175500</vt:lpwstr>
      </vt:variant>
      <vt:variant>
        <vt:i4>1245237</vt:i4>
      </vt:variant>
      <vt:variant>
        <vt:i4>48</vt:i4>
      </vt:variant>
      <vt:variant>
        <vt:i4>0</vt:i4>
      </vt:variant>
      <vt:variant>
        <vt:i4>5</vt:i4>
      </vt:variant>
      <vt:variant>
        <vt:lpwstr/>
      </vt:variant>
      <vt:variant>
        <vt:lpwstr>_Toc294175499</vt:lpwstr>
      </vt:variant>
      <vt:variant>
        <vt:i4>1245237</vt:i4>
      </vt:variant>
      <vt:variant>
        <vt:i4>45</vt:i4>
      </vt:variant>
      <vt:variant>
        <vt:i4>0</vt:i4>
      </vt:variant>
      <vt:variant>
        <vt:i4>5</vt:i4>
      </vt:variant>
      <vt:variant>
        <vt:lpwstr/>
      </vt:variant>
      <vt:variant>
        <vt:lpwstr>_Toc294175498</vt:lpwstr>
      </vt:variant>
      <vt:variant>
        <vt:i4>1245237</vt:i4>
      </vt:variant>
      <vt:variant>
        <vt:i4>42</vt:i4>
      </vt:variant>
      <vt:variant>
        <vt:i4>0</vt:i4>
      </vt:variant>
      <vt:variant>
        <vt:i4>5</vt:i4>
      </vt:variant>
      <vt:variant>
        <vt:lpwstr/>
      </vt:variant>
      <vt:variant>
        <vt:lpwstr>_Toc294175497</vt:lpwstr>
      </vt:variant>
      <vt:variant>
        <vt:i4>1245237</vt:i4>
      </vt:variant>
      <vt:variant>
        <vt:i4>39</vt:i4>
      </vt:variant>
      <vt:variant>
        <vt:i4>0</vt:i4>
      </vt:variant>
      <vt:variant>
        <vt:i4>5</vt:i4>
      </vt:variant>
      <vt:variant>
        <vt:lpwstr/>
      </vt:variant>
      <vt:variant>
        <vt:lpwstr>_Toc294175496</vt:lpwstr>
      </vt:variant>
      <vt:variant>
        <vt:i4>1245237</vt:i4>
      </vt:variant>
      <vt:variant>
        <vt:i4>36</vt:i4>
      </vt:variant>
      <vt:variant>
        <vt:i4>0</vt:i4>
      </vt:variant>
      <vt:variant>
        <vt:i4>5</vt:i4>
      </vt:variant>
      <vt:variant>
        <vt:lpwstr/>
      </vt:variant>
      <vt:variant>
        <vt:lpwstr>_Toc294175495</vt:lpwstr>
      </vt:variant>
      <vt:variant>
        <vt:i4>1245237</vt:i4>
      </vt:variant>
      <vt:variant>
        <vt:i4>33</vt:i4>
      </vt:variant>
      <vt:variant>
        <vt:i4>0</vt:i4>
      </vt:variant>
      <vt:variant>
        <vt:i4>5</vt:i4>
      </vt:variant>
      <vt:variant>
        <vt:lpwstr/>
      </vt:variant>
      <vt:variant>
        <vt:lpwstr>_Toc294175494</vt:lpwstr>
      </vt:variant>
      <vt:variant>
        <vt:i4>1703988</vt:i4>
      </vt:variant>
      <vt:variant>
        <vt:i4>30</vt:i4>
      </vt:variant>
      <vt:variant>
        <vt:i4>0</vt:i4>
      </vt:variant>
      <vt:variant>
        <vt:i4>5</vt:i4>
      </vt:variant>
      <vt:variant>
        <vt:lpwstr/>
      </vt:variant>
      <vt:variant>
        <vt:lpwstr>_Toc294175503</vt:lpwstr>
      </vt:variant>
      <vt:variant>
        <vt:i4>1703988</vt:i4>
      </vt:variant>
      <vt:variant>
        <vt:i4>27</vt:i4>
      </vt:variant>
      <vt:variant>
        <vt:i4>0</vt:i4>
      </vt:variant>
      <vt:variant>
        <vt:i4>5</vt:i4>
      </vt:variant>
      <vt:variant>
        <vt:lpwstr/>
      </vt:variant>
      <vt:variant>
        <vt:lpwstr>_Toc294175502</vt:lpwstr>
      </vt:variant>
      <vt:variant>
        <vt:i4>1703988</vt:i4>
      </vt:variant>
      <vt:variant>
        <vt:i4>24</vt:i4>
      </vt:variant>
      <vt:variant>
        <vt:i4>0</vt:i4>
      </vt:variant>
      <vt:variant>
        <vt:i4>5</vt:i4>
      </vt:variant>
      <vt:variant>
        <vt:lpwstr/>
      </vt:variant>
      <vt:variant>
        <vt:lpwstr>_Toc294175501</vt:lpwstr>
      </vt:variant>
      <vt:variant>
        <vt:i4>1703988</vt:i4>
      </vt:variant>
      <vt:variant>
        <vt:i4>21</vt:i4>
      </vt:variant>
      <vt:variant>
        <vt:i4>0</vt:i4>
      </vt:variant>
      <vt:variant>
        <vt:i4>5</vt:i4>
      </vt:variant>
      <vt:variant>
        <vt:lpwstr/>
      </vt:variant>
      <vt:variant>
        <vt:lpwstr>_Toc294175500</vt:lpwstr>
      </vt:variant>
      <vt:variant>
        <vt:i4>1245237</vt:i4>
      </vt:variant>
      <vt:variant>
        <vt:i4>18</vt:i4>
      </vt:variant>
      <vt:variant>
        <vt:i4>0</vt:i4>
      </vt:variant>
      <vt:variant>
        <vt:i4>5</vt:i4>
      </vt:variant>
      <vt:variant>
        <vt:lpwstr/>
      </vt:variant>
      <vt:variant>
        <vt:lpwstr>_Toc294175499</vt:lpwstr>
      </vt:variant>
      <vt:variant>
        <vt:i4>1245237</vt:i4>
      </vt:variant>
      <vt:variant>
        <vt:i4>15</vt:i4>
      </vt:variant>
      <vt:variant>
        <vt:i4>0</vt:i4>
      </vt:variant>
      <vt:variant>
        <vt:i4>5</vt:i4>
      </vt:variant>
      <vt:variant>
        <vt:lpwstr/>
      </vt:variant>
      <vt:variant>
        <vt:lpwstr>_Toc294175498</vt:lpwstr>
      </vt:variant>
      <vt:variant>
        <vt:i4>1245237</vt:i4>
      </vt:variant>
      <vt:variant>
        <vt:i4>12</vt:i4>
      </vt:variant>
      <vt:variant>
        <vt:i4>0</vt:i4>
      </vt:variant>
      <vt:variant>
        <vt:i4>5</vt:i4>
      </vt:variant>
      <vt:variant>
        <vt:lpwstr/>
      </vt:variant>
      <vt:variant>
        <vt:lpwstr>_Toc294175497</vt:lpwstr>
      </vt:variant>
      <vt:variant>
        <vt:i4>1245237</vt:i4>
      </vt:variant>
      <vt:variant>
        <vt:i4>9</vt:i4>
      </vt:variant>
      <vt:variant>
        <vt:i4>0</vt:i4>
      </vt:variant>
      <vt:variant>
        <vt:i4>5</vt:i4>
      </vt:variant>
      <vt:variant>
        <vt:lpwstr/>
      </vt:variant>
      <vt:variant>
        <vt:lpwstr>_Toc294175496</vt:lpwstr>
      </vt:variant>
      <vt:variant>
        <vt:i4>1245237</vt:i4>
      </vt:variant>
      <vt:variant>
        <vt:i4>6</vt:i4>
      </vt:variant>
      <vt:variant>
        <vt:i4>0</vt:i4>
      </vt:variant>
      <vt:variant>
        <vt:i4>5</vt:i4>
      </vt:variant>
      <vt:variant>
        <vt:lpwstr/>
      </vt:variant>
      <vt:variant>
        <vt:lpwstr>_Toc294175495</vt:lpwstr>
      </vt:variant>
      <vt:variant>
        <vt:i4>1245237</vt:i4>
      </vt:variant>
      <vt:variant>
        <vt:i4>3</vt:i4>
      </vt:variant>
      <vt:variant>
        <vt:i4>0</vt:i4>
      </vt:variant>
      <vt:variant>
        <vt:i4>5</vt:i4>
      </vt:variant>
      <vt:variant>
        <vt:lpwstr/>
      </vt:variant>
      <vt:variant>
        <vt:lpwstr>_Toc294175494</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分类号                                      密    级</dc:title>
  <dc:subject/>
  <dc:creator>User</dc:creator>
  <cp:keywords/>
  <cp:lastModifiedBy>xb21cn</cp:lastModifiedBy>
  <cp:revision>14</cp:revision>
  <cp:lastPrinted>2019-05-19T10:38:00Z</cp:lastPrinted>
  <dcterms:created xsi:type="dcterms:W3CDTF">2019-05-20T01:37:00Z</dcterms:created>
  <dcterms:modified xsi:type="dcterms:W3CDTF">2019-05-20T12:22:00Z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