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BB97A2" wp14:paraId="71EC6ED9" wp14:textId="64DAC85A">
      <w:pPr>
        <w:spacing w:after="160" w:line="259" w:lineRule="auto"/>
        <w:jc w:val="center"/>
        <w:rPr>
          <w:rFonts w:ascii="Times New Roman" w:hAnsi="Times New Roman" w:eastAsia="Times New Roman" w:cs="Times New Roman"/>
          <w:noProof w:val="0"/>
          <w:sz w:val="36"/>
          <w:szCs w:val="36"/>
          <w:lang w:val="en-GB"/>
        </w:rPr>
      </w:pPr>
      <w:r w:rsidRPr="59BB97A2" w:rsidR="59BB97A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US"/>
        </w:rPr>
        <w:t>Media Streaming with IBM Cloud Video Streaming</w:t>
      </w:r>
    </w:p>
    <w:p xmlns:wp14="http://schemas.microsoft.com/office/word/2010/wordml" w:rsidP="59BB97A2" wp14:paraId="7432B414" wp14:textId="65F1FA71">
      <w:pPr>
        <w:pStyle w:val="Normal"/>
        <w:jc w:val="center"/>
        <w:rPr>
          <w:rFonts w:ascii="Times New Roman" w:hAnsi="Times New Roman" w:eastAsia="Times New Roman" w:cs="Times New Roman"/>
          <w:b w:val="1"/>
          <w:bCs w:val="1"/>
          <w:i w:val="0"/>
          <w:iCs w:val="0"/>
          <w:caps w:val="0"/>
          <w:smallCaps w:val="0"/>
          <w:noProof w:val="0"/>
          <w:color w:val="auto"/>
          <w:sz w:val="32"/>
          <w:szCs w:val="32"/>
          <w:u w:val="single"/>
          <w:lang w:val="en-GB"/>
        </w:rPr>
      </w:pPr>
    </w:p>
    <w:p xmlns:wp14="http://schemas.microsoft.com/office/word/2010/wordml" w:rsidP="59BB97A2" wp14:paraId="321CDFFD" wp14:textId="3326CA37">
      <w:pPr>
        <w:pStyle w:val="Normal"/>
        <w:jc w:val="left"/>
        <w:rPr>
          <w:rFonts w:ascii="Times New Roman" w:hAnsi="Times New Roman" w:eastAsia="Times New Roman" w:cs="Times New Roman"/>
          <w:b w:val="1"/>
          <w:bCs w:val="1"/>
          <w:i w:val="0"/>
          <w:iCs w:val="0"/>
          <w:caps w:val="0"/>
          <w:smallCaps w:val="0"/>
          <w:noProof w:val="0"/>
          <w:color w:val="auto"/>
          <w:sz w:val="32"/>
          <w:szCs w:val="32"/>
          <w:u w:val="single"/>
          <w:lang w:val="en-GB"/>
        </w:rPr>
      </w:pPr>
      <w:r w:rsidRPr="59BB97A2" w:rsidR="59BB97A2">
        <w:rPr>
          <w:rFonts w:ascii="Times New Roman" w:hAnsi="Times New Roman" w:eastAsia="Times New Roman" w:cs="Times New Roman"/>
          <w:b w:val="1"/>
          <w:bCs w:val="1"/>
          <w:i w:val="0"/>
          <w:iCs w:val="0"/>
          <w:caps w:val="0"/>
          <w:smallCaps w:val="0"/>
          <w:noProof w:val="0"/>
          <w:color w:val="auto"/>
          <w:sz w:val="32"/>
          <w:szCs w:val="32"/>
          <w:u w:val="single"/>
          <w:lang w:val="en-GB"/>
        </w:rPr>
        <w:t>Problem Statement</w:t>
      </w:r>
    </w:p>
    <w:p xmlns:wp14="http://schemas.microsoft.com/office/word/2010/wordml" w:rsidP="59BB97A2" wp14:paraId="29F5B2C3" wp14:textId="7DCF3D26">
      <w:pPr>
        <w:pStyle w:val="Normal"/>
        <w:rPr>
          <w:rFonts w:ascii="Times New Roman" w:hAnsi="Times New Roman" w:eastAsia="Times New Roman" w:cs="Times New Roman"/>
          <w:color w:val="auto"/>
          <w:sz w:val="28"/>
          <w:szCs w:val="28"/>
        </w:rPr>
      </w:pPr>
      <w:r w:rsidRPr="59BB97A2" w:rsidR="59BB97A2">
        <w:rPr>
          <w:rFonts w:ascii="Times New Roman" w:hAnsi="Times New Roman" w:eastAsia="Times New Roman" w:cs="Times New Roman"/>
          <w:color w:val="auto"/>
          <w:sz w:val="28"/>
          <w:szCs w:val="28"/>
        </w:rPr>
        <w:t>Continue building the platform by integrating video streaming services and enabling on demand playback.</w:t>
      </w:r>
    </w:p>
    <w:p xmlns:wp14="http://schemas.microsoft.com/office/word/2010/wordml" w:rsidP="59BB97A2" wp14:paraId="77157DDE" wp14:textId="26D9AC90">
      <w:pPr>
        <w:pStyle w:val="Normal"/>
        <w:rPr>
          <w:rFonts w:ascii="Times New Roman" w:hAnsi="Times New Roman" w:eastAsia="Times New Roman" w:cs="Times New Roman"/>
          <w:color w:val="auto"/>
          <w:sz w:val="28"/>
          <w:szCs w:val="28"/>
        </w:rPr>
      </w:pPr>
      <w:r w:rsidRPr="59BB97A2" w:rsidR="59BB97A2">
        <w:rPr>
          <w:rFonts w:ascii="Times New Roman" w:hAnsi="Times New Roman" w:eastAsia="Times New Roman" w:cs="Times New Roman"/>
          <w:color w:val="auto"/>
          <w:sz w:val="28"/>
          <w:szCs w:val="28"/>
        </w:rPr>
        <w:t xml:space="preserve">Video </w:t>
      </w:r>
      <w:r w:rsidRPr="59BB97A2" w:rsidR="59BB97A2">
        <w:rPr>
          <w:rFonts w:ascii="Times New Roman" w:hAnsi="Times New Roman" w:eastAsia="Times New Roman" w:cs="Times New Roman"/>
          <w:color w:val="auto"/>
          <w:sz w:val="28"/>
          <w:szCs w:val="28"/>
        </w:rPr>
        <w:t>Upload: Implement</w:t>
      </w:r>
      <w:r w:rsidRPr="59BB97A2" w:rsidR="59BB97A2">
        <w:rPr>
          <w:rFonts w:ascii="Times New Roman" w:hAnsi="Times New Roman" w:eastAsia="Times New Roman" w:cs="Times New Roman"/>
          <w:color w:val="auto"/>
          <w:sz w:val="28"/>
          <w:szCs w:val="28"/>
        </w:rPr>
        <w:t xml:space="preserve"> the functionality for users to upload their movies and videos to the platform.</w:t>
      </w:r>
    </w:p>
    <w:p xmlns:wp14="http://schemas.microsoft.com/office/word/2010/wordml" w:rsidP="59BB97A2" wp14:paraId="6156F67F" wp14:textId="087BF7B7">
      <w:pPr>
        <w:pStyle w:val="Normal"/>
        <w:rPr>
          <w:rFonts w:ascii="Times New Roman" w:hAnsi="Times New Roman" w:eastAsia="Times New Roman" w:cs="Times New Roman"/>
          <w:color w:val="auto"/>
          <w:sz w:val="28"/>
          <w:szCs w:val="28"/>
        </w:rPr>
      </w:pPr>
      <w:r w:rsidRPr="59BB97A2" w:rsidR="59BB97A2">
        <w:rPr>
          <w:rFonts w:ascii="Times New Roman" w:hAnsi="Times New Roman" w:eastAsia="Times New Roman" w:cs="Times New Roman"/>
          <w:color w:val="auto"/>
          <w:sz w:val="28"/>
          <w:szCs w:val="28"/>
        </w:rPr>
        <w:t xml:space="preserve">Streaming Integration: Integrate IBM Cloud Video Streaming services to enable smooth and high-quality video </w:t>
      </w:r>
      <w:r w:rsidRPr="59BB97A2" w:rsidR="59BB97A2">
        <w:rPr>
          <w:rFonts w:ascii="Times New Roman" w:hAnsi="Times New Roman" w:eastAsia="Times New Roman" w:cs="Times New Roman"/>
          <w:color w:val="auto"/>
          <w:sz w:val="28"/>
          <w:szCs w:val="28"/>
        </w:rPr>
        <w:t>playback.</w:t>
      </w:r>
    </w:p>
    <w:p xmlns:wp14="http://schemas.microsoft.com/office/word/2010/wordml" w:rsidP="59BB97A2" wp14:paraId="04A8BC6D" wp14:textId="27E8D650">
      <w:pPr>
        <w:pStyle w:val="Normal"/>
        <w:rPr>
          <w:rFonts w:ascii="Times New Roman" w:hAnsi="Times New Roman" w:eastAsia="Times New Roman" w:cs="Times New Roman"/>
          <w:color w:val="auto"/>
          <w:sz w:val="24"/>
          <w:szCs w:val="24"/>
        </w:rPr>
      </w:pPr>
    </w:p>
    <w:p xmlns:wp14="http://schemas.microsoft.com/office/word/2010/wordml" w:rsidP="59BB97A2" wp14:paraId="4D4DBC94" wp14:textId="58F0B75D">
      <w:pPr>
        <w:pStyle w:val="Normal"/>
        <w:rPr>
          <w:rFonts w:ascii="Times New Roman" w:hAnsi="Times New Roman" w:eastAsia="Times New Roman" w:cs="Times New Roman"/>
          <w:b w:val="1"/>
          <w:bCs w:val="1"/>
          <w:color w:val="auto"/>
          <w:sz w:val="32"/>
          <w:szCs w:val="32"/>
          <w:u w:val="single"/>
        </w:rPr>
      </w:pPr>
      <w:r w:rsidRPr="59BB97A2" w:rsidR="59BB97A2">
        <w:rPr>
          <w:rFonts w:ascii="Times New Roman" w:hAnsi="Times New Roman" w:eastAsia="Times New Roman" w:cs="Times New Roman"/>
          <w:b w:val="1"/>
          <w:bCs w:val="1"/>
          <w:color w:val="auto"/>
          <w:sz w:val="32"/>
          <w:szCs w:val="32"/>
          <w:u w:val="single"/>
        </w:rPr>
        <w:t>Phase 4: Development Part 2</w:t>
      </w:r>
    </w:p>
    <w:p xmlns:wp14="http://schemas.microsoft.com/office/word/2010/wordml" w:rsidP="59BB97A2" wp14:paraId="5B2148B3" wp14:textId="2207B605">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The success of any platform, including a virtual cinema platform, depends significantly on the strategies and efforts put into marketing, user acquisition, community building, scalability, and monetization. Phase 4 focuses on these crucial aspects to ensure the platform's growth and sustainability.</w:t>
      </w:r>
    </w:p>
    <w:p xmlns:wp14="http://schemas.microsoft.com/office/word/2010/wordml" w:rsidP="59BB97A2" wp14:paraId="1087D824" wp14:textId="73913E4B">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 </w:t>
      </w:r>
    </w:p>
    <w:p xmlns:wp14="http://schemas.microsoft.com/office/word/2010/wordml" w:rsidP="59BB97A2" wp14:paraId="0BCD2E13" wp14:textId="0754E893">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1. Marketing and Promotion</w:t>
      </w:r>
    </w:p>
    <w:p xmlns:wp14="http://schemas.microsoft.com/office/word/2010/wordml" w:rsidP="59BB97A2" wp14:paraId="47C8BC12" wp14:textId="5B995DB3">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Marketing is the cornerstone of introducing the virtual cinema platform to a broader audience and generating user interest. It involves a multifaceted approach to reach potential users effectively.</w:t>
      </w:r>
    </w:p>
    <w:p xmlns:wp14="http://schemas.microsoft.com/office/word/2010/wordml" w:rsidP="59BB97A2" wp14:paraId="776CF080" wp14:textId="6CAE1231">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 </w:t>
      </w:r>
    </w:p>
    <w:p xmlns:wp14="http://schemas.microsoft.com/office/word/2010/wordml" w:rsidP="59BB97A2" wp14:paraId="2FC83F8D" wp14:textId="63C87C4F">
      <w:pPr>
        <w:pStyle w:val="ListParagraph"/>
        <w:numPr>
          <w:ilvl w:val="0"/>
          <w:numId w:val="5"/>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Digital Marketing: </w:t>
      </w:r>
      <w:r w:rsidRPr="59BB97A2" w:rsidR="59BB97A2">
        <w:rPr>
          <w:rFonts w:ascii="Times New Roman" w:hAnsi="Times New Roman" w:eastAsia="Times New Roman" w:cs="Times New Roman"/>
          <w:sz w:val="28"/>
          <w:szCs w:val="28"/>
        </w:rPr>
        <w:t>Utilize</w:t>
      </w:r>
      <w:r w:rsidRPr="59BB97A2" w:rsidR="59BB97A2">
        <w:rPr>
          <w:rFonts w:ascii="Times New Roman" w:hAnsi="Times New Roman" w:eastAsia="Times New Roman" w:cs="Times New Roman"/>
          <w:sz w:val="28"/>
          <w:szCs w:val="28"/>
        </w:rPr>
        <w:t xml:space="preserve"> various digital marketing channels, such as search engine marketing (SEM), social media advertising, and display ads. These strategies can help the platform gain visibility among a wide range of internet users. Google Ads can be used to promote the platform when users search for relevant keywords like "online movie streaming" or "virtual cinema."</w:t>
      </w:r>
    </w:p>
    <w:p xmlns:wp14="http://schemas.microsoft.com/office/word/2010/wordml" w:rsidP="59BB97A2" wp14:paraId="2BFDD69C" wp14:textId="0A2BB09F">
      <w:pPr>
        <w:pStyle w:val="ListParagraph"/>
        <w:numPr>
          <w:ilvl w:val="0"/>
          <w:numId w:val="5"/>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Content Promotion: Create engaging promotional content that </w:t>
      </w:r>
      <w:r w:rsidRPr="59BB97A2" w:rsidR="59BB97A2">
        <w:rPr>
          <w:rFonts w:ascii="Times New Roman" w:hAnsi="Times New Roman" w:eastAsia="Times New Roman" w:cs="Times New Roman"/>
          <w:sz w:val="28"/>
          <w:szCs w:val="28"/>
        </w:rPr>
        <w:t>showcases</w:t>
      </w:r>
      <w:r w:rsidRPr="59BB97A2" w:rsidR="59BB97A2">
        <w:rPr>
          <w:rFonts w:ascii="Times New Roman" w:hAnsi="Times New Roman" w:eastAsia="Times New Roman" w:cs="Times New Roman"/>
          <w:sz w:val="28"/>
          <w:szCs w:val="28"/>
        </w:rPr>
        <w:t xml:space="preserve"> the unique features and benefits of the platform. This includes short trailers or teasers of popular movies available on the platform. Engaging video content can be shared on social media platforms and through email campaigns to capture the audience's attention. </w:t>
      </w:r>
    </w:p>
    <w:p xmlns:wp14="http://schemas.microsoft.com/office/word/2010/wordml" w:rsidP="59BB97A2" wp14:paraId="01517E1B" wp14:textId="33FE084A">
      <w:pPr>
        <w:pStyle w:val="ListParagraph"/>
        <w:numPr>
          <w:ilvl w:val="0"/>
          <w:numId w:val="5"/>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Influencer Marketing: Collaborate with movie enthusiasts, film critics, or influencers in the entertainment industry. These individuals can create engaging content, reviews, or recommendations that highlight the platform's offerings. Their endorsement can carry significant weight with potential users. </w:t>
      </w:r>
    </w:p>
    <w:p xmlns:wp14="http://schemas.microsoft.com/office/word/2010/wordml" w:rsidP="59BB97A2" wp14:paraId="26D3ABD8" wp14:textId="68E60FD1">
      <w:pPr>
        <w:pStyle w:val="ListParagraph"/>
        <w:numPr>
          <w:ilvl w:val="0"/>
          <w:numId w:val="5"/>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Promotions and Discounts: Offer limited-time promotions or discounts to attract early adopters. Special pricing or exclusive access to certain content can create a sense of urgency and drive user registration and engagement.</w:t>
      </w:r>
    </w:p>
    <w:p xmlns:wp14="http://schemas.microsoft.com/office/word/2010/wordml" w:rsidP="59BB97A2" wp14:paraId="715A2FF4" wp14:textId="77F36C8D">
      <w:pPr>
        <w:pStyle w:val="Normal"/>
        <w:rPr>
          <w:rFonts w:ascii="Times New Roman" w:hAnsi="Times New Roman" w:eastAsia="Times New Roman" w:cs="Times New Roman"/>
        </w:rPr>
      </w:pPr>
      <w:r w:rsidRPr="59BB97A2" w:rsidR="59BB97A2">
        <w:rPr>
          <w:rFonts w:ascii="Times New Roman" w:hAnsi="Times New Roman" w:eastAsia="Times New Roman" w:cs="Times New Roman"/>
        </w:rPr>
        <w:t xml:space="preserve"> </w:t>
      </w:r>
    </w:p>
    <w:p xmlns:wp14="http://schemas.microsoft.com/office/word/2010/wordml" w:rsidP="59BB97A2" wp14:paraId="16141593" wp14:textId="0C9E4CB0">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2. User Acquisition</w:t>
      </w:r>
    </w:p>
    <w:p xmlns:wp14="http://schemas.microsoft.com/office/word/2010/wordml" w:rsidP="59BB97A2" wp14:paraId="751B76AF" wp14:textId="5494ED1B">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User acquisition is a critical </w:t>
      </w:r>
      <w:r w:rsidRPr="59BB97A2" w:rsidR="59BB97A2">
        <w:rPr>
          <w:rFonts w:ascii="Times New Roman" w:hAnsi="Times New Roman" w:eastAsia="Times New Roman" w:cs="Times New Roman"/>
          <w:sz w:val="28"/>
          <w:szCs w:val="28"/>
        </w:rPr>
        <w:t>component</w:t>
      </w:r>
      <w:r w:rsidRPr="59BB97A2" w:rsidR="59BB97A2">
        <w:rPr>
          <w:rFonts w:ascii="Times New Roman" w:hAnsi="Times New Roman" w:eastAsia="Times New Roman" w:cs="Times New Roman"/>
          <w:sz w:val="28"/>
          <w:szCs w:val="28"/>
        </w:rPr>
        <w:t xml:space="preserve"> of platform growth. The goal is to attract </w:t>
      </w:r>
      <w:r w:rsidRPr="59BB97A2" w:rsidR="59BB97A2">
        <w:rPr>
          <w:rFonts w:ascii="Times New Roman" w:hAnsi="Times New Roman" w:eastAsia="Times New Roman" w:cs="Times New Roman"/>
          <w:sz w:val="28"/>
          <w:szCs w:val="28"/>
        </w:rPr>
        <w:t>new users</w:t>
      </w:r>
      <w:r w:rsidRPr="59BB97A2" w:rsidR="59BB97A2">
        <w:rPr>
          <w:rFonts w:ascii="Times New Roman" w:hAnsi="Times New Roman" w:eastAsia="Times New Roman" w:cs="Times New Roman"/>
          <w:sz w:val="28"/>
          <w:szCs w:val="28"/>
        </w:rPr>
        <w:t xml:space="preserve"> and encourage them to sign up and engage with the platform.</w:t>
      </w:r>
    </w:p>
    <w:p xmlns:wp14="http://schemas.microsoft.com/office/word/2010/wordml" w:rsidP="59BB97A2" wp14:paraId="49D83107" wp14:textId="3EE15235">
      <w:pPr>
        <w:pStyle w:val="ListParagraph"/>
        <w:numPr>
          <w:ilvl w:val="0"/>
          <w:numId w:val="4"/>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Referral Programs: Implement referral programs that incentivize existing users to invite friends and family to join the platform. This can be achieved by offering rewards or discounts to both the referrer and the new user.</w:t>
      </w:r>
    </w:p>
    <w:p xmlns:wp14="http://schemas.microsoft.com/office/word/2010/wordml" w:rsidP="59BB97A2" wp14:paraId="787ACDBE" wp14:textId="453DEDA6">
      <w:pPr>
        <w:pStyle w:val="ListParagraph"/>
        <w:numPr>
          <w:ilvl w:val="0"/>
          <w:numId w:val="4"/>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Partnerships: Explore partnerships with other entertainment-related platforms or businesses. Cross-promotion with popular movie review websites, film festivals, or even streaming devices like Roku or Apple TV can introduce the virtual cinema platform to a broader audience.</w:t>
      </w:r>
    </w:p>
    <w:p xmlns:wp14="http://schemas.microsoft.com/office/word/2010/wordml" w:rsidP="59BB97A2" wp14:paraId="0F99EF5B" wp14:textId="144EDEF9">
      <w:pPr>
        <w:pStyle w:val="ListParagraph"/>
        <w:numPr>
          <w:ilvl w:val="0"/>
          <w:numId w:val="4"/>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Data-Driven Optimization: </w:t>
      </w:r>
      <w:r w:rsidRPr="59BB97A2" w:rsidR="59BB97A2">
        <w:rPr>
          <w:rFonts w:ascii="Times New Roman" w:hAnsi="Times New Roman" w:eastAsia="Times New Roman" w:cs="Times New Roman"/>
          <w:sz w:val="28"/>
          <w:szCs w:val="28"/>
        </w:rPr>
        <w:t>Analyse</w:t>
      </w:r>
      <w:r w:rsidRPr="59BB97A2" w:rsidR="59BB97A2">
        <w:rPr>
          <w:rFonts w:ascii="Times New Roman" w:hAnsi="Times New Roman" w:eastAsia="Times New Roman" w:cs="Times New Roman"/>
          <w:sz w:val="28"/>
          <w:szCs w:val="28"/>
        </w:rPr>
        <w:t xml:space="preserve"> user data to </w:t>
      </w:r>
      <w:r w:rsidRPr="59BB97A2" w:rsidR="59BB97A2">
        <w:rPr>
          <w:rFonts w:ascii="Times New Roman" w:hAnsi="Times New Roman" w:eastAsia="Times New Roman" w:cs="Times New Roman"/>
          <w:sz w:val="28"/>
          <w:szCs w:val="28"/>
        </w:rPr>
        <w:t>identify</w:t>
      </w:r>
      <w:r w:rsidRPr="59BB97A2" w:rsidR="59BB97A2">
        <w:rPr>
          <w:rFonts w:ascii="Times New Roman" w:hAnsi="Times New Roman" w:eastAsia="Times New Roman" w:cs="Times New Roman"/>
          <w:sz w:val="28"/>
          <w:szCs w:val="28"/>
        </w:rPr>
        <w:t xml:space="preserve"> the most effective acquisition channels. This analysis can help </w:t>
      </w:r>
      <w:r w:rsidRPr="59BB97A2" w:rsidR="59BB97A2">
        <w:rPr>
          <w:rFonts w:ascii="Times New Roman" w:hAnsi="Times New Roman" w:eastAsia="Times New Roman" w:cs="Times New Roman"/>
          <w:sz w:val="28"/>
          <w:szCs w:val="28"/>
        </w:rPr>
        <w:t>optimize</w:t>
      </w:r>
      <w:r w:rsidRPr="59BB97A2" w:rsidR="59BB97A2">
        <w:rPr>
          <w:rFonts w:ascii="Times New Roman" w:hAnsi="Times New Roman" w:eastAsia="Times New Roman" w:cs="Times New Roman"/>
          <w:sz w:val="28"/>
          <w:szCs w:val="28"/>
        </w:rPr>
        <w:t xml:space="preserve"> marketing efforts and </w:t>
      </w:r>
      <w:r w:rsidRPr="59BB97A2" w:rsidR="59BB97A2">
        <w:rPr>
          <w:rFonts w:ascii="Times New Roman" w:hAnsi="Times New Roman" w:eastAsia="Times New Roman" w:cs="Times New Roman"/>
          <w:sz w:val="28"/>
          <w:szCs w:val="28"/>
        </w:rPr>
        <w:t>allocate</w:t>
      </w:r>
      <w:r w:rsidRPr="59BB97A2" w:rsidR="59BB97A2">
        <w:rPr>
          <w:rFonts w:ascii="Times New Roman" w:hAnsi="Times New Roman" w:eastAsia="Times New Roman" w:cs="Times New Roman"/>
          <w:sz w:val="28"/>
          <w:szCs w:val="28"/>
        </w:rPr>
        <w:t xml:space="preserve"> resources to the channels that yield the highest user acquisition rates. Data-driven decision-making is crucial for efficient and cost-effective growth.</w:t>
      </w:r>
    </w:p>
    <w:p xmlns:wp14="http://schemas.microsoft.com/office/word/2010/wordml" w:rsidP="59BB97A2" wp14:paraId="13E7AF75" wp14:textId="6A36A956">
      <w:pPr>
        <w:pStyle w:val="Normal"/>
        <w:rPr>
          <w:rFonts w:ascii="Times New Roman" w:hAnsi="Times New Roman" w:eastAsia="Times New Roman" w:cs="Times New Roman"/>
        </w:rPr>
      </w:pPr>
      <w:r w:rsidRPr="59BB97A2" w:rsidR="59BB97A2">
        <w:rPr>
          <w:rFonts w:ascii="Times New Roman" w:hAnsi="Times New Roman" w:eastAsia="Times New Roman" w:cs="Times New Roman"/>
        </w:rPr>
        <w:t xml:space="preserve"> </w:t>
      </w:r>
    </w:p>
    <w:p xmlns:wp14="http://schemas.microsoft.com/office/word/2010/wordml" w:rsidP="59BB97A2" wp14:paraId="64F52E47" wp14:textId="10267F80">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3. Community Building</w:t>
      </w:r>
    </w:p>
    <w:p xmlns:wp14="http://schemas.microsoft.com/office/word/2010/wordml" w:rsidP="59BB97A2" wp14:paraId="4E18C996" wp14:textId="4D2C9F0E">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Building a strong and engaged user community is essential for the long-term success of the virtual cinema platform. An active and passionate user base can drive platform growth through word-of-mouth and user-generated content.</w:t>
      </w:r>
    </w:p>
    <w:p xmlns:wp14="http://schemas.microsoft.com/office/word/2010/wordml" w:rsidP="59BB97A2" wp14:paraId="71AD6054" wp14:textId="4569D55A">
      <w:pPr>
        <w:pStyle w:val="ListParagraph"/>
        <w:numPr>
          <w:ilvl w:val="0"/>
          <w:numId w:val="3"/>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Virtual </w:t>
      </w:r>
      <w:r w:rsidRPr="59BB97A2" w:rsidR="59BB97A2">
        <w:rPr>
          <w:rFonts w:ascii="Times New Roman" w:hAnsi="Times New Roman" w:eastAsia="Times New Roman" w:cs="Times New Roman"/>
          <w:sz w:val="28"/>
          <w:szCs w:val="28"/>
        </w:rPr>
        <w:t xml:space="preserve">Events: </w:t>
      </w:r>
      <w:r w:rsidRPr="59BB97A2" w:rsidR="59BB97A2">
        <w:rPr>
          <w:rFonts w:ascii="Times New Roman" w:hAnsi="Times New Roman" w:eastAsia="Times New Roman" w:cs="Times New Roman"/>
          <w:sz w:val="28"/>
          <w:szCs w:val="28"/>
        </w:rPr>
        <w:t>Host virtual events, such as movie nights, live Q&amp;A sessions with directors or actors, and film discussions. These events create a sense of community and give users the opportunity to interact with each other and with the platform's content creators.</w:t>
      </w:r>
    </w:p>
    <w:p xmlns:wp14="http://schemas.microsoft.com/office/word/2010/wordml" w:rsidP="59BB97A2" wp14:paraId="6B7901F2" wp14:textId="1249EF3C">
      <w:pPr>
        <w:pStyle w:val="ListParagraph"/>
        <w:numPr>
          <w:ilvl w:val="0"/>
          <w:numId w:val="3"/>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User-Generated Content: Encourage users to create and share their playlists and watch parties. User-generated content adds diversity and freshness to the platform. Users can express their creativity and share their </w:t>
      </w:r>
      <w:r w:rsidRPr="59BB97A2" w:rsidR="59BB97A2">
        <w:rPr>
          <w:rFonts w:ascii="Times New Roman" w:hAnsi="Times New Roman" w:eastAsia="Times New Roman" w:cs="Times New Roman"/>
          <w:sz w:val="28"/>
          <w:szCs w:val="28"/>
        </w:rPr>
        <w:t>favourite</w:t>
      </w:r>
      <w:r w:rsidRPr="59BB97A2" w:rsidR="59BB97A2">
        <w:rPr>
          <w:rFonts w:ascii="Times New Roman" w:hAnsi="Times New Roman" w:eastAsia="Times New Roman" w:cs="Times New Roman"/>
          <w:sz w:val="28"/>
          <w:szCs w:val="28"/>
        </w:rPr>
        <w:t xml:space="preserve"> movies and curated lists with others.</w:t>
      </w:r>
    </w:p>
    <w:p xmlns:wp14="http://schemas.microsoft.com/office/word/2010/wordml" w:rsidP="59BB97A2" wp14:paraId="49DE14CE" wp14:textId="0E24C42D">
      <w:pPr>
        <w:pStyle w:val="ListParagraph"/>
        <w:numPr>
          <w:ilvl w:val="0"/>
          <w:numId w:val="3"/>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Recognition and Rewards: Recognize and reward active and engaged users. Badges, rankings, or special privileges within the community can motivate users to </w:t>
      </w:r>
      <w:r w:rsidRPr="59BB97A2" w:rsidR="59BB97A2">
        <w:rPr>
          <w:rFonts w:ascii="Times New Roman" w:hAnsi="Times New Roman" w:eastAsia="Times New Roman" w:cs="Times New Roman"/>
          <w:sz w:val="28"/>
          <w:szCs w:val="28"/>
        </w:rPr>
        <w:t>participate</w:t>
      </w:r>
      <w:r w:rsidRPr="59BB97A2" w:rsidR="59BB97A2">
        <w:rPr>
          <w:rFonts w:ascii="Times New Roman" w:hAnsi="Times New Roman" w:eastAsia="Times New Roman" w:cs="Times New Roman"/>
          <w:sz w:val="28"/>
          <w:szCs w:val="28"/>
        </w:rPr>
        <w:t xml:space="preserve"> actively. Recognizing top contributors or holding contests can further enhance community spirit.</w:t>
      </w:r>
    </w:p>
    <w:p xmlns:wp14="http://schemas.microsoft.com/office/word/2010/wordml" w:rsidP="59BB97A2" wp14:paraId="20AF4CE8" wp14:textId="2C2AAC93">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 </w:t>
      </w:r>
    </w:p>
    <w:p xmlns:wp14="http://schemas.microsoft.com/office/word/2010/wordml" w:rsidP="59BB97A2" wp14:paraId="6CA1AD4C" wp14:textId="1EB001FB">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4. Scalability</w:t>
      </w:r>
    </w:p>
    <w:p xmlns:wp14="http://schemas.microsoft.com/office/word/2010/wordml" w:rsidP="59BB97A2" wp14:paraId="7AB92FFE" wp14:textId="0A8CEA91">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As the user base grows, ensuring the platform's infrastructure can handle increased traffic is essential. Scalability is about making sure the platform can accommodate more users without a decrease in performance.</w:t>
      </w:r>
    </w:p>
    <w:p xmlns:wp14="http://schemas.microsoft.com/office/word/2010/wordml" w:rsidP="59BB97A2" wp14:paraId="63555878" wp14:textId="2ACDCAB8">
      <w:pPr>
        <w:pStyle w:val="ListParagraph"/>
        <w:numPr>
          <w:ilvl w:val="0"/>
          <w:numId w:val="6"/>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Performance Monitoring: Continuously </w:t>
      </w:r>
      <w:r w:rsidRPr="59BB97A2" w:rsidR="59BB97A2">
        <w:rPr>
          <w:rFonts w:ascii="Times New Roman" w:hAnsi="Times New Roman" w:eastAsia="Times New Roman" w:cs="Times New Roman"/>
          <w:sz w:val="28"/>
          <w:szCs w:val="28"/>
        </w:rPr>
        <w:t>monitor</w:t>
      </w:r>
      <w:r w:rsidRPr="59BB97A2" w:rsidR="59BB97A2">
        <w:rPr>
          <w:rFonts w:ascii="Times New Roman" w:hAnsi="Times New Roman" w:eastAsia="Times New Roman" w:cs="Times New Roman"/>
          <w:sz w:val="28"/>
          <w:szCs w:val="28"/>
        </w:rPr>
        <w:t xml:space="preserve"> platform performance. This includes tracking server response times, load times for web pages and videos, and user engagement metrics. Monitoring tools can </w:t>
      </w:r>
      <w:r w:rsidRPr="59BB97A2" w:rsidR="59BB97A2">
        <w:rPr>
          <w:rFonts w:ascii="Times New Roman" w:hAnsi="Times New Roman" w:eastAsia="Times New Roman" w:cs="Times New Roman"/>
          <w:sz w:val="28"/>
          <w:szCs w:val="28"/>
        </w:rPr>
        <w:t>provide</w:t>
      </w:r>
      <w:r w:rsidRPr="59BB97A2" w:rsidR="59BB97A2">
        <w:rPr>
          <w:rFonts w:ascii="Times New Roman" w:hAnsi="Times New Roman" w:eastAsia="Times New Roman" w:cs="Times New Roman"/>
          <w:sz w:val="28"/>
          <w:szCs w:val="28"/>
        </w:rPr>
        <w:t xml:space="preserve"> insights into the platform's health and performance.</w:t>
      </w:r>
    </w:p>
    <w:p xmlns:wp14="http://schemas.microsoft.com/office/word/2010/wordml" w:rsidP="59BB97A2" wp14:paraId="57BCA9C9" wp14:textId="797C9577">
      <w:pPr>
        <w:pStyle w:val="ListParagraph"/>
        <w:numPr>
          <w:ilvl w:val="0"/>
          <w:numId w:val="6"/>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Infrastructure Scaling: Scale the infrastructure as needed to accommodate a growing user base. Cloud-based infrastructure, such as the IBM Cloud, allows for flexible and cost-effective scaling. Load balancers can distribute incoming traffic across multiple servers, ensuring that the platform </w:t>
      </w:r>
      <w:r w:rsidRPr="59BB97A2" w:rsidR="59BB97A2">
        <w:rPr>
          <w:rFonts w:ascii="Times New Roman" w:hAnsi="Times New Roman" w:eastAsia="Times New Roman" w:cs="Times New Roman"/>
          <w:sz w:val="28"/>
          <w:szCs w:val="28"/>
        </w:rPr>
        <w:t>remains</w:t>
      </w:r>
      <w:r w:rsidRPr="59BB97A2" w:rsidR="59BB97A2">
        <w:rPr>
          <w:rFonts w:ascii="Times New Roman" w:hAnsi="Times New Roman" w:eastAsia="Times New Roman" w:cs="Times New Roman"/>
          <w:sz w:val="28"/>
          <w:szCs w:val="28"/>
        </w:rPr>
        <w:t xml:space="preserve"> responsive during peak usage.</w:t>
      </w:r>
    </w:p>
    <w:p xmlns:wp14="http://schemas.microsoft.com/office/word/2010/wordml" w:rsidP="59BB97A2" wp14:paraId="0083BF19" wp14:textId="2D7808A6">
      <w:pPr>
        <w:pStyle w:val="ListParagraph"/>
        <w:numPr>
          <w:ilvl w:val="0"/>
          <w:numId w:val="6"/>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Content Delivery: Implement content delivery strategies to ensure that video content loads quickly and streams smoothly. Content delivery networks (CDNs) can distribute content across multiple servers worldwide, reducing latency and </w:t>
      </w:r>
      <w:r w:rsidRPr="59BB97A2" w:rsidR="59BB97A2">
        <w:rPr>
          <w:rFonts w:ascii="Times New Roman" w:hAnsi="Times New Roman" w:eastAsia="Times New Roman" w:cs="Times New Roman"/>
          <w:sz w:val="28"/>
          <w:szCs w:val="28"/>
        </w:rPr>
        <w:t>providing</w:t>
      </w:r>
      <w:r w:rsidRPr="59BB97A2" w:rsidR="59BB97A2">
        <w:rPr>
          <w:rFonts w:ascii="Times New Roman" w:hAnsi="Times New Roman" w:eastAsia="Times New Roman" w:cs="Times New Roman"/>
          <w:sz w:val="28"/>
          <w:szCs w:val="28"/>
        </w:rPr>
        <w:t xml:space="preserve"> faster access to users in different regions.</w:t>
      </w:r>
    </w:p>
    <w:p xmlns:wp14="http://schemas.microsoft.com/office/word/2010/wordml" w:rsidP="59BB97A2" wp14:paraId="0550815C" wp14:textId="0FD83314">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 </w:t>
      </w:r>
    </w:p>
    <w:p xmlns:wp14="http://schemas.microsoft.com/office/word/2010/wordml" w:rsidP="59BB97A2" wp14:paraId="59D6263F" wp14:textId="38CDDCB4">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5. User Support and Feedback</w:t>
      </w:r>
    </w:p>
    <w:p xmlns:wp14="http://schemas.microsoft.com/office/word/2010/wordml" w:rsidP="59BB97A2" wp14:paraId="62763D97" wp14:textId="0528188E">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Providing</w:t>
      </w:r>
      <w:r w:rsidRPr="59BB97A2" w:rsidR="59BB97A2">
        <w:rPr>
          <w:rFonts w:ascii="Times New Roman" w:hAnsi="Times New Roman" w:eastAsia="Times New Roman" w:cs="Times New Roman"/>
          <w:sz w:val="28"/>
          <w:szCs w:val="28"/>
        </w:rPr>
        <w:t xml:space="preserve"> excellent user support is crucial for user satisfaction and retention. Users should have access to </w:t>
      </w:r>
      <w:r w:rsidRPr="59BB97A2" w:rsidR="59BB97A2">
        <w:rPr>
          <w:rFonts w:ascii="Times New Roman" w:hAnsi="Times New Roman" w:eastAsia="Times New Roman" w:cs="Times New Roman"/>
          <w:sz w:val="28"/>
          <w:szCs w:val="28"/>
        </w:rPr>
        <w:t>assistance</w:t>
      </w:r>
      <w:r w:rsidRPr="59BB97A2" w:rsidR="59BB97A2">
        <w:rPr>
          <w:rFonts w:ascii="Times New Roman" w:hAnsi="Times New Roman" w:eastAsia="Times New Roman" w:cs="Times New Roman"/>
          <w:sz w:val="28"/>
          <w:szCs w:val="28"/>
        </w:rPr>
        <w:t xml:space="preserve"> when they </w:t>
      </w:r>
      <w:r w:rsidRPr="59BB97A2" w:rsidR="59BB97A2">
        <w:rPr>
          <w:rFonts w:ascii="Times New Roman" w:hAnsi="Times New Roman" w:eastAsia="Times New Roman" w:cs="Times New Roman"/>
          <w:sz w:val="28"/>
          <w:szCs w:val="28"/>
        </w:rPr>
        <w:t>encounter</w:t>
      </w:r>
      <w:r w:rsidRPr="59BB97A2" w:rsidR="59BB97A2">
        <w:rPr>
          <w:rFonts w:ascii="Times New Roman" w:hAnsi="Times New Roman" w:eastAsia="Times New Roman" w:cs="Times New Roman"/>
          <w:sz w:val="28"/>
          <w:szCs w:val="28"/>
        </w:rPr>
        <w:t xml:space="preserve"> issues or have questions.</w:t>
      </w:r>
    </w:p>
    <w:p xmlns:wp14="http://schemas.microsoft.com/office/word/2010/wordml" w:rsidP="59BB97A2" wp14:paraId="563B2E97" wp14:textId="7FD63F1D">
      <w:pPr>
        <w:pStyle w:val="ListParagraph"/>
        <w:numPr>
          <w:ilvl w:val="0"/>
          <w:numId w:val="7"/>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Comprehensive Support: </w:t>
      </w:r>
      <w:r w:rsidRPr="59BB97A2" w:rsidR="59BB97A2">
        <w:rPr>
          <w:rFonts w:ascii="Times New Roman" w:hAnsi="Times New Roman" w:eastAsia="Times New Roman" w:cs="Times New Roman"/>
          <w:sz w:val="28"/>
          <w:szCs w:val="28"/>
        </w:rPr>
        <w:t>Maintain</w:t>
      </w:r>
      <w:r w:rsidRPr="59BB97A2" w:rsidR="59BB97A2">
        <w:rPr>
          <w:rFonts w:ascii="Times New Roman" w:hAnsi="Times New Roman" w:eastAsia="Times New Roman" w:cs="Times New Roman"/>
          <w:sz w:val="28"/>
          <w:szCs w:val="28"/>
        </w:rPr>
        <w:t xml:space="preserve"> a responsive support system that offers various channels for users to seek help. This can include email support, live chat, or a dedicated support ticketing system.</w:t>
      </w:r>
    </w:p>
    <w:p xmlns:wp14="http://schemas.microsoft.com/office/word/2010/wordml" w:rsidP="59BB97A2" wp14:paraId="6F766BDA" wp14:textId="1CF0857F">
      <w:pPr>
        <w:pStyle w:val="ListParagraph"/>
        <w:numPr>
          <w:ilvl w:val="0"/>
          <w:numId w:val="7"/>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User Guides and Tutorials: </w:t>
      </w:r>
      <w:r w:rsidRPr="59BB97A2" w:rsidR="59BB97A2">
        <w:rPr>
          <w:rFonts w:ascii="Times New Roman" w:hAnsi="Times New Roman" w:eastAsia="Times New Roman" w:cs="Times New Roman"/>
          <w:sz w:val="28"/>
          <w:szCs w:val="28"/>
        </w:rPr>
        <w:t>Provide</w:t>
      </w:r>
      <w:r w:rsidRPr="59BB97A2" w:rsidR="59BB97A2">
        <w:rPr>
          <w:rFonts w:ascii="Times New Roman" w:hAnsi="Times New Roman" w:eastAsia="Times New Roman" w:cs="Times New Roman"/>
          <w:sz w:val="28"/>
          <w:szCs w:val="28"/>
        </w:rPr>
        <w:t xml:space="preserve"> comprehensive user guides and tutorials that help users navigate the platform effectively. Video tutorials can be particularly helpful in </w:t>
      </w:r>
      <w:r w:rsidRPr="59BB97A2" w:rsidR="59BB97A2">
        <w:rPr>
          <w:rFonts w:ascii="Times New Roman" w:hAnsi="Times New Roman" w:eastAsia="Times New Roman" w:cs="Times New Roman"/>
          <w:sz w:val="28"/>
          <w:szCs w:val="28"/>
        </w:rPr>
        <w:t>demonstrating</w:t>
      </w:r>
      <w:r w:rsidRPr="59BB97A2" w:rsidR="59BB97A2">
        <w:rPr>
          <w:rFonts w:ascii="Times New Roman" w:hAnsi="Times New Roman" w:eastAsia="Times New Roman" w:cs="Times New Roman"/>
          <w:sz w:val="28"/>
          <w:szCs w:val="28"/>
        </w:rPr>
        <w:t xml:space="preserve"> how to create playlists, use chat features, or access premium content.</w:t>
      </w:r>
    </w:p>
    <w:p xmlns:wp14="http://schemas.microsoft.com/office/word/2010/wordml" w:rsidP="59BB97A2" wp14:paraId="03B67F56" wp14:textId="44FE41F0">
      <w:pPr>
        <w:pStyle w:val="ListParagraph"/>
        <w:numPr>
          <w:ilvl w:val="0"/>
          <w:numId w:val="7"/>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Data-Driven Improvements: Actively gather user feedback through in-app forms and surveys. </w:t>
      </w:r>
      <w:r w:rsidRPr="59BB97A2" w:rsidR="59BB97A2">
        <w:rPr>
          <w:rFonts w:ascii="Times New Roman" w:hAnsi="Times New Roman" w:eastAsia="Times New Roman" w:cs="Times New Roman"/>
          <w:sz w:val="28"/>
          <w:szCs w:val="28"/>
        </w:rPr>
        <w:t>Analyse</w:t>
      </w:r>
      <w:r w:rsidRPr="59BB97A2" w:rsidR="59BB97A2">
        <w:rPr>
          <w:rFonts w:ascii="Times New Roman" w:hAnsi="Times New Roman" w:eastAsia="Times New Roman" w:cs="Times New Roman"/>
          <w:sz w:val="28"/>
          <w:szCs w:val="28"/>
        </w:rPr>
        <w:t xml:space="preserve"> this feedback to </w:t>
      </w:r>
      <w:r w:rsidRPr="59BB97A2" w:rsidR="59BB97A2">
        <w:rPr>
          <w:rFonts w:ascii="Times New Roman" w:hAnsi="Times New Roman" w:eastAsia="Times New Roman" w:cs="Times New Roman"/>
          <w:sz w:val="28"/>
          <w:szCs w:val="28"/>
        </w:rPr>
        <w:t>identify</w:t>
      </w:r>
      <w:r w:rsidRPr="59BB97A2" w:rsidR="59BB97A2">
        <w:rPr>
          <w:rFonts w:ascii="Times New Roman" w:hAnsi="Times New Roman" w:eastAsia="Times New Roman" w:cs="Times New Roman"/>
          <w:sz w:val="28"/>
          <w:szCs w:val="28"/>
        </w:rPr>
        <w:t xml:space="preserve"> areas for improvement. This feedback loop ensures that the platform </w:t>
      </w:r>
      <w:r w:rsidRPr="59BB97A2" w:rsidR="59BB97A2">
        <w:rPr>
          <w:rFonts w:ascii="Times New Roman" w:hAnsi="Times New Roman" w:eastAsia="Times New Roman" w:cs="Times New Roman"/>
          <w:sz w:val="28"/>
          <w:szCs w:val="28"/>
        </w:rPr>
        <w:t>remains</w:t>
      </w:r>
      <w:r w:rsidRPr="59BB97A2" w:rsidR="59BB97A2">
        <w:rPr>
          <w:rFonts w:ascii="Times New Roman" w:hAnsi="Times New Roman" w:eastAsia="Times New Roman" w:cs="Times New Roman"/>
          <w:sz w:val="28"/>
          <w:szCs w:val="28"/>
        </w:rPr>
        <w:t xml:space="preserve"> responsive to user needs and expectations.</w:t>
      </w:r>
    </w:p>
    <w:p xmlns:wp14="http://schemas.microsoft.com/office/word/2010/wordml" w:rsidP="59BB97A2" wp14:paraId="6E742BF1" wp14:textId="79CA7E8A">
      <w:pPr>
        <w:pStyle w:val="Normal"/>
        <w:rPr>
          <w:rFonts w:ascii="Times New Roman" w:hAnsi="Times New Roman" w:eastAsia="Times New Roman" w:cs="Times New Roman"/>
        </w:rPr>
      </w:pPr>
      <w:r w:rsidRPr="59BB97A2" w:rsidR="59BB97A2">
        <w:rPr>
          <w:rFonts w:ascii="Times New Roman" w:hAnsi="Times New Roman" w:eastAsia="Times New Roman" w:cs="Times New Roman"/>
        </w:rPr>
        <w:t xml:space="preserve"> </w:t>
      </w:r>
    </w:p>
    <w:p xmlns:wp14="http://schemas.microsoft.com/office/word/2010/wordml" w:rsidP="59BB97A2" wp14:paraId="156D108D" wp14:textId="555708FD">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6. Data Analytics and Insights</w:t>
      </w:r>
    </w:p>
    <w:p xmlns:wp14="http://schemas.microsoft.com/office/word/2010/wordml" w:rsidP="59BB97A2" wp14:paraId="39133E83" wp14:textId="042FD40B">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Data analytics is a powerful tool for understanding user behaviour, content popularity, and platform performance. Leveraging data insights can inform strategic decisions and enhance the user experience.</w:t>
      </w:r>
    </w:p>
    <w:p xmlns:wp14="http://schemas.microsoft.com/office/word/2010/wordml" w:rsidP="59BB97A2" wp14:paraId="7147409D" wp14:textId="01509494">
      <w:pPr>
        <w:pStyle w:val="ListParagraph"/>
        <w:numPr>
          <w:ilvl w:val="0"/>
          <w:numId w:val="8"/>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User Behaviour Analysis: Use data analytics tools to track user interactions on the platform. This includes watch history, preferences, and engagement metrics, such as likes, comments, and shares. Understanding how users interact with content can guide content recommendations and platform enhancements.</w:t>
      </w:r>
    </w:p>
    <w:p xmlns:wp14="http://schemas.microsoft.com/office/word/2010/wordml" w:rsidP="59BB97A2" wp14:paraId="1CB18272" wp14:textId="75EA0A7C">
      <w:pPr>
        <w:pStyle w:val="ListParagraph"/>
        <w:numPr>
          <w:ilvl w:val="0"/>
          <w:numId w:val="8"/>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Content Performance Analysis: Analyse content popularity, viewer ratings, and watch duration. </w:t>
      </w:r>
      <w:r w:rsidRPr="59BB97A2" w:rsidR="59BB97A2">
        <w:rPr>
          <w:rFonts w:ascii="Times New Roman" w:hAnsi="Times New Roman" w:eastAsia="Times New Roman" w:cs="Times New Roman"/>
          <w:sz w:val="28"/>
          <w:szCs w:val="28"/>
        </w:rPr>
        <w:t>Id</w:t>
      </w:r>
      <w:r w:rsidRPr="59BB97A2" w:rsidR="59BB97A2">
        <w:rPr>
          <w:rFonts w:ascii="Times New Roman" w:hAnsi="Times New Roman" w:eastAsia="Times New Roman" w:cs="Times New Roman"/>
          <w:sz w:val="28"/>
          <w:szCs w:val="28"/>
        </w:rPr>
        <w:t>entifying</w:t>
      </w:r>
      <w:r w:rsidRPr="59BB97A2" w:rsidR="59BB97A2">
        <w:rPr>
          <w:rFonts w:ascii="Times New Roman" w:hAnsi="Times New Roman" w:eastAsia="Times New Roman" w:cs="Times New Roman"/>
          <w:sz w:val="28"/>
          <w:szCs w:val="28"/>
        </w:rPr>
        <w:t xml:space="preserve"> t</w:t>
      </w:r>
      <w:r w:rsidRPr="59BB97A2" w:rsidR="59BB97A2">
        <w:rPr>
          <w:rFonts w:ascii="Times New Roman" w:hAnsi="Times New Roman" w:eastAsia="Times New Roman" w:cs="Times New Roman"/>
          <w:sz w:val="28"/>
          <w:szCs w:val="28"/>
        </w:rPr>
        <w:t xml:space="preserve">rending movies and </w:t>
      </w:r>
      <w:r w:rsidRPr="59BB97A2" w:rsidR="59BB97A2">
        <w:rPr>
          <w:rFonts w:ascii="Times New Roman" w:hAnsi="Times New Roman" w:eastAsia="Times New Roman" w:cs="Times New Roman"/>
          <w:sz w:val="28"/>
          <w:szCs w:val="28"/>
        </w:rPr>
        <w:t>op</w:t>
      </w:r>
      <w:r w:rsidRPr="59BB97A2" w:rsidR="59BB97A2">
        <w:rPr>
          <w:rFonts w:ascii="Times New Roman" w:hAnsi="Times New Roman" w:eastAsia="Times New Roman" w:cs="Times New Roman"/>
          <w:sz w:val="28"/>
          <w:szCs w:val="28"/>
        </w:rPr>
        <w:t>timizing</w:t>
      </w:r>
      <w:r w:rsidRPr="59BB97A2" w:rsidR="59BB97A2">
        <w:rPr>
          <w:rFonts w:ascii="Times New Roman" w:hAnsi="Times New Roman" w:eastAsia="Times New Roman" w:cs="Times New Roman"/>
          <w:sz w:val="28"/>
          <w:szCs w:val="28"/>
        </w:rPr>
        <w:t xml:space="preserve"> c</w:t>
      </w:r>
      <w:r w:rsidRPr="59BB97A2" w:rsidR="59BB97A2">
        <w:rPr>
          <w:rFonts w:ascii="Times New Roman" w:hAnsi="Times New Roman" w:eastAsia="Times New Roman" w:cs="Times New Roman"/>
          <w:sz w:val="28"/>
          <w:szCs w:val="28"/>
        </w:rPr>
        <w:t>ontent recommendations can lead to increased user engagement and content discovery.</w:t>
      </w:r>
    </w:p>
    <w:p xmlns:wp14="http://schemas.microsoft.com/office/word/2010/wordml" w:rsidP="59BB97A2" wp14:paraId="15103649" wp14:textId="7963F173">
      <w:pPr>
        <w:pStyle w:val="ListParagraph"/>
        <w:numPr>
          <w:ilvl w:val="0"/>
          <w:numId w:val="8"/>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Data-Driven Decision-</w:t>
      </w:r>
      <w:r w:rsidRPr="59BB97A2" w:rsidR="59BB97A2">
        <w:rPr>
          <w:rFonts w:ascii="Times New Roman" w:hAnsi="Times New Roman" w:eastAsia="Times New Roman" w:cs="Times New Roman"/>
          <w:sz w:val="28"/>
          <w:szCs w:val="28"/>
        </w:rPr>
        <w:t>Making:</w:t>
      </w:r>
      <w:r w:rsidRPr="59BB97A2" w:rsidR="59BB97A2">
        <w:rPr>
          <w:rFonts w:ascii="Times New Roman" w:hAnsi="Times New Roman" w:eastAsia="Times New Roman" w:cs="Times New Roman"/>
          <w:sz w:val="28"/>
          <w:szCs w:val="28"/>
        </w:rPr>
        <w:t xml:space="preserve"> Make data-driven decisions when implementing new features or content. For example, if data analysis shows that a particular genre is highly popular, consider </w:t>
      </w:r>
      <w:r w:rsidRPr="59BB97A2" w:rsidR="59BB97A2">
        <w:rPr>
          <w:rFonts w:ascii="Times New Roman" w:hAnsi="Times New Roman" w:eastAsia="Times New Roman" w:cs="Times New Roman"/>
          <w:sz w:val="28"/>
          <w:szCs w:val="28"/>
        </w:rPr>
        <w:t>acquiring</w:t>
      </w:r>
      <w:r w:rsidRPr="59BB97A2" w:rsidR="59BB97A2">
        <w:rPr>
          <w:rFonts w:ascii="Times New Roman" w:hAnsi="Times New Roman" w:eastAsia="Times New Roman" w:cs="Times New Roman"/>
          <w:sz w:val="28"/>
          <w:szCs w:val="28"/>
        </w:rPr>
        <w:t xml:space="preserve"> more content in that genre or creating special promotions around it.</w:t>
      </w:r>
    </w:p>
    <w:p xmlns:wp14="http://schemas.microsoft.com/office/word/2010/wordml" w:rsidP="59BB97A2" wp14:paraId="61CD087B" wp14:textId="5C82FAAC">
      <w:pPr>
        <w:pStyle w:val="Normal"/>
        <w:rPr>
          <w:rFonts w:ascii="Times New Roman" w:hAnsi="Times New Roman" w:eastAsia="Times New Roman" w:cs="Times New Roman"/>
        </w:rPr>
      </w:pPr>
      <w:r w:rsidRPr="59BB97A2" w:rsidR="59BB97A2">
        <w:rPr>
          <w:rFonts w:ascii="Times New Roman" w:hAnsi="Times New Roman" w:eastAsia="Times New Roman" w:cs="Times New Roman"/>
        </w:rPr>
        <w:t xml:space="preserve"> </w:t>
      </w:r>
    </w:p>
    <w:p xmlns:wp14="http://schemas.microsoft.com/office/word/2010/wordml" w:rsidP="59BB97A2" wp14:paraId="54B5B8A5" wp14:textId="54C784AD">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7. Monetization Strategies</w:t>
      </w:r>
    </w:p>
    <w:p xmlns:wp14="http://schemas.microsoft.com/office/word/2010/wordml" w:rsidP="59BB97A2" wp14:paraId="0AF63049" wp14:textId="58B6FE35">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Monetization is a crucial aspect of platform growth, as it ensures the platform's sustainability and ability to invest in content and features. Consider various monetization models to generate revenue.</w:t>
      </w:r>
    </w:p>
    <w:p xmlns:wp14="http://schemas.microsoft.com/office/word/2010/wordml" w:rsidP="59BB97A2" wp14:paraId="2B1FBE11" wp14:textId="7BD7458C">
      <w:pPr>
        <w:pStyle w:val="ListParagraph"/>
        <w:numPr>
          <w:ilvl w:val="0"/>
          <w:numId w:val="9"/>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Subscription Plans: Offer subscription plans that grant users access to premium content or features. Subscription models can </w:t>
      </w:r>
      <w:r w:rsidRPr="59BB97A2" w:rsidR="59BB97A2">
        <w:rPr>
          <w:rFonts w:ascii="Times New Roman" w:hAnsi="Times New Roman" w:eastAsia="Times New Roman" w:cs="Times New Roman"/>
          <w:sz w:val="28"/>
          <w:szCs w:val="28"/>
        </w:rPr>
        <w:t>pr</w:t>
      </w:r>
      <w:r w:rsidRPr="59BB97A2" w:rsidR="59BB97A2">
        <w:rPr>
          <w:rFonts w:ascii="Times New Roman" w:hAnsi="Times New Roman" w:eastAsia="Times New Roman" w:cs="Times New Roman"/>
          <w:sz w:val="28"/>
          <w:szCs w:val="28"/>
        </w:rPr>
        <w:t>ovide</w:t>
      </w:r>
      <w:r w:rsidRPr="59BB97A2" w:rsidR="59BB97A2">
        <w:rPr>
          <w:rFonts w:ascii="Times New Roman" w:hAnsi="Times New Roman" w:eastAsia="Times New Roman" w:cs="Times New Roman"/>
          <w:sz w:val="28"/>
          <w:szCs w:val="28"/>
        </w:rPr>
        <w:t xml:space="preserve"> a</w:t>
      </w:r>
      <w:r w:rsidRPr="59BB97A2" w:rsidR="59BB97A2">
        <w:rPr>
          <w:rFonts w:ascii="Times New Roman" w:hAnsi="Times New Roman" w:eastAsia="Times New Roman" w:cs="Times New Roman"/>
          <w:sz w:val="28"/>
          <w:szCs w:val="28"/>
        </w:rPr>
        <w:t xml:space="preserve"> consistent stream of revenue and encourage user loyalty.</w:t>
      </w:r>
    </w:p>
    <w:p xmlns:wp14="http://schemas.microsoft.com/office/word/2010/wordml" w:rsidP="59BB97A2" wp14:paraId="551AE957" wp14:textId="62AE917C">
      <w:pPr>
        <w:pStyle w:val="ListParagraph"/>
        <w:numPr>
          <w:ilvl w:val="0"/>
          <w:numId w:val="9"/>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Pay-Per-View: Implement pay-per-view options for specific premium content. Users can pay to access individual movies or events. This model is suitable for users who want flexibility in their content choices.</w:t>
      </w:r>
    </w:p>
    <w:p xmlns:wp14="http://schemas.microsoft.com/office/word/2010/wordml" w:rsidP="59BB97A2" wp14:paraId="67883A68" wp14:textId="6A0C65D4">
      <w:pPr>
        <w:pStyle w:val="ListParagraph"/>
        <w:numPr>
          <w:ilvl w:val="0"/>
          <w:numId w:val="9"/>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Ad-Supported Content: Offer ad-supported content, where users can access content for free in exchange for viewing ads. Ad revenue can contribute to the platform's earnings.</w:t>
      </w:r>
    </w:p>
    <w:p xmlns:wp14="http://schemas.microsoft.com/office/word/2010/wordml" w:rsidP="59BB97A2" wp14:paraId="583E92D9" wp14:textId="61B88257">
      <w:pPr>
        <w:pStyle w:val="ListParagraph"/>
        <w:numPr>
          <w:ilvl w:val="0"/>
          <w:numId w:val="9"/>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Payment </w:t>
      </w:r>
      <w:r w:rsidRPr="59BB97A2" w:rsidR="59BB97A2">
        <w:rPr>
          <w:rFonts w:ascii="Times New Roman" w:hAnsi="Times New Roman" w:eastAsia="Times New Roman" w:cs="Times New Roman"/>
          <w:sz w:val="28"/>
          <w:szCs w:val="28"/>
        </w:rPr>
        <w:t>System:</w:t>
      </w:r>
      <w:r w:rsidRPr="59BB97A2" w:rsidR="59BB97A2">
        <w:rPr>
          <w:rFonts w:ascii="Times New Roman" w:hAnsi="Times New Roman" w:eastAsia="Times New Roman" w:cs="Times New Roman"/>
          <w:sz w:val="28"/>
          <w:szCs w:val="28"/>
        </w:rPr>
        <w:t xml:space="preserve"> Implement a secure and user-friendly payment system. Users should be able to make payments easily and trust that their payment information is handled securely.</w:t>
      </w:r>
    </w:p>
    <w:p xmlns:wp14="http://schemas.microsoft.com/office/word/2010/wordml" w:rsidP="59BB97A2" wp14:paraId="2D44057B" wp14:textId="63E083C1">
      <w:pPr>
        <w:pStyle w:val="Normal"/>
        <w:rPr>
          <w:rFonts w:ascii="Times New Roman" w:hAnsi="Times New Roman" w:eastAsia="Times New Roman" w:cs="Times New Roman"/>
        </w:rPr>
      </w:pPr>
      <w:r w:rsidRPr="59BB97A2" w:rsidR="59BB97A2">
        <w:rPr>
          <w:rFonts w:ascii="Times New Roman" w:hAnsi="Times New Roman" w:eastAsia="Times New Roman" w:cs="Times New Roman"/>
        </w:rPr>
        <w:t xml:space="preserve"> </w:t>
      </w:r>
    </w:p>
    <w:p xmlns:wp14="http://schemas.microsoft.com/office/word/2010/wordml" w:rsidP="59BB97A2" wp14:paraId="11952845" wp14:textId="4169F47C">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8. Legal and Compliance</w:t>
      </w:r>
    </w:p>
    <w:p xmlns:wp14="http://schemas.microsoft.com/office/word/2010/wordml" w:rsidP="59BB97A2" wp14:paraId="1F3AF9B9" wp14:textId="27D555BA">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Maintaining legal compliance is essential to protect the platform and its users. Compliance involves adhering to copyright and licensing regulations, as well as data protection laws and regulations.</w:t>
      </w:r>
    </w:p>
    <w:p xmlns:wp14="http://schemas.microsoft.com/office/word/2010/wordml" w:rsidP="59BB97A2" wp14:paraId="04E87A6A" wp14:textId="30625E08">
      <w:pPr>
        <w:pStyle w:val="ListParagraph"/>
        <w:numPr>
          <w:ilvl w:val="0"/>
          <w:numId w:val="10"/>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Copyright and Licensing: Ensure that all content available on the platform </w:t>
      </w:r>
      <w:r w:rsidRPr="59BB97A2" w:rsidR="59BB97A2">
        <w:rPr>
          <w:rFonts w:ascii="Times New Roman" w:hAnsi="Times New Roman" w:eastAsia="Times New Roman" w:cs="Times New Roman"/>
          <w:sz w:val="28"/>
          <w:szCs w:val="28"/>
        </w:rPr>
        <w:t>complies with</w:t>
      </w:r>
      <w:r w:rsidRPr="59BB97A2" w:rsidR="59BB97A2">
        <w:rPr>
          <w:rFonts w:ascii="Times New Roman" w:hAnsi="Times New Roman" w:eastAsia="Times New Roman" w:cs="Times New Roman"/>
          <w:sz w:val="28"/>
          <w:szCs w:val="28"/>
        </w:rPr>
        <w:t xml:space="preserve"> copyright and licensing regulations. This includes </w:t>
      </w:r>
      <w:r w:rsidRPr="59BB97A2" w:rsidR="59BB97A2">
        <w:rPr>
          <w:rFonts w:ascii="Times New Roman" w:hAnsi="Times New Roman" w:eastAsia="Times New Roman" w:cs="Times New Roman"/>
          <w:sz w:val="28"/>
          <w:szCs w:val="28"/>
        </w:rPr>
        <w:t>acquiring</w:t>
      </w:r>
      <w:r w:rsidRPr="59BB97A2" w:rsidR="59BB97A2">
        <w:rPr>
          <w:rFonts w:ascii="Times New Roman" w:hAnsi="Times New Roman" w:eastAsia="Times New Roman" w:cs="Times New Roman"/>
          <w:sz w:val="28"/>
          <w:szCs w:val="28"/>
        </w:rPr>
        <w:t xml:space="preserve"> the necessary licenses for streaming movies and ensuring that user-generated content respects intellectual property rights.</w:t>
      </w:r>
    </w:p>
    <w:p xmlns:wp14="http://schemas.microsoft.com/office/word/2010/wordml" w:rsidP="59BB97A2" wp14:paraId="0B2D0422" wp14:textId="6F0DBDA6">
      <w:pPr>
        <w:pStyle w:val="ListParagraph"/>
        <w:numPr>
          <w:ilvl w:val="0"/>
          <w:numId w:val="10"/>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Data Protection: Protect user data and privacy by adhering to data protection laws and regulations. Implement robust data encryption and storage practices to safeguard user information. Transparency about data usage and privacy policies is also crucial.</w:t>
      </w:r>
    </w:p>
    <w:p xmlns:wp14="http://schemas.microsoft.com/office/word/2010/wordml" w:rsidP="59BB97A2" wp14:paraId="7B870EFD" wp14:textId="71FE43C7">
      <w:pPr>
        <w:pStyle w:val="Normal"/>
        <w:rPr>
          <w:rFonts w:ascii="Times New Roman" w:hAnsi="Times New Roman" w:eastAsia="Times New Roman" w:cs="Times New Roman"/>
          <w:b w:val="1"/>
          <w:bCs w:val="1"/>
          <w:sz w:val="32"/>
          <w:szCs w:val="32"/>
          <w:u w:val="single"/>
        </w:rPr>
      </w:pPr>
      <w:r w:rsidRPr="59BB97A2" w:rsidR="59BB97A2">
        <w:rPr>
          <w:rFonts w:ascii="Times New Roman" w:hAnsi="Times New Roman" w:eastAsia="Times New Roman" w:cs="Times New Roman"/>
          <w:b w:val="1"/>
          <w:bCs w:val="1"/>
          <w:sz w:val="32"/>
          <w:szCs w:val="32"/>
          <w:u w:val="single"/>
        </w:rPr>
        <w:t>9. Mobile Apps</w:t>
      </w:r>
    </w:p>
    <w:p xmlns:wp14="http://schemas.microsoft.com/office/word/2010/wordml" w:rsidP="59BB97A2" wp14:paraId="1BCB65CF" wp14:textId="7F6D486D">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The development of dedicated mobile apps for both iOS and Android platforms is essential to </w:t>
      </w:r>
      <w:r w:rsidRPr="59BB97A2" w:rsidR="59BB97A2">
        <w:rPr>
          <w:rFonts w:ascii="Times New Roman" w:hAnsi="Times New Roman" w:eastAsia="Times New Roman" w:cs="Times New Roman"/>
          <w:sz w:val="28"/>
          <w:szCs w:val="28"/>
        </w:rPr>
        <w:t>provide</w:t>
      </w:r>
      <w:r w:rsidRPr="59BB97A2" w:rsidR="59BB97A2">
        <w:rPr>
          <w:rFonts w:ascii="Times New Roman" w:hAnsi="Times New Roman" w:eastAsia="Times New Roman" w:cs="Times New Roman"/>
          <w:sz w:val="28"/>
          <w:szCs w:val="28"/>
        </w:rPr>
        <w:t xml:space="preserve"> a seamless and optimized user experience on smartphones and tablets.</w:t>
      </w:r>
    </w:p>
    <w:p xmlns:wp14="http://schemas.microsoft.com/office/word/2010/wordml" w:rsidP="59BB97A2" wp14:paraId="544C0593" wp14:textId="18830754">
      <w:pPr>
        <w:pStyle w:val="ListParagraph"/>
        <w:numPr>
          <w:ilvl w:val="0"/>
          <w:numId w:val="11"/>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Mobile App Features: Mobile apps should offer features that enhance the mobile viewing experience. This includes a user-friendly interface, optimized video playback, and push notifications for events and recommendations.</w:t>
      </w:r>
    </w:p>
    <w:p xmlns:wp14="http://schemas.microsoft.com/office/word/2010/wordml" w:rsidP="59BB97A2" wp14:paraId="5ED7263F" wp14:textId="7079490C">
      <w:pPr>
        <w:pStyle w:val="ListParagraph"/>
        <w:numPr>
          <w:ilvl w:val="0"/>
          <w:numId w:val="11"/>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Platform Consistency: Ensure that the mobile apps </w:t>
      </w:r>
      <w:r w:rsidRPr="59BB97A2" w:rsidR="59BB97A2">
        <w:rPr>
          <w:rFonts w:ascii="Times New Roman" w:hAnsi="Times New Roman" w:eastAsia="Times New Roman" w:cs="Times New Roman"/>
          <w:sz w:val="28"/>
          <w:szCs w:val="28"/>
        </w:rPr>
        <w:t>maintain</w:t>
      </w:r>
      <w:r w:rsidRPr="59BB97A2" w:rsidR="59BB97A2">
        <w:rPr>
          <w:rFonts w:ascii="Times New Roman" w:hAnsi="Times New Roman" w:eastAsia="Times New Roman" w:cs="Times New Roman"/>
          <w:sz w:val="28"/>
          <w:szCs w:val="28"/>
        </w:rPr>
        <w:t xml:space="preserve"> consistency with the web version of the platform. Users should be able to access their playlists, watch history, and account settings across different devices seamlessly.</w:t>
      </w:r>
    </w:p>
    <w:p xmlns:wp14="http://schemas.microsoft.com/office/word/2010/wordml" w:rsidP="59BB97A2" wp14:paraId="535558BC" wp14:textId="2512DB6D">
      <w:pPr>
        <w:pStyle w:val="ListParagraph"/>
        <w:numPr>
          <w:ilvl w:val="0"/>
          <w:numId w:val="11"/>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Cross-Platform </w:t>
      </w:r>
      <w:r w:rsidRPr="59BB97A2" w:rsidR="59BB97A2">
        <w:rPr>
          <w:rFonts w:ascii="Times New Roman" w:hAnsi="Times New Roman" w:eastAsia="Times New Roman" w:cs="Times New Roman"/>
          <w:sz w:val="28"/>
          <w:szCs w:val="28"/>
        </w:rPr>
        <w:t>Syncing:</w:t>
      </w:r>
      <w:r w:rsidRPr="59BB97A2" w:rsidR="59BB97A2">
        <w:rPr>
          <w:rFonts w:ascii="Times New Roman" w:hAnsi="Times New Roman" w:eastAsia="Times New Roman" w:cs="Times New Roman"/>
          <w:sz w:val="28"/>
          <w:szCs w:val="28"/>
        </w:rPr>
        <w:t xml:space="preserve"> Implement cross-platform </w:t>
      </w:r>
      <w:r w:rsidRPr="59BB97A2" w:rsidR="59BB97A2">
        <w:rPr>
          <w:rFonts w:ascii="Times New Roman" w:hAnsi="Times New Roman" w:eastAsia="Times New Roman" w:cs="Times New Roman"/>
          <w:sz w:val="28"/>
          <w:szCs w:val="28"/>
        </w:rPr>
        <w:t>syncing</w:t>
      </w:r>
      <w:r w:rsidRPr="59BB97A2" w:rsidR="59BB97A2">
        <w:rPr>
          <w:rFonts w:ascii="Times New Roman" w:hAnsi="Times New Roman" w:eastAsia="Times New Roman" w:cs="Times New Roman"/>
          <w:sz w:val="28"/>
          <w:szCs w:val="28"/>
        </w:rPr>
        <w:t>, allowing users to start watching a movie on their computer and continue from where they left off on their mobile device. This feature enhances user convenience and flexibility.</w:t>
      </w:r>
    </w:p>
    <w:p xmlns:wp14="http://schemas.microsoft.com/office/word/2010/wordml" w:rsidP="59BB97A2" wp14:paraId="662E8F7D" wp14:textId="61F1A9E0">
      <w:pPr>
        <w:pStyle w:val="Normal"/>
        <w:rPr>
          <w:rFonts w:ascii="Times New Roman" w:hAnsi="Times New Roman" w:eastAsia="Times New Roman" w:cs="Times New Roman"/>
        </w:rPr>
      </w:pPr>
    </w:p>
    <w:p xmlns:wp14="http://schemas.microsoft.com/office/word/2010/wordml" w:rsidP="59BB97A2" wp14:paraId="580CA3F1" wp14:textId="769DBDDE">
      <w:pPr>
        <w:pStyle w:val="Normal"/>
        <w:rPr>
          <w:rFonts w:ascii="Times New Roman" w:hAnsi="Times New Roman" w:eastAsia="Times New Roman" w:cs="Times New Roman"/>
          <w:sz w:val="32"/>
          <w:szCs w:val="32"/>
        </w:rPr>
      </w:pPr>
      <w:r w:rsidRPr="59BB97A2" w:rsidR="59BB97A2">
        <w:rPr>
          <w:rFonts w:ascii="Times New Roman" w:hAnsi="Times New Roman" w:eastAsia="Times New Roman" w:cs="Times New Roman"/>
          <w:sz w:val="32"/>
          <w:szCs w:val="32"/>
        </w:rPr>
        <w:t xml:space="preserve">10. International Expansion </w:t>
      </w:r>
    </w:p>
    <w:p xmlns:wp14="http://schemas.microsoft.com/office/word/2010/wordml" w:rsidP="59BB97A2" wp14:paraId="14314EA0" wp14:textId="4AB40AE3">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To maximize the platform's reach and potential user base, consider international expansion strategies. This involves offering multilingual support and content in different languages.</w:t>
      </w:r>
    </w:p>
    <w:p xmlns:wp14="http://schemas.microsoft.com/office/word/2010/wordml" w:rsidP="59BB97A2" wp14:paraId="122DFEEA" wp14:textId="3ACC309A">
      <w:pPr>
        <w:pStyle w:val="ListParagraph"/>
        <w:numPr>
          <w:ilvl w:val="0"/>
          <w:numId w:val="12"/>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Multilingual Support: Ensure that the platform is accessible to users from various linguistic backgrounds. This includes </w:t>
      </w:r>
      <w:r w:rsidRPr="59BB97A2" w:rsidR="59BB97A2">
        <w:rPr>
          <w:rFonts w:ascii="Times New Roman" w:hAnsi="Times New Roman" w:eastAsia="Times New Roman" w:cs="Times New Roman"/>
          <w:sz w:val="28"/>
          <w:szCs w:val="28"/>
        </w:rPr>
        <w:t>providing</w:t>
      </w:r>
      <w:r w:rsidRPr="59BB97A2" w:rsidR="59BB97A2">
        <w:rPr>
          <w:rFonts w:ascii="Times New Roman" w:hAnsi="Times New Roman" w:eastAsia="Times New Roman" w:cs="Times New Roman"/>
          <w:sz w:val="28"/>
          <w:szCs w:val="28"/>
        </w:rPr>
        <w:t xml:space="preserve"> support for multiple languages in the platform's interface, subtitles, and audio tracks.</w:t>
      </w:r>
    </w:p>
    <w:p xmlns:wp14="http://schemas.microsoft.com/office/word/2010/wordml" w:rsidP="59BB97A2" wp14:paraId="0F46A457" wp14:textId="18366594">
      <w:pPr>
        <w:pStyle w:val="ListParagraph"/>
        <w:numPr>
          <w:ilvl w:val="0"/>
          <w:numId w:val="12"/>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Content Diversity: Explore partnerships with international content providers to diversify the platform's offerings. Content from different regions and cultures can attract a more diverse user base and cater to varied interests.</w:t>
      </w:r>
    </w:p>
    <w:p xmlns:wp14="http://schemas.microsoft.com/office/word/2010/wordml" w:rsidP="59BB97A2" wp14:paraId="41F2C804" wp14:textId="24FF0E24">
      <w:pPr>
        <w:pStyle w:val="ListParagraph"/>
        <w:numPr>
          <w:ilvl w:val="0"/>
          <w:numId w:val="12"/>
        </w:numPr>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Global Reach: Use marketing and promotion strategies that target international audiences. This may involve collaborating with influencers or entertainment figures from different countries to promote the platform.</w:t>
      </w:r>
    </w:p>
    <w:p xmlns:wp14="http://schemas.microsoft.com/office/word/2010/wordml" w:rsidP="59BB97A2" wp14:paraId="62B9840B" wp14:textId="605546AD">
      <w:pPr>
        <w:pStyle w:val="Normal"/>
        <w:ind w:left="0"/>
        <w:rPr>
          <w:rFonts w:ascii="Times New Roman" w:hAnsi="Times New Roman" w:eastAsia="Times New Roman" w:cs="Times New Roman"/>
          <w:sz w:val="28"/>
          <w:szCs w:val="28"/>
        </w:rPr>
      </w:pPr>
    </w:p>
    <w:p xmlns:wp14="http://schemas.microsoft.com/office/word/2010/wordml" w:rsidP="59BB97A2" wp14:paraId="5E5787A5" wp14:textId="29E3E8BB">
      <w:pPr>
        <w:pStyle w:val="Normal"/>
        <w:rPr>
          <w:rFonts w:ascii="Times New Roman" w:hAnsi="Times New Roman" w:eastAsia="Times New Roman" w:cs="Times New Roman"/>
          <w:sz w:val="28"/>
          <w:szCs w:val="28"/>
        </w:rPr>
      </w:pPr>
      <w:r w:rsidRPr="59BB97A2" w:rsidR="59BB97A2">
        <w:rPr>
          <w:rFonts w:ascii="Times New Roman" w:hAnsi="Times New Roman" w:eastAsia="Times New Roman" w:cs="Times New Roman"/>
          <w:sz w:val="28"/>
          <w:szCs w:val="28"/>
        </w:rPr>
        <w:t xml:space="preserve">In conclusion, Phase 4 </w:t>
      </w:r>
      <w:r w:rsidRPr="59BB97A2" w:rsidR="59BB97A2">
        <w:rPr>
          <w:rFonts w:ascii="Times New Roman" w:hAnsi="Times New Roman" w:eastAsia="Times New Roman" w:cs="Times New Roman"/>
          <w:sz w:val="28"/>
          <w:szCs w:val="28"/>
        </w:rPr>
        <w:t>represents</w:t>
      </w:r>
      <w:r w:rsidRPr="59BB97A2" w:rsidR="59BB97A2">
        <w:rPr>
          <w:rFonts w:ascii="Times New Roman" w:hAnsi="Times New Roman" w:eastAsia="Times New Roman" w:cs="Times New Roman"/>
          <w:sz w:val="28"/>
          <w:szCs w:val="28"/>
        </w:rPr>
        <w:t xml:space="preserve"> the crucial stage of launching and growing the virtual cinema platform. It involves a comprehensive approach that spans marketing, user acquisition, community building, scalability, monetization, legal compliance, and international expansion. Success in this phase depends on effectively executing these strategies and </w:t>
      </w:r>
      <w:r w:rsidRPr="59BB97A2" w:rsidR="59BB97A2">
        <w:rPr>
          <w:rFonts w:ascii="Times New Roman" w:hAnsi="Times New Roman" w:eastAsia="Times New Roman" w:cs="Times New Roman"/>
          <w:sz w:val="28"/>
          <w:szCs w:val="28"/>
        </w:rPr>
        <w:t>maintaining</w:t>
      </w:r>
      <w:r w:rsidRPr="59BB97A2" w:rsidR="59BB97A2">
        <w:rPr>
          <w:rFonts w:ascii="Times New Roman" w:hAnsi="Times New Roman" w:eastAsia="Times New Roman" w:cs="Times New Roman"/>
          <w:sz w:val="28"/>
          <w:szCs w:val="28"/>
        </w:rPr>
        <w:t xml:space="preserve"> a user-centric focus, delivering a captivating and immersive movie-watching experience.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WQlbGN30j7xtw" int2:id="kSV71ok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14aba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407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d6e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fb9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103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f0d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2c1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5db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7d4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64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c74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db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D1730B"/>
    <w:rsid w:val="4CD1730B"/>
    <w:rsid w:val="59BB9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730B"/>
  <w15:chartTrackingRefBased/>
  <w15:docId w15:val="{84D2FA62-EA10-482C-A89E-DD517BE50D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78f7e87158f34389" /><Relationship Type="http://schemas.openxmlformats.org/officeDocument/2006/relationships/numbering" Target="/word/numbering.xml" Id="Rff89d51984e547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Jayasin</dc:creator>
  <keywords/>
  <dc:description/>
  <lastModifiedBy>Jessica Jayasin</lastModifiedBy>
  <revision>2</revision>
  <dcterms:created xsi:type="dcterms:W3CDTF">2023-10-25T12:50:55.9724843Z</dcterms:created>
  <dcterms:modified xsi:type="dcterms:W3CDTF">2023-10-25T16:12:52.1875502Z</dcterms:modified>
</coreProperties>
</file>