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50ECD1" w14:textId="7E4FED17" w:rsidR="00461F69" w:rsidRDefault="00461F69" w:rsidP="00461F69">
      <w:pPr>
        <w:pStyle w:val="1"/>
        <w:rPr>
          <w:rFonts w:ascii="微軟正黑體" w:eastAsia="微軟正黑體" w:hAnsi="微軟正黑體"/>
          <w:b w:val="0"/>
          <w:sz w:val="48"/>
          <w:szCs w:val="48"/>
        </w:rPr>
      </w:pPr>
      <w:bookmarkStart w:id="0" w:name="_Ref17290543"/>
      <w:r w:rsidRPr="000A731F">
        <w:rPr>
          <w:rFonts w:ascii="微軟正黑體" w:eastAsia="微軟正黑體" w:hAnsi="微軟正黑體" w:hint="eastAsia"/>
          <w:b w:val="0"/>
          <w:sz w:val="48"/>
          <w:szCs w:val="48"/>
        </w:rPr>
        <w:t>群益Python API</w:t>
      </w:r>
    </w:p>
    <w:p w14:paraId="4A5A20A2" w14:textId="4F3A86C4" w:rsidR="00EE0B88" w:rsidRPr="000A731F" w:rsidRDefault="00EE0B88" w:rsidP="00461F69">
      <w:pPr>
        <w:rPr>
          <w:rFonts w:ascii="微軟正黑體" w:eastAsia="微軟正黑體" w:hAnsi="微軟正黑體"/>
          <w:b/>
          <w:sz w:val="48"/>
          <w:szCs w:val="48"/>
        </w:rPr>
      </w:pPr>
      <w:r w:rsidRPr="000A731F">
        <w:rPr>
          <w:rFonts w:ascii="微軟正黑體" w:eastAsia="微軟正黑體" w:hAnsi="微軟正黑體" w:hint="eastAsia"/>
          <w:b/>
          <w:sz w:val="48"/>
          <w:szCs w:val="48"/>
        </w:rPr>
        <w:t>群益Python API支援3大功能</w:t>
      </w:r>
    </w:p>
    <w:p w14:paraId="7EA2B0F4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50E7F" wp14:editId="7249D3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5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BD030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56FE2" w14:textId="77777777" w:rsidR="00CD009E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</w:p>
                          <w:p w14:paraId="7BA20F22" w14:textId="77777777" w:rsidR="00CD009E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歷史K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50E7F" id="矩形 4" o:spid="_x0000_s1026" style="position:absolute;margin-left:0;margin-top:-.05pt;width:164.7pt;height:1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" fillcolor="#bd0303" strokecolor="#1f4d78 [1604]" strokeweight="1pt">
                <v:textbox>
                  <w:txbxContent>
                    <w:p w14:paraId="50056FE2" w14:textId="77777777" w:rsidR="00CD009E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inorBidi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報價</w:t>
                      </w:r>
                    </w:p>
                    <w:p w14:paraId="7BA20F22" w14:textId="77777777" w:rsidR="00CD009E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歷史K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460259" wp14:editId="39D4CB4D">
                <wp:simplePos x="0" y="0"/>
                <wp:positionH relativeFrom="column">
                  <wp:posOffset>2241550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93B21" w14:textId="77777777" w:rsidR="00CD009E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下單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60259" id="矩形 5" o:spid="_x0000_s1027" style="position:absolute;margin-left:176.5pt;margin-top:-.05pt;width:164.7pt;height:17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" fillcolor="#ffc000" strokecolor="#1f4d78 [1604]" strokeweight="1pt">
                <v:textbox>
                  <w:txbxContent>
                    <w:p w14:paraId="08593B21" w14:textId="77777777" w:rsidR="00CD009E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下單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820F1" wp14:editId="08647A79">
                <wp:simplePos x="0" y="0"/>
                <wp:positionH relativeFrom="column">
                  <wp:posOffset>4483735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24E7" w14:textId="77777777" w:rsidR="00CD009E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回報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820F1" id="矩形 6" o:spid="_x0000_s1028" style="position:absolute;margin-left:353.05pt;margin-top:-.05pt;width:164.7pt;height:17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" fillcolor="#ed7d31 [3205]" strokecolor="#1f4d78 [1604]" strokeweight="1pt">
                <v:textbox>
                  <w:txbxContent>
                    <w:p w14:paraId="006224E7" w14:textId="77777777" w:rsidR="00CD009E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回報</w:t>
                      </w:r>
                    </w:p>
                  </w:txbxContent>
                </v:textbox>
              </v:rect>
            </w:pict>
          </mc:Fallback>
        </mc:AlternateContent>
      </w:r>
    </w:p>
    <w:p w14:paraId="426B7322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2F2CA7CF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5FD55F52" w14:textId="77777777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5F2E7C7A" w14:textId="7F11902F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以下每一個步驟解說，皆包含簡短程式碼，最後附上完整程式碼讓你可以直接複製貼上，即可開始使用，一點都不麻煩。</w:t>
      </w:r>
    </w:p>
    <w:p w14:paraId="156A2AB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下面是解釋透過Python開發使用群益API時，需要了解有那些程序：</w:t>
      </w:r>
    </w:p>
    <w:p w14:paraId="24F5728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1.初始化群益COM元件-工欲善其事，必先利其器。</w:t>
      </w:r>
    </w:p>
    <w:p w14:paraId="7737091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2.使用Python建立windows視窗-規劃一個美美的個人化視窗吧。</w:t>
      </w:r>
    </w:p>
    <w:p w14:paraId="1564C11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3.啟動報價/抓歷史K-行情波動閃爍真迷人,心跳開始加速了嗎。</w:t>
      </w:r>
    </w:p>
    <w:p w14:paraId="554FCA58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4.串接下單功能-配合報價資料，就可以來下單囉。</w:t>
      </w:r>
    </w:p>
    <w:p w14:paraId="71128701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5.成果回報-立即來檢視一下獲利吧。</w:t>
      </w:r>
    </w:p>
    <w:p w14:paraId="6ED226EC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0F2C2BCA" w14:textId="2ED4AD33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3005562B" w14:textId="6107856F" w:rsidR="00574DCB" w:rsidRDefault="00574DCB" w:rsidP="00EE0B88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  <w:lang w:eastAsia="zh-HK"/>
        </w:rPr>
        <w:lastRenderedPageBreak/>
        <w:t>更版記錄</w:t>
      </w:r>
      <w:r>
        <w:rPr>
          <w:rFonts w:ascii="微軟正黑體" w:eastAsia="微軟正黑體" w:hAnsi="微軟正黑體" w:hint="eastAsia"/>
          <w:sz w:val="32"/>
          <w:szCs w:val="32"/>
        </w:rPr>
        <w:t>：</w:t>
      </w:r>
    </w:p>
    <w:tbl>
      <w:tblPr>
        <w:tblW w:w="10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9"/>
        <w:gridCol w:w="1276"/>
        <w:gridCol w:w="7671"/>
      </w:tblGrid>
      <w:tr w:rsidR="00574DCB" w:rsidRPr="00234B93" w14:paraId="3EDAE5AA" w14:textId="77777777" w:rsidTr="00CD009E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4C78B" w14:textId="77777777" w:rsidR="00574DCB" w:rsidRPr="00234B93" w:rsidRDefault="00574DCB" w:rsidP="00CD009E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br w:type="page"/>
            </w:r>
            <w:r w:rsidRPr="00234B93">
              <w:rPr>
                <w:rFonts w:ascii="微軟正黑體" w:eastAsia="微軟正黑體" w:hAnsi="微軟正黑體" w:hint="eastAsia"/>
              </w:rPr>
              <w:t>修改日期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7E088" w14:textId="77777777" w:rsidR="00574DCB" w:rsidRPr="00234B93" w:rsidRDefault="00574DCB" w:rsidP="00CD009E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元件版本編號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DB4B9" w14:textId="77777777" w:rsidR="00574DCB" w:rsidRPr="00234B93" w:rsidRDefault="00574DCB" w:rsidP="00CD009E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574DCB" w:rsidRPr="00234B93" w14:paraId="28A39DD6" w14:textId="77777777" w:rsidTr="00CD009E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EF81D" w14:textId="62ECA02B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2018/06/13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159BD" w14:textId="5F7079A3" w:rsidR="00574DCB" w:rsidRPr="00234B93" w:rsidRDefault="00574DCB" w:rsidP="00CD009E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2.13.12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C5C08" w14:textId="77777777" w:rsidR="00574DCB" w:rsidRPr="00234B93" w:rsidRDefault="00574DCB" w:rsidP="00CD009E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初版建立。</w:t>
            </w:r>
          </w:p>
        </w:tc>
      </w:tr>
      <w:tr w:rsidR="00574DCB" w:rsidRPr="00234B93" w14:paraId="103D85D6" w14:textId="77777777" w:rsidTr="00CD009E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7708" w14:textId="6338451D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20</w:t>
            </w:r>
            <w:r w:rsidRPr="00234B93">
              <w:rPr>
                <w:rFonts w:ascii="微軟正黑體" w:eastAsia="微軟正黑體" w:hAnsi="微軟正黑體" w:hint="eastAsia"/>
              </w:rPr>
              <w:t>19</w:t>
            </w:r>
            <w:r w:rsidRPr="00234B93">
              <w:rPr>
                <w:rFonts w:ascii="微軟正黑體" w:eastAsia="微軟正黑體" w:hAnsi="微軟正黑體"/>
              </w:rPr>
              <w:t>/</w:t>
            </w:r>
            <w:r w:rsidRPr="00234B93">
              <w:rPr>
                <w:rFonts w:ascii="微軟正黑體" w:eastAsia="微軟正黑體" w:hAnsi="微軟正黑體" w:hint="eastAsia"/>
              </w:rPr>
              <w:t>11</w:t>
            </w:r>
            <w:r w:rsidRPr="00234B93">
              <w:rPr>
                <w:rFonts w:ascii="微軟正黑體" w:eastAsia="微軟正黑體" w:hAnsi="微軟正黑體"/>
              </w:rPr>
              <w:t>/</w:t>
            </w:r>
            <w:r w:rsidRPr="00234B93">
              <w:rPr>
                <w:rFonts w:ascii="微軟正黑體" w:eastAsia="微軟正黑體" w:hAnsi="微軟正黑體" w:hint="eastAsia"/>
              </w:rPr>
              <w:t>0</w:t>
            </w:r>
            <w:r w:rsidRPr="00234B93"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86AA9" w14:textId="3E70E74F" w:rsidR="00574DCB" w:rsidRPr="00234B93" w:rsidRDefault="00574DCB" w:rsidP="00574DCB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2.13.19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C55CB" w14:textId="44D252DF" w:rsidR="00574DCB" w:rsidRPr="00234B93" w:rsidRDefault="00574DCB" w:rsidP="00234B93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微軟正黑體" w:eastAsia="微軟正黑體" w:hAnsi="微軟正黑體"/>
                <w:lang w:eastAsia="zh-HK"/>
              </w:rPr>
            </w:pPr>
            <w:r w:rsidRPr="00234B93">
              <w:rPr>
                <w:rFonts w:ascii="微軟正黑體" w:eastAsia="微軟正黑體" w:hAnsi="微軟正黑體" w:hint="eastAsia"/>
                <w:lang w:eastAsia="zh-HK"/>
              </w:rPr>
              <w:t>增加</w:t>
            </w:r>
            <w:r w:rsidRPr="00234B93">
              <w:rPr>
                <w:rFonts w:ascii="微軟正黑體" w:eastAsia="微軟正黑體" w:hAnsi="微軟正黑體" w:hint="eastAsia"/>
              </w:rPr>
              <w:t>Python範例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使用說明</w:t>
            </w:r>
          </w:p>
          <w:p w14:paraId="2161E55E" w14:textId="063F9C50" w:rsidR="00574DCB" w:rsidRPr="00574DCB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574DCB">
              <w:rPr>
                <w:rFonts w:ascii="微軟正黑體" w:eastAsia="微軟正黑體" w:hAnsi="微軟正黑體" w:hint="eastAsia"/>
              </w:rPr>
              <w:t>(國內證券帳務、國內期選下單及帳務、國內證期選智慧單功能、海外期選下單及帳務, 回報含智慧單、配合非同步委託回傳架構調整</w:t>
            </w:r>
          </w:p>
          <w:p w14:paraId="5330BFDE" w14:textId="205A31A9" w:rsidR="00574DCB" w:rsidRPr="00234B93" w:rsidRDefault="00234B93" w:rsidP="00234B93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增加換版注意事項</w:t>
            </w:r>
          </w:p>
        </w:tc>
      </w:tr>
      <w:tr w:rsidR="00574DCB" w:rsidRPr="00234B93" w14:paraId="20D54611" w14:textId="77777777" w:rsidTr="00CD009E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049AC" w14:textId="4620A376" w:rsidR="00574DCB" w:rsidRPr="00234B93" w:rsidRDefault="00574DCB" w:rsidP="00A47E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2020/</w:t>
            </w:r>
            <w:r w:rsidR="00A47ECB">
              <w:rPr>
                <w:rFonts w:ascii="微軟正黑體" w:eastAsia="微軟正黑體" w:hAnsi="微軟正黑體" w:hint="eastAsia"/>
              </w:rPr>
              <w:t>11</w:t>
            </w:r>
            <w:r w:rsidRPr="00234B93">
              <w:rPr>
                <w:rFonts w:ascii="微軟正黑體" w:eastAsia="微軟正黑體" w:hAnsi="微軟正黑體" w:hint="eastAsia"/>
              </w:rPr>
              <w:t>/</w:t>
            </w:r>
            <w:r w:rsidR="00A47ECB">
              <w:rPr>
                <w:rFonts w:ascii="微軟正黑體" w:eastAsia="微軟正黑體" w:hAnsi="微軟正黑體" w:hint="eastAsia"/>
              </w:rPr>
              <w:t>03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73463" w14:textId="50B189D5" w:rsidR="00574DCB" w:rsidRPr="00234B93" w:rsidRDefault="00574DCB" w:rsidP="00574DCB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2.13.25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178D5" w14:textId="32923F55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  <w:lang w:eastAsia="zh-HK"/>
              </w:rPr>
            </w:pPr>
            <w:r w:rsidRPr="00234B93">
              <w:rPr>
                <w:rFonts w:ascii="微軟正黑體" w:eastAsia="微軟正黑體" w:hAnsi="微軟正黑體" w:hint="eastAsia"/>
                <w:lang w:eastAsia="zh-HK"/>
              </w:rPr>
              <w:t>獨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立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註冊公告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、</w:t>
            </w:r>
            <w:r w:rsidR="00234B93" w:rsidRPr="00234B93">
              <w:rPr>
                <w:rFonts w:ascii="微軟正黑體" w:eastAsia="微軟正黑體" w:hAnsi="微軟正黑體" w:hint="eastAsia"/>
              </w:rPr>
              <w:t>S</w:t>
            </w:r>
            <w:r w:rsidR="00234B93" w:rsidRPr="00234B93">
              <w:rPr>
                <w:rFonts w:ascii="微軟正黑體" w:eastAsia="微軟正黑體" w:hAnsi="微軟正黑體"/>
              </w:rPr>
              <w:t>KCOM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換版注意事項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單元</w:t>
            </w:r>
          </w:p>
        </w:tc>
      </w:tr>
      <w:tr w:rsidR="008114F5" w:rsidRPr="00234B93" w14:paraId="19BDDFC7" w14:textId="77777777" w:rsidTr="00CD009E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47EA0" w14:textId="549254BE" w:rsidR="008114F5" w:rsidRPr="00234B93" w:rsidRDefault="008114F5" w:rsidP="00C77EC7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2023/</w:t>
            </w:r>
            <w:r w:rsidR="00C77EC7">
              <w:rPr>
                <w:rFonts w:ascii="微軟正黑體" w:eastAsia="微軟正黑體" w:hAnsi="微軟正黑體" w:hint="eastAsia"/>
              </w:rPr>
              <w:t>8</w:t>
            </w:r>
            <w:r>
              <w:rPr>
                <w:rFonts w:ascii="微軟正黑體" w:eastAsia="微軟正黑體" w:hAnsi="微軟正黑體" w:hint="eastAsia"/>
              </w:rPr>
              <w:t>/</w:t>
            </w:r>
            <w:r w:rsidR="00C77EC7">
              <w:rPr>
                <w:rFonts w:ascii="微軟正黑體" w:eastAsia="微軟正黑體" w:hAnsi="微軟正黑體" w:hint="eastAsia"/>
              </w:rPr>
              <w:t>15</w:t>
            </w:r>
            <w:bookmarkStart w:id="1" w:name="_GoBack"/>
            <w:bookmarkEnd w:id="1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93D2" w14:textId="0C869A81" w:rsidR="008114F5" w:rsidRPr="00234B93" w:rsidRDefault="008114F5" w:rsidP="00574DCB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2.13.44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5B501" w14:textId="63F164A4" w:rsidR="008114F5" w:rsidRPr="00234B93" w:rsidRDefault="008114F5" w:rsidP="00574DCB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Python : return values and list</w:t>
            </w:r>
          </w:p>
        </w:tc>
      </w:tr>
    </w:tbl>
    <w:p w14:paraId="7896EFA1" w14:textId="77777777" w:rsidR="00574DCB" w:rsidRPr="00234B93" w:rsidRDefault="00574DCB" w:rsidP="00EE0B88">
      <w:pPr>
        <w:rPr>
          <w:rFonts w:ascii="微軟正黑體" w:eastAsia="微軟正黑體" w:hAnsi="微軟正黑體"/>
          <w:sz w:val="32"/>
          <w:szCs w:val="32"/>
        </w:rPr>
      </w:pPr>
    </w:p>
    <w:p w14:paraId="2F124990" w14:textId="680FF6A5" w:rsidR="00461F69" w:rsidRDefault="00461F69" w:rsidP="00461F69">
      <w:pPr>
        <w:pStyle w:val="1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如何使用</w:t>
      </w:r>
      <w:r>
        <w:rPr>
          <w:rFonts w:ascii="微軟正黑體" w:eastAsia="微軟正黑體" w:hAnsi="微軟正黑體" w:hint="eastAsia"/>
          <w:sz w:val="32"/>
          <w:szCs w:val="32"/>
        </w:rPr>
        <w:t>py</w:t>
      </w:r>
      <w:r>
        <w:rPr>
          <w:rFonts w:ascii="微軟正黑體" w:eastAsia="微軟正黑體" w:hAnsi="微軟正黑體"/>
          <w:sz w:val="32"/>
          <w:szCs w:val="32"/>
        </w:rPr>
        <w:t xml:space="preserve">thon </w:t>
      </w: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串接</w:t>
      </w:r>
      <w:r>
        <w:rPr>
          <w:rFonts w:ascii="微軟正黑體" w:eastAsia="微軟正黑體" w:hAnsi="微軟正黑體" w:hint="eastAsia"/>
          <w:sz w:val="32"/>
          <w:szCs w:val="32"/>
        </w:rPr>
        <w:t>SKCOM</w:t>
      </w: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及建立介面</w:t>
      </w:r>
    </w:p>
    <w:p w14:paraId="325ECE08" w14:textId="59425025" w:rsidR="000D7F8D" w:rsidRDefault="000D7F8D" w:rsidP="00461F69">
      <w:pPr>
        <w:rPr>
          <w:rFonts w:ascii="微軟正黑體" w:eastAsia="微軟正黑體" w:hAnsi="微軟正黑體"/>
          <w:sz w:val="32"/>
          <w:szCs w:val="32"/>
        </w:rPr>
      </w:pPr>
    </w:p>
    <w:p w14:paraId="2C98A832" w14:textId="081896D3" w:rsidR="00EE0B88" w:rsidRPr="000D7F8D" w:rsidRDefault="00045A2B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初使化群益元件" w:history="1">
        <w:r w:rsidR="00EE0B88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初使化群益元件</w:t>
        </w:r>
      </w:hyperlink>
    </w:p>
    <w:p w14:paraId="27ED0F19" w14:textId="556EC0C2" w:rsidR="00EE0B88" w:rsidRPr="009B4CBE" w:rsidRDefault="00045A2B" w:rsidP="003924C8">
      <w:pPr>
        <w:pStyle w:val="a4"/>
        <w:numPr>
          <w:ilvl w:val="0"/>
          <w:numId w:val="10"/>
        </w:numPr>
        <w:ind w:leftChars="0"/>
        <w:rPr>
          <w:rStyle w:val="ab"/>
          <w:rFonts w:ascii="微軟正黑體" w:eastAsia="微軟正黑體" w:hAnsi="微軟正黑體"/>
          <w:color w:val="auto"/>
          <w:sz w:val="32"/>
          <w:szCs w:val="32"/>
          <w:u w:val="none"/>
        </w:rPr>
      </w:pPr>
      <w:hyperlink w:anchor="建立windows畫面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建立</w:t>
        </w:r>
        <w:r w:rsidR="00C70870" w:rsidRPr="00C70870">
          <w:rPr>
            <w:rStyle w:val="ab"/>
            <w:rFonts w:ascii="微軟正黑體" w:eastAsia="微軟正黑體" w:hAnsi="微軟正黑體" w:hint="eastAsia"/>
            <w:sz w:val="32"/>
            <w:szCs w:val="32"/>
          </w:rPr>
          <w:t>視窗介面</w:t>
        </w:r>
      </w:hyperlink>
    </w:p>
    <w:p w14:paraId="563302D1" w14:textId="609F3986" w:rsidR="00461F69" w:rsidRPr="000D7F8D" w:rsidRDefault="00045A2B" w:rsidP="00461F69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環境設定" w:history="1">
        <w:r w:rsidR="00461F69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環境設定</w:t>
        </w:r>
      </w:hyperlink>
    </w:p>
    <w:p w14:paraId="14F0AC24" w14:textId="77777777" w:rsidR="00461F69" w:rsidRPr="00461F69" w:rsidRDefault="00461F69" w:rsidP="00461F69">
      <w:pPr>
        <w:pStyle w:val="a4"/>
        <w:numPr>
          <w:ilvl w:val="0"/>
          <w:numId w:val="10"/>
        </w:numPr>
        <w:ind w:leftChars="0"/>
        <w:rPr>
          <w:rStyle w:val="ab"/>
          <w:rFonts w:ascii="微軟正黑體" w:eastAsia="微軟正黑體" w:hAnsi="微軟正黑體"/>
          <w:color w:val="auto"/>
          <w:sz w:val="32"/>
          <w:szCs w:val="32"/>
          <w:u w:val="none"/>
        </w:rPr>
      </w:pPr>
      <w:r>
        <w:rPr>
          <w:rStyle w:val="ab"/>
          <w:rFonts w:ascii="微軟正黑體" w:eastAsia="微軟正黑體" w:hAnsi="微軟正黑體" w:hint="eastAsia"/>
          <w:sz w:val="32"/>
          <w:szCs w:val="32"/>
          <w:lang w:eastAsia="zh-HK"/>
        </w:rPr>
        <w:t>註冊公告</w:t>
      </w:r>
    </w:p>
    <w:p w14:paraId="7DFFFD24" w14:textId="77777777" w:rsidR="00461F69" w:rsidRPr="000D7F8D" w:rsidRDefault="00045A2B" w:rsidP="00461F69">
      <w:pPr>
        <w:pStyle w:val="a4"/>
        <w:numPr>
          <w:ilvl w:val="0"/>
          <w:numId w:val="10"/>
        </w:numPr>
        <w:spacing w:afterLines="100" w:after="360"/>
        <w:ind w:leftChars="0"/>
        <w:rPr>
          <w:rFonts w:ascii="微軟正黑體" w:eastAsia="微軟正黑體" w:hAnsi="微軟正黑體"/>
          <w:sz w:val="32"/>
          <w:szCs w:val="32"/>
        </w:rPr>
      </w:pPr>
      <w:hyperlink w:anchor="換版注意事項" w:history="1">
        <w:r w:rsidR="00461F69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換版注意事項</w:t>
        </w:r>
      </w:hyperlink>
    </w:p>
    <w:p w14:paraId="5E6FD550" w14:textId="3DB12C97" w:rsidR="0068721A" w:rsidRPr="000D7F8D" w:rsidRDefault="00045A2B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啟動報價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啟動報價</w:t>
        </w:r>
      </w:hyperlink>
    </w:p>
    <w:p w14:paraId="5108841B" w14:textId="70E7C37F" w:rsidR="0068721A" w:rsidRPr="000D7F8D" w:rsidRDefault="00045A2B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群益下單功能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群益下單功能</w:t>
        </w:r>
      </w:hyperlink>
    </w:p>
    <w:p w14:paraId="0643DEF8" w14:textId="2538573E" w:rsidR="0068721A" w:rsidRPr="000D7F8D" w:rsidRDefault="00045A2B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回報功能介紹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回報功能介紹</w:t>
        </w:r>
      </w:hyperlink>
    </w:p>
    <w:p w14:paraId="1C05526F" w14:textId="23417088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086C64F" w14:textId="6D72815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D7D83E" w14:textId="5F8F97DD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2C1F538" w14:textId="05E92975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E82540" w14:textId="50E9E77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386254B7" w14:textId="2F58D41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DCC2CA5" w14:textId="1CD9B70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1309CB00" w14:textId="41A8064F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6606D16C" w14:textId="77777777" w:rsidR="00461F69" w:rsidRDefault="00461F69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7794866" w14:textId="30ED7FEF" w:rsidR="00EE0B88" w:rsidRPr="000A731F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BB1AEC" wp14:editId="3E81290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95625" cy="847725"/>
                <wp:effectExtent l="0" t="0" r="0" b="0"/>
                <wp:wrapNone/>
                <wp:docPr id="112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956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8AA12C" w14:textId="5A0858B7" w:rsidR="00CD009E" w:rsidRPr="000D7F8D" w:rsidRDefault="00CD009E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2" w:name="初使化群益元件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初始化群益元件</w:t>
                            </w:r>
                            <w:bookmarkEnd w:id="2"/>
                          </w:p>
                          <w:p w14:paraId="0D403A6D" w14:textId="740E282F" w:rsidR="00CD009E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ajorBidi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</w:p>
                          <w:p w14:paraId="5E2882F1" w14:textId="77777777" w:rsidR="00CD009E" w:rsidRPr="000A731F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B1AEC" id="標題 1" o:spid="_x0000_s1029" style="position:absolute;margin-left:0;margin-top:0;width:243.75pt;height:66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1C8AA12C" w14:textId="5A0858B7" w:rsidR="00CD009E" w:rsidRPr="000D7F8D" w:rsidRDefault="00CD009E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2" w:name="初使化群益元件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初始化群益元件</w:t>
                      </w:r>
                      <w:bookmarkEnd w:id="2"/>
                    </w:p>
                    <w:p w14:paraId="0D403A6D" w14:textId="740E282F" w:rsidR="00CD009E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ajorBidi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</w:p>
                    <w:p w14:paraId="5E2882F1" w14:textId="77777777" w:rsidR="00CD009E" w:rsidRPr="000A731F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color w:val="00B05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DB60C7" w14:textId="77777777" w:rsidR="00EE0B88" w:rsidRPr="000A731F" w:rsidRDefault="00EE0B88" w:rsidP="000D7F8D">
      <w:pPr>
        <w:tabs>
          <w:tab w:val="left" w:pos="8870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5624A" wp14:editId="77455DA6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619875" cy="9525"/>
                <wp:effectExtent l="0" t="0" r="28575" b="28575"/>
                <wp:wrapNone/>
                <wp:docPr id="113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1EF8A" id="直線接點 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75pt" to="521.2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  <w:r w:rsidRPr="000A731F">
        <w:rPr>
          <w:rFonts w:ascii="微軟正黑體" w:eastAsia="微軟正黑體" w:hAnsi="微軟正黑體"/>
          <w:sz w:val="32"/>
          <w:szCs w:val="32"/>
        </w:rPr>
        <w:tab/>
      </w:r>
    </w:p>
    <w:p w14:paraId="351C5F2D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b/>
          <w:sz w:val="52"/>
          <w:szCs w:val="52"/>
        </w:rPr>
      </w:pPr>
      <w:r w:rsidRPr="000A731F">
        <w:rPr>
          <w:rFonts w:ascii="微軟正黑體" w:eastAsia="微軟正黑體" w:hAnsi="微軟正黑體" w:hint="eastAsia"/>
          <w:b/>
          <w:sz w:val="52"/>
          <w:szCs w:val="52"/>
        </w:rPr>
        <w:t>群益API COM元件由群益金融網下載，內含說明文件－教學你如何註冊。使用前及更新版本，需先註冊COM元件。</w:t>
      </w:r>
      <w:r w:rsidRPr="000A731F">
        <w:rPr>
          <w:rFonts w:ascii="微軟正黑體" w:eastAsia="微軟正黑體" w:hAnsi="微軟正黑體"/>
          <w:b/>
          <w:sz w:val="52"/>
          <w:szCs w:val="52"/>
        </w:rPr>
        <w:t xml:space="preserve"> </w:t>
      </w:r>
    </w:p>
    <w:p w14:paraId="1C7C13A0" w14:textId="12728444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群益API COM底層是由C++編寫而成，有強大運算能力且擁有速度</w:t>
      </w:r>
      <w:r w:rsidRPr="000A731F">
        <w:rPr>
          <w:rFonts w:ascii="微軟正黑體" w:eastAsia="微軟正黑體" w:hAnsi="微軟正黑體" w:hint="eastAsia"/>
          <w:sz w:val="32"/>
          <w:szCs w:val="32"/>
        </w:rPr>
        <w:lastRenderedPageBreak/>
        <w:t>上的優勢，而使用不同的程式語言必須要透過相關引用(</w:t>
      </w:r>
      <w:hyperlink w:anchor="環境設定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安裝</w:t>
        </w:r>
      </w:hyperlink>
      <w:r w:rsidRPr="000A731F">
        <w:rPr>
          <w:rFonts w:ascii="微軟正黑體" w:eastAsia="微軟正黑體" w:hAnsi="微軟正黑體" w:hint="eastAsia"/>
          <w:sz w:val="32"/>
          <w:szCs w:val="32"/>
        </w:rPr>
        <w:t>)，才能在Python範例程式碼直接介接群益API</w:t>
      </w:r>
      <w:r w:rsidRPr="000A731F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元件，以下為安裝套件後，介接x64 COM範例：</w:t>
      </w:r>
    </w:p>
    <w:p w14:paraId="5AD6F48C" w14:textId="77777777" w:rsidR="000D7F8D" w:rsidRPr="000A731F" w:rsidRDefault="000D7F8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F0996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先把</w:t>
      </w:r>
      <w:r w:rsidRPr="000A731F">
        <w:rPr>
          <w:rFonts w:ascii="Consolas" w:eastAsia="新細明體" w:hAnsi="Consolas" w:cs="新細明體"/>
          <w:sz w:val="21"/>
          <w:szCs w:val="21"/>
        </w:rPr>
        <w:t>API com</w:t>
      </w:r>
      <w:r w:rsidRPr="000A731F">
        <w:rPr>
          <w:rFonts w:ascii="Consolas" w:eastAsia="新細明體" w:hAnsi="Consolas" w:cs="新細明體"/>
          <w:sz w:val="21"/>
          <w:szCs w:val="21"/>
        </w:rPr>
        <w:t>元件初始化</w:t>
      </w:r>
    </w:p>
    <w:p w14:paraId="0DD306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comtypes.client</w:t>
      </w:r>
    </w:p>
    <w:p w14:paraId="73BC9B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comtypes.client.GetModule(r'./x64/SKCOM.dll')</w:t>
      </w:r>
    </w:p>
    <w:p w14:paraId="25A606D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comtypes.gen.SKCOMLib as sk</w:t>
      </w:r>
    </w:p>
    <w:p w14:paraId="6D6241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6DFC7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第一種讓群益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元件可導入讓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使用的方法</w:t>
      </w:r>
    </w:p>
    <w:p w14:paraId="2F7BD8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import win32com.client </w:t>
      </w:r>
    </w:p>
    <w:p w14:paraId="3D2A63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 import WinDLL,byref</w:t>
      </w:r>
    </w:p>
    <w:p w14:paraId="1E3FBA4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ctypes.wintypes import MSG</w:t>
      </w:r>
    </w:p>
    <w:p w14:paraId="0DD9C6A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 = win32com.client.Dispatch("{AC30BAB5-194A-4515-A8D3-6260749F8577}")</w:t>
      </w:r>
    </w:p>
    <w:p w14:paraId="76A6C97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 = win32com.client.Dispatch("{54FE0E28-89B6-43A7-9F07-BE988BB40299}")</w:t>
      </w:r>
    </w:p>
    <w:p w14:paraId="778C8B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5D2F45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第二種讓群益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內用的物件宣告</w:t>
      </w:r>
    </w:p>
    <w:p w14:paraId="68F4B6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 = comtypes.client.CreateObject(sk.SKCenterLib,interface=sk.ISKCenterLib)</w:t>
      </w:r>
    </w:p>
    <w:p w14:paraId="0F0A20D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 = comtypes.client.CreateObject(sk.SKOrderLib,interface=sk.ISKOrderLib)</w:t>
      </w:r>
    </w:p>
    <w:p w14:paraId="129BD2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skQ = comtypes.client.CreateObject(sk.SKQuoteLib,interface=sk.ISKQuoteLib)</w:t>
      </w:r>
    </w:p>
    <w:p w14:paraId="7EEFB02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 = comtypes.client.CreateObject(sk.SKReplyLib,interface=sk.ISKReplyLib)</w:t>
      </w:r>
    </w:p>
    <w:p w14:paraId="4C4614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8D32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EE523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畫視窗用物件</w:t>
      </w:r>
    </w:p>
    <w:p w14:paraId="778615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*</w:t>
      </w:r>
    </w:p>
    <w:p w14:paraId="6DEE2C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tkinter.ttk import *</w:t>
      </w:r>
    </w:p>
    <w:p w14:paraId="652899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messagebox,colorchooser,font,Button,Frame,Label</w:t>
      </w:r>
    </w:p>
    <w:p w14:paraId="618CA9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C4CD8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數學計算用物件</w:t>
      </w:r>
    </w:p>
    <w:p w14:paraId="5B0B099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math</w:t>
      </w:r>
    </w:p>
    <w:p w14:paraId="517B4C2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22568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顯示各功能狀態用的</w:t>
      </w:r>
      <w:r w:rsidRPr="000A731F">
        <w:rPr>
          <w:rFonts w:ascii="Consolas" w:eastAsia="新細明體" w:hAnsi="Consolas" w:cs="新細明體"/>
          <w:sz w:val="21"/>
          <w:szCs w:val="21"/>
        </w:rPr>
        <w:t>function</w:t>
      </w:r>
    </w:p>
    <w:p w14:paraId="7030A63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WriteMessage(strMsg,listInformation):</w:t>
      </w:r>
    </w:p>
    <w:p w14:paraId="1565F16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listInformation.insert('end', strMsg)</w:t>
      </w:r>
    </w:p>
    <w:p w14:paraId="02EB411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listInformation.see('end')</w:t>
      </w:r>
    </w:p>
    <w:p w14:paraId="162D7B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SendReturnMessage(strType, nCode, strMessage,listInformation):</w:t>
      </w:r>
    </w:p>
    <w:p w14:paraId="69DD58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GetMessage(strType, nCode, strMessage,listInformation)</w:t>
      </w:r>
    </w:p>
    <w:p w14:paraId="6BA3D30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GetMessage(strType,nCode,strMessage,listInformation):</w:t>
      </w:r>
    </w:p>
    <w:p w14:paraId="06E3ED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strInfo = ""</w:t>
      </w:r>
    </w:p>
    <w:p w14:paraId="710A751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if (nCode != 0):</w:t>
      </w:r>
    </w:p>
    <w:p w14:paraId="393C1F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strInfo ="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"+ skC.SKCenterLib_GetLastLogInfo()+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5285A19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WriteMessage("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 + strType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strMessage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skC.SKCenterLib_GetReturnCodeMessage(nCode) 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 + strInfo,listInformation)</w:t>
      </w:r>
    </w:p>
    <w:p w14:paraId="6B953BA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以上程式碼的部分為初始化元件與主要相關功能宣告，未初始化是無法讓程式順利運作的，以上初始化的程式，不管在報價、下單或是回報都會用到，看不懂沒關係，別給自己太大壓力，</w:t>
      </w:r>
      <w:hyperlink w:anchor="報價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有完整程式</w:t>
        </w:r>
      </w:hyperlink>
      <w:r w:rsidRPr="000A731F">
        <w:rPr>
          <w:rStyle w:val="ab"/>
          <w:rFonts w:ascii="微軟正黑體" w:eastAsia="微軟正黑體" w:hAnsi="微軟正黑體" w:hint="eastAsia"/>
          <w:sz w:val="32"/>
          <w:szCs w:val="32"/>
        </w:rPr>
        <w:t>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6EC35923" w14:textId="45695C3F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604C32A" w14:textId="2FC010C7" w:rsidR="00162F85" w:rsidRDefault="00162F85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C58C65C" w14:textId="77777777" w:rsidR="00461F69" w:rsidRDefault="00461F69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73F878E" w14:textId="2E9D1C70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0AAB3" wp14:editId="7A51556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76875" cy="847725"/>
                <wp:effectExtent l="0" t="0" r="0" b="0"/>
                <wp:wrapNone/>
                <wp:docPr id="114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47687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BAA26" w14:textId="04295491" w:rsidR="00CD009E" w:rsidRPr="000D7F8D" w:rsidRDefault="00CD009E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3" w:name="建立windows畫面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使用Python建立</w:t>
                            </w:r>
                            <w:r w:rsidRPr="00C70870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視窗介面</w:t>
                            </w:r>
                            <w:bookmarkEnd w:id="3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0AAB3" id="_x0000_s1030" style="position:absolute;margin-left:0;margin-top:0;width:431.25pt;height:66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319BAA26" w14:textId="04295491" w:rsidR="00CD009E" w:rsidRPr="000D7F8D" w:rsidRDefault="00CD009E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4" w:name="建立windows畫面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使用Python建立</w:t>
                      </w:r>
                      <w:r w:rsidRPr="00C70870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視窗介面</w:t>
                      </w:r>
                      <w:bookmarkEnd w:id="4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5B84B" wp14:editId="16BBDC81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5" name="直線接點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AA158" id="直線接點 1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" strokeweight="1.5pt">
                <v:stroke joinstyle="miter"/>
                <w10:wrap anchorx="margin"/>
              </v:line>
            </w:pict>
          </mc:Fallback>
        </mc:AlternateContent>
      </w:r>
    </w:p>
    <w:p w14:paraId="3B402588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26ECAF2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大部分Python程式寫出來都是consol</w:t>
      </w:r>
      <w:r w:rsidRPr="000A731F">
        <w:rPr>
          <w:rFonts w:ascii="微軟正黑體" w:eastAsia="微軟正黑體" w:hAnsi="微軟正黑體"/>
          <w:sz w:val="32"/>
          <w:szCs w:val="32"/>
        </w:rPr>
        <w:t>e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畫面，為了要讓各位看官方便使用，我們開發了一個視窗介面的範例，讓操作更容易，顯示資料較直接等等。</w:t>
      </w:r>
    </w:p>
    <w:p w14:paraId="6108D983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以下僅列出部分</w:t>
      </w:r>
      <w:r w:rsidRPr="000A731F">
        <w:rPr>
          <w:rFonts w:ascii="微軟正黑體" w:eastAsia="微軟正黑體" w:hAnsi="微軟正黑體"/>
          <w:sz w:val="32"/>
          <w:szCs w:val="32"/>
        </w:rPr>
        <w:t>UI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介面設計相關的程式碼，方便大家參考。</w:t>
      </w:r>
    </w:p>
    <w:p w14:paraId="2B8D6F1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</w:t>
      </w:r>
      <w:r w:rsidRPr="000A731F">
        <w:rPr>
          <w:rFonts w:ascii="Consolas" w:eastAsia="新細明體" w:hAnsi="Consolas" w:cs="新細明體"/>
          <w:sz w:val="21"/>
          <w:szCs w:val="21"/>
        </w:rPr>
        <w:t>上半部登入框</w:t>
      </w:r>
    </w:p>
    <w:p w14:paraId="6BEB08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class FrameLogin(Frame):</w:t>
      </w:r>
    </w:p>
    <w:p w14:paraId="32BB16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__init__(self, master = None):</w:t>
      </w:r>
    </w:p>
    <w:p w14:paraId="4E5BE0D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Frame.__init__(self, master)</w:t>
      </w:r>
    </w:p>
    <w:p w14:paraId="35CD10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self.grid()</w:t>
      </w:r>
    </w:p>
    <w:p w14:paraId="16F1EB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#self.pack()</w:t>
      </w:r>
    </w:p>
    <w:p w14:paraId="59DEE2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self.place()</w:t>
      </w:r>
    </w:p>
    <w:p w14:paraId="56A6ACB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 = Frame(self)</w:t>
      </w:r>
    </w:p>
    <w:p w14:paraId="533CD2B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self.master["background"] = "#ffecec"</w:t>
      </w:r>
    </w:p>
    <w:p w14:paraId="5F6D192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self.FrameLogin.master["background"] = "#ffecec" </w:t>
      </w:r>
    </w:p>
    <w:p w14:paraId="776A3F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self.createWidgets()</w:t>
      </w:r>
    </w:p>
    <w:p w14:paraId="420BB39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createWidgets(self):</w:t>
      </w:r>
    </w:p>
    <w:p w14:paraId="55F62F8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帳號</w:t>
      </w:r>
    </w:p>
    <w:p w14:paraId="608A2F4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30456D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</w:t>
      </w:r>
      <w:r w:rsidRPr="000A731F">
        <w:rPr>
          <w:rFonts w:ascii="Consolas" w:eastAsia="新細明體" w:hAnsi="Consolas" w:cs="新細明體"/>
          <w:sz w:val="21"/>
          <w:szCs w:val="21"/>
        </w:rPr>
        <w:t>帳號：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7298AA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D197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349E1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self.labelID.grid(column=0,row=0)</w:t>
      </w:r>
    </w:p>
    <w:p w14:paraId="2FB798D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316F46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 = Entry(self)</w:t>
      </w:r>
    </w:p>
    <w:p w14:paraId="14F060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self.textID["width"] = 50</w:t>
      </w:r>
    </w:p>
    <w:p w14:paraId="64B43E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self.textID.grid(column = 1, row = 0)</w:t>
      </w:r>
    </w:p>
    <w:p w14:paraId="71DE53F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94958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密碼</w:t>
      </w:r>
    </w:p>
    <w:p w14:paraId="0DCD1C6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 = Label(self)</w:t>
      </w:r>
    </w:p>
    <w:p w14:paraId="10C839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self.labelPassword["text"] = "</w:t>
      </w:r>
      <w:r w:rsidRPr="000A731F">
        <w:rPr>
          <w:rFonts w:ascii="Consolas" w:eastAsia="新細明體" w:hAnsi="Consolas" w:cs="新細明體"/>
          <w:sz w:val="21"/>
          <w:szCs w:val="21"/>
        </w:rPr>
        <w:t>密碼：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6C5B23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self.labelPassword["background"] = "#ffecec"</w:t>
      </w:r>
    </w:p>
    <w:p w14:paraId="7F6FE50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self.labelPassword["font"] = 20</w:t>
      </w:r>
    </w:p>
    <w:p w14:paraId="02B1899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self.labelPassword.grid(column = 2, row = 0)</w:t>
      </w:r>
    </w:p>
    <w:p w14:paraId="6FF951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4AA689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 = Entry(self)</w:t>
      </w:r>
    </w:p>
    <w:p w14:paraId="71F801D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self.textPassword["width"] = 50</w:t>
      </w:r>
    </w:p>
    <w:p w14:paraId="526BC5E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self.textPassword['show'] = '*'</w:t>
      </w:r>
    </w:p>
    <w:p w14:paraId="0B9555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self.textPassword.grid(column = 3, row = 0)</w:t>
      </w:r>
    </w:p>
    <w:p w14:paraId="7AFB8DF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F8131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按鈕</w:t>
      </w:r>
    </w:p>
    <w:p w14:paraId="3A5DFB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 = Button(self)</w:t>
      </w:r>
    </w:p>
    <w:p w14:paraId="428FB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self.buttonLogin["text"] = "Login"</w:t>
      </w:r>
    </w:p>
    <w:p w14:paraId="1D915B1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self.buttonLogin["background"] = "#ff9797"</w:t>
      </w:r>
    </w:p>
    <w:p w14:paraId="6C60812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self.buttonLogin["foreground"] = "#000000"</w:t>
      </w:r>
    </w:p>
    <w:p w14:paraId="4D48BD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self.buttonLogin["highlightbackground"] = "#ff0000"</w:t>
      </w:r>
    </w:p>
    <w:p w14:paraId="7A91C7C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self.buttonLogin["font"] = 20</w:t>
      </w:r>
    </w:p>
    <w:p w14:paraId="45A9CA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self.buttonLogin["command"] = self.buttonLogin_Click</w:t>
      </w:r>
    </w:p>
    <w:p w14:paraId="1DC0D2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self.buttonLogin.grid(column = 4, row = 0)</w:t>
      </w:r>
    </w:p>
    <w:p w14:paraId="0957EC1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D07F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#ID</w:t>
      </w:r>
    </w:p>
    <w:p w14:paraId="056DD1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61082A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"&lt;&lt;ID&gt;&gt;"</w:t>
      </w:r>
    </w:p>
    <w:p w14:paraId="11542E0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77544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2DE82F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 = 5, row = 0)</w:t>
      </w:r>
    </w:p>
    <w:p w14:paraId="3F82BF8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15F9A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訊息欄</w:t>
      </w:r>
    </w:p>
    <w:p w14:paraId="2625EC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 = Listbox(root, height=5)</w:t>
      </w:r>
    </w:p>
    <w:p w14:paraId="17E4102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self.listInformation.grid(column = 0, row = 1, sticky = E + W)</w:t>
      </w:r>
    </w:p>
    <w:p w14:paraId="234BE8D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230E0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 GlobalListInformation,Global_ID</w:t>
      </w:r>
    </w:p>
    <w:p w14:paraId="182AA1E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GlobalListInformation = self.listInformation</w:t>
      </w:r>
    </w:p>
    <w:p w14:paraId="3692F72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Global_ID = self.labelID</w:t>
      </w:r>
    </w:p>
    <w:p w14:paraId="17A1D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5F5F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0D1DB1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CEFA9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87048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469FE1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0710BD" wp14:editId="6A19EE43">
                <wp:simplePos x="0" y="0"/>
                <wp:positionH relativeFrom="margin">
                  <wp:posOffset>28575</wp:posOffset>
                </wp:positionH>
                <wp:positionV relativeFrom="paragraph">
                  <wp:posOffset>38100</wp:posOffset>
                </wp:positionV>
                <wp:extent cx="6062345" cy="2719388"/>
                <wp:effectExtent l="0" t="0" r="14605" b="2413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345" cy="2719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F91F7" id="矩形 116" o:spid="_x0000_s1026" style="position:absolute;margin-left:2.25pt;margin-top:3pt;width:477.35pt;height:214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" filled="f" strokecolor="yellow" strokeweight="1pt">
                <w10:wrap anchorx="margin"/>
              </v:rect>
            </w:pict>
          </mc:Fallback>
        </mc:AlternateConten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這裡是登入按鈕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,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使用群益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不管要幹嘛你都要先登入才行</w:t>
      </w:r>
    </w:p>
    <w:p w14:paraId="7E96B86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def buttonLogin_Click(self):</w:t>
      </w:r>
    </w:p>
    <w:p w14:paraId="772D4A0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try:</w:t>
      </w:r>
    </w:p>
    <w:p w14:paraId="1F7D6C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m_nCode = skC.SKCenterLib_Login(self.textID.get().replace(' ',''),self.textPassword.get().replace(' ',''))</w:t>
      </w:r>
    </w:p>
    <w:p w14:paraId="29B348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if(m_nCode==0):</w:t>
      </w:r>
    </w:p>
    <w:p w14:paraId="5DE429F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Global_ID["text"] =  self.textID.get().replace(' ','')</w:t>
      </w:r>
    </w:p>
    <w:p w14:paraId="152A666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WriteMessage("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登入成功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",self.listInformation)</w:t>
      </w:r>
    </w:p>
    <w:p w14:paraId="16A78BC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else:</w:t>
      </w:r>
    </w:p>
    <w:p w14:paraId="34AA55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WriteMessage(m_nCode,self.listInformation)</w:t>
      </w:r>
    </w:p>
    <w:p w14:paraId="05B1BF0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except Exception as e:</w:t>
      </w:r>
    </w:p>
    <w:p w14:paraId="0EFB1E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",e)</w:t>
      </w:r>
      <w:r w:rsidRPr="000A731F">
        <w:rPr>
          <w:rFonts w:ascii="Consolas" w:eastAsia="新細明體" w:hAnsi="Consolas" w:cs="新細明體"/>
          <w:noProof/>
          <w:sz w:val="21"/>
          <w:szCs w:val="21"/>
        </w:rPr>
        <w:t xml:space="preserve"> </w:t>
      </w:r>
    </w:p>
    <w:p w14:paraId="52BBD73F" w14:textId="6D98981B" w:rsidR="00EE0B88" w:rsidRDefault="00EE0B88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上面黃色框線部分，是很重要的登入功能，黃色字體部份是關鍵的部</w:t>
      </w:r>
      <w:r w:rsidRPr="000A731F">
        <w:rPr>
          <w:rFonts w:ascii="微軟正黑體" w:eastAsia="微軟正黑體" w:hAnsi="微軟正黑體" w:hint="eastAsia"/>
          <w:sz w:val="32"/>
          <w:szCs w:val="32"/>
        </w:rPr>
        <w:lastRenderedPageBreak/>
        <w:t>分－登入函式，其他都只是畫面顯示用的設定，看不懂沒關係，別給自己太大壓力，</w:t>
      </w:r>
      <w:r w:rsidRPr="00162F85">
        <w:rPr>
          <w:rFonts w:ascii="微軟正黑體" w:eastAsia="微軟正黑體" w:hAnsi="微軟正黑體" w:hint="eastAsia"/>
          <w:sz w:val="32"/>
          <w:szCs w:val="32"/>
        </w:rPr>
        <w:t>有完整程式範例與環境設定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4EE6ED5A" w14:textId="4493E7D8" w:rsidR="000D7F8D" w:rsidRPr="00234B93" w:rsidRDefault="00C70870" w:rsidP="00234B93">
      <w:pPr>
        <w:pStyle w:val="2"/>
        <w:rPr>
          <w:rFonts w:ascii="Times New Roman" w:hAnsi="Times New Roman" w:cs="Times New Roman"/>
          <w:b w:val="0"/>
          <w:bCs w:val="0"/>
          <w:szCs w:val="22"/>
        </w:rPr>
      </w:pPr>
      <w:r w:rsidRPr="00234B93">
        <w:rPr>
          <w:rFonts w:ascii="微軟正黑體" w:eastAsia="微軟正黑體" w:hAnsi="微軟正黑體" w:hint="eastAsia"/>
          <w:i/>
          <w:color w:val="00B050"/>
          <w:sz w:val="64"/>
          <w:szCs w:val="64"/>
          <w:lang w:eastAsia="zh-HK"/>
        </w:rPr>
        <w:t>註冊公告</w:t>
      </w:r>
      <w:r w:rsidRPr="00234B93">
        <w:rPr>
          <w:rFonts w:ascii="Times New Roman" w:hAnsi="Times New Roman" w:cs="Times New Roman"/>
          <w:b w:val="0"/>
          <w:bCs w:val="0"/>
          <w:noProof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7B705D" wp14:editId="4B1B7F7D">
                <wp:simplePos x="0" y="0"/>
                <wp:positionH relativeFrom="margin">
                  <wp:posOffset>-19050</wp:posOffset>
                </wp:positionH>
                <wp:positionV relativeFrom="paragraph">
                  <wp:posOffset>742950</wp:posOffset>
                </wp:positionV>
                <wp:extent cx="6619875" cy="9525"/>
                <wp:effectExtent l="0" t="0" r="28575" b="28575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8620B9" id="直線接點 13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58.5pt" to="519.7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" strokeweight="1.5pt">
                <v:stroke joinstyle="miter"/>
                <w10:wrap anchorx="margin"/>
              </v:line>
            </w:pict>
          </mc:Fallback>
        </mc:AlternateContent>
      </w:r>
      <w:r w:rsidR="00E20F17">
        <w:rPr>
          <w:rFonts w:ascii="微軟正黑體" w:eastAsia="微軟正黑體" w:hAnsi="微軟正黑體" w:hint="eastAsia"/>
          <w:i/>
          <w:color w:val="00B050"/>
          <w:sz w:val="64"/>
          <w:szCs w:val="64"/>
        </w:rPr>
        <w:t>(</w:t>
      </w:r>
      <w:r w:rsidR="00E20F17">
        <w:rPr>
          <w:rFonts w:ascii="微軟正黑體" w:eastAsia="微軟正黑體" w:hAnsi="微軟正黑體" w:hint="eastAsia"/>
          <w:i/>
          <w:color w:val="00B050"/>
          <w:sz w:val="64"/>
          <w:szCs w:val="64"/>
          <w:lang w:eastAsia="zh-HK"/>
        </w:rPr>
        <w:t>必要項目</w:t>
      </w:r>
      <w:r w:rsidR="00E20F17">
        <w:rPr>
          <w:rFonts w:ascii="微軟正黑體" w:eastAsia="微軟正黑體" w:hAnsi="微軟正黑體"/>
          <w:i/>
          <w:color w:val="00B050"/>
          <w:sz w:val="64"/>
          <w:szCs w:val="64"/>
        </w:rPr>
        <w:t>)</w:t>
      </w:r>
    </w:p>
    <w:p w14:paraId="47CE623D" w14:textId="60C64D37" w:rsidR="00461F69" w:rsidRPr="00461F69" w:rsidRDefault="00461F69" w:rsidP="00461F69">
      <w:r w:rsidRPr="00461F69">
        <w:rPr>
          <w:rFonts w:ascii="Times New Roman" w:eastAsia="標楷體" w:hAnsi="Times New Roman" w:cs="Times New Roman" w:hint="eastAsia"/>
          <w:lang w:eastAsia="zh-HK"/>
        </w:rPr>
        <w:t>在登入</w:t>
      </w:r>
      <w:r w:rsidRPr="00461F69">
        <w:rPr>
          <w:rFonts w:ascii="Times New Roman" w:eastAsia="標楷體" w:hAnsi="Times New Roman" w:cs="Times New Roman" w:hint="eastAsia"/>
        </w:rPr>
        <w:t>SKCe</w:t>
      </w:r>
      <w:r w:rsidRPr="00461F69">
        <w:rPr>
          <w:rFonts w:ascii="Times New Roman" w:eastAsia="標楷體" w:hAnsi="Times New Roman" w:cs="Times New Roman"/>
        </w:rPr>
        <w:t>nterLib_Login or SKCenterLib_LoginSetQuote</w:t>
      </w:r>
      <w:r w:rsidRPr="00461F69">
        <w:rPr>
          <w:rFonts w:ascii="Times New Roman" w:eastAsia="標楷體" w:hAnsi="Times New Roman" w:cs="Times New Roman" w:hint="eastAsia"/>
          <w:lang w:eastAsia="zh-HK"/>
        </w:rPr>
        <w:t>前</w:t>
      </w:r>
      <w:r w:rsidRPr="00461F69">
        <w:rPr>
          <w:rFonts w:ascii="Times New Roman" w:eastAsia="標楷體" w:hAnsi="Times New Roman" w:cs="Times New Roman" w:hint="eastAsia"/>
        </w:rPr>
        <w:t>，</w:t>
      </w:r>
      <w:r w:rsidRPr="00461F69">
        <w:rPr>
          <w:rFonts w:ascii="Times New Roman" w:eastAsia="標楷體" w:hAnsi="Times New Roman" w:cs="Times New Roman" w:hint="eastAsia"/>
          <w:lang w:eastAsia="zh-HK"/>
        </w:rPr>
        <w:t>必須先註冊回報中的公告</w:t>
      </w:r>
      <w:r>
        <w:rPr>
          <w:rFonts w:ascii="Times New Roman" w:eastAsia="標楷體" w:hAnsi="Times New Roman" w:cs="Times New Roman" w:hint="eastAsia"/>
        </w:rPr>
        <w:t>。</w:t>
      </w:r>
    </w:p>
    <w:p w14:paraId="355DF9FD" w14:textId="2E9ACDC0" w:rsidR="00461F69" w:rsidRDefault="00D341E0" w:rsidP="00D341E0">
      <w:r w:rsidRPr="00D341E0">
        <w:rPr>
          <w:rFonts w:ascii="Times New Roman" w:eastAsia="標楷體" w:hAnsi="Times New Roman" w:cs="Times New Roman" w:hint="eastAsia"/>
          <w:lang w:eastAsia="zh-HK"/>
        </w:rPr>
        <w:t>先</w:t>
      </w:r>
      <w:r w:rsidR="00461F69" w:rsidRPr="00D341E0">
        <w:rPr>
          <w:rFonts w:ascii="Times New Roman" w:eastAsia="標楷體" w:hAnsi="Times New Roman" w:cs="Times New Roman" w:hint="eastAsia"/>
          <w:lang w:eastAsia="zh-HK"/>
        </w:rPr>
        <w:t>建立</w:t>
      </w:r>
      <w:r w:rsidR="00461F69" w:rsidRPr="00D341E0">
        <w:rPr>
          <w:rFonts w:ascii="Times New Roman" w:eastAsia="標楷體" w:hAnsi="Times New Roman" w:cs="Times New Roman" w:hint="eastAsia"/>
        </w:rPr>
        <w:t>SKRe</w:t>
      </w:r>
      <w:r w:rsidR="00461F69" w:rsidRPr="00D341E0">
        <w:rPr>
          <w:rFonts w:ascii="Times New Roman" w:eastAsia="標楷體" w:hAnsi="Times New Roman" w:cs="Times New Roman"/>
        </w:rPr>
        <w:t xml:space="preserve">plyLib </w:t>
      </w:r>
      <w:r w:rsidR="00461F69" w:rsidRPr="00D341E0">
        <w:rPr>
          <w:rFonts w:ascii="Times New Roman" w:eastAsia="標楷體" w:hAnsi="Times New Roman" w:cs="Times New Roman" w:hint="eastAsia"/>
          <w:lang w:eastAsia="zh-HK"/>
        </w:rPr>
        <w:t>物件及其事件</w:t>
      </w:r>
      <w:r w:rsidR="00461F69" w:rsidRPr="00D341E0">
        <w:rPr>
          <w:rFonts w:ascii="Times New Roman" w:eastAsia="標楷體" w:hAnsi="Times New Roman" w:cs="Times New Roman" w:hint="eastAsia"/>
        </w:rPr>
        <w:t>SKRe</w:t>
      </w:r>
      <w:r w:rsidR="00461F69" w:rsidRPr="00D341E0">
        <w:rPr>
          <w:rFonts w:ascii="Times New Roman" w:eastAsia="標楷體" w:hAnsi="Times New Roman" w:cs="Times New Roman"/>
        </w:rPr>
        <w:t>plyLib OnNotifyEvent</w:t>
      </w:r>
    </w:p>
    <w:p w14:paraId="39A6254B" w14:textId="4FF2EC3F" w:rsidR="00461F69" w:rsidRPr="00AA0C32" w:rsidRDefault="00461F69" w:rsidP="00461F69">
      <w:pPr>
        <w:rPr>
          <w:lang w:eastAsia="zh-HK"/>
        </w:rPr>
      </w:pPr>
      <w:r>
        <w:rPr>
          <w:noProof/>
        </w:rPr>
        <w:drawing>
          <wp:inline distT="0" distB="0" distL="0" distR="0" wp14:anchorId="21EA56DA" wp14:editId="3612BC5E">
            <wp:extent cx="6188710" cy="884555"/>
            <wp:effectExtent l="0" t="0" r="254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5B0" w14:textId="77777777" w:rsidR="00461F69" w:rsidRPr="006A30DD" w:rsidRDefault="00461F69" w:rsidP="00461F69">
      <w:pPr>
        <w:rPr>
          <w:lang w:eastAsia="zh-HK"/>
        </w:rPr>
      </w:pPr>
      <w:r>
        <w:rPr>
          <w:noProof/>
        </w:rPr>
        <w:drawing>
          <wp:inline distT="0" distB="0" distL="0" distR="0" wp14:anchorId="07D12D75" wp14:editId="7EC983AB">
            <wp:extent cx="6188710" cy="537845"/>
            <wp:effectExtent l="0" t="0" r="254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89CE" w14:textId="77777777" w:rsidR="00461F69" w:rsidRPr="00C70870" w:rsidRDefault="00461F69" w:rsidP="00461F69">
      <w:pPr>
        <w:rPr>
          <w:rFonts w:ascii="Times New Roman" w:eastAsia="標楷體" w:hAnsi="Times New Roman" w:cs="Times New Roman"/>
        </w:rPr>
      </w:pPr>
      <w:r w:rsidRPr="00C70870">
        <w:rPr>
          <w:rFonts w:ascii="Times New Roman" w:eastAsia="標楷體" w:hAnsi="Times New Roman" w:cs="Times New Roman" w:hint="eastAsia"/>
        </w:rPr>
        <w:t>【策略王</w:t>
      </w:r>
      <w:r w:rsidRPr="00C70870">
        <w:rPr>
          <w:rFonts w:ascii="Times New Roman" w:eastAsia="標楷體" w:hAnsi="Times New Roman" w:cs="Times New Roman" w:hint="eastAsia"/>
        </w:rPr>
        <w:t>COM</w:t>
      </w:r>
      <w:r w:rsidRPr="00C70870">
        <w:rPr>
          <w:rFonts w:ascii="Times New Roman" w:eastAsia="標楷體" w:hAnsi="Times New Roman" w:cs="Times New Roman" w:hint="eastAsia"/>
        </w:rPr>
        <w:t>元件使用說明】</w:t>
      </w:r>
      <w:r w:rsidRPr="00C70870">
        <w:rPr>
          <w:rFonts w:ascii="Times New Roman" w:eastAsia="標楷體" w:hAnsi="Times New Roman" w:cs="Times New Roman" w:hint="eastAsia"/>
        </w:rPr>
        <w:t>4-3-</w:t>
      </w:r>
      <w:r>
        <w:rPr>
          <w:rFonts w:ascii="Times New Roman" w:eastAsia="標楷體" w:hAnsi="Times New Roman" w:cs="Times New Roman" w:hint="eastAsia"/>
        </w:rPr>
        <w:t>e</w:t>
      </w:r>
      <w:r w:rsidRPr="00C70870">
        <w:rPr>
          <w:rFonts w:ascii="Times New Roman" w:eastAsia="標楷體" w:hAnsi="Times New Roman" w:cs="Times New Roman" w:hint="eastAsia"/>
        </w:rPr>
        <w:t xml:space="preserve"> On</w:t>
      </w:r>
      <w:r>
        <w:rPr>
          <w:rFonts w:ascii="Times New Roman" w:eastAsia="標楷體" w:hAnsi="Times New Roman" w:cs="Times New Roman"/>
        </w:rPr>
        <w:t>ReplyMessage</w:t>
      </w:r>
    </w:p>
    <w:p w14:paraId="47C86C87" w14:textId="2DB8575E" w:rsidR="00461F69" w:rsidRDefault="00461F69" w:rsidP="00461F69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Pr="00C70870">
        <w:rPr>
          <w:rFonts w:ascii="Times New Roman" w:eastAsia="標楷體" w:hAnsi="Times New Roman" w:cs="Times New Roman" w:hint="eastAsia"/>
        </w:rPr>
        <w:t>下方是</w:t>
      </w:r>
      <w:r w:rsidR="00D341E0">
        <w:rPr>
          <w:rFonts w:ascii="Times New Roman" w:eastAsia="標楷體" w:hAnsi="Times New Roman" w:cs="Times New Roman" w:hint="eastAsia"/>
        </w:rPr>
        <w:t>SKReplyLibEvent class</w:t>
      </w:r>
      <w:r w:rsidR="00D341E0">
        <w:rPr>
          <w:rFonts w:ascii="Times New Roman" w:eastAsia="標楷體" w:hAnsi="Times New Roman" w:cs="Times New Roman" w:hint="eastAsia"/>
          <w:lang w:eastAsia="zh-HK"/>
        </w:rPr>
        <w:t>中</w:t>
      </w:r>
      <w:r w:rsidR="00D341E0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  <w:lang w:eastAsia="zh-HK"/>
        </w:rPr>
        <w:t>處理公告通知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nReplyMessage</w:t>
      </w:r>
      <w:r>
        <w:rPr>
          <w:rFonts w:ascii="Times New Roman" w:eastAsia="標楷體" w:hAnsi="Times New Roman" w:cs="Times New Roman" w:hint="eastAsia"/>
          <w:lang w:eastAsia="zh-HK"/>
        </w:rPr>
        <w:t>函式</w:t>
      </w:r>
      <w:r w:rsidRPr="00C70870">
        <w:rPr>
          <w:rFonts w:ascii="Times New Roman" w:eastAsia="標楷體" w:hAnsi="Times New Roman" w:cs="Times New Roman" w:hint="eastAsia"/>
        </w:rPr>
        <w:t xml:space="preserve"> </w:t>
      </w:r>
      <w:r w:rsidRPr="00C70870"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 w:hint="eastAsia"/>
        </w:rPr>
        <w:t>，</w:t>
      </w:r>
    </w:p>
    <w:p w14:paraId="2F8D67A6" w14:textId="4C17CAB5" w:rsidR="00461F69" w:rsidRDefault="00461F69" w:rsidP="00461F69">
      <w:r>
        <w:rPr>
          <w:rFonts w:ascii="Times New Roman" w:eastAsia="標楷體" w:hAnsi="Times New Roman" w:cs="Times New Roman" w:hint="eastAsia"/>
          <w:lang w:eastAsia="zh-HK"/>
        </w:rPr>
        <w:t>並指定回傳</w:t>
      </w:r>
      <w:r w:rsidRPr="00461F69">
        <w:rPr>
          <w:rFonts w:ascii="Times New Roman" w:eastAsia="標楷體" w:hAnsi="Times New Roman" w:cs="Times New Roman" w:hint="eastAsia"/>
          <w:sz w:val="32"/>
          <w:szCs w:val="32"/>
          <w:highlight w:val="lightGray"/>
        </w:rPr>
        <w:t>-</w:t>
      </w:r>
      <w:r w:rsidRPr="00461F69">
        <w:rPr>
          <w:rFonts w:ascii="Times New Roman" w:eastAsia="標楷體" w:hAnsi="Times New Roman" w:cs="Times New Roman"/>
          <w:sz w:val="32"/>
          <w:szCs w:val="32"/>
          <w:highlight w:val="lightGray"/>
        </w:rPr>
        <w:t>1</w:t>
      </w:r>
    </w:p>
    <w:p w14:paraId="5ECE0D8A" w14:textId="77777777" w:rsidR="00461F69" w:rsidRPr="004C7BA7" w:rsidRDefault="00461F69" w:rsidP="00461F69">
      <w:r>
        <w:rPr>
          <w:noProof/>
        </w:rPr>
        <w:drawing>
          <wp:inline distT="0" distB="0" distL="0" distR="0" wp14:anchorId="13CD30BC" wp14:editId="41D34848">
            <wp:extent cx="6188710" cy="1369060"/>
            <wp:effectExtent l="0" t="0" r="2540" b="254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BCF" w14:textId="77777777" w:rsidR="00C70870" w:rsidRPr="000A731F" w:rsidRDefault="00C70870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/>
          <w:sz w:val="32"/>
          <w:szCs w:val="32"/>
        </w:rPr>
      </w:pPr>
    </w:p>
    <w:p w14:paraId="0B3D6A86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D664BD" wp14:editId="6E4B62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181225" cy="847725"/>
                <wp:effectExtent l="0" t="0" r="0" b="0"/>
                <wp:wrapNone/>
                <wp:docPr id="117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81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C5F58E" w14:textId="77777777" w:rsidR="00CD009E" w:rsidRPr="000D7F8D" w:rsidRDefault="00CD009E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4" w:name="啟動報價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啟動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  <w:bookmarkEnd w:id="4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64BD" id="_x0000_s1031" style="position:absolute;margin-left:0;margin-top:0;width:171.75pt;height:66.7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" filled="f" stroked="f">
                <v:path arrowok="t"/>
                <o:lock v:ext="edit" grouping="t"/>
                <v:textbox>
                  <w:txbxContent>
                    <w:p w14:paraId="65C5F58E" w14:textId="77777777" w:rsidR="00CD009E" w:rsidRPr="000D7F8D" w:rsidRDefault="00CD009E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6" w:name="啟動報價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啟動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報價</w:t>
                      </w:r>
                      <w:bookmarkEnd w:id="6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CFA3A6" wp14:editId="18C5FAF6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8" name="直線接點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2094B" id="直線接點 1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" strokeweight="1.5pt">
                <v:stroke joinstyle="miter"/>
                <w10:wrap anchorx="margin"/>
              </v:line>
            </w:pict>
          </mc:Fallback>
        </mc:AlternateContent>
      </w:r>
    </w:p>
    <w:p w14:paraId="4E2C59F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168436E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取得報價資訊分為兩個步驟：</w:t>
      </w:r>
    </w:p>
    <w:p w14:paraId="693B9535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呼叫一個叫</w:t>
      </w:r>
      <w:r w:rsidRPr="007423EB">
        <w:rPr>
          <w:rFonts w:ascii="微軟正黑體" w:eastAsia="微軟正黑體" w:hAnsi="微軟正黑體" w:cs="新細明體"/>
          <w:sz w:val="22"/>
        </w:rPr>
        <w:t>SKQuoteLib_EnterMonitor()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的函式，這部分是連接群益報價主機，在範例程式大概是下面片段：</w:t>
      </w:r>
    </w:p>
    <w:p w14:paraId="2DD8092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</w:p>
    <w:p w14:paraId="53E4743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def btnConnect_Click(self):</w:t>
      </w:r>
    </w:p>
    <w:p w14:paraId="7E4B214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234926BF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m_nCode = skQ.SKQuoteLib_EnterMonitor()</w:t>
      </w:r>
    </w:p>
    <w:p w14:paraId="4860217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SendReturnMessage("Quote", m_nCode, "</w:t>
      </w:r>
      <w:r w:rsidRPr="000A731F">
        <w:rPr>
          <w:rFonts w:ascii="Consolas" w:eastAsia="新細明體" w:hAnsi="Consolas" w:cs="新細明體" w:hint="eastAsia"/>
          <w:sz w:val="22"/>
        </w:rPr>
        <w:t>start</w:t>
      </w:r>
      <w:r w:rsidRPr="000A731F">
        <w:rPr>
          <w:rFonts w:ascii="Consolas" w:eastAsia="新細明體" w:hAnsi="Consolas" w:cs="新細明體"/>
          <w:sz w:val="22"/>
        </w:rPr>
        <w:t>Quote",GlobalListInformation)</w:t>
      </w:r>
    </w:p>
    <w:p w14:paraId="2AF08EED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69A7D284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440989" w14:textId="77777777" w:rsidR="00EE0B88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5B2EC913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</w:p>
    <w:p w14:paraId="2CE4C4DB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D7F8D">
        <w:rPr>
          <w:rFonts w:ascii="微軟正黑體" w:eastAsia="微軟正黑體" w:hAnsi="微軟正黑體" w:hint="eastAsia"/>
          <w:sz w:val="28"/>
          <w:szCs w:val="28"/>
        </w:rPr>
        <w:t xml:space="preserve">2. 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接下來</w:t>
      </w:r>
      <w:r w:rsidRPr="000D7F8D">
        <w:rPr>
          <w:rFonts w:ascii="微軟正黑體" w:eastAsia="微軟正黑體" w:hAnsi="微軟正黑體"/>
          <w:sz w:val="32"/>
          <w:szCs w:val="32"/>
        </w:rPr>
        <w:t>，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想要什麼股票的報價，則必須透過</w:t>
      </w:r>
      <w:r w:rsidRPr="007423EB">
        <w:rPr>
          <w:rFonts w:ascii="微軟正黑體" w:eastAsia="微軟正黑體" w:hAnsi="微軟正黑體"/>
          <w:sz w:val="32"/>
          <w:szCs w:val="32"/>
        </w:rPr>
        <w:t>SKQuoteLib_RequestStocks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函式送出商品的代號給API COM元件：</w:t>
      </w:r>
    </w:p>
    <w:p w14:paraId="5F60CF1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1FF479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lastRenderedPageBreak/>
        <w:t>def btnQueryStocks_Click(self):</w:t>
      </w:r>
    </w:p>
    <w:p w14:paraId="00F615C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7BAEFC6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if(self.txtPageNo.get().replace(' ','') == ''):</w:t>
      </w:r>
    </w:p>
    <w:p w14:paraId="031554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0</w:t>
      </w:r>
    </w:p>
    <w:p w14:paraId="6458C0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else:</w:t>
      </w:r>
    </w:p>
    <w:p w14:paraId="3BDBA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int(self.txtPageNo.get())</w:t>
      </w:r>
    </w:p>
    <w:p w14:paraId="741BED9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skQ.SKQuoteLib_RequestStocks(pn,self.txtStocks.get().replace(' ',''))</w:t>
      </w:r>
    </w:p>
    <w:p w14:paraId="6E76AB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59993C8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B483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361377EA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由於在前端我們會提供一個輸入框讓你輸入一串(一個以上)股票代號</w:t>
      </w:r>
      <w:r w:rsidRPr="007423EB">
        <w:rPr>
          <w:rFonts w:ascii="微軟正黑體" w:eastAsia="微軟正黑體" w:hAnsi="微軟正黑體"/>
          <w:sz w:val="28"/>
          <w:szCs w:val="28"/>
        </w:rPr>
        <w:t>self.txtStocks.get().replace(' ','')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 xml:space="preserve"> 代表是從輸入端取得的股票代碼，例如：2330，其中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的作用說明如下，由於群益API可在同一時間提供非常多商品報價，非常非常多，為了有效處理這麼多檔商品的報價資料進而方便使用者分類顯示，類似頁簽的概念，在自己寫的程式裡可以將報價分別放在不同分頁；假設以產業分類，在第一頁想看食品類20檔報價，第二頁為光電類50檔，這個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你可以填1跟2，但初學者可以填1。</w:t>
      </w:r>
    </w:p>
    <w:p w14:paraId="4712AFC5" w14:textId="5273BB5A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ex:</w:t>
      </w:r>
      <w:r w:rsidRPr="007423EB">
        <w:rPr>
          <w:rFonts w:ascii="微軟正黑體" w:eastAsia="微軟正黑體" w:hAnsi="微軟正黑體"/>
          <w:sz w:val="28"/>
          <w:szCs w:val="28"/>
        </w:rPr>
        <w:t xml:space="preserve"> skQ.SKQuoteLib_RequestStocks(1, "2330")  # 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這樣就完成跟群益要台積電報價的程序了</w:t>
      </w:r>
    </w:p>
    <w:p w14:paraId="32EDEC90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3. 註冊完報價呢? 已註冊的股票報價資料會從下面片段程式，進行處理：</w:t>
      </w:r>
    </w:p>
    <w:p w14:paraId="6C991B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48C265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16"/>
          <w:szCs w:val="16"/>
        </w:rPr>
        <w:t>def OnNotifyQuote(self, sMarketNo, sStockidx):</w:t>
      </w:r>
    </w:p>
    <w:p w14:paraId="64ABC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pStock = sk.SKSTOCK()</w:t>
      </w:r>
    </w:p>
    <w:p w14:paraId="2D204E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skQ.SKQuoteLib_GetStockByIndex(sMarketNo, sStockidx, pStock)</w:t>
      </w:r>
    </w:p>
    <w:p w14:paraId="4B77C6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strMsg = '</w:t>
      </w:r>
      <w:r w:rsidRPr="000A731F">
        <w:rPr>
          <w:rFonts w:ascii="Consolas" w:eastAsia="新細明體" w:hAnsi="Consolas" w:cs="新細明體"/>
          <w:sz w:val="16"/>
          <w:szCs w:val="16"/>
        </w:rPr>
        <w:t>代碼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:',pStock.bstrStockNo,'--</w:t>
      </w:r>
      <w:r w:rsidRPr="000A731F">
        <w:rPr>
          <w:rFonts w:ascii="Consolas" w:eastAsia="新細明體" w:hAnsi="Consolas" w:cs="新細明體"/>
          <w:sz w:val="16"/>
          <w:szCs w:val="16"/>
        </w:rPr>
        <w:t>名稱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:',pStock.bstrStockName,'--</w:t>
      </w:r>
      <w:r w:rsidRPr="000A731F">
        <w:rPr>
          <w:rFonts w:ascii="Consolas" w:eastAsia="新細明體" w:hAnsi="Consolas" w:cs="新細明體"/>
          <w:sz w:val="16"/>
          <w:szCs w:val="16"/>
        </w:rPr>
        <w:t>開盤價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:',pStock.nOpen/math.pow(10,pStock.sDecimal),'--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最高</w:t>
      </w:r>
      <w:r w:rsidRPr="000A731F">
        <w:rPr>
          <w:rFonts w:ascii="Consolas" w:eastAsia="新細明體" w:hAnsi="Consolas" w:cs="新細明體"/>
          <w:sz w:val="16"/>
          <w:szCs w:val="16"/>
        </w:rPr>
        <w:t>:',pStock.nHigh/math.pow(10,pStock.sDecimal),'--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</w:t>
      </w:r>
      <w:r w:rsidRPr="000A731F">
        <w:rPr>
          <w:rFonts w:ascii="Consolas" w:eastAsia="新細明體" w:hAnsi="Consolas" w:cs="新細明體"/>
          <w:sz w:val="16"/>
          <w:szCs w:val="16"/>
        </w:rPr>
        <w:lastRenderedPageBreak/>
        <w:t>低</w:t>
      </w:r>
      <w:r w:rsidRPr="000A731F">
        <w:rPr>
          <w:rFonts w:ascii="Consolas" w:eastAsia="新細明體" w:hAnsi="Consolas" w:cs="新細明體"/>
          <w:sz w:val="16"/>
          <w:szCs w:val="16"/>
        </w:rPr>
        <w:t>:',pStock.nLow/math.pow(10,pStock.sDecimal),'--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成交價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:',pStock.nClose/math.pow(10,pStock.sDecimal),'--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總量</w:t>
      </w:r>
      <w:r w:rsidRPr="000A731F">
        <w:rPr>
          <w:rFonts w:ascii="Consolas" w:eastAsia="新細明體" w:hAnsi="Consolas" w:cs="新細明體"/>
          <w:sz w:val="16"/>
          <w:szCs w:val="16"/>
        </w:rPr>
        <w:t>:',pStock.nTQty</w:t>
      </w:r>
    </w:p>
    <w:p w14:paraId="4D05F8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WriteMessage(strMsg,Gobal_Quote_ListInformation)</w:t>
      </w:r>
    </w:p>
    <w:p w14:paraId="791D4F4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7478368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使用者可以在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()加入中斷點，確認報價資料是如何由指定的事件送進來，這就是個callback function的概念，callback又是什麼概念，這大概像是你想看報紙，於是你到報社去訂報紙，你當然可以在報社等當天的報紙下來，然後每天去報社拿，但這樣太累，何不告訴報社你家住址讓報社每天送報紙給你呢? 宣告一個callback function就是告訴報社你家住址在哪，報社一有報紙(報價)就丟給你，你只需要到信箱收報紙(報價</w:t>
      </w:r>
      <w:r w:rsidRPr="007423EB">
        <w:rPr>
          <w:rFonts w:ascii="微軟正黑體" w:eastAsia="微軟正黑體" w:hAnsi="微軟正黑體"/>
          <w:sz w:val="28"/>
          <w:szCs w:val="28"/>
        </w:rPr>
        <w:t>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即可。</w:t>
      </w:r>
    </w:p>
    <w:p w14:paraId="42CFE4AE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另外解釋一下，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是拿來做什麼的，由於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由群益主機送下來的資訊只有群益用的商品編號跟市場編號，這兩個編號用途是取得SKSTOCKS完整的內容，群益報價主機為各市場及其商品自訂的索引。因此註冊報價後，要如何知道自己註冊的股票完整資訊，必須透過這個索引編號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才能真正拿到該檔股票的詳細資訊。</w:t>
      </w:r>
    </w:p>
    <w:p w14:paraId="3C84BDC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群益也同時提供了歷史行情讓使用者計算、回測等等，相關的功能可從範例程式碼取得，很簡單，也容易上手。</w:t>
      </w:r>
    </w:p>
    <w:p w14:paraId="4B706716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看不懂沒關係，別給自己太大壓力，有完整程式範例與環境設定，直接打開複製貼上或直接執行範例。</w:t>
      </w:r>
    </w:p>
    <w:p w14:paraId="322F85E5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39792B" wp14:editId="7DEA639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667000" cy="847725"/>
                <wp:effectExtent l="0" t="0" r="0" b="0"/>
                <wp:wrapNone/>
                <wp:docPr id="119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109D42" w14:textId="77777777" w:rsidR="00CD009E" w:rsidRPr="000D7F8D" w:rsidRDefault="00CD009E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5" w:name="群益下單功能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群益下單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功能</w:t>
                            </w:r>
                            <w:bookmarkEnd w:id="5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9792B" id="_x0000_s1032" style="position:absolute;margin-left:0;margin-top:.5pt;width:210pt;height:66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" filled="f" stroked="f">
                <v:path arrowok="t"/>
                <o:lock v:ext="edit" grouping="t"/>
                <v:textbox>
                  <w:txbxContent>
                    <w:p w14:paraId="61109D42" w14:textId="77777777" w:rsidR="00CD009E" w:rsidRPr="000D7F8D" w:rsidRDefault="00CD009E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8" w:name="群益下單功能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群益下單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功能</w:t>
                      </w:r>
                      <w:bookmarkEnd w:id="8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305FEE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FBE3E3" wp14:editId="0631AFCE">
                <wp:simplePos x="0" y="0"/>
                <wp:positionH relativeFrom="margin">
                  <wp:align>right</wp:align>
                </wp:positionH>
                <wp:positionV relativeFrom="paragraph">
                  <wp:posOffset>431800</wp:posOffset>
                </wp:positionV>
                <wp:extent cx="6619875" cy="9525"/>
                <wp:effectExtent l="0" t="0" r="28575" b="28575"/>
                <wp:wrapNone/>
                <wp:docPr id="120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FB18C" id="直線接點 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05pt,34pt" to="991.3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y0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</w:p>
    <w:p w14:paraId="2EDD2114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下單步驟比報價複雜一點，因為這是要去外面跟人家拚輸贏，所以要謹慎檢核送出的委託內容：</w:t>
      </w:r>
    </w:p>
    <w:p w14:paraId="744ABA27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這邊是簡單介紹下單步驟，讓大家有印象。</w:t>
      </w:r>
    </w:p>
    <w:p w14:paraId="71D46BB7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首先介紹下單初始函式，下單需要先進行相關的設定：</w:t>
      </w:r>
    </w:p>
    <w:p w14:paraId="7D354D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#1.</w:t>
      </w:r>
      <w:r w:rsidRPr="000A731F">
        <w:rPr>
          <w:rFonts w:ascii="Consolas" w:eastAsia="新細明體" w:hAnsi="Consolas" w:cs="新細明體"/>
          <w:sz w:val="21"/>
          <w:szCs w:val="21"/>
        </w:rPr>
        <w:t>下單物件初始</w:t>
      </w:r>
    </w:p>
    <w:p w14:paraId="00FB86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btnInitialize_Click(self):</w:t>
      </w:r>
    </w:p>
    <w:p w14:paraId="4C6174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1D01D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skO.SKOrderLib_Initialize()</w:t>
      </w:r>
    </w:p>
    <w:p w14:paraId="381684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"Order_Initialize",GlobalListInformation)</w:t>
      </w:r>
    </w:p>
    <w:p w14:paraId="52DA54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CFB84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",e)    </w:t>
      </w:r>
    </w:p>
    <w:p w14:paraId="781799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C6A17F4" w14:textId="77777777" w:rsidR="00EE0B88" w:rsidRPr="00A43F38" w:rsidRDefault="00EE0B88" w:rsidP="00EE0B88">
      <w:pPr>
        <w:autoSpaceDE w:val="0"/>
        <w:autoSpaceDN w:val="0"/>
        <w:rPr>
          <w:rFonts w:ascii="微軟正黑體" w:eastAsia="微軟正黑體" w:hAnsi="微軟正黑體" w:cs="新細明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第二部分是檢查憑證，讀取憑證是為了讓使用者的交易更安全，確保本人交易：</w:t>
      </w:r>
    </w:p>
    <w:p w14:paraId="4D25B6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#2.</w:t>
      </w:r>
      <w:r w:rsidRPr="000A731F">
        <w:rPr>
          <w:rFonts w:ascii="Consolas" w:eastAsia="新細明體" w:hAnsi="Consolas" w:cs="新細明體"/>
          <w:sz w:val="21"/>
          <w:szCs w:val="21"/>
        </w:rPr>
        <w:t>讀取憑證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3AE26A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btnReadCert_Click(self):</w:t>
      </w:r>
    </w:p>
    <w:p w14:paraId="1B2456E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C25C7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skO.ReadCertByID(Global_ID["text"])</w:t>
      </w:r>
    </w:p>
    <w:p w14:paraId="305A20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"ReadCertByID",GlobalListInformation)</w:t>
      </w:r>
    </w:p>
    <w:p w14:paraId="0CA8E23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45FB22F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E79F0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0ECE6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第三部分是讀取下單帳號，你一定會記得你的身分證，但你可能不清楚你下單帳號是什麼，如果你開多個戶頭的話，則需要選擇交易帳號，下單時，這一定要代入的參數：</w:t>
      </w:r>
    </w:p>
    <w:p w14:paraId="4E113C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#3.</w:t>
      </w:r>
      <w:r w:rsidRPr="000A731F">
        <w:rPr>
          <w:rFonts w:ascii="Consolas" w:eastAsia="新細明體" w:hAnsi="Consolas" w:cs="新細明體"/>
          <w:sz w:val="21"/>
          <w:szCs w:val="21"/>
        </w:rPr>
        <w:t>取得下單帳號</w:t>
      </w:r>
    </w:p>
    <w:p w14:paraId="064CE6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def btnGetAccount_Click(self):</w:t>
      </w:r>
    </w:p>
    <w:p w14:paraId="4F238C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21E2E7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SKOrderLib.GetUserAccount()</w:t>
      </w:r>
    </w:p>
    <w:p w14:paraId="18CB52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"GetAccount",GlobalListInformation)</w:t>
      </w:r>
    </w:p>
    <w:p w14:paraId="4B368D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06E032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1EE38C0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呼叫</w:t>
      </w:r>
      <w:r w:rsidRPr="00A43F38">
        <w:rPr>
          <w:rFonts w:ascii="微軟正黑體" w:eastAsia="微軟正黑體" w:hAnsi="微軟正黑體"/>
          <w:sz w:val="28"/>
          <w:szCs w:val="28"/>
        </w:rPr>
        <w:t>GetUserAccount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()之後的帳號從哪裡接收呢?這裡需要另一個callback function，來接收由群益主機傳送過來的帳戶資訊：</w:t>
      </w:r>
    </w:p>
    <w:p w14:paraId="0B041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OnAccount(self,bstrLogInID,bstrAccountData):</w:t>
      </w:r>
    </w:p>
    <w:p w14:paraId="371515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strValues = bstrAccountData.split(',')</w:t>
      </w:r>
    </w:p>
    <w:p w14:paraId="3EF1B4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strAccount = strValues[1] + strValues[3]</w:t>
      </w:r>
    </w:p>
    <w:p w14:paraId="599F10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if strValues[0] == 'TS':</w:t>
      </w:r>
    </w:p>
    <w:p w14:paraId="4659CA0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GlobalboxStockAccount['values'] = (strAccount)</w:t>
      </w:r>
    </w:p>
    <w:p w14:paraId="7DA7B478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上面這段code會接收你登入ID的所有帳號資訊，經過字串處理之後就可以拿來使用了。</w:t>
      </w:r>
    </w:p>
    <w:p w14:paraId="25C36891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第四部分就是下單-委託單內容相關的函式：</w:t>
      </w:r>
    </w:p>
    <w:p w14:paraId="548F37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#4.</w:t>
      </w:r>
      <w:r w:rsidRPr="000A731F">
        <w:rPr>
          <w:rFonts w:ascii="Consolas" w:eastAsia="新細明體" w:hAnsi="Consolas" w:cs="新細明體"/>
          <w:sz w:val="21"/>
          <w:szCs w:val="21"/>
        </w:rPr>
        <w:t>下單送出</w:t>
      </w:r>
    </w:p>
    <w:p w14:paraId="1556C5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btnSendStockOrder_Click(self):</w:t>
      </w:r>
    </w:p>
    <w:p w14:paraId="3CDA22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76306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4CFA08E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上市櫃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F34F53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sPrime=0</w:t>
      </w:r>
    </w:p>
    <w:p w14:paraId="1DB105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興櫃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B1F2A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sPrime=1</w:t>
      </w:r>
    </w:p>
    <w:p w14:paraId="659DAE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6D4BE7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盤中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3F279F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sPeriod=0</w:t>
      </w:r>
    </w:p>
    <w:p w14:paraId="583D766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盤後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F45B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sPeriod=1</w:t>
      </w:r>
    </w:p>
    <w:p w14:paraId="6171E5F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零股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9910F0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sPeriod=2</w:t>
      </w:r>
    </w:p>
    <w:p w14:paraId="7CFB2E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4B21A7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現股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519FA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        sFlag=0</w:t>
      </w:r>
    </w:p>
    <w:p w14:paraId="30ACA9F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融資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B0146E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sFlag=1</w:t>
      </w:r>
    </w:p>
    <w:p w14:paraId="2B0A65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D999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sFlag=2</w:t>
      </w:r>
    </w:p>
    <w:p w14:paraId="5ED5C4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無券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9D53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sFlag=3</w:t>
      </w:r>
    </w:p>
    <w:p w14:paraId="12D0F6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7596B17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買進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3122DE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sBuySell=0</w:t>
      </w:r>
    </w:p>
    <w:p w14:paraId="21CEE2A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賣出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8DA994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sBuySell=1</w:t>
      </w:r>
    </w:p>
    <w:p w14:paraId="15372C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建立下單用的參數物件</w:t>
      </w:r>
    </w:p>
    <w:p w14:paraId="00C0B54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oStock=sk.STOCKORDER()</w:t>
      </w:r>
    </w:p>
    <w:p w14:paraId="7BF68DC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填入完整帳號</w:t>
      </w:r>
    </w:p>
    <w:p w14:paraId="3CAACF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oStock.bstrFullAccount = GlobalboxStockAccount.get()</w:t>
      </w:r>
    </w:p>
    <w:p w14:paraId="7FF031A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填入股票代號</w:t>
      </w:r>
    </w:p>
    <w:p w14:paraId="3CAD525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oStock.bstrStockNo = GlobaltxtStockNo.get()</w:t>
      </w:r>
    </w:p>
    <w:p w14:paraId="603BE37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上市、上櫃、興櫃</w:t>
      </w:r>
    </w:p>
    <w:p w14:paraId="74911C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oStock.sPrime = sPrime</w:t>
      </w:r>
    </w:p>
    <w:p w14:paraId="7E08BC2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盤中、盤後、零股</w:t>
      </w:r>
    </w:p>
    <w:p w14:paraId="30270C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oStock.sPeriod = sPeriod</w:t>
      </w:r>
    </w:p>
    <w:p w14:paraId="650D8BE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現股、融資、融券</w:t>
      </w:r>
    </w:p>
    <w:p w14:paraId="53BCED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oStock.sFlag = sFlag</w:t>
      </w:r>
    </w:p>
    <w:p w14:paraId="11F1B2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買賣別</w:t>
      </w:r>
    </w:p>
    <w:p w14:paraId="0048A4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oStock.sBuySell = sBuySell</w:t>
      </w:r>
    </w:p>
    <w:p w14:paraId="7DE114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委託價</w:t>
      </w:r>
    </w:p>
    <w:p w14:paraId="3EDA56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oStock.bstrPrice = GlobaltxtPrice.get()</w:t>
      </w:r>
    </w:p>
    <w:p w14:paraId="593CC7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委託數量</w:t>
      </w:r>
    </w:p>
    <w:p w14:paraId="0BBE555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oStock.nQty = int(GlobaltxtQty.get())</w:t>
      </w:r>
    </w:p>
    <w:p w14:paraId="1FDD9E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message,m_nCode = skO.SendStockOrder(Global_ID["text"], False, oStock)</w:t>
      </w:r>
    </w:p>
    <w:p w14:paraId="142162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"GetUserAccount",GlobalListInformation)</w:t>
      </w:r>
    </w:p>
    <w:p w14:paraId="5FC249C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3B9510B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0AE0F05" w14:textId="77777777" w:rsidR="00EE0B88" w:rsidRPr="00A43F3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上面的程式碼，涵括了下單時要必須填入的所有參數，例如：股號，買賣別，現股還是融資、融券，盤中單、盤後單等等，黃色的部分是最後送出委託單的</w:t>
      </w: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lastRenderedPageBreak/>
        <w:t>函式，執行完這行，代表委託單送到實際的股票市場進行條件的搓合；委託單送出前，需自行進行委託條件的檢查！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下單" w:history="1">
        <w:hyperlink w:anchor="報價" w:history="1">
          <w:r w:rsidRPr="00A43F38">
            <w:rPr>
              <w:rStyle w:val="ab"/>
              <w:rFonts w:ascii="微軟正黑體" w:eastAsia="微軟正黑體" w:hAnsi="微軟正黑體" w:hint="eastAsia"/>
              <w:sz w:val="28"/>
              <w:szCs w:val="28"/>
            </w:rPr>
            <w:t>有完整程式範例</w:t>
          </w:r>
        </w:hyperlink>
      </w:hyperlink>
      <w:r w:rsidRPr="00A43F38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，直接打開複製貼上或直接執行範例。</w:t>
      </w:r>
    </w:p>
    <w:p w14:paraId="10831FEA" w14:textId="69822F26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4257C3CF" w14:textId="77777777" w:rsidR="000D7F8D" w:rsidRDefault="000D7F8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bookmarkStart w:id="6" w:name="回報功能介紹"/>
    <w:p w14:paraId="116C1978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307CE1" wp14:editId="193362F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67000" cy="847725"/>
                <wp:effectExtent l="0" t="0" r="0" b="0"/>
                <wp:wrapNone/>
                <wp:docPr id="121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CA5E2" w14:textId="77777777" w:rsidR="00CD009E" w:rsidRPr="000D7F8D" w:rsidRDefault="00CD009E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回報功能介紹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7CE1" id="_x0000_s1033" style="position:absolute;margin-left:0;margin-top:0;width:210pt;height:66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" filled="f" stroked="f">
                <v:path arrowok="t"/>
                <o:lock v:ext="edit" grouping="t"/>
                <v:textbox>
                  <w:txbxContent>
                    <w:p w14:paraId="733CA5E2" w14:textId="77777777" w:rsidR="00CD009E" w:rsidRPr="000D7F8D" w:rsidRDefault="00CD009E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回報功能介紹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692D92" wp14:editId="55062A95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22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2FE14" id="直線接點 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mk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" strokeweight="1.5pt">
                <v:stroke joinstyle="miter"/>
                <w10:wrap anchorx="margin"/>
              </v:line>
            </w:pict>
          </mc:Fallback>
        </mc:AlternateContent>
      </w:r>
    </w:p>
    <w:p w14:paraId="7B19D2AD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bookmarkEnd w:id="6"/>
    <w:p w14:paraId="28B43EFE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下單後，一定要確認回報，尤其在程式交易裡面，要確認下單指令到底有沒有正確的執行，下面簡短的介紹回報功能：</w:t>
      </w:r>
    </w:p>
    <w:p w14:paraId="25E171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btnConnect_Click(self):</w:t>
      </w:r>
    </w:p>
    <w:p w14:paraId="54D617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344B163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skR.SKReplyLib_ConnectByID("F123456789")</w:t>
      </w:r>
    </w:p>
    <w:p w14:paraId="3FA0F8A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D6F0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6E5CBCB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上面的程式碼，是為了建立一個ID:F123456789與群益回報主機的連線，透過群益主機，把回報發送到使用者本機端；回報連線成功後，回報資料可以從下面的通知函式接收，這個callback function是接收登入ID所有回報資料：</w:t>
      </w:r>
    </w:p>
    <w:p w14:paraId="78C80E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OnNewData(self,strUserID,StrData):</w:t>
      </w:r>
    </w:p>
    <w:p w14:paraId="2DE02F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WriteMessage(strUserID + " " +StrData ,ReplyInformation)</w:t>
      </w:r>
    </w:p>
    <w:p w14:paraId="0C7B7E5E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回報功能除了上述的連線及接收資料，還有後續回報資料的處理，可參考策略王COM元件使用說明文件裡的回報欄位介紹，依你的設計需求,進行字串的處理。</w:t>
      </w:r>
    </w:p>
    <w:p w14:paraId="78AB9D09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回報" w:history="1">
        <w:r w:rsidRPr="00162F85">
          <w:rPr>
            <w:rStyle w:val="ab"/>
            <w:rFonts w:ascii="微軟正黑體" w:eastAsia="微軟正黑體" w:hAnsi="微軟正黑體" w:hint="eastAsia"/>
            <w:sz w:val="28"/>
            <w:szCs w:val="28"/>
          </w:rPr>
          <w:t>這裡備有整份程式碼</w:t>
        </w:r>
      </w:hyperlink>
      <w:r w:rsidRPr="00162F85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162F85">
        <w:rPr>
          <w:rFonts w:ascii="微軟正黑體" w:eastAsia="微軟正黑體" w:hAnsi="微軟正黑體" w:hint="eastAsia"/>
          <w:sz w:val="28"/>
          <w:szCs w:val="28"/>
        </w:rPr>
        <w:t>，直接打</w:t>
      </w:r>
      <w:r w:rsidRPr="00162F85">
        <w:rPr>
          <w:rFonts w:ascii="微軟正黑體" w:eastAsia="微軟正黑體" w:hAnsi="微軟正黑體" w:hint="eastAsia"/>
          <w:sz w:val="28"/>
          <w:szCs w:val="28"/>
        </w:rPr>
        <w:lastRenderedPageBreak/>
        <w:t>開複製貼上或直接執行就會動</w:t>
      </w:r>
      <w:r w:rsidRPr="00162F85">
        <w:rPr>
          <w:rFonts w:ascii="微軟正黑體" w:eastAsia="微軟正黑體" w:hAnsi="微軟正黑體"/>
          <w:sz w:val="28"/>
          <w:szCs w:val="28"/>
        </w:rPr>
        <w:t>。</w:t>
      </w:r>
    </w:p>
    <w:p w14:paraId="6AB447A5" w14:textId="77777777" w:rsidR="00EE0B88" w:rsidRPr="000A731F" w:rsidRDefault="00EE0B88" w:rsidP="00162F85">
      <w:pPr>
        <w:rPr>
          <w:rFonts w:ascii="微軟正黑體" w:eastAsia="微軟正黑體" w:hAnsi="微軟正黑體" w:cs="新細明體"/>
          <w:sz w:val="32"/>
          <w:szCs w:val="32"/>
        </w:rPr>
      </w:pPr>
    </w:p>
    <w:p w14:paraId="212D7C01" w14:textId="77777777" w:rsidR="00EE0B88" w:rsidRPr="000A731F" w:rsidRDefault="00EE0B88" w:rsidP="00162F85"/>
    <w:p w14:paraId="04F079B2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03032966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FEAF143" w14:textId="18795D76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C6939" wp14:editId="537D9A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38225" cy="847725"/>
                <wp:effectExtent l="0" t="0" r="0" b="0"/>
                <wp:wrapNone/>
                <wp:docPr id="123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38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A4A4B" w14:textId="77777777" w:rsidR="00CD009E" w:rsidRPr="007423EB" w:rsidRDefault="00CD009E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23EB">
                              <w:rPr>
                                <w:rFonts w:ascii="微軟正黑體" w:eastAsia="微軟正黑體" w:hAnsi="微軟正黑體" w:cstheme="majorBidi" w:hint="eastAsia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總結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6939" id="_x0000_s1034" style="position:absolute;margin-left:0;margin-top:0;width:81.75pt;height:6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" filled="f" stroked="f">
                <v:path arrowok="t"/>
                <o:lock v:ext="edit" grouping="t"/>
                <v:textbox>
                  <w:txbxContent>
                    <w:p w14:paraId="49AA4A4B" w14:textId="77777777" w:rsidR="00CD009E" w:rsidRPr="007423EB" w:rsidRDefault="00CD009E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color w:val="00B050"/>
                        </w:rPr>
                      </w:pPr>
                      <w:r w:rsidRPr="007423EB">
                        <w:rPr>
                          <w:rFonts w:ascii="微軟正黑體" w:eastAsia="微軟正黑體" w:hAnsi="微軟正黑體" w:cstheme="majorBidi" w:hint="eastAsia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總結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368495" w14:textId="4875E909" w:rsidR="00EE0B88" w:rsidRPr="000A731F" w:rsidRDefault="00EE0B88" w:rsidP="00EE0B88"/>
    <w:p w14:paraId="0D89420A" w14:textId="6E79E07F" w:rsidR="00EE0B88" w:rsidRPr="007423EB" w:rsidRDefault="00D95E2D" w:rsidP="00D95E2D">
      <w:pPr>
        <w:spacing w:beforeLines="150" w:before="540" w:afterLines="100" w:after="360"/>
        <w:rPr>
          <w:rFonts w:ascii="微軟正黑體" w:eastAsia="微軟正黑體" w:hAnsi="微軟正黑體"/>
          <w:sz w:val="32"/>
          <w:szCs w:val="32"/>
        </w:rPr>
      </w:pPr>
      <w:r w:rsidRPr="000A731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995470" wp14:editId="137F06A1">
                <wp:simplePos x="0" y="0"/>
                <wp:positionH relativeFrom="margin">
                  <wp:posOffset>9525</wp:posOffset>
                </wp:positionH>
                <wp:positionV relativeFrom="paragraph">
                  <wp:posOffset>101600</wp:posOffset>
                </wp:positionV>
                <wp:extent cx="6619875" cy="9525"/>
                <wp:effectExtent l="0" t="0" r="28575" b="28575"/>
                <wp:wrapNone/>
                <wp:docPr id="12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7F63B" id="直線接點 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5pt,8pt" to="522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" strokeweight="1.5pt">
                <v:stroke joinstyle="miter"/>
                <w10:wrap anchorx="margin"/>
              </v:line>
            </w:pict>
          </mc:Fallback>
        </mc:AlternateContent>
      </w:r>
      <w:r w:rsidR="00EE0B88" w:rsidRPr="007423EB">
        <w:rPr>
          <w:rFonts w:ascii="微軟正黑體" w:eastAsia="微軟正黑體" w:hAnsi="微軟正黑體" w:hint="eastAsia"/>
          <w:sz w:val="32"/>
          <w:szCs w:val="32"/>
        </w:rPr>
        <w:t>上面我們提到最重要的function以下做一個總整理：</w:t>
      </w:r>
    </w:p>
    <w:p w14:paraId="65B741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SKCenterLib_Login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使用群益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API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不管報價、下單、回報一定都要先登入</w:t>
      </w:r>
    </w:p>
    <w:p w14:paraId="425839A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SKQuoteLib_EnterMonitor</w:t>
      </w:r>
      <w:r w:rsidRPr="000A731F">
        <w:rPr>
          <w:rFonts w:ascii="Consolas" w:eastAsia="新細明體" w:hAnsi="Consolas" w:cs="新細明體" w:hint="eastAsia"/>
          <w:sz w:val="22"/>
        </w:rPr>
        <w:t>() #</w:t>
      </w:r>
      <w:r w:rsidRPr="000A731F">
        <w:rPr>
          <w:rFonts w:ascii="Consolas" w:eastAsia="新細明體" w:hAnsi="Consolas" w:cs="新細明體" w:hint="eastAsia"/>
          <w:sz w:val="22"/>
        </w:rPr>
        <w:t>使用報價前要先呼叫的</w:t>
      </w:r>
      <w:r w:rsidRPr="000A731F">
        <w:rPr>
          <w:rFonts w:ascii="Consolas" w:eastAsia="新細明體" w:hAnsi="Consolas" w:cs="新細明體" w:hint="eastAsia"/>
          <w:sz w:val="22"/>
        </w:rPr>
        <w:t>function</w:t>
      </w:r>
    </w:p>
    <w:p w14:paraId="4DA9261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/>
          <w:sz w:val="22"/>
        </w:rPr>
        <w:t xml:space="preserve"> #</w:t>
      </w:r>
      <w:r w:rsidRPr="000A731F">
        <w:rPr>
          <w:rFonts w:ascii="Consolas" w:eastAsia="新細明體" w:hAnsi="Consolas" w:cs="新細明體" w:hint="eastAsia"/>
          <w:sz w:val="22"/>
        </w:rPr>
        <w:t>告訴群益</w:t>
      </w:r>
      <w:r w:rsidRPr="000A731F">
        <w:rPr>
          <w:rFonts w:ascii="Consolas" w:eastAsia="新細明體" w:hAnsi="Consolas" w:cs="新細明體" w:hint="eastAsia"/>
          <w:sz w:val="22"/>
        </w:rPr>
        <w:t>API</w:t>
      </w:r>
      <w:r w:rsidRPr="000A731F">
        <w:rPr>
          <w:rFonts w:ascii="Consolas" w:eastAsia="新細明體" w:hAnsi="Consolas" w:cs="新細明體" w:hint="eastAsia"/>
          <w:sz w:val="22"/>
        </w:rPr>
        <w:t>你想要什麼股票的報價</w:t>
      </w:r>
    </w:p>
    <w:p w14:paraId="6D28344C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OnNotifyQuote(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 #</w:t>
      </w: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 w:hint="eastAsia"/>
          <w:sz w:val="22"/>
        </w:rPr>
        <w:t>的</w:t>
      </w:r>
      <w:r w:rsidRPr="000A731F">
        <w:rPr>
          <w:rFonts w:ascii="Consolas" w:eastAsia="新細明體" w:hAnsi="Consolas" w:cs="新細明體" w:hint="eastAsia"/>
          <w:sz w:val="22"/>
        </w:rPr>
        <w:t>callback function</w:t>
      </w:r>
    </w:p>
    <w:p w14:paraId="3A6B3A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SKQuoteLib_GetStockByIndex()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取得商品的詳細資訊</w:t>
      </w:r>
    </w:p>
    <w:p w14:paraId="3EC05E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SKOrderLib_Initialize()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下單要先初始的函式</w:t>
      </w:r>
    </w:p>
    <w:p w14:paraId="74F839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ReadCertByID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讀取憑證</w:t>
      </w:r>
    </w:p>
    <w:p w14:paraId="71D0A9A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讀取帳戶基本資料</w:t>
      </w:r>
    </w:p>
    <w:p w14:paraId="6D0A3C51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B8F3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SendStockOrder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下單送單函式</w:t>
      </w:r>
    </w:p>
    <w:p w14:paraId="1E747DB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連接群益回報主機</w:t>
      </w:r>
    </w:p>
    <w:p w14:paraId="76086CCF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OnNewData(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#</w:t>
      </w: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() 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4347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C16D3D1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以上Function都可以在 策略王COM元件使用說明</w:t>
      </w:r>
      <w:r w:rsidRPr="007423EB">
        <w:rPr>
          <w:rFonts w:ascii="微軟正黑體" w:eastAsia="微軟正黑體" w:hAnsi="微軟正黑體"/>
          <w:sz w:val="32"/>
          <w:szCs w:val="32"/>
        </w:rPr>
        <w:t>XXXX.doc</w:t>
      </w:r>
      <w:r>
        <w:rPr>
          <w:rFonts w:ascii="微軟正黑體" w:eastAsia="微軟正黑體" w:hAnsi="微軟正黑體"/>
          <w:sz w:val="32"/>
          <w:szCs w:val="32"/>
        </w:rPr>
        <w:t>x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文件裡面，找到相關功能及詳細參數說明，文件附在群益官網下載</w:t>
      </w:r>
      <w:r>
        <w:rPr>
          <w:rFonts w:ascii="微軟正黑體" w:eastAsia="微軟正黑體" w:hAnsi="微軟正黑體" w:hint="eastAsia"/>
          <w:sz w:val="32"/>
          <w:szCs w:val="32"/>
        </w:rPr>
        <w:t>及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API套件壓縮檔裡。</w:t>
      </w:r>
    </w:p>
    <w:p w14:paraId="2A00E22B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  <w:bookmarkStart w:id="7" w:name="環境設定"/>
    </w:p>
    <w:p w14:paraId="29CBB907" w14:textId="456760FF" w:rsidR="00EE0B88" w:rsidRPr="007423EB" w:rsidRDefault="00EE0B88" w:rsidP="00EE0B88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安裝套件及</w:t>
      </w:r>
      <w:r w:rsidRPr="007423EB">
        <w:rPr>
          <w:rFonts w:ascii="微軟正黑體" w:eastAsia="微軟正黑體" w:hAnsi="微軟正黑體" w:hint="eastAsia"/>
          <w:b/>
          <w:sz w:val="32"/>
          <w:szCs w:val="32"/>
        </w:rPr>
        <w:t>環境設定</w:t>
      </w:r>
      <w:bookmarkEnd w:id="7"/>
      <w:r w:rsidRPr="007423EB">
        <w:rPr>
          <w:rFonts w:ascii="微軟正黑體" w:eastAsia="微軟正黑體" w:hAnsi="微軟正黑體" w:hint="eastAsia"/>
          <w:b/>
          <w:sz w:val="32"/>
          <w:szCs w:val="32"/>
        </w:rPr>
        <w:t>:</w:t>
      </w:r>
    </w:p>
    <w:p w14:paraId="07860AFA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透過Python開發，使用群益API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需要安裝下面幾項</w:t>
      </w:r>
      <w:r w:rsidRPr="00A43F38">
        <w:rPr>
          <w:rFonts w:ascii="微軟正黑體" w:eastAsia="微軟正黑體" w:hAnsi="微軟正黑體" w:hint="eastAsia"/>
          <w:color w:val="FF0000"/>
          <w:sz w:val="32"/>
          <w:szCs w:val="32"/>
        </w:rPr>
        <w:t>Python套件（非群益提供）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：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3C5FD819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以下為建議使用版本，可以個人需求更新。</w:t>
      </w:r>
    </w:p>
    <w:p w14:paraId="43F20CE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comtypes(1.1.4)</w:t>
      </w:r>
    </w:p>
    <w:p w14:paraId="37E6364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pip(9.0.1)</w:t>
      </w:r>
    </w:p>
    <w:p w14:paraId="15BD8116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pytz(2018.3)</w:t>
      </w:r>
    </w:p>
    <w:p w14:paraId="220DF86B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pywin32(222)</w:t>
      </w:r>
    </w:p>
    <w:p w14:paraId="0CFFE90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其中</w:t>
      </w:r>
      <w:r w:rsidRPr="00A43F38">
        <w:rPr>
          <w:rFonts w:ascii="微軟正黑體" w:eastAsia="微軟正黑體" w:hAnsi="微軟正黑體"/>
          <w:sz w:val="28"/>
          <w:szCs w:val="28"/>
        </w:rPr>
        <w:t>comtypes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跟pywin32是一定需要的，另外使用的IDE是</w:t>
      </w:r>
    </w:p>
    <w:p w14:paraId="79C92593" w14:textId="14DC2225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Visual</w:t>
      </w:r>
      <w:r w:rsidRPr="00A43F38">
        <w:rPr>
          <w:rFonts w:ascii="微軟正黑體" w:eastAsia="微軟正黑體" w:hAnsi="微軟正黑體"/>
          <w:sz w:val="28"/>
          <w:szCs w:val="28"/>
        </w:rPr>
        <w:t xml:space="preserve"> Studio Code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4B3614E" w14:textId="5D90B01F" w:rsidR="00EE0B88" w:rsidRPr="00234B93" w:rsidRDefault="00EE0B88" w:rsidP="00234B93">
      <w:pPr>
        <w:pStyle w:val="2"/>
        <w:rPr>
          <w:rFonts w:ascii="微軟正黑體" w:eastAsia="微軟正黑體" w:hAnsi="微軟正黑體"/>
          <w:sz w:val="64"/>
          <w:szCs w:val="64"/>
        </w:rPr>
      </w:pPr>
      <w:bookmarkStart w:id="8" w:name="換版注意事項"/>
      <w:r w:rsidRPr="00234B93">
        <w:rPr>
          <w:rFonts w:ascii="微軟正黑體" w:eastAsia="微軟正黑體" w:hAnsi="微軟正黑體" w:hint="eastAsia"/>
          <w:sz w:val="64"/>
          <w:szCs w:val="64"/>
        </w:rPr>
        <w:t>SKAPI</w:t>
      </w:r>
      <w:r w:rsidR="00234B93" w:rsidRPr="00234B93">
        <w:rPr>
          <w:rFonts w:ascii="微軟正黑體" w:eastAsia="微軟正黑體" w:hAnsi="微軟正黑體" w:hint="eastAsia"/>
          <w:sz w:val="64"/>
          <w:szCs w:val="64"/>
        </w:rPr>
        <w:t>換版注意事項</w:t>
      </w:r>
    </w:p>
    <w:bookmarkEnd w:id="8"/>
    <w:p w14:paraId="60A8AC33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當使用comtypes時，換版後，部分功能應該會遇到以下問題，發生一直跳出錯誤訊息的情況，但程式卻又沒有錯誤！</w:t>
      </w:r>
    </w:p>
    <w:p w14:paraId="41E30994" w14:textId="582B1AB1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※此例為</w:t>
      </w:r>
      <w:r w:rsidRPr="007423EB">
        <w:rPr>
          <w:rFonts w:ascii="微軟正黑體" w:eastAsia="微軟正黑體" w:hAnsi="微軟正黑體"/>
          <w:sz w:val="28"/>
          <w:szCs w:val="28"/>
        </w:rPr>
        <w:t>OnNotifyTicks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修改後發生錯誤</w:t>
      </w:r>
      <w:r w:rsidR="0068721A">
        <w:rPr>
          <w:rFonts w:ascii="新細明體" w:eastAsia="新細明體" w:hAnsi="新細明體" w:hint="eastAsia"/>
          <w:sz w:val="28"/>
          <w:szCs w:val="28"/>
        </w:rPr>
        <w:t>▼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lastRenderedPageBreak/>
        <w:drawing>
          <wp:inline distT="0" distB="0" distL="0" distR="0" wp14:anchorId="7F8B78FA" wp14:editId="38549698">
            <wp:extent cx="4514850" cy="2386882"/>
            <wp:effectExtent l="0" t="0" r="0" b="0"/>
            <wp:docPr id="125" name="圖片 125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71" cy="24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7E7C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這是由於comtypes設計所致，當COM元件換版，若function或callback有修改的話，comtypes並不會同步更新相關檔案，python程式在執行的時候還是依據舊版本API的參數去處理，而無法正確對應API實際使用的參數，導致此問題發生！</w:t>
      </w:r>
    </w:p>
    <w:p w14:paraId="5433289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</w:p>
    <w:p w14:paraId="49A94F5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因此我們需要將comtypes所產生的相關檔案作刪除動作，才能讓他重新產生新版COM元件所需的檔案。</w:t>
      </w:r>
    </w:p>
    <w:p w14:paraId="7F55D408" w14:textId="77777777" w:rsidR="00EE0B88" w:rsidRPr="007423EB" w:rsidRDefault="00EE0B88" w:rsidP="003924C8">
      <w:pPr>
        <w:pStyle w:val="a4"/>
        <w:widowControl/>
        <w:numPr>
          <w:ilvl w:val="0"/>
          <w:numId w:val="9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從錯誤訊息中我們可以確認</w:t>
      </w:r>
      <w:r w:rsidRPr="007423EB">
        <w:rPr>
          <w:rFonts w:ascii="微軟正黑體" w:eastAsia="微軟正黑體" w:hAnsi="微軟正黑體"/>
          <w:sz w:val="28"/>
          <w:szCs w:val="28"/>
        </w:rPr>
        <w:t>comtypes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實際路徑如下</w:t>
      </w:r>
    </w:p>
    <w:p w14:paraId="1AB43AC8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049FE991" wp14:editId="05D019AD">
            <wp:extent cx="6010275" cy="676275"/>
            <wp:effectExtent l="0" t="0" r="9525" b="9525"/>
            <wp:docPr id="126" name="圖片 126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D883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使用檔案總管至該目錄下可看到gen資料夾</w:t>
      </w:r>
    </w:p>
    <w:p w14:paraId="1F61C28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lastRenderedPageBreak/>
        <w:drawing>
          <wp:inline distT="0" distB="0" distL="0" distR="0" wp14:anchorId="1B75A597" wp14:editId="0B5E5DFC">
            <wp:extent cx="5362575" cy="1895475"/>
            <wp:effectExtent l="0" t="0" r="9525" b="9525"/>
            <wp:docPr id="127" name="圖片 127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891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刪除相關檔案，下方兩種方式擇一</w:t>
      </w:r>
    </w:p>
    <w:p w14:paraId="45EAC9A3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3-1.若comtypes相關程式只有SKAPI的話，可以直接砍掉整個gen資料夾！</w:t>
      </w:r>
    </w:p>
    <w:p w14:paraId="5B465857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3-2.若要個別刪除，不是只有SKCOMLib.py要刪除，需要先查看該檔內容</w:t>
      </w:r>
    </w:p>
    <w:p w14:paraId="19362470" w14:textId="77777777" w:rsidR="0068721A" w:rsidRDefault="0068721A" w:rsidP="00EE0B88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48CC0D32" wp14:editId="57230DA1">
            <wp:extent cx="4029075" cy="742950"/>
            <wp:effectExtent l="0" t="0" r="9525" b="0"/>
            <wp:docPr id="128" name="圖片 128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0920" w14:textId="797D4C67" w:rsidR="00EE0B88" w:rsidRPr="000A731F" w:rsidRDefault="00EE0B88" w:rsidP="0068721A">
      <w:r w:rsidRPr="007423EB">
        <w:rPr>
          <w:rFonts w:ascii="微軟正黑體" w:eastAsia="微軟正黑體" w:hAnsi="微軟正黑體" w:hint="eastAsia"/>
          <w:sz w:val="28"/>
          <w:szCs w:val="28"/>
        </w:rPr>
        <w:t>需要連這個GUID名稱的檔案也一起刪除掉，稍後重新產生才不會有問題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674B43FA" wp14:editId="23F9D390">
            <wp:extent cx="2578977" cy="990600"/>
            <wp:effectExtent l="0" t="0" r="0" b="0"/>
            <wp:docPr id="129" name="圖片 129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96" cy="9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87997DC" wp14:editId="797AC9B1">
            <wp:extent cx="2210967" cy="904875"/>
            <wp:effectExtent l="0" t="0" r="0" b="0"/>
            <wp:docPr id="130" name="圖片 130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55" cy="9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00A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產生相關檔案，請注意將此段code加入執行，這段code會產生comtypes相關檔案，產生後即可註解該行，因為產生檔案之後就不會再作用了。</w:t>
      </w:r>
    </w:p>
    <w:p w14:paraId="1E5182B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細明體" w:eastAsia="細明體" w:cs="細明體"/>
          <w:sz w:val="19"/>
          <w:szCs w:val="19"/>
        </w:rPr>
        <w:t>comtypes.client.GetModule(os.path.split(os.path.realpath(__file__))[0] + r'\SKCOM.dll') #</w:t>
      </w:r>
      <w:r w:rsidRPr="000A731F">
        <w:rPr>
          <w:rFonts w:ascii="細明體" w:eastAsia="細明體" w:cs="細明體" w:hint="eastAsia"/>
          <w:sz w:val="19"/>
          <w:szCs w:val="19"/>
        </w:rPr>
        <w:t>加此行需將</w:t>
      </w:r>
      <w:r w:rsidRPr="000A731F">
        <w:rPr>
          <w:rFonts w:ascii="細明體" w:eastAsia="細明體" w:cs="細明體"/>
          <w:sz w:val="19"/>
          <w:szCs w:val="19"/>
        </w:rPr>
        <w:t>API</w:t>
      </w:r>
      <w:r w:rsidRPr="000A731F">
        <w:rPr>
          <w:rFonts w:ascii="細明體" w:eastAsia="細明體" w:cs="細明體" w:hint="eastAsia"/>
          <w:sz w:val="19"/>
          <w:szCs w:val="19"/>
        </w:rPr>
        <w:t>放與</w:t>
      </w:r>
      <w:r w:rsidRPr="000A731F">
        <w:rPr>
          <w:rFonts w:ascii="細明體" w:eastAsia="細明體" w:cs="細明體"/>
          <w:sz w:val="19"/>
          <w:szCs w:val="19"/>
        </w:rPr>
        <w:t>py</w:t>
      </w:r>
      <w:r w:rsidRPr="000A731F">
        <w:rPr>
          <w:rFonts w:ascii="細明體" w:eastAsia="細明體" w:cs="細明體" w:hint="eastAsia"/>
          <w:sz w:val="19"/>
          <w:szCs w:val="19"/>
        </w:rPr>
        <w:t>同目錄</w:t>
      </w:r>
    </w:p>
    <w:p w14:paraId="380FCED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※注意python程式目錄也要放SKCOM.dll，這是要產生comtypes相關檔案</w:t>
      </w: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所使用的。</w:t>
      </w:r>
    </w:p>
    <w:p w14:paraId="1B69CAE9" w14:textId="77777777" w:rsidR="0068721A" w:rsidRDefault="00EE0B88" w:rsidP="0068721A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202A449" wp14:editId="16164A81">
            <wp:extent cx="4124325" cy="935771"/>
            <wp:effectExtent l="0" t="0" r="0" b="0"/>
            <wp:docPr id="131" name="圖片 131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36" cy="9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F046" w14:textId="3CB23360" w:rsidR="00EE0B88" w:rsidRPr="0068721A" w:rsidRDefault="00EE0B88" w:rsidP="003924C8">
      <w:pPr>
        <w:pStyle w:val="a4"/>
        <w:numPr>
          <w:ilvl w:val="0"/>
          <w:numId w:val="8"/>
        </w:numPr>
        <w:ind w:leftChars="0"/>
        <w:rPr>
          <w:rFonts w:ascii="微軟正黑體" w:eastAsia="微軟正黑體" w:hAnsi="微軟正黑體" w:cs="新細明體"/>
          <w:sz w:val="32"/>
          <w:szCs w:val="32"/>
        </w:rPr>
      </w:pPr>
      <w:r w:rsidRPr="0068721A">
        <w:rPr>
          <w:rFonts w:ascii="微軟正黑體" w:eastAsia="微軟正黑體" w:hAnsi="微軟正黑體" w:hint="eastAsia"/>
          <w:sz w:val="28"/>
          <w:szCs w:val="28"/>
        </w:rPr>
        <w:t>執行後，已可正常處理資料！</w:t>
      </w:r>
      <w:r w:rsidRPr="000A731F">
        <w:rPr>
          <w:noProof/>
        </w:rPr>
        <w:drawing>
          <wp:inline distT="0" distB="0" distL="0" distR="0" wp14:anchorId="7997B27E" wp14:editId="35A3051D">
            <wp:extent cx="4067175" cy="1651608"/>
            <wp:effectExtent l="0" t="0" r="0" b="6350"/>
            <wp:docPr id="132" name="圖片 132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2" cy="16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125B" w14:textId="7E2BB76F" w:rsidR="00234B93" w:rsidRPr="003B0FBF" w:rsidRDefault="00234B93" w:rsidP="00234B93">
      <w:pPr>
        <w:pStyle w:val="3"/>
        <w:rPr>
          <w:rFonts w:ascii="微軟正黑體" w:eastAsia="微軟正黑體" w:hAnsi="微軟正黑體"/>
        </w:rPr>
      </w:pPr>
      <w:r w:rsidRPr="003B0FBF">
        <w:rPr>
          <w:rFonts w:ascii="微軟正黑體" w:eastAsia="微軟正黑體" w:hAnsi="微軟正黑體" w:hint="eastAsia"/>
          <w:lang w:eastAsia="zh-HK"/>
        </w:rPr>
        <w:t>換版常見問題</w:t>
      </w:r>
    </w:p>
    <w:p w14:paraId="6E292817" w14:textId="1EEEEE59" w:rsidR="00234B93" w:rsidRPr="007C64CA" w:rsidRDefault="00234B93" w:rsidP="00234B93">
      <w:pPr>
        <w:pStyle w:val="a4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關於是註冊&amp;執行同一SKCOM.dll</w:t>
      </w:r>
      <w:r w:rsidRPr="007C64CA">
        <w:rPr>
          <w:rFonts w:ascii="微軟正黑體" w:eastAsia="微軟正黑體" w:hAnsi="微軟正黑體"/>
        </w:rPr>
        <w:br/>
      </w:r>
      <w:r w:rsidRPr="007C64CA">
        <w:rPr>
          <w:rFonts w:ascii="微軟正黑體" w:eastAsia="微軟正黑體" w:hAnsi="微軟正黑體" w:hint="eastAsia"/>
        </w:rPr>
        <w:t>comtypes.client.</w:t>
      </w:r>
      <w:r w:rsidRPr="007C64CA">
        <w:rPr>
          <w:rFonts w:ascii="微軟正黑體" w:eastAsia="微軟正黑體" w:hAnsi="微軟正黑體"/>
        </w:rPr>
        <w:t>getModule的SKCOM版本(這裡是設絕對路徑，跟install的版本無關)，跟實際install的SKCOM版本(實際執行function時是依註冊表設定執行對應版本)，兩者不一樣，</w:t>
      </w:r>
      <w:r w:rsidRPr="007C64CA">
        <w:rPr>
          <w:rFonts w:ascii="微軟正黑體" w:eastAsia="微軟正黑體" w:hAnsi="微軟正黑體" w:hint="eastAsia"/>
          <w:lang w:eastAsia="zh-HK"/>
        </w:rPr>
        <w:t>出現</w:t>
      </w:r>
      <w:r w:rsidRPr="007C64CA">
        <w:rPr>
          <w:rFonts w:ascii="微軟正黑體" w:eastAsia="微軟正黑體" w:hAnsi="微軟正黑體"/>
        </w:rPr>
        <w:t>問題，</w:t>
      </w:r>
      <w:r w:rsidRPr="007C64CA">
        <w:rPr>
          <w:rFonts w:ascii="微軟正黑體" w:eastAsia="微軟正黑體" w:hAnsi="微軟正黑體" w:hint="eastAsia"/>
          <w:lang w:eastAsia="zh-HK"/>
        </w:rPr>
        <w:t>請</w:t>
      </w:r>
      <w:r w:rsidRPr="007C64CA">
        <w:rPr>
          <w:rFonts w:ascii="微軟正黑體" w:eastAsia="微軟正黑體" w:hAnsi="微軟正黑體"/>
        </w:rPr>
        <w:t>檢查</w:t>
      </w:r>
      <w:r w:rsidRPr="007C64CA">
        <w:rPr>
          <w:rFonts w:ascii="微軟正黑體" w:eastAsia="微軟正黑體" w:hAnsi="微軟正黑體" w:hint="eastAsia"/>
          <w:lang w:eastAsia="zh-HK"/>
        </w:rPr>
        <w:t>是否一致</w:t>
      </w:r>
      <w:r w:rsidRPr="007C64CA">
        <w:rPr>
          <w:rFonts w:ascii="微軟正黑體" w:eastAsia="微軟正黑體" w:hAnsi="微軟正黑體"/>
        </w:rPr>
        <w:t>。</w:t>
      </w:r>
    </w:p>
    <w:p w14:paraId="5FE53A53" w14:textId="77777777" w:rsidR="00652419" w:rsidRPr="007C64CA" w:rsidRDefault="00652419" w:rsidP="00652419">
      <w:pPr>
        <w:pStyle w:val="a4"/>
        <w:ind w:leftChars="0"/>
        <w:rPr>
          <w:rFonts w:ascii="微軟正黑體" w:eastAsia="微軟正黑體" w:hAnsi="微軟正黑體"/>
          <w:sz w:val="32"/>
          <w:szCs w:val="32"/>
          <w:u w:val="single"/>
        </w:rPr>
      </w:pPr>
      <w:r w:rsidRPr="007C64CA">
        <w:rPr>
          <w:rFonts w:ascii="微軟正黑體" w:eastAsia="微軟正黑體" w:hAnsi="微軟正黑體" w:hint="eastAsia"/>
          <w:sz w:val="32"/>
          <w:szCs w:val="32"/>
          <w:u w:val="single"/>
        </w:rPr>
        <w:t>API</w:t>
      </w:r>
      <w:r w:rsidRPr="007C64CA">
        <w:rPr>
          <w:rFonts w:ascii="微軟正黑體" w:eastAsia="微軟正黑體" w:hAnsi="微軟正黑體" w:hint="eastAsia"/>
          <w:sz w:val="32"/>
          <w:szCs w:val="32"/>
          <w:u w:val="single"/>
          <w:lang w:eastAsia="zh-HK"/>
        </w:rPr>
        <w:t>討論區原文</w:t>
      </w:r>
      <w:r w:rsidRPr="007C64CA">
        <w:rPr>
          <w:rFonts w:ascii="微軟正黑體" w:eastAsia="微軟正黑體" w:hAnsi="微軟正黑體" w:hint="eastAsia"/>
          <w:sz w:val="32"/>
          <w:szCs w:val="32"/>
          <w:u w:val="single"/>
        </w:rPr>
        <w:t>：</w:t>
      </w:r>
    </w:p>
    <w:p w14:paraId="1C516736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 xml:space="preserve">如果執行過舊版本的 getMedule(SKCOM.dll)，對應產生的py檔會存放在 </w:t>
      </w:r>
      <w:r w:rsidRPr="007C64CA">
        <w:rPr>
          <w:rFonts w:ascii="微軟正黑體" w:eastAsia="微軟正黑體" w:hAnsi="微軟正黑體"/>
          <w:b/>
        </w:rPr>
        <w:t>comtypes.client.gen_dir</w:t>
      </w:r>
      <w:r w:rsidRPr="007C64CA">
        <w:rPr>
          <w:rFonts w:ascii="微軟正黑體" w:eastAsia="微軟正黑體" w:hAnsi="微軟正黑體"/>
        </w:rPr>
        <w:t xml:space="preserve"> 的路徑上。</w:t>
      </w:r>
    </w:p>
    <w:p w14:paraId="55908F4E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comtypes.client.getModule會優先讀取comtypes.client.gen_dir上已有應對的檔案，資料夾內沒有，才會用io生成新</w:t>
      </w:r>
      <w:r w:rsidRPr="007C64CA">
        <w:rPr>
          <w:rFonts w:ascii="微軟正黑體" w:eastAsia="微軟正黑體" w:hAnsi="微軟正黑體" w:hint="eastAsia"/>
          <w:lang w:eastAsia="zh-HK"/>
        </w:rPr>
        <w:t>的</w:t>
      </w:r>
      <w:r w:rsidRPr="007C64CA">
        <w:rPr>
          <w:rFonts w:ascii="微軟正黑體" w:eastAsia="微軟正黑體" w:hAnsi="微軟正黑體"/>
        </w:rPr>
        <w:t>。</w:t>
      </w:r>
    </w:p>
    <w:p w14:paraId="30EB8899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lastRenderedPageBreak/>
        <w:t>若優先讀取用舊版COM產生的.py(暫存檔)</w:t>
      </w:r>
      <w:r w:rsidRPr="007C64CA">
        <w:rPr>
          <w:rFonts w:ascii="微軟正黑體" w:eastAsia="微軟正黑體" w:hAnsi="微軟正黑體" w:hint="eastAsia"/>
          <w:lang w:eastAsia="zh-HK"/>
        </w:rPr>
        <w:t>會和</w:t>
      </w:r>
      <w:r w:rsidRPr="007C64CA">
        <w:rPr>
          <w:rFonts w:ascii="微軟正黑體" w:eastAsia="微軟正黑體" w:hAnsi="微軟正黑體"/>
        </w:rPr>
        <w:t>註冊的新版</w:t>
      </w:r>
      <w:r w:rsidRPr="007C64CA">
        <w:rPr>
          <w:rFonts w:ascii="微軟正黑體" w:eastAsia="微軟正黑體" w:hAnsi="微軟正黑體" w:hint="eastAsia"/>
        </w:rPr>
        <w:t>SK</w:t>
      </w:r>
      <w:r w:rsidRPr="007C64CA">
        <w:rPr>
          <w:rFonts w:ascii="微軟正黑體" w:eastAsia="微軟正黑體" w:hAnsi="微軟正黑體"/>
        </w:rPr>
        <w:t>COM</w:t>
      </w:r>
      <w:r w:rsidRPr="007C64CA">
        <w:rPr>
          <w:rFonts w:ascii="微軟正黑體" w:eastAsia="微軟正黑體" w:hAnsi="微軟正黑體" w:hint="eastAsia"/>
          <w:lang w:eastAsia="zh-HK"/>
        </w:rPr>
        <w:t>不一致</w:t>
      </w:r>
      <w:r w:rsidRPr="007C64CA">
        <w:rPr>
          <w:rFonts w:ascii="微軟正黑體" w:eastAsia="微軟正黑體" w:hAnsi="微軟正黑體"/>
        </w:rPr>
        <w:t>，因為舊版.py檔在並沒有寫回傳sConfirmCode(-1)。</w:t>
      </w:r>
    </w:p>
    <w:p w14:paraId="27902E12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刪了</w:t>
      </w:r>
      <w:r w:rsidRPr="007C64CA">
        <w:rPr>
          <w:rFonts w:ascii="微軟正黑體" w:eastAsia="微軟正黑體" w:hAnsi="微軟正黑體" w:hint="eastAsia"/>
          <w:lang w:eastAsia="zh-HK"/>
        </w:rPr>
        <w:t>舊</w:t>
      </w:r>
      <w:r w:rsidRPr="007C64CA">
        <w:rPr>
          <w:rFonts w:ascii="微軟正黑體" w:eastAsia="微軟正黑體" w:hAnsi="微軟正黑體"/>
        </w:rPr>
        <w:t>py檔</w:t>
      </w:r>
      <w:r w:rsidRPr="007C64CA">
        <w:rPr>
          <w:rFonts w:ascii="微軟正黑體" w:eastAsia="微軟正黑體" w:hAnsi="微軟正黑體" w:hint="eastAsia"/>
        </w:rPr>
        <w:t>(</w:t>
      </w:r>
      <w:r w:rsidRPr="007C64CA">
        <w:rPr>
          <w:rFonts w:ascii="微軟正黑體" w:eastAsia="微軟正黑體" w:hAnsi="微軟正黑體"/>
        </w:rPr>
        <w:t>路徑</w:t>
      </w:r>
      <w:r w:rsidRPr="007C64CA">
        <w:rPr>
          <w:rFonts w:ascii="微軟正黑體" w:eastAsia="微軟正黑體" w:hAnsi="微軟正黑體"/>
          <w:b/>
        </w:rPr>
        <w:t>comtypes.client.gen_dir</w:t>
      </w:r>
      <w:r w:rsidRPr="007C64CA">
        <w:rPr>
          <w:rFonts w:ascii="微軟正黑體" w:eastAsia="微軟正黑體" w:hAnsi="微軟正黑體"/>
        </w:rPr>
        <w:t xml:space="preserve"> </w:t>
      </w:r>
      <w:r w:rsidRPr="007C64CA">
        <w:rPr>
          <w:rFonts w:ascii="微軟正黑體" w:eastAsia="微軟正黑體" w:hAnsi="微軟正黑體" w:hint="eastAsia"/>
        </w:rPr>
        <w:t>)</w:t>
      </w:r>
      <w:r w:rsidRPr="007C64CA">
        <w:rPr>
          <w:rFonts w:ascii="微軟正黑體" w:eastAsia="微軟正黑體" w:hAnsi="微軟正黑體"/>
        </w:rPr>
        <w:t>，會產生出新版</w:t>
      </w:r>
      <w:r w:rsidRPr="007C64CA">
        <w:rPr>
          <w:rFonts w:ascii="微軟正黑體" w:eastAsia="微軟正黑體" w:hAnsi="微軟正黑體" w:hint="eastAsia"/>
        </w:rPr>
        <w:t>SK</w:t>
      </w:r>
      <w:r w:rsidRPr="007C64CA">
        <w:rPr>
          <w:rFonts w:ascii="微軟正黑體" w:eastAsia="微軟正黑體" w:hAnsi="微軟正黑體"/>
        </w:rPr>
        <w:t>COM的py檔。</w:t>
      </w:r>
    </w:p>
    <w:p w14:paraId="06A965B3" w14:textId="270C8D29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 xml:space="preserve">透過 </w:t>
      </w:r>
      <w:r w:rsidRPr="007C64CA">
        <w:rPr>
          <w:rFonts w:ascii="微軟正黑體" w:eastAsia="微軟正黑體" w:hAnsi="微軟正黑體"/>
          <w:b/>
        </w:rPr>
        <w:t xml:space="preserve">print(comtypes.client.gen_dir) </w:t>
      </w:r>
      <w:r w:rsidRPr="007C64CA">
        <w:rPr>
          <w:rFonts w:ascii="微軟正黑體" w:eastAsia="微軟正黑體" w:hAnsi="微軟正黑體"/>
        </w:rPr>
        <w:t>就可以找到py檔路徑。</w:t>
      </w:r>
    </w:p>
    <w:p w14:paraId="414A73F8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如果是Visual studio的可供選安裝環境，就不會在python環境中的comtypes裡找到gen資料夾，因為是放在另外一個cache folder。</w:t>
      </w:r>
    </w:p>
    <w:p w14:paraId="416CFE7D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 w:hint="eastAsia"/>
          <w:lang w:eastAsia="zh-HK"/>
        </w:rPr>
        <w:t>可</w:t>
      </w:r>
      <w:r w:rsidRPr="007C64CA">
        <w:rPr>
          <w:rFonts w:ascii="微軟正黑體" w:eastAsia="微軟正黑體" w:hAnsi="微軟正黑體"/>
        </w:rPr>
        <w:t>在</w:t>
      </w:r>
      <w:r w:rsidRPr="007C64CA">
        <w:rPr>
          <w:rFonts w:ascii="微軟正黑體" w:eastAsia="微軟正黑體" w:hAnsi="微軟正黑體" w:hint="eastAsia"/>
          <w:lang w:eastAsia="zh-HK"/>
        </w:rPr>
        <w:t>自行開發</w:t>
      </w:r>
      <w:r w:rsidRPr="007C64CA">
        <w:rPr>
          <w:rFonts w:ascii="微軟正黑體" w:eastAsia="微軟正黑體" w:hAnsi="微軟正黑體"/>
        </w:rPr>
        <w:t>的py檔中，加入</w:t>
      </w:r>
      <w:r w:rsidRPr="007C64CA">
        <w:rPr>
          <w:rFonts w:ascii="微軟正黑體" w:eastAsia="微軟正黑體" w:hAnsi="微軟正黑體" w:hint="eastAsia"/>
        </w:rPr>
        <w:t>remove</w:t>
      </w:r>
      <w:r w:rsidRPr="007C64CA">
        <w:rPr>
          <w:rFonts w:ascii="微軟正黑體" w:eastAsia="微軟正黑體" w:hAnsi="微軟正黑體" w:hint="eastAsia"/>
          <w:lang w:eastAsia="zh-HK"/>
        </w:rPr>
        <w:t>指定</w:t>
      </w:r>
      <w:r w:rsidRPr="007C64CA">
        <w:rPr>
          <w:rFonts w:ascii="微軟正黑體" w:eastAsia="微軟正黑體" w:hAnsi="微軟正黑體" w:hint="eastAsia"/>
        </w:rPr>
        <w:t>py</w:t>
      </w:r>
      <w:r w:rsidRPr="007C64CA">
        <w:rPr>
          <w:rFonts w:ascii="微軟正黑體" w:eastAsia="微軟正黑體" w:hAnsi="微軟正黑體"/>
        </w:rPr>
        <w:t>能確保getModule總是從指定</w:t>
      </w:r>
      <w:r>
        <w:t>的</w:t>
      </w:r>
      <w:r>
        <w:t>dll</w:t>
      </w:r>
      <w:r w:rsidRPr="007C64CA">
        <w:rPr>
          <w:rFonts w:ascii="微軟正黑體" w:eastAsia="微軟正黑體" w:hAnsi="微軟正黑體"/>
        </w:rPr>
        <w:t>生成出的py檔。(運行正常之後就可以拿掉</w:t>
      </w:r>
      <w:r w:rsidRPr="007C64CA">
        <w:rPr>
          <w:rFonts w:ascii="微軟正黑體" w:eastAsia="微軟正黑體" w:hAnsi="微軟正黑體" w:hint="eastAsia"/>
        </w:rPr>
        <w:t>r</w:t>
      </w:r>
      <w:r w:rsidRPr="007C64CA">
        <w:rPr>
          <w:rFonts w:ascii="微軟正黑體" w:eastAsia="微軟正黑體" w:hAnsi="微軟正黑體"/>
        </w:rPr>
        <w:t>emove</w:t>
      </w:r>
      <w:r w:rsidRPr="007C64CA">
        <w:rPr>
          <w:rFonts w:ascii="微軟正黑體" w:eastAsia="微軟正黑體" w:hAnsi="微軟正黑體" w:hint="eastAsia"/>
          <w:lang w:eastAsia="zh-HK"/>
        </w:rPr>
        <w:t>程式片段</w:t>
      </w:r>
      <w:r w:rsidRPr="007C64CA">
        <w:rPr>
          <w:rFonts w:ascii="微軟正黑體" w:eastAsia="微軟正黑體" w:hAnsi="微軟正黑體" w:hint="eastAsia"/>
        </w:rPr>
        <w:t>)</w:t>
      </w:r>
    </w:p>
    <w:p w14:paraId="17FF7CEA" w14:textId="6CEFAA81" w:rsidR="00652419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  <w:highlight w:val="lightGray"/>
        </w:rPr>
        <w:t xml:space="preserve">remove </w:t>
      </w:r>
      <w:r w:rsidRPr="007C64CA">
        <w:rPr>
          <w:rFonts w:ascii="微軟正黑體" w:eastAsia="微軟正黑體" w:hAnsi="微軟正黑體" w:hint="eastAsia"/>
          <w:highlight w:val="lightGray"/>
          <w:lang w:eastAsia="zh-HK"/>
        </w:rPr>
        <w:t>範例:</w:t>
      </w:r>
      <w:r w:rsidRPr="007C64CA">
        <w:rPr>
          <w:rFonts w:ascii="微軟正黑體" w:eastAsia="微軟正黑體" w:hAnsi="微軟正黑體"/>
          <w:lang w:eastAsia="zh-HK"/>
        </w:rPr>
        <w:t xml:space="preserve"> </w:t>
      </w:r>
    </w:p>
    <w:p w14:paraId="7EB7F9F5" w14:textId="2124AFD5" w:rsidR="00652419" w:rsidRPr="007C64CA" w:rsidRDefault="00652419" w:rsidP="00652419">
      <w:pPr>
        <w:pStyle w:val="a4"/>
        <w:ind w:leftChars="0"/>
        <w:rPr>
          <w:rFonts w:ascii="微軟正黑體" w:eastAsia="微軟正黑體" w:hAnsi="微軟正黑體"/>
          <w:sz w:val="20"/>
          <w:szCs w:val="20"/>
        </w:rPr>
      </w:pPr>
      <w:r w:rsidRPr="007C64CA">
        <w:rPr>
          <w:rFonts w:ascii="微軟正黑體" w:eastAsia="微軟正黑體" w:hAnsi="微軟正黑體"/>
          <w:sz w:val="20"/>
          <w:szCs w:val="20"/>
        </w:rPr>
        <w:t>os.remove(comtypes.client.gen_dir + r"\_E7BCB8BB-E1F0-4F6F-A944-2679195E5807_0_1_0.py")</w:t>
      </w:r>
    </w:p>
    <w:p w14:paraId="0E89C2DE" w14:textId="575C2DEA" w:rsidR="00C578E2" w:rsidRPr="00936BFC" w:rsidRDefault="00653147" w:rsidP="007C64CA">
      <w:pPr>
        <w:pStyle w:val="1"/>
        <w:spacing w:beforeLines="1800" w:before="6480"/>
      </w:pPr>
      <w:r>
        <w:lastRenderedPageBreak/>
        <w:t>P</w:t>
      </w:r>
      <w:r>
        <w:rPr>
          <w:rFonts w:hint="eastAsia"/>
        </w:rPr>
        <w:t>yth</w:t>
      </w:r>
      <w:r>
        <w:t>on</w:t>
      </w:r>
      <w:r>
        <w:rPr>
          <w:rFonts w:hint="eastAsia"/>
        </w:rPr>
        <w:t>範例</w:t>
      </w:r>
      <w:r w:rsidR="00E500A0">
        <w:rPr>
          <w:rFonts w:hint="eastAsia"/>
        </w:rPr>
        <w:t>使用說明</w:t>
      </w:r>
    </w:p>
    <w:p w14:paraId="56058AB3" w14:textId="75C0DAC7" w:rsidR="00FA28B3" w:rsidRPr="00254A51" w:rsidRDefault="000D7F8D" w:rsidP="000E1FF9">
      <w:pPr>
        <w:pStyle w:val="1"/>
      </w:pPr>
      <w:r>
        <w:rPr>
          <w:rFonts w:hint="eastAsia"/>
        </w:rPr>
        <w:t>範例</w:t>
      </w:r>
      <w:r w:rsidR="00FA28B3" w:rsidRPr="00254A51">
        <w:rPr>
          <w:rFonts w:hint="eastAsia"/>
        </w:rPr>
        <w:t>目錄</w:t>
      </w:r>
    </w:p>
    <w:p w14:paraId="2DA6DCE1" w14:textId="5B4B8C1E" w:rsidR="00653147" w:rsidRDefault="00653147" w:rsidP="003924C8">
      <w:pPr>
        <w:pStyle w:val="a"/>
        <w:numPr>
          <w:ilvl w:val="0"/>
          <w:numId w:val="7"/>
        </w:numPr>
      </w:pPr>
      <w:r>
        <w:t>P</w:t>
      </w:r>
      <w:r>
        <w:rPr>
          <w:rFonts w:hint="eastAsia"/>
        </w:rPr>
        <w:t xml:space="preserve">ython </w:t>
      </w:r>
      <w:r>
        <w:rPr>
          <w:rFonts w:hint="eastAsia"/>
        </w:rPr>
        <w:t>範例</w:t>
      </w:r>
      <w:hyperlink w:anchor="python新增檔案說明" w:history="1">
        <w:r w:rsidRPr="00EE0B88">
          <w:rPr>
            <w:rStyle w:val="ab"/>
            <w:rFonts w:hint="eastAsia"/>
          </w:rPr>
          <w:t>新增檔案說明</w:t>
        </w:r>
      </w:hyperlink>
    </w:p>
    <w:p w14:paraId="75747422" w14:textId="017D9E50" w:rsidR="00653147" w:rsidRDefault="00653147" w:rsidP="003924C8">
      <w:pPr>
        <w:pStyle w:val="a"/>
        <w:numPr>
          <w:ilvl w:val="0"/>
          <w:numId w:val="2"/>
        </w:numPr>
      </w:pPr>
      <w:r>
        <w:rPr>
          <w:rFonts w:hint="eastAsia"/>
        </w:rPr>
        <w:t>國內報價</w:t>
      </w:r>
    </w:p>
    <w:p w14:paraId="51EB02DE" w14:textId="4D431C25" w:rsidR="00C354F9" w:rsidRDefault="00045A2B" w:rsidP="003924C8">
      <w:pPr>
        <w:pStyle w:val="a"/>
        <w:numPr>
          <w:ilvl w:val="1"/>
          <w:numId w:val="2"/>
        </w:numPr>
      </w:pPr>
      <w:hyperlink w:anchor="_Tick_&amp;_Best5" w:history="1">
        <w:r w:rsidR="00C354F9" w:rsidRPr="00C354F9">
          <w:rPr>
            <w:rStyle w:val="ab"/>
            <w:rFonts w:hint="eastAsia"/>
          </w:rPr>
          <w:t>Tick&amp;Best5</w:t>
        </w:r>
      </w:hyperlink>
    </w:p>
    <w:p w14:paraId="229B9960" w14:textId="11EB5102" w:rsidR="009D4445" w:rsidRDefault="00045A2B" w:rsidP="003924C8">
      <w:pPr>
        <w:pStyle w:val="a"/>
        <w:numPr>
          <w:ilvl w:val="1"/>
          <w:numId w:val="2"/>
        </w:numPr>
      </w:pPr>
      <w:hyperlink w:anchor="_主機時間" w:history="1">
        <w:r w:rsidR="009D4445" w:rsidRPr="009D4445">
          <w:rPr>
            <w:rStyle w:val="ab"/>
            <w:rFonts w:hint="eastAsia"/>
          </w:rPr>
          <w:t>主機時間</w:t>
        </w:r>
      </w:hyperlink>
    </w:p>
    <w:p w14:paraId="0B8F72C0" w14:textId="126C804D" w:rsidR="009D4445" w:rsidRDefault="00045A2B" w:rsidP="003924C8">
      <w:pPr>
        <w:pStyle w:val="a"/>
        <w:numPr>
          <w:ilvl w:val="1"/>
          <w:numId w:val="2"/>
        </w:numPr>
      </w:pPr>
      <w:hyperlink w:anchor="_上市上櫃市場資訊Market_Info" w:history="1">
        <w:r w:rsidR="009D4445" w:rsidRPr="009D4445">
          <w:rPr>
            <w:rStyle w:val="ab"/>
            <w:rFonts w:hint="eastAsia"/>
          </w:rPr>
          <w:t>上市上櫃市場資訊</w:t>
        </w:r>
        <w:r w:rsidR="009D4445" w:rsidRPr="009D4445">
          <w:rPr>
            <w:rStyle w:val="ab"/>
            <w:rFonts w:hint="eastAsia"/>
          </w:rPr>
          <w:t>Market Info</w:t>
        </w:r>
      </w:hyperlink>
    </w:p>
    <w:p w14:paraId="6782D6B2" w14:textId="79D9A8F6" w:rsidR="009D4445" w:rsidRPr="00FD1B31" w:rsidRDefault="00045A2B" w:rsidP="003924C8">
      <w:pPr>
        <w:pStyle w:val="a"/>
        <w:numPr>
          <w:ilvl w:val="1"/>
          <w:numId w:val="2"/>
        </w:numPr>
      </w:pPr>
      <w:hyperlink w:anchor="_Stock_List_國內證期選商品檔" w:history="1">
        <w:r w:rsidR="009D4445" w:rsidRPr="009D4445">
          <w:rPr>
            <w:rStyle w:val="ab"/>
            <w:rFonts w:hint="eastAsia"/>
          </w:rPr>
          <w:t xml:space="preserve">Stock List </w:t>
        </w:r>
        <w:r w:rsidR="009D4445" w:rsidRPr="009D4445">
          <w:rPr>
            <w:rStyle w:val="ab"/>
            <w:rFonts w:hint="eastAsia"/>
          </w:rPr>
          <w:t>國內證期選商品檔</w:t>
        </w:r>
      </w:hyperlink>
    </w:p>
    <w:p w14:paraId="0F9838BC" w14:textId="2AFE6D8F" w:rsidR="00503BE0" w:rsidRDefault="00DA4ABE" w:rsidP="003924C8">
      <w:pPr>
        <w:pStyle w:val="a"/>
        <w:numPr>
          <w:ilvl w:val="0"/>
          <w:numId w:val="2"/>
        </w:numPr>
      </w:pPr>
      <w:r w:rsidRPr="00FD1B31">
        <w:t>下單</w:t>
      </w:r>
      <w:bookmarkEnd w:id="0"/>
    </w:p>
    <w:p w14:paraId="5DC54BDA" w14:textId="77777777" w:rsidR="00F57C4E" w:rsidRDefault="00844D58" w:rsidP="003924C8">
      <w:pPr>
        <w:pStyle w:val="a"/>
        <w:numPr>
          <w:ilvl w:val="1"/>
          <w:numId w:val="2"/>
        </w:numPr>
      </w:pPr>
      <w:r>
        <w:rPr>
          <w:rFonts w:hint="eastAsia"/>
        </w:rPr>
        <w:t>證券</w:t>
      </w:r>
    </w:p>
    <w:p w14:paraId="74FBD5F0" w14:textId="1D3089C3" w:rsidR="00F57C4E" w:rsidRDefault="00045A2B" w:rsidP="003924C8">
      <w:pPr>
        <w:pStyle w:val="a"/>
        <w:numPr>
          <w:ilvl w:val="2"/>
          <w:numId w:val="2"/>
        </w:numPr>
      </w:pPr>
      <w:hyperlink w:anchor="_證券委託下單" w:history="1">
        <w:r w:rsidR="007E08D7" w:rsidRPr="007E08D7">
          <w:rPr>
            <w:rStyle w:val="ab"/>
            <w:rFonts w:hint="eastAsia"/>
          </w:rPr>
          <w:t>證券</w:t>
        </w:r>
        <w:r w:rsidR="006C086E" w:rsidRPr="007E08D7">
          <w:rPr>
            <w:rStyle w:val="ab"/>
            <w:rFonts w:hint="eastAsia"/>
          </w:rPr>
          <w:t>委託下單</w:t>
        </w:r>
      </w:hyperlink>
    </w:p>
    <w:p w14:paraId="6D0D9455" w14:textId="48754176" w:rsidR="006C086E" w:rsidRPr="007E08D7" w:rsidRDefault="007E08D7" w:rsidP="003924C8">
      <w:pPr>
        <w:pStyle w:val="a"/>
        <w:numPr>
          <w:ilvl w:val="2"/>
          <w:numId w:val="2"/>
        </w:numPr>
        <w:rPr>
          <w:rStyle w:val="ab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證券委託減量</w:instrText>
      </w:r>
      <w:r>
        <w:instrText xml:space="preserve">" </w:instrText>
      </w:r>
      <w:r>
        <w:fldChar w:fldCharType="separate"/>
      </w:r>
      <w:r w:rsidRPr="007E08D7">
        <w:rPr>
          <w:rStyle w:val="ab"/>
        </w:rPr>
        <w:t>證券</w:t>
      </w:r>
      <w:r w:rsidR="006C086E" w:rsidRPr="007E08D7">
        <w:rPr>
          <w:rStyle w:val="ab"/>
          <w:rFonts w:hint="eastAsia"/>
        </w:rPr>
        <w:t>委託減量</w:t>
      </w:r>
    </w:p>
    <w:p w14:paraId="7E92E0BB" w14:textId="671A147F" w:rsidR="007E08D7" w:rsidRDefault="007E08D7" w:rsidP="003924C8">
      <w:pPr>
        <w:pStyle w:val="a"/>
        <w:numPr>
          <w:ilvl w:val="2"/>
          <w:numId w:val="2"/>
        </w:numPr>
      </w:pPr>
      <w:r>
        <w:fldChar w:fldCharType="end"/>
      </w:r>
      <w:hyperlink w:anchor="_證券取消委託" w:history="1">
        <w:r w:rsidRPr="007E08D7">
          <w:rPr>
            <w:rStyle w:val="ab"/>
            <w:rFonts w:hint="eastAsia"/>
          </w:rPr>
          <w:t>證券取消委託</w:t>
        </w:r>
      </w:hyperlink>
    </w:p>
    <w:p w14:paraId="663A28CE" w14:textId="75642F83" w:rsidR="006C086E" w:rsidRDefault="00045A2B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證券即時庫存</w:t>
        </w:r>
      </w:hyperlink>
    </w:p>
    <w:p w14:paraId="7F677300" w14:textId="484745C8" w:rsidR="006C086E" w:rsidRDefault="00045A2B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證券即時損益</w:t>
        </w:r>
      </w:hyperlink>
    </w:p>
    <w:p w14:paraId="07CE0A8D" w14:textId="08CDFC6C" w:rsidR="006C086E" w:rsidRDefault="00045A2B" w:rsidP="003924C8">
      <w:pPr>
        <w:pStyle w:val="a"/>
        <w:numPr>
          <w:ilvl w:val="2"/>
          <w:numId w:val="2"/>
        </w:numPr>
      </w:pPr>
      <w:hyperlink w:anchor="_證券配額查詢" w:history="1">
        <w:r w:rsidR="006C086E" w:rsidRPr="007E08D7">
          <w:rPr>
            <w:rStyle w:val="ab"/>
            <w:rFonts w:hint="eastAsia"/>
          </w:rPr>
          <w:t>證券配額查詢</w:t>
        </w:r>
      </w:hyperlink>
    </w:p>
    <w:p w14:paraId="60C95DB2" w14:textId="5BBB3B47" w:rsidR="006C086E" w:rsidRPr="00FD1B31" w:rsidRDefault="00045A2B" w:rsidP="003924C8">
      <w:pPr>
        <w:pStyle w:val="a"/>
        <w:numPr>
          <w:ilvl w:val="2"/>
          <w:numId w:val="2"/>
        </w:numPr>
      </w:pPr>
      <w:hyperlink w:anchor="_證券集保庫存" w:history="1">
        <w:r w:rsidR="006C086E" w:rsidRPr="007E08D7">
          <w:rPr>
            <w:rStyle w:val="ab"/>
            <w:rFonts w:hint="eastAsia"/>
          </w:rPr>
          <w:t>證券集保庫存</w:t>
        </w:r>
      </w:hyperlink>
    </w:p>
    <w:bookmarkStart w:id="9" w:name="_Ref17290547"/>
    <w:p w14:paraId="7C4B6007" w14:textId="77777777" w:rsidR="00DA4ABE" w:rsidRPr="0002150E" w:rsidRDefault="0002150E" w:rsidP="003924C8">
      <w:pPr>
        <w:pStyle w:val="a"/>
        <w:numPr>
          <w:ilvl w:val="1"/>
          <w:numId w:val="2"/>
        </w:numPr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fldChar w:fldCharType="begin"/>
      </w:r>
      <w:r>
        <w:rPr>
          <w:rFonts w:ascii="標楷體" w:hAnsi="標楷體"/>
          <w:szCs w:val="24"/>
        </w:rPr>
        <w:instrText xml:space="preserve"> HYPERLINK  \l "_1.1_期貨" </w:instrText>
      </w:r>
      <w:r>
        <w:rPr>
          <w:rFonts w:ascii="標楷體" w:hAnsi="標楷體"/>
          <w:szCs w:val="24"/>
        </w:rPr>
        <w:fldChar w:fldCharType="separate"/>
      </w:r>
      <w:r w:rsidR="007D5330" w:rsidRPr="0002150E">
        <w:rPr>
          <w:rStyle w:val="ab"/>
          <w:rFonts w:ascii="標楷體" w:hAnsi="標楷體"/>
          <w:szCs w:val="24"/>
        </w:rPr>
        <w:t>期貨</w:t>
      </w:r>
      <w:bookmarkEnd w:id="9"/>
      <w:r>
        <w:rPr>
          <w:rFonts w:ascii="標楷體" w:hAnsi="標楷體"/>
          <w:szCs w:val="24"/>
        </w:rPr>
        <w:fldChar w:fldCharType="end"/>
      </w:r>
    </w:p>
    <w:p w14:paraId="72AFF8E2" w14:textId="77777777" w:rsidR="00DA4ABE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1_委託下單" w:history="1">
        <w:r w:rsidR="00233516" w:rsidRPr="0002150E">
          <w:rPr>
            <w:rStyle w:val="ab"/>
            <w:rFonts w:ascii="標楷體" w:hAnsi="標楷體"/>
            <w:szCs w:val="24"/>
          </w:rPr>
          <w:t>委託下單</w:t>
        </w:r>
      </w:hyperlink>
    </w:p>
    <w:p w14:paraId="63EBD82E" w14:textId="77777777" w:rsidR="00233516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2_委託減量" w:history="1">
        <w:r w:rsidR="00233516" w:rsidRPr="0002150E">
          <w:rPr>
            <w:rStyle w:val="ab"/>
            <w:rFonts w:ascii="標楷體" w:hAnsi="標楷體"/>
            <w:szCs w:val="24"/>
          </w:rPr>
          <w:t>委託減量</w:t>
        </w:r>
      </w:hyperlink>
    </w:p>
    <w:p w14:paraId="69D15412" w14:textId="77777777" w:rsidR="00233516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3_取消委託" w:history="1">
        <w:r w:rsidR="00ED511A" w:rsidRPr="0002150E">
          <w:rPr>
            <w:rStyle w:val="ab"/>
            <w:rFonts w:ascii="標楷體" w:hAnsi="標楷體" w:hint="eastAsia"/>
            <w:szCs w:val="24"/>
          </w:rPr>
          <w:t>取消委託</w:t>
        </w:r>
      </w:hyperlink>
    </w:p>
    <w:p w14:paraId="1E931DF1" w14:textId="77777777" w:rsidR="00233516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4_國內期權未平倉查詢(含格式)" w:history="1">
        <w:r w:rsidR="007E57A4" w:rsidRPr="00BB6184">
          <w:rPr>
            <w:rStyle w:val="ab"/>
            <w:rFonts w:ascii="標楷體" w:hAnsi="標楷體"/>
            <w:szCs w:val="24"/>
          </w:rPr>
          <w:t>國內期權</w:t>
        </w:r>
        <w:r w:rsidR="00233516" w:rsidRPr="00BB6184">
          <w:rPr>
            <w:rStyle w:val="ab"/>
            <w:rFonts w:ascii="標楷體" w:hAnsi="標楷體"/>
            <w:szCs w:val="24"/>
          </w:rPr>
          <w:t>未平倉查詢</w:t>
        </w:r>
        <w:r w:rsidR="007E57A4" w:rsidRPr="00BB6184">
          <w:rPr>
            <w:rStyle w:val="ab"/>
            <w:rFonts w:ascii="標楷體" w:hAnsi="標楷體"/>
            <w:szCs w:val="24"/>
          </w:rPr>
          <w:t>(含格式)</w:t>
        </w:r>
      </w:hyperlink>
    </w:p>
    <w:p w14:paraId="0CF07381" w14:textId="77777777" w:rsidR="00233516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5_權益數查詢" w:history="1">
        <w:r w:rsidR="00233516" w:rsidRPr="00BB6184">
          <w:rPr>
            <w:rStyle w:val="ab"/>
            <w:rFonts w:ascii="標楷體" w:hAnsi="標楷體"/>
            <w:szCs w:val="24"/>
          </w:rPr>
          <w:t>權益數查詢</w:t>
        </w:r>
      </w:hyperlink>
    </w:p>
    <w:p w14:paraId="7F8BE43E" w14:textId="77777777" w:rsidR="00233516" w:rsidRPr="0002150E" w:rsidRDefault="00045A2B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6_委託改價" w:history="1">
        <w:r w:rsidR="00233516" w:rsidRPr="00BB6184">
          <w:rPr>
            <w:rStyle w:val="ab"/>
            <w:rFonts w:ascii="標楷體" w:hAnsi="標楷體"/>
            <w:szCs w:val="24"/>
          </w:rPr>
          <w:t>委託改價</w:t>
        </w:r>
      </w:hyperlink>
    </w:p>
    <w:p w14:paraId="34C00A32" w14:textId="565415F8" w:rsidR="00233516" w:rsidRPr="00254A51" w:rsidRDefault="00233516" w:rsidP="00EA0EC7">
      <w:pPr>
        <w:pStyle w:val="a"/>
        <w:numPr>
          <w:ilvl w:val="0"/>
          <w:numId w:val="0"/>
        </w:numPr>
        <w:ind w:left="567"/>
        <w:rPr>
          <w:rFonts w:ascii="標楷體" w:hAnsi="標楷體"/>
          <w:szCs w:val="24"/>
        </w:rPr>
      </w:pPr>
    </w:p>
    <w:p w14:paraId="4653FAC1" w14:textId="77777777" w:rsidR="00DA4ABE" w:rsidRPr="00254A51" w:rsidRDefault="00045A2B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2_選擇權" w:history="1">
        <w:r w:rsidR="00DA4ABE" w:rsidRPr="00BB6184">
          <w:rPr>
            <w:rStyle w:val="ab"/>
            <w:rFonts w:ascii="標楷體" w:hAnsi="標楷體"/>
            <w:szCs w:val="24"/>
          </w:rPr>
          <w:t>選擇權</w:t>
        </w:r>
      </w:hyperlink>
    </w:p>
    <w:p w14:paraId="1EC788BF" w14:textId="77777777" w:rsidR="00233516" w:rsidRPr="0002150E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1_委託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67D5B790" w14:textId="77777777" w:rsidR="00233516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2_複式單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複式單下單</w:t>
        </w:r>
      </w:hyperlink>
    </w:p>
    <w:p w14:paraId="0CF007A7" w14:textId="77777777" w:rsidR="00233516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3_選擇權改價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6F623A34" w14:textId="77777777" w:rsidR="00DA4ABE" w:rsidRPr="00254A51" w:rsidRDefault="00045A2B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3_海期" w:history="1">
        <w:r w:rsidR="00DA4ABE" w:rsidRPr="00BB6184">
          <w:rPr>
            <w:rStyle w:val="ab"/>
            <w:rFonts w:ascii="標楷體" w:hAnsi="標楷體"/>
            <w:szCs w:val="24"/>
          </w:rPr>
          <w:t>海期</w:t>
        </w:r>
      </w:hyperlink>
    </w:p>
    <w:p w14:paraId="265FC0FF" w14:textId="77777777" w:rsidR="00233516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1_委託下單(含OLID委託、價差委託、價差OLID委託)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委託下單(含OLID</w:t>
        </w:r>
        <w:r w:rsidR="00BB6184" w:rsidRPr="00BB6184">
          <w:rPr>
            <w:rStyle w:val="ab"/>
            <w:rFonts w:ascii="標楷體" w:eastAsia="標楷體" w:hAnsi="標楷體" w:cs="Times New Roman"/>
            <w:szCs w:val="24"/>
          </w:rPr>
          <w:t>委託、價差委託、價差</w:t>
        </w:r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OLID委託)</w:t>
        </w:r>
      </w:hyperlink>
    </w:p>
    <w:p w14:paraId="427BC3E3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2_委託減量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委託減量</w:t>
        </w:r>
      </w:hyperlink>
    </w:p>
    <w:p w14:paraId="2116BFB9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3_取消委託" w:history="1">
        <w:r w:rsidR="00ED511A" w:rsidRPr="00BB6184">
          <w:rPr>
            <w:rStyle w:val="ab"/>
            <w:rFonts w:ascii="標楷體" w:eastAsia="標楷體" w:hAnsi="標楷體" w:cs="Times New Roman"/>
            <w:szCs w:val="24"/>
          </w:rPr>
          <w:t>取消委託</w:t>
        </w:r>
      </w:hyperlink>
    </w:p>
    <w:p w14:paraId="00C5D109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4_海外期權未平倉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海外期權未平倉查詢</w:t>
        </w:r>
      </w:hyperlink>
    </w:p>
    <w:p w14:paraId="3FF0FBEB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5_海外期權權益數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海外期權權益數查詢</w:t>
        </w:r>
      </w:hyperlink>
    </w:p>
    <w:p w14:paraId="1AFD4250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6_海外期貨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海外期貨商品清單查詢</w:t>
        </w:r>
      </w:hyperlink>
    </w:p>
    <w:p w14:paraId="00E5B123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7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06C9366E" w14:textId="77777777" w:rsidR="00DA4ABE" w:rsidRPr="00254A51" w:rsidRDefault="00045A2B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4_海選" w:history="1">
        <w:r w:rsidR="00DA4ABE" w:rsidRPr="00BB6184">
          <w:rPr>
            <w:rStyle w:val="ab"/>
            <w:rFonts w:ascii="標楷體" w:hAnsi="標楷體"/>
            <w:szCs w:val="24"/>
          </w:rPr>
          <w:t>海選</w:t>
        </w:r>
      </w:hyperlink>
    </w:p>
    <w:p w14:paraId="7039BB9A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1_委託下單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71DEFDA3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2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12B55406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3_海外選擇權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海外選擇權商品清單查詢</w:t>
        </w:r>
      </w:hyperlink>
    </w:p>
    <w:p w14:paraId="51651CC1" w14:textId="77777777" w:rsidR="00DA4ABE" w:rsidRPr="00254A51" w:rsidRDefault="001F7E8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r>
        <w:rPr>
          <w:rFonts w:hint="eastAsia"/>
        </w:rPr>
        <w:t>期選</w:t>
      </w:r>
      <w:hyperlink w:anchor="_1.5_智動單-停損" w:history="1">
        <w:r w:rsidR="0030517C">
          <w:rPr>
            <w:rStyle w:val="ab"/>
            <w:rFonts w:ascii="標楷體" w:hAnsi="標楷體"/>
            <w:szCs w:val="24"/>
          </w:rPr>
          <w:t>智慧單</w:t>
        </w:r>
      </w:hyperlink>
    </w:p>
    <w:p w14:paraId="2F0D0942" w14:textId="77777777" w:rsidR="007E57A4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1_期貨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期貨停損委託</w:t>
        </w:r>
      </w:hyperlink>
    </w:p>
    <w:p w14:paraId="2228E718" w14:textId="77777777" w:rsidR="008F1DB0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2_期貨移動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期貨移動停損委託</w:t>
        </w:r>
      </w:hyperlink>
    </w:p>
    <w:p w14:paraId="16364D73" w14:textId="77777777" w:rsidR="008F1DB0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3_選擇權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選擇權停損委託</w:t>
        </w:r>
      </w:hyperlink>
    </w:p>
    <w:p w14:paraId="3C46046D" w14:textId="77777777" w:rsidR="008F1DB0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4_期貨OCO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期貨OCO委託</w:t>
        </w:r>
      </w:hyperlink>
    </w:p>
    <w:p w14:paraId="6524A6A8" w14:textId="77777777" w:rsidR="008F1DB0" w:rsidRPr="00F57C4E" w:rsidRDefault="00045A2B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5_智動單刪單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刪單</w:t>
        </w:r>
      </w:hyperlink>
    </w:p>
    <w:p w14:paraId="4A1A6BCC" w14:textId="3981229F" w:rsidR="00F57C4E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期貨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期貨MIT</w:t>
        </w:r>
      </w:hyperlink>
    </w:p>
    <w:p w14:paraId="72A6591B" w14:textId="5DED621A" w:rsidR="00F57C4E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選擇權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選擇權MIT</w:t>
        </w:r>
      </w:hyperlink>
    </w:p>
    <w:p w14:paraId="72B56581" w14:textId="15A1C021" w:rsidR="00F57C4E" w:rsidRPr="00254A51" w:rsidRDefault="00045A2B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MIT刪單" w:history="1">
        <w:r w:rsidR="00F57C4E" w:rsidRPr="00CE0F2A">
          <w:rPr>
            <w:rStyle w:val="ab"/>
            <w:rFonts w:ascii="標楷體" w:eastAsia="標楷體" w:hAnsi="標楷體" w:cs="Times New Roman"/>
            <w:szCs w:val="24"/>
          </w:rPr>
          <w:t>MIT</w:t>
        </w:r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刪單</w:t>
        </w:r>
      </w:hyperlink>
    </w:p>
    <w:p w14:paraId="3403FA14" w14:textId="77777777" w:rsidR="002562AB" w:rsidRPr="000E1FF9" w:rsidRDefault="00045A2B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6_智動單查詢_1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查詢</w:t>
        </w:r>
      </w:hyperlink>
    </w:p>
    <w:p w14:paraId="179DA09E" w14:textId="77777777" w:rsidR="000D7E41" w:rsidRPr="000D7E41" w:rsidRDefault="001F7E8D" w:rsidP="003924C8">
      <w:pPr>
        <w:pStyle w:val="a"/>
        <w:numPr>
          <w:ilvl w:val="1"/>
          <w:numId w:val="2"/>
        </w:numPr>
        <w:rPr>
          <w:rFonts w:ascii="標楷體" w:hAnsi="標楷體"/>
          <w:color w:val="0563C1" w:themeColor="hyperlink"/>
          <w:szCs w:val="24"/>
          <w:u w:val="single"/>
        </w:rPr>
      </w:pPr>
      <w:r>
        <w:rPr>
          <w:rFonts w:ascii="標楷體" w:hAnsi="標楷體" w:hint="eastAsia"/>
          <w:szCs w:val="24"/>
        </w:rPr>
        <w:t>證券</w:t>
      </w:r>
      <w:r w:rsidR="000E1FF9" w:rsidRPr="000E1FF9">
        <w:rPr>
          <w:rFonts w:ascii="標楷體" w:hAnsi="標楷體"/>
          <w:szCs w:val="24"/>
        </w:rPr>
        <w:t>智慧單</w:t>
      </w:r>
    </w:p>
    <w:p w14:paraId="15278E97" w14:textId="77777777" w:rsidR="000E1FF9" w:rsidRPr="000D7E41" w:rsidRDefault="000D7E41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r>
        <w:rPr>
          <w:rStyle w:val="ab"/>
          <w:rFonts w:ascii="標楷體" w:eastAsia="標楷體" w:hAnsi="標楷體" w:cs="Times New Roman" w:hint="eastAsia"/>
          <w:color w:val="auto"/>
          <w:szCs w:val="24"/>
          <w:u w:val="none"/>
        </w:rPr>
        <w:t>現股當沖組合</w:t>
      </w:r>
    </w:p>
    <w:p w14:paraId="2995EB62" w14:textId="77777777" w:rsidR="000D7E41" w:rsidRPr="00207781" w:rsidRDefault="00045A2B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1_出清策略" w:history="1">
        <w:r w:rsidR="000D7E41" w:rsidRPr="00207781">
          <w:rPr>
            <w:rStyle w:val="ab"/>
            <w:rFonts w:ascii="標楷體" w:eastAsia="標楷體" w:hAnsi="標楷體" w:cs="Times New Roman" w:hint="eastAsia"/>
            <w:szCs w:val="24"/>
          </w:rPr>
          <w:t>出清策略</w:t>
        </w:r>
      </w:hyperlink>
    </w:p>
    <w:p w14:paraId="7773CEBD" w14:textId="77777777" w:rsidR="000E1FF9" w:rsidRPr="000E1FF9" w:rsidRDefault="00045A2B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2_證券智慧單查詢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智慧單查詢</w:t>
        </w:r>
      </w:hyperlink>
    </w:p>
    <w:p w14:paraId="30CF1515" w14:textId="77777777" w:rsidR="000E1FF9" w:rsidRPr="00207781" w:rsidRDefault="00045A2B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3_證券智慧單刪單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智慧單刪單</w:t>
        </w:r>
      </w:hyperlink>
    </w:p>
    <w:p w14:paraId="13689A2D" w14:textId="77777777" w:rsidR="002562AB" w:rsidRPr="002A750C" w:rsidRDefault="002562AB" w:rsidP="003924C8">
      <w:pPr>
        <w:pStyle w:val="a"/>
        <w:numPr>
          <w:ilvl w:val="0"/>
          <w:numId w:val="2"/>
        </w:numPr>
      </w:pPr>
      <w:r w:rsidRPr="002A750C">
        <w:t>回報</w:t>
      </w:r>
    </w:p>
    <w:p w14:paraId="2EEF7821" w14:textId="77777777" w:rsidR="002A750C" w:rsidRDefault="00045A2B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1_一般回報" w:history="1">
        <w:r w:rsidR="002A750C" w:rsidRPr="00C73A08">
          <w:rPr>
            <w:rStyle w:val="ab"/>
            <w:rFonts w:ascii="標楷體" w:hAnsi="標楷體"/>
            <w:szCs w:val="24"/>
          </w:rPr>
          <w:t>一般回報</w:t>
        </w:r>
      </w:hyperlink>
    </w:p>
    <w:p w14:paraId="33E06447" w14:textId="77777777" w:rsidR="000E1FF9" w:rsidRDefault="00045A2B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2_智慧單回報" w:history="1">
        <w:r w:rsidR="00830E21" w:rsidRPr="00C73A08">
          <w:rPr>
            <w:rStyle w:val="ab"/>
            <w:rFonts w:ascii="標楷體" w:hAnsi="標楷體"/>
            <w:szCs w:val="24"/>
          </w:rPr>
          <w:t>智慧單回報</w:t>
        </w:r>
      </w:hyperlink>
    </w:p>
    <w:p w14:paraId="4273CCE9" w14:textId="77777777" w:rsidR="000E1FF9" w:rsidRDefault="000E1FF9" w:rsidP="000E1FF9">
      <w:pPr>
        <w:pStyle w:val="a"/>
        <w:numPr>
          <w:ilvl w:val="0"/>
          <w:numId w:val="0"/>
        </w:numPr>
        <w:rPr>
          <w:rStyle w:val="ab"/>
          <w:rFonts w:ascii="標楷體" w:hAnsi="標楷體"/>
          <w:szCs w:val="24"/>
        </w:rPr>
      </w:pPr>
    </w:p>
    <w:p w14:paraId="6F88EDAB" w14:textId="77777777" w:rsidR="000E1FF9" w:rsidRDefault="000E1FF9">
      <w:pPr>
        <w:widowControl/>
        <w:rPr>
          <w:rStyle w:val="ab"/>
          <w:rFonts w:ascii="標楷體" w:hAnsi="標楷體"/>
          <w:szCs w:val="24"/>
        </w:rPr>
      </w:pPr>
    </w:p>
    <w:p w14:paraId="7312AFF4" w14:textId="77777777" w:rsidR="00830E21" w:rsidRDefault="00830E21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EF52724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DEB6187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A093C88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63E1A1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D3CE7A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9A51B3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E12520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3FE23EE5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93BB4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851FDC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1241F2D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41CCDCAF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273A02" w14:textId="77777777" w:rsidR="00653147" w:rsidRPr="00EE0B88" w:rsidRDefault="00653147" w:rsidP="00653147">
      <w:pPr>
        <w:pStyle w:val="af1"/>
        <w:rPr>
          <w:sz w:val="52"/>
          <w:szCs w:val="52"/>
        </w:rPr>
      </w:pPr>
      <w:bookmarkStart w:id="10" w:name="python新增檔案說明"/>
      <w:r w:rsidRPr="00EE0B88">
        <w:rPr>
          <w:rFonts w:hint="eastAsia"/>
          <w:sz w:val="52"/>
          <w:szCs w:val="52"/>
        </w:rPr>
        <w:lastRenderedPageBreak/>
        <w:t>新增檔案說明</w:t>
      </w:r>
    </w:p>
    <w:bookmarkEnd w:id="10"/>
    <w:p w14:paraId="1EE95890" w14:textId="77777777" w:rsidR="00653147" w:rsidRDefault="00653147" w:rsidP="00653147">
      <w:pPr>
        <w:pStyle w:val="2"/>
      </w:pPr>
      <w:r>
        <w:rPr>
          <w:rFonts w:hint="eastAsia"/>
        </w:rPr>
        <w:t>G</w:t>
      </w:r>
      <w:r>
        <w:t>lobal.</w:t>
      </w:r>
      <w:r>
        <w:rPr>
          <w:rFonts w:hint="eastAsia"/>
        </w:rPr>
        <w:t>py</w:t>
      </w:r>
    </w:p>
    <w:p w14:paraId="78F74D46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該檔案位於</w:t>
      </w:r>
      <w:r w:rsidRPr="00997DC1">
        <w:rPr>
          <w:rFonts w:ascii="標楷體" w:eastAsia="標楷體" w:hAnsi="標楷體"/>
        </w:rPr>
        <w:t>Order</w:t>
      </w:r>
      <w:r w:rsidRPr="00997DC1">
        <w:rPr>
          <w:rFonts w:ascii="標楷體" w:eastAsia="標楷體" w:hAnsi="標楷體" w:hint="eastAsia"/>
        </w:rPr>
        <w:t>_</w:t>
      </w:r>
      <w:r w:rsidRPr="00997DC1">
        <w:rPr>
          <w:rFonts w:ascii="標楷體" w:eastAsia="標楷體" w:hAnsi="標楷體"/>
        </w:rPr>
        <w:t>service</w:t>
      </w:r>
      <w:r w:rsidRPr="00997DC1">
        <w:rPr>
          <w:rFonts w:ascii="標楷體" w:eastAsia="標楷體" w:hAnsi="標楷體" w:hint="eastAsia"/>
        </w:rPr>
        <w:t xml:space="preserve"> 資料夾中</w:t>
      </w:r>
    </w:p>
    <w:p w14:paraId="425C62C7" w14:textId="5E39264A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由於過去O</w:t>
      </w:r>
      <w:r w:rsidRPr="00997DC1">
        <w:rPr>
          <w:rFonts w:ascii="標楷體" w:eastAsia="標楷體" w:hAnsi="標楷體"/>
        </w:rPr>
        <w:t>rder</w:t>
      </w:r>
      <w:r w:rsidRPr="00997DC1">
        <w:rPr>
          <w:rFonts w:ascii="標楷體" w:eastAsia="標楷體" w:hAnsi="標楷體" w:hint="eastAsia"/>
        </w:rPr>
        <w:t>架構的關係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當</w:t>
      </w:r>
      <w:r w:rsidRPr="00997DC1">
        <w:rPr>
          <w:rFonts w:ascii="標楷體" w:eastAsia="標楷體" w:hAnsi="標楷體" w:hint="eastAsia"/>
        </w:rPr>
        <w:t>建</w:t>
      </w:r>
      <w:r w:rsidR="00BF660F" w:rsidRPr="00997DC1">
        <w:rPr>
          <w:rFonts w:ascii="標楷體" w:eastAsia="標楷體" w:hAnsi="標楷體" w:hint="eastAsia"/>
        </w:rPr>
        <w:t>立多個</w:t>
      </w:r>
      <w:r w:rsidRPr="00997DC1">
        <w:rPr>
          <w:rFonts w:ascii="標楷體" w:eastAsia="標楷體" w:hAnsi="標楷體" w:hint="eastAsia"/>
        </w:rPr>
        <w:t>SKOrderLib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會導致</w:t>
      </w:r>
      <w:r w:rsidR="00CE0F2A" w:rsidRPr="00CE0F2A">
        <w:rPr>
          <w:rFonts w:ascii="標楷體" w:eastAsia="標楷體" w:hAnsi="標楷體" w:hint="eastAsia"/>
        </w:rPr>
        <w:t>C</w:t>
      </w:r>
      <w:r w:rsidR="00CE0F2A" w:rsidRPr="00CE0F2A">
        <w:rPr>
          <w:rFonts w:ascii="標楷體" w:eastAsia="標楷體" w:hAnsi="標楷體"/>
        </w:rPr>
        <w:t>allback</w:t>
      </w:r>
      <w:r w:rsidR="00BF660F" w:rsidRPr="00CE0F2A">
        <w:rPr>
          <w:rFonts w:ascii="標楷體" w:eastAsia="標楷體" w:hAnsi="標楷體" w:hint="eastAsia"/>
        </w:rPr>
        <w:t>未回傳。</w:t>
      </w:r>
    </w:p>
    <w:p w14:paraId="6D4638F1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A036EC9" w14:textId="0C16A784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因此SKOrderLib改為</w:t>
      </w:r>
      <w:r w:rsidR="00653147" w:rsidRPr="00997DC1">
        <w:rPr>
          <w:rFonts w:ascii="標楷體" w:eastAsia="標楷體" w:hAnsi="標楷體" w:hint="eastAsia"/>
        </w:rPr>
        <w:t>G</w:t>
      </w:r>
      <w:r w:rsidR="00653147" w:rsidRPr="00997DC1">
        <w:rPr>
          <w:rFonts w:ascii="標楷體" w:eastAsia="標楷體" w:hAnsi="標楷體"/>
        </w:rPr>
        <w:t>lobal</w:t>
      </w:r>
      <w:r w:rsidR="00653147" w:rsidRPr="00997DC1">
        <w:rPr>
          <w:rFonts w:ascii="標楷體" w:eastAsia="標楷體" w:hAnsi="標楷體" w:hint="eastAsia"/>
        </w:rPr>
        <w:t>全域性變數的方式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避免</w:t>
      </w:r>
      <w:r w:rsidR="007E08D7" w:rsidRPr="00997DC1">
        <w:rPr>
          <w:rFonts w:ascii="標楷體" w:eastAsia="標楷體" w:hAnsi="標楷體" w:hint="eastAsia"/>
        </w:rPr>
        <w:t>重複建構</w:t>
      </w:r>
      <w:r w:rsidR="007E08D7">
        <w:rPr>
          <w:rFonts w:ascii="標楷體" w:eastAsia="標楷體" w:hAnsi="標楷體" w:hint="eastAsia"/>
        </w:rPr>
        <w:t>，</w:t>
      </w:r>
      <w:r w:rsidR="00CE0F2A" w:rsidRPr="00997DC1">
        <w:rPr>
          <w:rFonts w:ascii="標楷體" w:eastAsia="標楷體" w:hAnsi="標楷體" w:hint="eastAsia"/>
        </w:rPr>
        <w:t>造成可能C</w:t>
      </w:r>
      <w:r w:rsidR="00CE0F2A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事件的註冊會被覆蓋掉，產生部分</w:t>
      </w:r>
      <w:r w:rsidR="007E08D7">
        <w:rPr>
          <w:rFonts w:ascii="標楷體" w:eastAsia="標楷體" w:hAnsi="標楷體" w:hint="eastAsia"/>
        </w:rPr>
        <w:t>function之對應</w:t>
      </w:r>
      <w:r w:rsidR="007E08D7" w:rsidRPr="00997DC1">
        <w:rPr>
          <w:rFonts w:ascii="標楷體" w:eastAsia="標楷體" w:hAnsi="標楷體" w:hint="eastAsia"/>
        </w:rPr>
        <w:t>C</w:t>
      </w:r>
      <w:r w:rsidR="007E08D7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未回傳</w:t>
      </w:r>
      <w:r w:rsidRPr="00997DC1">
        <w:rPr>
          <w:rFonts w:ascii="標楷體" w:eastAsia="標楷體" w:hAnsi="標楷體" w:hint="eastAsia"/>
        </w:rPr>
        <w:t>；</w:t>
      </w:r>
      <w:r w:rsidR="00653147" w:rsidRPr="00997DC1">
        <w:rPr>
          <w:rFonts w:ascii="標楷體" w:eastAsia="標楷體" w:hAnsi="標楷體" w:hint="eastAsia"/>
        </w:rPr>
        <w:t>S</w:t>
      </w:r>
      <w:r w:rsidR="00653147" w:rsidRPr="00997DC1">
        <w:rPr>
          <w:rFonts w:ascii="標楷體" w:eastAsia="標楷體" w:hAnsi="標楷體"/>
        </w:rPr>
        <w:t>etID</w:t>
      </w:r>
      <w:r w:rsidRPr="00997DC1">
        <w:rPr>
          <w:rFonts w:ascii="標楷體" w:eastAsia="標楷體" w:hAnsi="標楷體" w:hint="eastAsia"/>
        </w:rPr>
        <w:t>的部分，一樣</w:t>
      </w:r>
      <w:r w:rsidR="00653147" w:rsidRPr="00997DC1">
        <w:rPr>
          <w:rFonts w:ascii="標楷體" w:eastAsia="標楷體" w:hAnsi="標楷體" w:hint="eastAsia"/>
        </w:rPr>
        <w:t>使用Global呼叫的方式</w:t>
      </w:r>
      <w:r w:rsidRPr="00997DC1">
        <w:rPr>
          <w:rFonts w:ascii="標楷體" w:eastAsia="標楷體" w:hAnsi="標楷體" w:hint="eastAsia"/>
        </w:rPr>
        <w:t>。</w:t>
      </w:r>
    </w:p>
    <w:p w14:paraId="30BDEAF7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EBC653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下方為部分程式碼</w:t>
      </w:r>
    </w:p>
    <w:p w14:paraId="7024014B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57529969" wp14:editId="16D42571">
            <wp:extent cx="4535718" cy="2481262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85" cy="24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7B5B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75320A8" w14:textId="26716491" w:rsidR="00653147" w:rsidRPr="00997DC1" w:rsidRDefault="00997DC1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OnNotifyEvent(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  <w:r w:rsidR="00653147" w:rsidRPr="00997DC1">
        <w:rPr>
          <w:rFonts w:ascii="標楷體" w:hAnsi="標楷體" w:hint="eastAsia"/>
        </w:rPr>
        <w:t xml:space="preserve"> 範例</w:t>
      </w:r>
    </w:p>
    <w:p w14:paraId="7B18BB9F" w14:textId="77777777" w:rsidR="00653147" w:rsidRPr="00997DC1" w:rsidRDefault="00653147" w:rsidP="00653147">
      <w:pPr>
        <w:rPr>
          <w:rFonts w:ascii="標楷體" w:eastAsia="標楷體" w:hAnsi="標楷體"/>
          <w:b/>
        </w:rPr>
      </w:pPr>
      <w:r w:rsidRPr="00997DC1">
        <w:rPr>
          <w:rFonts w:ascii="標楷體" w:eastAsia="標楷體" w:hAnsi="標楷體" w:hint="eastAsia"/>
        </w:rPr>
        <w:t>照以下步驟進行</w:t>
      </w:r>
      <w:r w:rsidR="00BF660F" w:rsidRPr="00997DC1">
        <w:rPr>
          <w:rFonts w:ascii="標楷體" w:eastAsia="標楷體" w:hAnsi="標楷體" w:hint="eastAsia"/>
        </w:rPr>
        <w:t>即可，</w:t>
      </w:r>
      <w:r w:rsidRPr="00997DC1">
        <w:rPr>
          <w:rFonts w:ascii="標楷體" w:eastAsia="標楷體" w:hAnsi="標楷體" w:hint="eastAsia"/>
        </w:rPr>
        <w:t xml:space="preserve">使用 </w:t>
      </w:r>
      <w:r w:rsidRPr="00997DC1">
        <w:rPr>
          <w:rFonts w:ascii="標楷體" w:eastAsia="標楷體" w:hAnsi="標楷體" w:hint="eastAsia"/>
          <w:b/>
        </w:rPr>
        <w:t>查詢集保庫存</w:t>
      </w:r>
      <w:r w:rsidR="00BF660F" w:rsidRPr="00997DC1">
        <w:rPr>
          <w:rFonts w:ascii="標楷體" w:eastAsia="標楷體" w:hAnsi="標楷體" w:hint="eastAsia"/>
          <w:b/>
        </w:rPr>
        <w:t>做為例子介紹。</w:t>
      </w:r>
    </w:p>
    <w:p w14:paraId="7EE2C6D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先</w:t>
      </w:r>
      <w:r w:rsidR="00BF660F" w:rsidRPr="00997DC1">
        <w:rPr>
          <w:rFonts w:ascii="標楷體" w:eastAsia="標楷體" w:hAnsi="標楷體" w:hint="eastAsia"/>
        </w:rPr>
        <w:t>參考</w:t>
      </w:r>
      <w:r w:rsidRPr="00997DC1">
        <w:rPr>
          <w:rFonts w:ascii="標楷體" w:eastAsia="標楷體" w:hAnsi="標楷體" w:hint="eastAsia"/>
        </w:rPr>
        <w:t>《策略王COM元件使用說明》</w:t>
      </w:r>
    </w:p>
    <w:p w14:paraId="5CF3C8C0" w14:textId="77777777" w:rsidR="00653147" w:rsidRDefault="00653147" w:rsidP="00653147">
      <w:r>
        <w:rPr>
          <w:noProof/>
        </w:rPr>
        <w:drawing>
          <wp:inline distT="0" distB="0" distL="0" distR="0" wp14:anchorId="63AD20C9" wp14:editId="03CFBCD4">
            <wp:extent cx="3719513" cy="1938337"/>
            <wp:effectExtent l="0" t="0" r="0" b="508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740" r="12984" b="7036"/>
                    <a:stretch/>
                  </pic:blipFill>
                  <pic:spPr bwMode="auto">
                    <a:xfrm>
                      <a:off x="0" y="0"/>
                      <a:ext cx="3723911" cy="19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5E12" w14:textId="77777777" w:rsidR="00653147" w:rsidRDefault="00653147" w:rsidP="00653147"/>
    <w:p w14:paraId="584A96BA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此功能</w:t>
      </w:r>
      <w:r w:rsidR="00653147" w:rsidRPr="00997DC1">
        <w:rPr>
          <w:rFonts w:ascii="標楷體" w:eastAsia="標楷體" w:hAnsi="標楷體" w:hint="eastAsia"/>
        </w:rPr>
        <w:t>必要的參數</w:t>
      </w:r>
      <w:r w:rsidRPr="00997DC1">
        <w:rPr>
          <w:rFonts w:ascii="標楷體" w:eastAsia="標楷體" w:hAnsi="標楷體" w:hint="eastAsia"/>
        </w:rPr>
        <w:t>為：</w:t>
      </w:r>
      <w:r w:rsidR="00653147" w:rsidRPr="00997DC1">
        <w:rPr>
          <w:rFonts w:ascii="標楷體" w:eastAsia="標楷體" w:hAnsi="標楷體" w:hint="eastAsia"/>
        </w:rPr>
        <w:t>bsrtLogInID,</w:t>
      </w:r>
      <w:r w:rsidR="00653147" w:rsidRPr="00997DC1">
        <w:rPr>
          <w:rFonts w:ascii="標楷體" w:eastAsia="標楷體" w:hAnsi="標楷體"/>
        </w:rPr>
        <w:t xml:space="preserve"> </w:t>
      </w:r>
      <w:r w:rsidR="00653147" w:rsidRPr="00997DC1">
        <w:rPr>
          <w:rFonts w:ascii="標楷體" w:eastAsia="標楷體" w:hAnsi="標楷體" w:hint="eastAsia"/>
        </w:rPr>
        <w:t xml:space="preserve">bstrAccount, </w:t>
      </w:r>
      <w:r w:rsidR="00653147" w:rsidRPr="00997DC1">
        <w:rPr>
          <w:rFonts w:ascii="標楷體" w:eastAsia="標楷體" w:hAnsi="標楷體"/>
        </w:rPr>
        <w:t>bstrStockNo</w:t>
      </w:r>
      <w:r w:rsidR="00653147" w:rsidRPr="00997DC1">
        <w:rPr>
          <w:rFonts w:ascii="標楷體" w:eastAsia="標楷體" w:hAnsi="標楷體" w:hint="eastAsia"/>
        </w:rPr>
        <w:t>三個</w:t>
      </w:r>
      <w:r w:rsidRPr="00997DC1">
        <w:rPr>
          <w:rFonts w:ascii="標楷體" w:eastAsia="標楷體" w:hAnsi="標楷體" w:hint="eastAsia"/>
        </w:rPr>
        <w:t>：</w:t>
      </w:r>
    </w:p>
    <w:p w14:paraId="408554A2" w14:textId="77777777" w:rsidR="00653147" w:rsidRPr="00997DC1" w:rsidRDefault="00BF660F" w:rsidP="00653147">
      <w:pPr>
        <w:rPr>
          <w:rFonts w:ascii="標楷體" w:eastAsia="標楷體" w:hAnsi="標楷體"/>
          <w:color w:val="FF0000"/>
        </w:rPr>
      </w:pPr>
      <w:r w:rsidRPr="00997DC1">
        <w:rPr>
          <w:rFonts w:ascii="標楷體" w:eastAsia="標楷體" w:hAnsi="標楷體" w:hint="eastAsia"/>
        </w:rPr>
        <w:t>其中</w:t>
      </w:r>
      <w:r w:rsidR="00653147" w:rsidRPr="00997DC1">
        <w:rPr>
          <w:rFonts w:ascii="標楷體" w:eastAsia="標楷體" w:hAnsi="標楷體" w:hint="eastAsia"/>
        </w:rPr>
        <w:t>GetBalanceQuery則是我們需要使用到sk</w:t>
      </w:r>
      <w:r w:rsidRPr="00997DC1">
        <w:rPr>
          <w:rFonts w:ascii="標楷體" w:eastAsia="標楷體" w:hAnsi="標楷體"/>
        </w:rPr>
        <w:t>O</w:t>
      </w:r>
      <w:r w:rsidR="00653147" w:rsidRPr="00997DC1">
        <w:rPr>
          <w:rFonts w:ascii="標楷體" w:eastAsia="標楷體" w:hAnsi="標楷體" w:hint="eastAsia"/>
        </w:rPr>
        <w:t>.</w:t>
      </w:r>
      <w:r w:rsidRPr="00997DC1">
        <w:rPr>
          <w:rFonts w:ascii="標楷體" w:eastAsia="標楷體" w:hAnsi="標楷體"/>
        </w:rPr>
        <w:t>GetBalance</w:t>
      </w:r>
      <w:r w:rsidRPr="00997DC1">
        <w:rPr>
          <w:rFonts w:ascii="標楷體" w:eastAsia="標楷體" w:hAnsi="標楷體" w:hint="eastAsia"/>
        </w:rPr>
        <w:t>Query。</w:t>
      </w:r>
    </w:p>
    <w:p w14:paraId="560C9661" w14:textId="77777777" w:rsidR="00653147" w:rsidRPr="00997DC1" w:rsidRDefault="00BF660F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lastRenderedPageBreak/>
        <w:t>照著上方，</w:t>
      </w:r>
      <w:r w:rsidR="00653147" w:rsidRPr="00997DC1">
        <w:rPr>
          <w:rFonts w:ascii="標楷體" w:eastAsia="標楷體" w:hAnsi="標楷體" w:hint="eastAsia"/>
        </w:rPr>
        <w:t>可以寫出</w:t>
      </w:r>
      <w:r w:rsidRPr="00997DC1">
        <w:rPr>
          <w:rFonts w:ascii="標楷體" w:eastAsia="標楷體" w:hAnsi="標楷體" w:hint="eastAsia"/>
        </w:rPr>
        <w:t>以下python</w:t>
      </w:r>
      <w:r w:rsidR="00653147" w:rsidRPr="00997DC1">
        <w:rPr>
          <w:rFonts w:ascii="標楷體" w:eastAsia="標楷體" w:hAnsi="標楷體" w:hint="eastAsia"/>
        </w:rPr>
        <w:t>函式</w:t>
      </w:r>
    </w:p>
    <w:p w14:paraId="3BF1E4A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</w:p>
    <w:p w14:paraId="49DE87BB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m_nCode = skO.GetBalanceQuery(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'txtID'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'boxAccount'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],\</w:t>
      </w:r>
    </w:p>
    <w:p w14:paraId="7909E453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 xml:space="preserve">                       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'txtStockNo'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].get() )</w:t>
      </w:r>
    </w:p>
    <w:p w14:paraId="0B894AB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self.__oMsg.SendReturnMessage("Order", m_nCode, "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GetBalanceQuery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", self.__dOrder['listInformation'])</w:t>
      </w:r>
    </w:p>
    <w:p w14:paraId="2D047DBD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下方紅框線，代表會執行函式sko.GetBalaceQuery，同時會觸發其對應callback事件：</w:t>
      </w:r>
      <w:r w:rsidRPr="00997DC1">
        <w:rPr>
          <w:rFonts w:ascii="標楷體" w:eastAsia="標楷體" w:hAnsi="標楷體"/>
        </w:rPr>
        <w:t>OnBalanceQuery</w:t>
      </w:r>
    </w:p>
    <w:p w14:paraId="20589008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9A4A9E" w14:textId="77777777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43F728" wp14:editId="39895460">
                <wp:simplePos x="0" y="0"/>
                <wp:positionH relativeFrom="column">
                  <wp:posOffset>400050</wp:posOffset>
                </wp:positionH>
                <wp:positionV relativeFrom="paragraph">
                  <wp:posOffset>647700</wp:posOffset>
                </wp:positionV>
                <wp:extent cx="4614545" cy="2228851"/>
                <wp:effectExtent l="0" t="0" r="14605" b="190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545" cy="2228851"/>
                          <a:chOff x="0" y="0"/>
                          <a:chExt cx="4614545" cy="2228851"/>
                        </a:xfrm>
                      </wpg:grpSpPr>
                      <wps:wsp>
                        <wps:cNvPr id="97" name="矩形 97"/>
                        <wps:cNvSpPr/>
                        <wps:spPr>
                          <a:xfrm>
                            <a:off x="704850" y="0"/>
                            <a:ext cx="3909695" cy="3095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0" y="2100263"/>
                            <a:ext cx="2128837" cy="1285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22EE2" id="群組 106" o:spid="_x0000_s1026" style="position:absolute;margin-left:31.5pt;margin-top:51pt;width:363.35pt;height:175.5pt;z-index:251659264" coordsize="46145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">
                <v:rect id="矩形 97" o:spid="_x0000_s1027" style="position:absolute;left:7048;width:39097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" filled="f" strokecolor="red" strokeweight="1.5pt"/>
                <v:rect id="矩形 98" o:spid="_x0000_s1028" style="position:absolute;top:21002;width:21288;height:1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" filled="f" strokecolor="red" strokeweight="1.5pt"/>
              </v:group>
            </w:pict>
          </mc:Fallback>
        </mc:AlternateContent>
      </w: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7212B65C" wp14:editId="6476CC67">
            <wp:extent cx="5193982" cy="1280708"/>
            <wp:effectExtent l="0" t="0" r="6985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42" cy="132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147" w:rsidRPr="00997DC1">
        <w:rPr>
          <w:rFonts w:ascii="標楷體" w:eastAsia="標楷體" w:hAnsi="標楷體"/>
          <w:noProof/>
        </w:rPr>
        <w:drawing>
          <wp:inline distT="0" distB="0" distL="0" distR="0" wp14:anchorId="2187D68B" wp14:editId="3C8C69FA">
            <wp:extent cx="2794957" cy="1433195"/>
            <wp:effectExtent l="0" t="0" r="5715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688" t="20282" r="21203" b="46450"/>
                    <a:stretch/>
                  </pic:blipFill>
                  <pic:spPr bwMode="auto">
                    <a:xfrm>
                      <a:off x="0" y="0"/>
                      <a:ext cx="2807262" cy="143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3C5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</w:t>
      </w:r>
      <w:r w:rsidR="00A112BC" w:rsidRPr="00997DC1">
        <w:rPr>
          <w:rFonts w:ascii="標楷體" w:eastAsia="標楷體" w:hAnsi="標楷體" w:hint="eastAsia"/>
        </w:rPr>
        <w:t>GetBalanceQuery</w:t>
      </w:r>
      <w:r w:rsidRPr="00997DC1">
        <w:rPr>
          <w:rFonts w:ascii="標楷體" w:eastAsia="標楷體" w:hAnsi="標楷體" w:hint="eastAsia"/>
        </w:rPr>
        <w:t>函式觸發事件</w:t>
      </w:r>
      <w:r w:rsidR="00A112BC" w:rsidRPr="00997DC1">
        <w:rPr>
          <w:rFonts w:ascii="標楷體" w:eastAsia="標楷體" w:hAnsi="標楷體" w:hint="eastAsia"/>
        </w:rPr>
        <w:t>callbackO</w:t>
      </w:r>
      <w:r w:rsidR="00A112BC" w:rsidRPr="00997DC1">
        <w:rPr>
          <w:rFonts w:ascii="標楷體" w:eastAsia="標楷體" w:hAnsi="標楷體"/>
        </w:rPr>
        <w:t>nBalanceQuery</w:t>
      </w:r>
      <w:r w:rsidR="00A112BC" w:rsidRPr="00997DC1">
        <w:rPr>
          <w:rFonts w:ascii="標楷體" w:eastAsia="標楷體" w:hAnsi="標楷體" w:hint="eastAsia"/>
        </w:rPr>
        <w:t>，</w:t>
      </w:r>
      <w:r w:rsidRPr="00997DC1">
        <w:rPr>
          <w:rFonts w:ascii="標楷體" w:eastAsia="標楷體" w:hAnsi="標楷體" w:hint="eastAsia"/>
        </w:rPr>
        <w:t>將結果回傳</w:t>
      </w:r>
    </w:p>
    <w:p w14:paraId="7471484C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</w:t>
      </w:r>
      <w:r w:rsidR="00A112BC" w:rsidRPr="00997DC1">
        <w:rPr>
          <w:rFonts w:ascii="標楷體" w:eastAsia="標楷體" w:hAnsi="標楷體" w:hint="eastAsia"/>
        </w:rPr>
        <w:t>此</w:t>
      </w:r>
      <w:r w:rsidRPr="00997DC1">
        <w:rPr>
          <w:rFonts w:ascii="標楷體" w:eastAsia="標楷體" w:hAnsi="標楷體" w:hint="eastAsia"/>
        </w:rPr>
        <w:t>要定義一下</w:t>
      </w:r>
      <w:r w:rsidR="00A112BC" w:rsidRPr="00997DC1">
        <w:rPr>
          <w:rFonts w:ascii="標楷體" w:eastAsia="標楷體" w:hAnsi="標楷體" w:hint="eastAsia"/>
        </w:rPr>
        <w:t>callback</w:t>
      </w:r>
      <w:r w:rsidRPr="00997DC1">
        <w:rPr>
          <w:rFonts w:ascii="標楷體" w:eastAsia="標楷體" w:hAnsi="標楷體" w:hint="eastAsia"/>
        </w:rPr>
        <w:t>事件</w:t>
      </w:r>
      <w:r w:rsidR="00A112BC" w:rsidRPr="00997DC1">
        <w:rPr>
          <w:rFonts w:ascii="標楷體" w:eastAsia="標楷體" w:hAnsi="標楷體" w:hint="eastAsia"/>
        </w:rPr>
        <w:t>，以解析</w:t>
      </w:r>
      <w:r w:rsidR="00234123" w:rsidRPr="00997DC1">
        <w:rPr>
          <w:rFonts w:ascii="標楷體" w:eastAsia="標楷體" w:hAnsi="標楷體" w:hint="eastAsia"/>
        </w:rPr>
        <w:t>回傳內容。</w:t>
      </w:r>
    </w:p>
    <w:p w14:paraId="38EF7DBA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查詢O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的</w:t>
      </w:r>
      <w:r w:rsidR="00234123" w:rsidRPr="00997DC1">
        <w:rPr>
          <w:rFonts w:ascii="標楷體" w:eastAsia="標楷體" w:hAnsi="標楷體" w:hint="eastAsia"/>
        </w:rPr>
        <w:t>回傳格式及內容：</w:t>
      </w:r>
      <w:r w:rsidRPr="00997DC1">
        <w:rPr>
          <w:rFonts w:ascii="標楷體" w:eastAsia="標楷體" w:hAnsi="標楷體" w:hint="eastAsia"/>
        </w:rPr>
        <w:t>可在</w:t>
      </w:r>
      <w:r w:rsidR="00234123" w:rsidRPr="00997DC1">
        <w:rPr>
          <w:rFonts w:ascii="標楷體" w:eastAsia="標楷體" w:hAnsi="標楷體" w:hint="eastAsia"/>
        </w:rPr>
        <w:t>上圖（紅框）</w:t>
      </w:r>
      <w:r w:rsidRPr="00997DC1">
        <w:rPr>
          <w:rFonts w:ascii="標楷體" w:eastAsia="標楷體" w:hAnsi="標楷體" w:hint="eastAsia"/>
        </w:rPr>
        <w:t>藍字O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上  按住Ctrl+點擊滑鼠左鍵 或是直接查詢 O</w:t>
      </w:r>
      <w:r w:rsidRPr="00997DC1">
        <w:rPr>
          <w:rFonts w:ascii="標楷體" w:eastAsia="標楷體" w:hAnsi="標楷體"/>
        </w:rPr>
        <w:t>nBalanceQuery</w:t>
      </w:r>
    </w:p>
    <w:p w14:paraId="56B7149F" w14:textId="77777777" w:rsidR="00653147" w:rsidRPr="00997DC1" w:rsidRDefault="00234123" w:rsidP="00653147">
      <w:pPr>
        <w:rPr>
          <w:rFonts w:ascii="標楷體" w:eastAsia="標楷體" w:hAnsi="標楷體"/>
          <w:noProof/>
        </w:rPr>
      </w:pPr>
      <w:r w:rsidRPr="00997DC1">
        <w:rPr>
          <w:rFonts w:ascii="標楷體" w:eastAsia="標楷體" w:hAnsi="標楷體" w:hint="eastAsia"/>
          <w:noProof/>
        </w:rPr>
        <w:t>回傳內容如下圖：</w:t>
      </w:r>
    </w:p>
    <w:p w14:paraId="489EFF9D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3BD1FC4C" wp14:editId="71CA7E80">
            <wp:extent cx="3462338" cy="2324035"/>
            <wp:effectExtent l="0" t="0" r="5080" b="63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10" cy="233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FA70" w14:textId="77777777" w:rsidR="00653147" w:rsidRPr="00997DC1" w:rsidRDefault="00234123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將callback</w:t>
      </w:r>
      <w:r w:rsidRPr="00997DC1">
        <w:rPr>
          <w:rFonts w:ascii="標楷體" w:eastAsia="標楷體" w:hAnsi="標楷體"/>
        </w:rPr>
        <w:t xml:space="preserve"> OnBalanceQuery</w:t>
      </w:r>
      <w:r w:rsidR="00653147" w:rsidRPr="00997DC1">
        <w:rPr>
          <w:rFonts w:ascii="標楷體" w:eastAsia="標楷體" w:hAnsi="標楷體" w:hint="eastAsia"/>
        </w:rPr>
        <w:t>新增</w:t>
      </w:r>
      <w:r w:rsidRPr="00997DC1">
        <w:rPr>
          <w:rFonts w:ascii="標楷體" w:eastAsia="標楷體" w:hAnsi="標楷體" w:hint="eastAsia"/>
        </w:rPr>
        <w:t>至</w:t>
      </w:r>
      <w:r w:rsidR="00653147" w:rsidRPr="00997DC1">
        <w:rPr>
          <w:rFonts w:ascii="標楷體" w:eastAsia="標楷體" w:hAnsi="標楷體" w:hint="eastAsia"/>
        </w:rPr>
        <w:t xml:space="preserve"> </w:t>
      </w:r>
      <w:r w:rsidR="00653147" w:rsidRPr="00997DC1">
        <w:rPr>
          <w:rFonts w:ascii="標楷體" w:eastAsia="標楷體" w:hAnsi="標楷體"/>
        </w:rPr>
        <w:t>class SKOrderLibEvent()</w:t>
      </w:r>
      <w:r w:rsidRPr="00997DC1">
        <w:rPr>
          <w:rFonts w:ascii="標楷體" w:eastAsia="標楷體" w:hAnsi="標楷體" w:hint="eastAsia"/>
        </w:rPr>
        <w:t>，</w:t>
      </w:r>
      <w:r w:rsidR="00AD1B73" w:rsidRPr="00997DC1">
        <w:rPr>
          <w:rFonts w:ascii="標楷體" w:eastAsia="標楷體" w:hAnsi="標楷體" w:hint="eastAsia"/>
        </w:rPr>
        <w:t>並</w:t>
      </w:r>
      <w:r w:rsidRPr="00997DC1">
        <w:rPr>
          <w:rFonts w:ascii="標楷體" w:eastAsia="標楷體" w:hAnsi="標楷體" w:hint="eastAsia"/>
        </w:rPr>
        <w:t>參考下方</w:t>
      </w:r>
      <w:r w:rsidR="00AD1B73" w:rsidRPr="00997DC1">
        <w:rPr>
          <w:rFonts w:ascii="標楷體" w:eastAsia="標楷體" w:hAnsi="標楷體" w:hint="eastAsia"/>
        </w:rPr>
        <w:t xml:space="preserve">comtypes </w:t>
      </w:r>
      <w:r w:rsidR="00AD1B73" w:rsidRPr="00997DC1">
        <w:rPr>
          <w:rFonts w:ascii="標楷體" w:eastAsia="標楷體" w:hAnsi="標楷體" w:hint="eastAsia"/>
        </w:rPr>
        <w:lastRenderedPageBreak/>
        <w:t>套件註冊</w:t>
      </w:r>
      <w:r w:rsidRPr="00997DC1">
        <w:rPr>
          <w:rFonts w:ascii="標楷體" w:eastAsia="標楷體" w:hAnsi="標楷體" w:hint="eastAsia"/>
        </w:rPr>
        <w:t>SKOrderLibEvent。</w:t>
      </w:r>
    </w:p>
    <w:p w14:paraId="04544A59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0BB4B72E" wp14:editId="0063D6CF">
            <wp:extent cx="4513580" cy="560961"/>
            <wp:effectExtent l="0" t="0" r="127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64"/>
                    <a:stretch/>
                  </pic:blipFill>
                  <pic:spPr bwMode="auto">
                    <a:xfrm>
                      <a:off x="0" y="0"/>
                      <a:ext cx="4584282" cy="5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D987" w14:textId="30657945" w:rsidR="00653147" w:rsidRPr="00997DC1" w:rsidRDefault="004A3F2B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Function v.s OnNotifyEvent 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</w:p>
    <w:p w14:paraId="2509D56E" w14:textId="429DE0D1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function</w:t>
      </w:r>
      <w:r w:rsidR="00653147" w:rsidRPr="00997DC1">
        <w:rPr>
          <w:rFonts w:ascii="標楷體" w:eastAsia="標楷體" w:hAnsi="標楷體"/>
        </w:rPr>
        <w:t>函式</w:t>
      </w:r>
    </w:p>
    <w:p w14:paraId="054D9815" w14:textId="515BF94D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OnNotifyEvent</w:t>
      </w:r>
      <w:r w:rsidR="00234123" w:rsidRPr="00997DC1">
        <w:rPr>
          <w:rFonts w:ascii="標楷體" w:eastAsia="標楷體" w:hAnsi="標楷體" w:hint="eastAsia"/>
        </w:rPr>
        <w:t>函式的通知</w:t>
      </w:r>
      <w:r w:rsidR="00653147" w:rsidRPr="00997DC1">
        <w:rPr>
          <w:rFonts w:ascii="標楷體" w:eastAsia="標楷體" w:hAnsi="標楷體" w:hint="eastAsia"/>
        </w:rPr>
        <w:t>事件</w:t>
      </w:r>
    </w:p>
    <w:p w14:paraId="0CD01D2C" w14:textId="4A906239" w:rsidR="00653147" w:rsidRPr="00997DC1" w:rsidRDefault="00653147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/>
        </w:rPr>
        <w:t>註冊</w:t>
      </w:r>
      <w:r w:rsidR="004A3F2B" w:rsidRPr="00997DC1">
        <w:rPr>
          <w:rFonts w:ascii="標楷體" w:eastAsia="標楷體" w:hAnsi="標楷體" w:hint="eastAsia"/>
        </w:rPr>
        <w:t>OnNotifyEvent</w:t>
      </w:r>
      <w:r w:rsidR="004A3F2B" w:rsidRPr="00997DC1">
        <w:rPr>
          <w:rFonts w:ascii="標楷體" w:eastAsia="標楷體" w:hAnsi="標楷體"/>
        </w:rPr>
        <w:t>(</w:t>
      </w:r>
      <w:r w:rsidRPr="00997DC1">
        <w:rPr>
          <w:rFonts w:ascii="標楷體" w:eastAsia="標楷體" w:hAnsi="標楷體"/>
        </w:rPr>
        <w:t>callback</w:t>
      </w:r>
      <w:r w:rsidR="004A3F2B" w:rsidRPr="00997DC1">
        <w:rPr>
          <w:rFonts w:ascii="標楷體" w:eastAsia="標楷體" w:hAnsi="標楷體"/>
        </w:rPr>
        <w:t>)</w:t>
      </w:r>
    </w:p>
    <w:p w14:paraId="26FBD5A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26408279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1.函式(螢光塗色部分)</w:t>
      </w:r>
    </w:p>
    <w:p w14:paraId="13DA19C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m_nCode = 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  <w:highlight w:val="darkCyan"/>
        </w:rPr>
        <w:t>skO.GetBalanceQuery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( self.__dOrder['txtID'], self.__dOrder['boxAccount'],\</w:t>
      </w:r>
    </w:p>
    <w:p w14:paraId="311B952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                        self.__dOrder['txtStockNo'].get() )</w:t>
      </w:r>
    </w:p>
    <w:p w14:paraId="0A35B2F1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self.__oMsg.SendReturnMessage("Order", m_nCode, "GetBalanceQuery", self.__dOrder['listInformation'])</w:t>
      </w:r>
    </w:p>
    <w:p w14:paraId="491E7CC0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</w:p>
    <w:p w14:paraId="31A4AA3E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523D3DC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A834F67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hint="eastAsia"/>
        </w:rPr>
        <w:t>2.事件</w:t>
      </w:r>
      <w:r w:rsidRPr="00997DC1">
        <w:rPr>
          <w:rFonts w:ascii="標楷體" w:eastAsia="標楷體" w:hAnsi="標楷體"/>
        </w:rPr>
        <w:t xml:space="preserve"> 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      </w:t>
      </w:r>
    </w:p>
    <w:p w14:paraId="3A89E9E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class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SKOrderLibEvent():</w:t>
      </w:r>
    </w:p>
    <w:p w14:paraId="57DF015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__account_list = dict(</w:t>
      </w:r>
    </w:p>
    <w:p w14:paraId="2142FF7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stock = [],</w:t>
      </w:r>
    </w:p>
    <w:p w14:paraId="224FF73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future = [],</w:t>
      </w:r>
    </w:p>
    <w:p w14:paraId="70CBB12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sea_future = [],</w:t>
      </w:r>
    </w:p>
    <w:p w14:paraId="5158EE0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foreign_stock = [],</w:t>
      </w:r>
    </w:p>
    <w:p w14:paraId="5BB064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)</w:t>
      </w:r>
    </w:p>
    <w:p w14:paraId="191C9E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__init__(self):</w:t>
      </w:r>
    </w:p>
    <w:p w14:paraId="79FA975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 = dict(</w:t>
      </w:r>
    </w:p>
    <w:p w14:paraId="1D8D50A2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msg = MessageControl.MessageControl(),</w:t>
      </w:r>
    </w:p>
    <w:p w14:paraId="515B10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)</w:t>
      </w:r>
    </w:p>
    <w:p w14:paraId="2DA4FECF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  <w:highlight w:val="darkCyan"/>
        </w:rPr>
        <w:t>OnBalanceQuery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(self, bstrData):</w:t>
      </w:r>
    </w:p>
    <w:p w14:paraId="2DD0133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self.__obj["msg"].WriteMessage(bstrData,GlobalListInformation)</w:t>
      </w:r>
    </w:p>
    <w:p w14:paraId="227DA11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</w:t>
      </w:r>
    </w:p>
    <w:p w14:paraId="489991BF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4679348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2E1580B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3.</w:t>
      </w:r>
    </w:p>
    <w:p w14:paraId="09FB63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92D050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92D050"/>
          <w:kern w:val="0"/>
          <w:sz w:val="20"/>
          <w:szCs w:val="20"/>
        </w:rPr>
        <w:t>#comtypes使用此方式註冊callback</w:t>
      </w:r>
    </w:p>
    <w:p w14:paraId="0C26217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SKOrderEvent = SKOrderLibEvent()</w:t>
      </w:r>
    </w:p>
    <w:p w14:paraId="2DDE898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SKOrderLibEventHandler = </w:t>
      </w:r>
      <w:r w:rsidRPr="00997DC1">
        <w:rPr>
          <w:rFonts w:ascii="標楷體" w:eastAsia="標楷體" w:hAnsi="標楷體" w:cs="新細明體"/>
          <w:color w:val="FF33CC"/>
          <w:kern w:val="0"/>
          <w:sz w:val="20"/>
          <w:szCs w:val="20"/>
        </w:rPr>
        <w:t>comtypes.client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.GetEvents(skO, SKOrderEvent)</w:t>
      </w:r>
    </w:p>
    <w:p w14:paraId="4D4EDBD4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</w:p>
    <w:p w14:paraId="6554416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C5E3A79" w14:textId="2C6B1529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*記得</w:t>
      </w:r>
      <w:r w:rsidR="00653147" w:rsidRPr="005B6352">
        <w:rPr>
          <w:rFonts w:ascii="標楷體" w:eastAsia="標楷體" w:hAnsi="標楷體" w:hint="eastAsia"/>
          <w:b/>
        </w:rPr>
        <w:t>先註冊COM元件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詳細資訊可以看</w:t>
      </w:r>
      <w:r w:rsidR="007E08D7">
        <w:rPr>
          <w:rFonts w:ascii="標楷體" w:eastAsia="標楷體" w:hAnsi="標楷體" w:hint="eastAsia"/>
        </w:rPr>
        <w:t>COM元件</w:t>
      </w:r>
      <w:r w:rsidR="00653147" w:rsidRPr="00997DC1">
        <w:rPr>
          <w:rFonts w:ascii="標楷體" w:eastAsia="標楷體" w:hAnsi="標楷體" w:hint="eastAsia"/>
        </w:rPr>
        <w:t>說明文件</w:t>
      </w:r>
      <w:r w:rsidR="007E08D7">
        <w:rPr>
          <w:rFonts w:ascii="標楷體" w:eastAsia="標楷體" w:hAnsi="標楷體" w:hint="eastAsia"/>
        </w:rPr>
        <w:t>。</w:t>
      </w:r>
    </w:p>
    <w:p w14:paraId="75F63248" w14:textId="77777777" w:rsidR="00234123" w:rsidRPr="00997DC1" w:rsidRDefault="00AD1B73" w:rsidP="00234123">
      <w:pPr>
        <w:pStyle w:val="2"/>
        <w:rPr>
          <w:rFonts w:ascii="標楷體" w:hAnsi="標楷體"/>
        </w:rPr>
      </w:pPr>
      <w:r w:rsidRPr="00997DC1">
        <w:rPr>
          <w:rFonts w:ascii="標楷體" w:hAnsi="標楷體" w:hint="eastAsia"/>
        </w:rPr>
        <w:t>同步與非</w:t>
      </w:r>
      <w:r w:rsidR="00780BD4" w:rsidRPr="00997DC1">
        <w:rPr>
          <w:rFonts w:ascii="標楷體" w:hAnsi="標楷體" w:hint="eastAsia"/>
        </w:rPr>
        <w:t>同步委託</w:t>
      </w:r>
    </w:p>
    <w:p w14:paraId="00F3FDF4" w14:textId="77777777" w:rsidR="00653147" w:rsidRP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B622E9E" w14:textId="77777777" w:rsidR="00AD1B73" w:rsidRDefault="00AD1B7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委託</w:t>
      </w:r>
      <w:r w:rsidR="00234123">
        <w:rPr>
          <w:rFonts w:ascii="Times New Roman" w:eastAsia="標楷體" w:hAnsi="Times New Roman" w:cs="Times New Roman" w:hint="eastAsia"/>
          <w:szCs w:val="24"/>
        </w:rPr>
        <w:t>時，需</w:t>
      </w:r>
      <w:r>
        <w:rPr>
          <w:rFonts w:ascii="Times New Roman" w:eastAsia="標楷體" w:hAnsi="Times New Roman" w:cs="Times New Roman" w:hint="eastAsia"/>
          <w:szCs w:val="24"/>
        </w:rPr>
        <w:t>決定使用</w:t>
      </w:r>
      <w:r w:rsidR="00234123">
        <w:rPr>
          <w:rFonts w:ascii="Times New Roman" w:eastAsia="標楷體" w:hAnsi="Times New Roman" w:cs="Times New Roman" w:hint="eastAsia"/>
          <w:szCs w:val="24"/>
        </w:rPr>
        <w:t>同步</w:t>
      </w:r>
      <w:r>
        <w:rPr>
          <w:rFonts w:ascii="Times New Roman" w:eastAsia="標楷體" w:hAnsi="Times New Roman" w:cs="Times New Roman" w:hint="eastAsia"/>
          <w:szCs w:val="24"/>
        </w:rPr>
        <w:t>或</w:t>
      </w:r>
      <w:r w:rsidR="00234123">
        <w:rPr>
          <w:rFonts w:ascii="Times New Roman" w:eastAsia="標楷體" w:hAnsi="Times New Roman" w:cs="Times New Roman" w:hint="eastAsia"/>
          <w:szCs w:val="24"/>
        </w:rPr>
        <w:t>非同步</w:t>
      </w:r>
      <w:r>
        <w:rPr>
          <w:rFonts w:ascii="Times New Roman" w:eastAsia="標楷體" w:hAnsi="Times New Roman" w:cs="Times New Roman" w:hint="eastAsia"/>
          <w:szCs w:val="24"/>
        </w:rPr>
        <w:t>進行送單：</w:t>
      </w:r>
    </w:p>
    <w:p w14:paraId="70A326FB" w14:textId="77777777" w:rsidR="00234123" w:rsidRDefault="00234123" w:rsidP="00234123">
      <w:pPr>
        <w:shd w:val="clear" w:color="auto" w:fill="FFFFFF"/>
        <w:rPr>
          <w:rFonts w:ascii="Times New Roman" w:eastAsia="新細明體" w:hAnsi="Times New Roman" w:cs="Times New Roman"/>
          <w:color w:val="000000"/>
          <w:kern w:val="0"/>
          <w:sz w:val="22"/>
        </w:rPr>
      </w:pPr>
      <w:r>
        <w:rPr>
          <w:rFonts w:ascii="Times New Roman" w:eastAsia="標楷體" w:hAnsi="Times New Roman" w:cs="Times New Roman" w:hint="eastAsia"/>
          <w:szCs w:val="24"/>
        </w:rPr>
        <w:t>如</w:t>
      </w:r>
      <w:r w:rsidR="00AD1B73">
        <w:rPr>
          <w:rFonts w:ascii="Times New Roman" w:eastAsia="標楷體" w:hAnsi="Times New Roman" w:cs="Times New Roman" w:hint="eastAsia"/>
          <w:szCs w:val="24"/>
        </w:rPr>
        <w:t>下</w:t>
      </w:r>
      <w:r w:rsidR="00AD1B73">
        <w:rPr>
          <w:rFonts w:ascii="Times New Roman" w:eastAsia="標楷體" w:hAnsi="Times New Roman" w:cs="Times New Roman" w:hint="eastAsia"/>
          <w:szCs w:val="24"/>
        </w:rPr>
        <w:t>:</w:t>
      </w:r>
      <w:r>
        <w:rPr>
          <w:rFonts w:ascii="Times New Roman" w:eastAsia="標楷體" w:hAnsi="Times New Roman" w:cs="Times New Roman"/>
          <w:szCs w:val="24"/>
        </w:rPr>
        <w:br/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 xml:space="preserve">message, m_nCode = skO.SendFutureOrder(Global.Global_IID, </w:t>
      </w:r>
      <w:r w:rsidRPr="00F11B8C">
        <w:rPr>
          <w:rFonts w:ascii="Times New Roman" w:eastAsia="新細明體" w:hAnsi="Times New Roman" w:cs="Times New Roman"/>
          <w:color w:val="FF0000"/>
          <w:kern w:val="0"/>
          <w:sz w:val="22"/>
        </w:rPr>
        <w:t>bAsyncOrder</w:t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>, oOrder)</w:t>
      </w:r>
    </w:p>
    <w:p w14:paraId="3E1B70BE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color w:val="FF0000"/>
          <w:szCs w:val="24"/>
        </w:rPr>
        <w:t>bAsyncOrder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是</w:t>
      </w:r>
      <w:r w:rsidR="00AD1B73">
        <w:rPr>
          <w:rFonts w:ascii="Times New Roman" w:eastAsia="標楷體" w:hAnsi="Times New Roman" w:cs="Times New Roman" w:hint="eastAsia"/>
          <w:szCs w:val="24"/>
        </w:rPr>
        <w:t>決定</w:t>
      </w:r>
      <w:r w:rsidRPr="00750B3D">
        <w:rPr>
          <w:rFonts w:ascii="Times New Roman" w:eastAsia="標楷體" w:hAnsi="Times New Roman" w:cs="Times New Roman" w:hint="eastAsia"/>
          <w:szCs w:val="24"/>
        </w:rPr>
        <w:t>同步</w:t>
      </w:r>
      <w:r w:rsidR="00AD1B73">
        <w:rPr>
          <w:rFonts w:ascii="Times New Roman" w:eastAsia="標楷體" w:hAnsi="Times New Roman" w:cs="Times New Roman" w:hint="eastAsia"/>
          <w:szCs w:val="24"/>
        </w:rPr>
        <w:t>或</w:t>
      </w:r>
      <w:r w:rsidRPr="00750B3D">
        <w:rPr>
          <w:rFonts w:ascii="Times New Roman" w:eastAsia="標楷體" w:hAnsi="Times New Roman" w:cs="Times New Roman" w:hint="eastAsia"/>
          <w:szCs w:val="24"/>
        </w:rPr>
        <w:t>非同步的參數</w:t>
      </w:r>
      <w:r w:rsidR="00AD1B73">
        <w:rPr>
          <w:rFonts w:ascii="Times New Roman" w:eastAsia="標楷體" w:hAnsi="Times New Roman" w:cs="Times New Roman" w:hint="eastAsia"/>
          <w:szCs w:val="24"/>
        </w:rPr>
        <w:t>。</w:t>
      </w:r>
    </w:p>
    <w:p w14:paraId="3DC10D81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</w:p>
    <w:p w14:paraId="322FD798" w14:textId="77777777" w:rsidR="00AD1B73" w:rsidRPr="00750B3D" w:rsidRDefault="00234123" w:rsidP="00AD1B7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 w:hint="eastAsia"/>
          <w:szCs w:val="24"/>
        </w:rPr>
        <w:t>如果是使用非同步的委託，請由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/>
          <w:szCs w:val="24"/>
        </w:rPr>
        <w:t>PythonExample/order_service/Order.py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中</w:t>
      </w:r>
      <w:r w:rsidR="00AD1B73">
        <w:rPr>
          <w:rFonts w:ascii="Times New Roman" w:eastAsia="標楷體" w:hAnsi="Times New Roman" w:cs="Times New Roman" w:hint="eastAsia"/>
          <w:szCs w:val="24"/>
        </w:rPr>
        <w:t xml:space="preserve">OnAsyncOrder </w:t>
      </w:r>
      <w:r w:rsidR="00AD1B73">
        <w:rPr>
          <w:rFonts w:ascii="Times New Roman" w:eastAsia="標楷體" w:hAnsi="Times New Roman" w:cs="Times New Roman" w:hint="eastAsia"/>
          <w:szCs w:val="24"/>
        </w:rPr>
        <w:t>取得委託結果。</w:t>
      </w:r>
    </w:p>
    <w:p w14:paraId="706EB1DD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szCs w:val="24"/>
        </w:rPr>
        <w:br/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class </w:t>
      </w:r>
      <w:r w:rsidRPr="00750B3D">
        <w:rPr>
          <w:rFonts w:ascii="Times New Roman" w:eastAsia="標楷體" w:hAnsi="Times New Roman" w:cs="Times New Roman"/>
          <w:szCs w:val="24"/>
        </w:rPr>
        <w:t xml:space="preserve">SKOrderLibEvent() </w:t>
      </w:r>
      <w:r w:rsidRPr="00750B3D">
        <w:rPr>
          <w:rFonts w:ascii="Times New Roman" w:eastAsia="標楷體" w:hAnsi="Times New Roman" w:cs="Times New Roman"/>
          <w:szCs w:val="24"/>
        </w:rPr>
        <w:br/>
        <w:t xml:space="preserve">    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def </w:t>
      </w:r>
      <w:r w:rsidRPr="00750B3D">
        <w:rPr>
          <w:rFonts w:ascii="Times New Roman" w:eastAsia="標楷體" w:hAnsi="Times New Roman" w:cs="Times New Roman"/>
          <w:szCs w:val="24"/>
        </w:rPr>
        <w:t>OnAsyncOrder(self,nThreadID,nCode,bstrMessage):</w:t>
      </w:r>
    </w:p>
    <w:p w14:paraId="61AA6EB5" w14:textId="77777777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26606AB" w14:textId="4357AAA3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2B6D27A" w14:textId="7C55B7DB" w:rsidR="00CD009E" w:rsidRDefault="00CD009E" w:rsidP="00CD009E">
      <w:pPr>
        <w:pStyle w:val="af1"/>
        <w:rPr>
          <w:rFonts w:ascii="標楷體" w:hAnsi="標楷體"/>
          <w:sz w:val="40"/>
          <w:szCs w:val="40"/>
        </w:rPr>
      </w:pPr>
      <w:r w:rsidRPr="00CD009E">
        <w:rPr>
          <w:sz w:val="52"/>
          <w:szCs w:val="52"/>
        </w:rPr>
        <w:t>Python</w:t>
      </w:r>
      <w:r>
        <w:rPr>
          <w:rFonts w:ascii="標楷體" w:hAnsi="標楷體" w:hint="eastAsia"/>
          <w:sz w:val="40"/>
          <w:szCs w:val="40"/>
          <w:lang w:eastAsia="zh-HK"/>
        </w:rPr>
        <w:t>串接策略王A</w:t>
      </w:r>
      <w:r>
        <w:rPr>
          <w:rFonts w:ascii="標楷體" w:hAnsi="標楷體" w:hint="eastAsia"/>
          <w:sz w:val="40"/>
          <w:szCs w:val="40"/>
        </w:rPr>
        <w:t>PI</w:t>
      </w:r>
      <w:r>
        <w:rPr>
          <w:rFonts w:ascii="標楷體" w:hAnsi="標楷體" w:hint="eastAsia"/>
          <w:sz w:val="40"/>
          <w:szCs w:val="40"/>
          <w:lang w:eastAsia="zh-HK"/>
        </w:rPr>
        <w:t>回傳值說明</w:t>
      </w:r>
    </w:p>
    <w:p w14:paraId="6D7F0C70" w14:textId="77CBB583" w:rsidR="00220B48" w:rsidRDefault="00CD009E" w:rsidP="00CD009E">
      <w:r>
        <w:rPr>
          <w:rFonts w:hint="eastAsia"/>
          <w:lang w:eastAsia="zh-HK"/>
        </w:rPr>
        <w:t>報價或下單物件函式裡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參數宣告為</w:t>
      </w:r>
      <w:r>
        <w:rPr>
          <w:rFonts w:hint="eastAsia"/>
        </w:rPr>
        <w:t>o</w:t>
      </w:r>
      <w:r>
        <w:t>ut</w:t>
      </w:r>
      <w:r>
        <w:rPr>
          <w:rFonts w:hint="eastAsia"/>
        </w:rPr>
        <w:t>，</w:t>
      </w:r>
      <w:r>
        <w:rPr>
          <w:rFonts w:hint="eastAsia"/>
          <w:lang w:eastAsia="zh-HK"/>
        </w:rPr>
        <w:t>當透過</w:t>
      </w:r>
      <w:r>
        <w:rPr>
          <w:rFonts w:hint="eastAsia"/>
        </w:rPr>
        <w:t>python</w:t>
      </w:r>
      <w:r>
        <w:rPr>
          <w:rFonts w:hint="eastAsia"/>
          <w:lang w:eastAsia="zh-HK"/>
        </w:rPr>
        <w:t>語法串接</w:t>
      </w:r>
      <w:r>
        <w:rPr>
          <w:rFonts w:hint="eastAsia"/>
        </w:rPr>
        <w:t>，</w:t>
      </w:r>
      <w:r>
        <w:rPr>
          <w:rFonts w:hint="eastAsia"/>
          <w:lang w:eastAsia="zh-HK"/>
        </w:rPr>
        <w:t>函式回傳值資料</w:t>
      </w:r>
      <w:r w:rsidR="00B138FD">
        <w:rPr>
          <w:rFonts w:hint="eastAsia"/>
          <w:lang w:eastAsia="zh-HK"/>
        </w:rPr>
        <w:t>結構</w:t>
      </w:r>
      <w:r>
        <w:rPr>
          <w:rFonts w:hint="eastAsia"/>
          <w:lang w:eastAsia="zh-HK"/>
        </w:rPr>
        <w:t>型態可能為</w:t>
      </w:r>
      <w:r>
        <w:rPr>
          <w:rFonts w:hint="eastAsia"/>
        </w:rPr>
        <w:t>list.</w:t>
      </w:r>
    </w:p>
    <w:p w14:paraId="0AB5590E" w14:textId="3BA614F7" w:rsidR="00CD009E" w:rsidRDefault="00CD009E" w:rsidP="00CD009E">
      <w:r w:rsidRPr="0030585E">
        <w:t xml:space="preserve"> </w:t>
      </w:r>
    </w:p>
    <w:p w14:paraId="0E786422" w14:textId="7D7DFD51" w:rsidR="00220B48" w:rsidRDefault="00220B48" w:rsidP="00B138FD">
      <w:pPr>
        <w:pStyle w:val="2"/>
        <w:rPr>
          <w:lang w:eastAsia="zh-HK"/>
        </w:rPr>
      </w:pPr>
      <w:r>
        <w:rPr>
          <w:rFonts w:hint="eastAsia"/>
          <w:lang w:eastAsia="zh-HK"/>
        </w:rPr>
        <w:t>報價功能函式為例</w:t>
      </w:r>
    </w:p>
    <w:p w14:paraId="6F9E7F82" w14:textId="77777777" w:rsidR="00220B48" w:rsidRDefault="00CD009E" w:rsidP="00CD009E">
      <w:r>
        <w:t>SKQuoteLib_RequestTicks will return more than 1 var</w:t>
      </w:r>
      <w:r>
        <w:rPr>
          <w:rFonts w:hint="eastAsia"/>
        </w:rPr>
        <w:t>i</w:t>
      </w:r>
      <w:r>
        <w:t>able</w:t>
      </w:r>
      <w:r w:rsidR="00220B48">
        <w:t>.</w:t>
      </w:r>
    </w:p>
    <w:p w14:paraId="6A26338B" w14:textId="4CEF3E1E" w:rsidR="00CD009E" w:rsidRDefault="00220B48" w:rsidP="00CD009E">
      <w:r>
        <w:t xml:space="preserve">Using </w:t>
      </w:r>
      <w:r w:rsidR="00CD009E">
        <w:t>m_nCode</w:t>
      </w:r>
      <w:r>
        <w:t xml:space="preserve"> as return value and it</w:t>
      </w:r>
      <w:r w:rsidR="00CD009E">
        <w:t xml:space="preserve"> </w:t>
      </w:r>
      <w:r w:rsidR="00CD009E">
        <w:rPr>
          <w:rFonts w:hint="eastAsia"/>
        </w:rPr>
        <w:t>i</w:t>
      </w:r>
      <w:r w:rsidR="00CD009E">
        <w:t>s a list in python</w:t>
      </w:r>
      <w:r w:rsidR="00CD009E">
        <w:rPr>
          <w:rFonts w:hint="eastAsia"/>
        </w:rPr>
        <w:t>.</w:t>
      </w:r>
    </w:p>
    <w:p w14:paraId="112EECD4" w14:textId="77777777" w:rsidR="00B0214A" w:rsidRDefault="00B0214A" w:rsidP="00CD009E"/>
    <w:p w14:paraId="569443F2" w14:textId="77777777" w:rsidR="00CD009E" w:rsidRDefault="00CD009E" w:rsidP="00CD009E">
      <w:r>
        <w:rPr>
          <w:rFonts w:hint="eastAsia"/>
        </w:rPr>
        <w:t>*mo</w:t>
      </w:r>
      <w:r>
        <w:t xml:space="preserve">re reference of </w:t>
      </w:r>
      <w:r>
        <w:rPr>
          <w:rFonts w:hint="eastAsia"/>
        </w:rPr>
        <w:t>python list</w:t>
      </w:r>
    </w:p>
    <w:p w14:paraId="10FF7CB3" w14:textId="77777777" w:rsidR="00CD009E" w:rsidRDefault="00CD009E" w:rsidP="00CD009E">
      <w:r w:rsidRPr="00C40440">
        <w:t>https://docs.python.org/zh-tw/3/tutorial/datastructures.html</w:t>
      </w:r>
    </w:p>
    <w:p w14:paraId="345F9414" w14:textId="77777777" w:rsidR="00CD009E" w:rsidRDefault="00CD009E" w:rsidP="00CD009E"/>
    <w:p w14:paraId="51C08DD2" w14:textId="77777777" w:rsidR="00CD009E" w:rsidRPr="00342D13" w:rsidRDefault="00CD009E" w:rsidP="00CD009E">
      <w:pPr>
        <w:rPr>
          <w:sz w:val="32"/>
          <w:szCs w:val="32"/>
        </w:rPr>
      </w:pPr>
      <w:r w:rsidRPr="00342D13">
        <w:rPr>
          <w:rFonts w:hint="eastAsia"/>
          <w:sz w:val="32"/>
          <w:szCs w:val="32"/>
        </w:rPr>
        <w:t>SKQu</w:t>
      </w:r>
      <w:r w:rsidRPr="00342D13">
        <w:rPr>
          <w:sz w:val="32"/>
          <w:szCs w:val="32"/>
        </w:rPr>
        <w:t>oteLib_</w:t>
      </w:r>
      <w:r w:rsidRPr="00342D13">
        <w:rPr>
          <w:rFonts w:hint="eastAsia"/>
          <w:sz w:val="32"/>
          <w:szCs w:val="32"/>
        </w:rPr>
        <w:t>ReqeustTicks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2120"/>
        <w:gridCol w:w="5812"/>
      </w:tblGrid>
      <w:tr w:rsidR="00CD009E" w14:paraId="0A1E7BC4" w14:textId="77777777" w:rsidTr="00CD009E">
        <w:trPr>
          <w:trHeight w:val="52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D80DC" w14:textId="77777777" w:rsidR="00CD009E" w:rsidRDefault="00CD009E" w:rsidP="00CD009E">
            <w:pPr>
              <w:rPr>
                <w:rStyle w:val="afe"/>
              </w:rPr>
            </w:pPr>
            <w:r>
              <w:rPr>
                <w:rStyle w:val="afe"/>
                <w:rFonts w:hint="eastAsia"/>
              </w:rPr>
              <w:t>宣告</w:t>
            </w:r>
          </w:p>
        </w:tc>
        <w:tc>
          <w:tcPr>
            <w:tcW w:w="7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7461" w14:textId="77777777" w:rsidR="00CD009E" w:rsidRDefault="00CD009E" w:rsidP="00CD009E">
            <w:pPr>
              <w:autoSpaceDE w:val="0"/>
              <w:autoSpaceDN w:val="0"/>
              <w:adjustRightInd w:val="0"/>
              <w:rPr>
                <w:rFonts w:ascii="細明體" w:eastAsia="細明體" w:cs="細明體"/>
                <w:kern w:val="0"/>
                <w:sz w:val="19"/>
                <w:szCs w:val="19"/>
              </w:rPr>
            </w:pPr>
            <w:r>
              <w:rPr>
                <w:rFonts w:ascii="Courier New" w:hAnsi="Courier New" w:cs="Courier New"/>
                <w:bCs/>
                <w:color w:val="0000FF"/>
              </w:rPr>
              <w:t>Long</w:t>
            </w:r>
            <w:r>
              <w:rPr>
                <w:rFonts w:ascii="Courier New" w:hAnsi="Courier New" w:cs="Courier New"/>
              </w:rPr>
              <w:t xml:space="preserve"> SKQuoteLib_RequestTicks([</w:t>
            </w:r>
            <w:r>
              <w:rPr>
                <w:rFonts w:ascii="Courier New" w:hAnsi="Courier New" w:cs="Courier New"/>
                <w:color w:val="FF0000"/>
              </w:rPr>
              <w:t>in,</w:t>
            </w:r>
            <w:r w:rsidRPr="0030585E">
              <w:rPr>
                <w:rFonts w:ascii="Courier New" w:hAnsi="Courier New" w:cs="Courier New"/>
                <w:color w:val="FF0000"/>
                <w:highlight w:val="yellow"/>
              </w:rPr>
              <w:t>out</w:t>
            </w:r>
            <w:r>
              <w:rPr>
                <w:rFonts w:ascii="Courier New" w:hAnsi="Courier New" w:cs="Courier New"/>
              </w:rPr>
              <w:t xml:space="preserve">] </w:t>
            </w:r>
            <w:r>
              <w:rPr>
                <w:rFonts w:ascii="Courier New" w:hAnsi="Courier New" w:cs="Courier New"/>
                <w:bCs/>
                <w:color w:val="0000FF"/>
              </w:rPr>
              <w:t>SHORT*</w:t>
            </w:r>
            <w:r>
              <w:rPr>
                <w:rFonts w:ascii="Courier New" w:hAnsi="Courier New" w:cs="Courier New"/>
              </w:rPr>
              <w:t xml:space="preserve"> psPageNo, [</w:t>
            </w:r>
            <w:r>
              <w:rPr>
                <w:rFonts w:ascii="Courier New" w:hAnsi="Courier New" w:cs="Courier New"/>
                <w:color w:val="FF0000"/>
              </w:rPr>
              <w:t>in</w:t>
            </w:r>
            <w:r>
              <w:rPr>
                <w:rFonts w:ascii="Courier New" w:hAnsi="Courier New" w:cs="Courier New"/>
              </w:rPr>
              <w:t xml:space="preserve">] </w:t>
            </w:r>
            <w:r>
              <w:rPr>
                <w:rFonts w:ascii="Courier New" w:hAnsi="Courier New" w:cs="Courier New"/>
                <w:bCs/>
                <w:color w:val="0000FF"/>
              </w:rPr>
              <w:t>BSTR</w:t>
            </w:r>
            <w:r>
              <w:rPr>
                <w:rFonts w:ascii="Courier New" w:hAnsi="Courier New" w:cs="Courier New"/>
              </w:rPr>
              <w:t xml:space="preserve"> bstrStockNo);</w:t>
            </w:r>
          </w:p>
        </w:tc>
      </w:tr>
      <w:tr w:rsidR="00CD009E" w14:paraId="0F3A9963" w14:textId="77777777" w:rsidTr="00CD009E">
        <w:trPr>
          <w:trHeight w:val="163"/>
        </w:trPr>
        <w:tc>
          <w:tcPr>
            <w:tcW w:w="12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ECF77" w14:textId="77777777" w:rsidR="00CD009E" w:rsidRDefault="00CD009E" w:rsidP="00CD009E">
            <w:r>
              <w:rPr>
                <w:rStyle w:val="afe"/>
                <w:rFonts w:hint="eastAsia"/>
              </w:rPr>
              <w:t>參數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EA16" w14:textId="77777777" w:rsidR="00CD009E" w:rsidRDefault="00CD009E" w:rsidP="00CD009E">
            <w:r>
              <w:rPr>
                <w:rFonts w:ascii="Courier New" w:hAnsi="Courier New" w:cs="Courier New"/>
              </w:rPr>
              <w:t>psPageNo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63060" w14:textId="3FE3ABE9" w:rsidR="00CD009E" w:rsidRDefault="00CD009E" w:rsidP="00CD009E">
            <w:pPr>
              <w:tabs>
                <w:tab w:val="left" w:pos="720"/>
              </w:tabs>
              <w:ind w:left="720" w:hangingChars="300" w:hanging="720"/>
              <w:rPr>
                <w:noProof/>
              </w:rPr>
            </w:pPr>
            <w:r>
              <w:rPr>
                <w:rFonts w:hint="eastAsia"/>
                <w:noProof/>
              </w:rPr>
              <w:t>指定一個特定的</w:t>
            </w:r>
            <w:r>
              <w:rPr>
                <w:noProof/>
              </w:rPr>
              <w:t xml:space="preserve"> Page </w:t>
            </w:r>
            <w:r>
              <w:rPr>
                <w:rFonts w:hint="eastAsia"/>
                <w:noProof/>
              </w:rPr>
              <w:t>編號。</w:t>
            </w:r>
          </w:p>
        </w:tc>
      </w:tr>
      <w:tr w:rsidR="00CD009E" w14:paraId="16FFE3E7" w14:textId="77777777" w:rsidTr="00CD009E">
        <w:trPr>
          <w:trHeight w:val="1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B1B84" w14:textId="77777777" w:rsidR="00CD009E" w:rsidRDefault="00CD009E" w:rsidP="00CD009E">
            <w:pPr>
              <w:widowControl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8BC4" w14:textId="77777777" w:rsidR="00CD009E" w:rsidRDefault="00CD009E" w:rsidP="00CD009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bstrStockNo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BEDD" w14:textId="794359B7" w:rsidR="00CD009E" w:rsidRDefault="00CD009E" w:rsidP="00CD009E">
            <w:r>
              <w:rPr>
                <w:rFonts w:hint="eastAsia"/>
                <w:noProof/>
              </w:rPr>
              <w:t>商品代號。</w:t>
            </w:r>
          </w:p>
        </w:tc>
      </w:tr>
      <w:tr w:rsidR="00CD009E" w14:paraId="39C08B55" w14:textId="77777777" w:rsidTr="00CD009E"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D08F" w14:textId="77777777" w:rsidR="00CD009E" w:rsidRDefault="00CD009E" w:rsidP="00CD009E">
            <w:r>
              <w:rPr>
                <w:rStyle w:val="afe"/>
                <w:rFonts w:hint="eastAsia"/>
              </w:rPr>
              <w:t>回傳值</w:t>
            </w:r>
          </w:p>
        </w:tc>
        <w:tc>
          <w:tcPr>
            <w:tcW w:w="7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BEE44" w14:textId="77777777" w:rsidR="00CD009E" w:rsidRDefault="00CD009E" w:rsidP="00CD009E">
            <w:r>
              <w:t>0</w:t>
            </w:r>
            <w:r>
              <w:rPr>
                <w:rFonts w:hint="eastAsia"/>
              </w:rPr>
              <w:t>表示成功，其餘非</w:t>
            </w:r>
            <w:r>
              <w:t>0</w:t>
            </w:r>
            <w:r>
              <w:rPr>
                <w:rFonts w:hint="eastAsia"/>
              </w:rPr>
              <w:t>數值都表示失敗。錯誤代碼可參考對照表。</w:t>
            </w:r>
          </w:p>
        </w:tc>
      </w:tr>
    </w:tbl>
    <w:p w14:paraId="0582F938" w14:textId="77777777" w:rsidR="007703E6" w:rsidRDefault="007703E6" w:rsidP="00CD009E">
      <w:pPr>
        <w:rPr>
          <w:sz w:val="32"/>
          <w:szCs w:val="32"/>
        </w:rPr>
      </w:pPr>
    </w:p>
    <w:p w14:paraId="709D2119" w14:textId="12208B0C" w:rsidR="00220B48" w:rsidRDefault="00CD009E" w:rsidP="00CD009E">
      <w:pPr>
        <w:rPr>
          <w:sz w:val="32"/>
          <w:szCs w:val="32"/>
        </w:rPr>
      </w:pPr>
      <w:r w:rsidRPr="00CD009E">
        <w:rPr>
          <w:sz w:val="32"/>
          <w:szCs w:val="32"/>
        </w:rPr>
        <w:lastRenderedPageBreak/>
        <w:t>P</w:t>
      </w:r>
      <w:r w:rsidRPr="00CD009E">
        <w:rPr>
          <w:rFonts w:hint="eastAsia"/>
          <w:sz w:val="32"/>
          <w:szCs w:val="32"/>
        </w:rPr>
        <w:t xml:space="preserve">ython </w:t>
      </w:r>
      <w:r w:rsidRPr="00CD009E">
        <w:rPr>
          <w:sz w:val="32"/>
          <w:szCs w:val="32"/>
        </w:rPr>
        <w:t xml:space="preserve">example code </w:t>
      </w:r>
      <w:r w:rsidRPr="00CD009E">
        <w:rPr>
          <w:rFonts w:hint="eastAsia"/>
          <w:sz w:val="32"/>
          <w:szCs w:val="32"/>
        </w:rPr>
        <w:t>:</w:t>
      </w:r>
      <w:r w:rsidRPr="00CD009E">
        <w:rPr>
          <w:sz w:val="32"/>
          <w:szCs w:val="32"/>
        </w:rPr>
        <w:t xml:space="preserve"> </w:t>
      </w:r>
      <w:r w:rsidR="007703E6">
        <w:rPr>
          <w:noProof/>
        </w:rPr>
        <w:drawing>
          <wp:inline distT="0" distB="0" distL="0" distR="0" wp14:anchorId="19F62827" wp14:editId="3C187A81">
            <wp:extent cx="6188710" cy="1381760"/>
            <wp:effectExtent l="0" t="0" r="2540" b="889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0923" w14:textId="0BD81240" w:rsidR="00CD009E" w:rsidRDefault="00CD009E" w:rsidP="00CD009E">
      <w:pPr>
        <w:rPr>
          <w:sz w:val="32"/>
          <w:szCs w:val="32"/>
        </w:rPr>
      </w:pPr>
      <w:r w:rsidRPr="00CD009E">
        <w:rPr>
          <w:rFonts w:hint="eastAsia"/>
          <w:sz w:val="32"/>
          <w:szCs w:val="32"/>
        </w:rPr>
        <w:t>m_nCode[</w:t>
      </w:r>
      <w:r w:rsidRPr="00CD009E">
        <w:rPr>
          <w:sz w:val="32"/>
          <w:szCs w:val="32"/>
        </w:rPr>
        <w:t>1</w:t>
      </w:r>
      <w:r w:rsidRPr="00CD009E">
        <w:rPr>
          <w:rFonts w:hint="eastAsia"/>
          <w:sz w:val="32"/>
          <w:szCs w:val="32"/>
        </w:rPr>
        <w:t>]</w:t>
      </w:r>
      <w:r w:rsidRPr="00CD009E">
        <w:rPr>
          <w:sz w:val="32"/>
          <w:szCs w:val="32"/>
        </w:rPr>
        <w:t xml:space="preserve"> means </w:t>
      </w:r>
      <w:r>
        <w:rPr>
          <w:sz w:val="32"/>
          <w:szCs w:val="32"/>
        </w:rPr>
        <w:t xml:space="preserve">success or fail that is a </w:t>
      </w:r>
      <w:r w:rsidRPr="00CD009E">
        <w:rPr>
          <w:sz w:val="32"/>
          <w:szCs w:val="32"/>
        </w:rPr>
        <w:t xml:space="preserve">return value of </w:t>
      </w:r>
      <w:r w:rsidRPr="00342D13">
        <w:rPr>
          <w:rFonts w:hint="eastAsia"/>
          <w:sz w:val="32"/>
          <w:szCs w:val="32"/>
        </w:rPr>
        <w:t>SKQu</w:t>
      </w:r>
      <w:r w:rsidRPr="00342D13">
        <w:rPr>
          <w:sz w:val="32"/>
          <w:szCs w:val="32"/>
        </w:rPr>
        <w:t>oteLib_</w:t>
      </w:r>
      <w:r w:rsidRPr="00342D13">
        <w:rPr>
          <w:rFonts w:hint="eastAsia"/>
          <w:sz w:val="32"/>
          <w:szCs w:val="32"/>
        </w:rPr>
        <w:t>ReqeustTicks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7932"/>
      </w:tblGrid>
      <w:tr w:rsidR="007703E6" w14:paraId="4FBAE122" w14:textId="77777777" w:rsidTr="00D763E2"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0C0A1" w14:textId="77777777" w:rsidR="007703E6" w:rsidRDefault="007703E6" w:rsidP="00D763E2">
            <w:r>
              <w:rPr>
                <w:rStyle w:val="afe"/>
                <w:rFonts w:hint="eastAsia"/>
              </w:rPr>
              <w:t>回傳值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AF" w14:textId="77777777" w:rsidR="007703E6" w:rsidRDefault="007703E6" w:rsidP="00D763E2">
            <w:r>
              <w:t>0</w:t>
            </w:r>
            <w:r>
              <w:rPr>
                <w:rFonts w:hint="eastAsia"/>
              </w:rPr>
              <w:t>表示成功，其餘非</w:t>
            </w:r>
            <w:r>
              <w:t>0</w:t>
            </w:r>
            <w:r>
              <w:rPr>
                <w:rFonts w:hint="eastAsia"/>
              </w:rPr>
              <w:t>數值都表示失敗。錯誤代碼可參考對照表。</w:t>
            </w:r>
          </w:p>
        </w:tc>
      </w:tr>
    </w:tbl>
    <w:p w14:paraId="7B40CE21" w14:textId="77777777" w:rsidR="007703E6" w:rsidRPr="007703E6" w:rsidRDefault="007703E6" w:rsidP="00CD009E">
      <w:pPr>
        <w:rPr>
          <w:sz w:val="32"/>
          <w:szCs w:val="32"/>
        </w:rPr>
      </w:pPr>
    </w:p>
    <w:p w14:paraId="2CDA7384" w14:textId="534EF192" w:rsidR="00CD009E" w:rsidRDefault="00CD009E" w:rsidP="00CD009E"/>
    <w:p w14:paraId="09F4AB02" w14:textId="77777777" w:rsidR="007703E6" w:rsidRDefault="007703E6" w:rsidP="00CD009E"/>
    <w:p w14:paraId="538E5250" w14:textId="0D4407C9" w:rsidR="00CD009E" w:rsidRDefault="00CD009E" w:rsidP="00CD009E">
      <w:r>
        <w:t>B</w:t>
      </w:r>
      <w:r>
        <w:rPr>
          <w:rFonts w:hint="eastAsia"/>
        </w:rPr>
        <w:t xml:space="preserve">elow </w:t>
      </w:r>
      <w:r>
        <w:t xml:space="preserve">function may </w:t>
      </w:r>
      <w:r w:rsidR="00220B48">
        <w:t>include in and out variable.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5386"/>
      </w:tblGrid>
      <w:tr w:rsidR="00CD009E" w14:paraId="3FB6E2BC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AC38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訂閱報價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39C0F" w14:textId="77777777" w:rsidR="00CD009E" w:rsidRDefault="00CD009E" w:rsidP="00CD009E">
            <w:pPr>
              <w:rPr>
                <w:b/>
                <w:bCs/>
                <w:sz w:val="28"/>
                <w:szCs w:val="20"/>
              </w:rPr>
            </w:pPr>
            <w:r w:rsidRPr="000873FD">
              <w:rPr>
                <w:rFonts w:ascii="Courier New" w:hAnsi="Courier New" w:cs="Courier New"/>
              </w:rPr>
              <w:t>SKQuoteLib_RequestStocks</w:t>
            </w:r>
          </w:p>
        </w:tc>
      </w:tr>
      <w:tr w:rsidR="00CD009E" w14:paraId="030605BD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26BA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訂閱</w:t>
            </w:r>
            <w:r>
              <w:rPr>
                <w:b/>
                <w:bCs/>
              </w:rPr>
              <w:t>Ticks</w:t>
            </w:r>
            <w:r>
              <w:rPr>
                <w:rFonts w:hint="eastAsia"/>
                <w:b/>
                <w:bCs/>
              </w:rPr>
              <w:t>及五檔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BA502" w14:textId="77777777" w:rsidR="00CD009E" w:rsidRPr="000873FD" w:rsidRDefault="00045A2B" w:rsidP="00CD009E">
            <w:pPr>
              <w:rPr>
                <w:rFonts w:ascii="Courier New" w:hAnsi="Courier New" w:cs="Courier New"/>
              </w:rPr>
            </w:pPr>
            <w:hyperlink w:anchor="_4-4-6_SKQuoteLib_RequestTicks" w:history="1">
              <w:r w:rsidR="00CD009E" w:rsidRPr="000873FD">
                <w:t>SKQuoteLib_RequestTicks</w:t>
              </w:r>
            </w:hyperlink>
          </w:p>
        </w:tc>
      </w:tr>
      <w:tr w:rsidR="00CD009E" w14:paraId="4F45802D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6C621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訂閱</w:t>
            </w:r>
            <w:r>
              <w:rPr>
                <w:b/>
                <w:bCs/>
              </w:rPr>
              <w:t>MACD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BA8C0" w14:textId="77777777" w:rsidR="00CD009E" w:rsidRDefault="00045A2B" w:rsidP="00CD009E">
            <w:pPr>
              <w:rPr>
                <w:rFonts w:ascii="Courier New" w:hAnsi="Courier New" w:cs="Courier New"/>
              </w:rPr>
            </w:pPr>
            <w:hyperlink w:anchor="_4-4-12_SKQuoteLib_RequestMACD" w:history="1">
              <w:r w:rsidR="00CD009E" w:rsidRPr="000873FD">
                <w:t>SKQuoteLib_RequestMACD</w:t>
              </w:r>
            </w:hyperlink>
          </w:p>
        </w:tc>
      </w:tr>
      <w:tr w:rsidR="00CD009E" w14:paraId="3C1FAEE5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3218E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訂閱布林通道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B0AF1" w14:textId="77777777" w:rsidR="00CD009E" w:rsidRDefault="00045A2B" w:rsidP="00CD009E">
            <w:pPr>
              <w:rPr>
                <w:rFonts w:ascii="Courier New" w:hAnsi="Courier New" w:cs="Courier New"/>
              </w:rPr>
            </w:pPr>
            <w:hyperlink w:anchor="_4-4-14_SKQuoteLib_RequestBoolTunel" w:history="1">
              <w:r w:rsidR="00CD009E" w:rsidRPr="000873FD">
                <w:t>SKQuoteLib_RequestBoolTunel</w:t>
              </w:r>
            </w:hyperlink>
          </w:p>
        </w:tc>
      </w:tr>
      <w:tr w:rsidR="00CD009E" w14:paraId="029B44C0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55DE3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訂閱即時成交明細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8702" w14:textId="77777777" w:rsidR="00CD009E" w:rsidRPr="00B138FD" w:rsidRDefault="00045A2B" w:rsidP="00CD009E">
            <w:hyperlink w:anchor="_4-4-23_SKQuoteLib_RequestLiveTick" w:history="1">
              <w:r w:rsidR="00CD009E" w:rsidRPr="00B138FD">
                <w:rPr>
                  <w:rFonts w:hint="eastAsia"/>
                </w:rPr>
                <w:t>SKQuoteLib_RequestLiveTick</w:t>
              </w:r>
            </w:hyperlink>
          </w:p>
        </w:tc>
      </w:tr>
      <w:tr w:rsidR="00CD009E" w14:paraId="14C1C659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9383E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取得報價連線狀態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F68BD" w14:textId="77777777" w:rsidR="00CD009E" w:rsidRPr="00B138FD" w:rsidRDefault="00045A2B" w:rsidP="00CD009E">
            <w:hyperlink w:anchor="_4-4-24_SKQuoteLib_IsConnected" w:history="1">
              <w:r w:rsidR="00CD009E" w:rsidRPr="00B138FD">
                <w:t>SKQuoteLib_IsConnected</w:t>
              </w:r>
            </w:hyperlink>
          </w:p>
        </w:tc>
      </w:tr>
      <w:tr w:rsidR="00CD009E" w14:paraId="5ADA0532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F3D6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取得商品物件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138B9" w14:textId="77777777" w:rsidR="00CD009E" w:rsidRPr="00B138FD" w:rsidRDefault="00045A2B" w:rsidP="00CD009E">
            <w:hyperlink w:anchor="_4-4-31_SKQuoteLib_GetStockByIndexLO" w:history="1">
              <w:r w:rsidR="00CD009E" w:rsidRPr="00B138FD">
                <w:t>SKQuoteLib_GetStockByIndexLONG</w:t>
              </w:r>
            </w:hyperlink>
          </w:p>
        </w:tc>
      </w:tr>
      <w:tr w:rsidR="00CD009E" w14:paraId="25FD89C0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62FE5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取得商品物件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5122" w14:textId="77777777" w:rsidR="00CD009E" w:rsidRPr="00B138FD" w:rsidRDefault="00045A2B" w:rsidP="00CD009E">
            <w:hyperlink w:anchor="_4-4-32_SKQuoteLib_GetStockByNoLONG" w:history="1">
              <w:r w:rsidR="00CD009E" w:rsidRPr="00B138FD">
                <w:t>SKQuoteLib_GetStockByNoLONG</w:t>
              </w:r>
            </w:hyperlink>
          </w:p>
        </w:tc>
      </w:tr>
      <w:tr w:rsidR="00CD009E" w14:paraId="0779BC9F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A6318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</w:t>
            </w:r>
            <w:r>
              <w:rPr>
                <w:b/>
                <w:bCs/>
              </w:rPr>
              <w:t>Tick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491D" w14:textId="77777777" w:rsidR="00CD009E" w:rsidRPr="00B138FD" w:rsidRDefault="00045A2B" w:rsidP="00CD009E">
            <w:hyperlink w:anchor="_4-4-33_SKQuoteLib_GetTickLONG" w:history="1">
              <w:r w:rsidR="00CD009E" w:rsidRPr="00B138FD">
                <w:t>SKQuoteLib_GetTickLONG</w:t>
              </w:r>
            </w:hyperlink>
          </w:p>
        </w:tc>
      </w:tr>
      <w:tr w:rsidR="00CD009E" w14:paraId="1DCEBEAC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5E67E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取得五檔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85B98" w14:textId="77777777" w:rsidR="00CD009E" w:rsidRPr="00B138FD" w:rsidRDefault="00045A2B" w:rsidP="00CD009E">
            <w:hyperlink w:anchor="_4-4-34_SKQuoteLib_GetBest5LONG" w:history="1">
              <w:r w:rsidR="00CD009E" w:rsidRPr="00B138FD">
                <w:t>SKQuoteLib_GetBest5LONG</w:t>
              </w:r>
            </w:hyperlink>
          </w:p>
        </w:tc>
      </w:tr>
      <w:tr w:rsidR="00CD009E" w14:paraId="38407B6F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87E8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</w:t>
            </w:r>
            <w:r>
              <w:rPr>
                <w:b/>
                <w:bCs/>
              </w:rPr>
              <w:t>MACD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B8454" w14:textId="77777777" w:rsidR="00CD009E" w:rsidRPr="00B138FD" w:rsidRDefault="00045A2B" w:rsidP="00CD009E">
            <w:hyperlink w:anchor="_4-4-35_SKQuoteLib_GetMACDLONG" w:history="1">
              <w:r w:rsidR="00CD009E" w:rsidRPr="00B138FD">
                <w:t>SKQuoteLib_GetMACDLONG</w:t>
              </w:r>
            </w:hyperlink>
          </w:p>
        </w:tc>
      </w:tr>
      <w:tr w:rsidR="00CD009E" w14:paraId="1EEE31B9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20FA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取得布林通道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9CD84" w14:textId="77777777" w:rsidR="00CD009E" w:rsidRPr="00B138FD" w:rsidRDefault="00045A2B" w:rsidP="00CD009E">
            <w:hyperlink w:anchor="_4-4-36_SKQuoteLib_GetBoolTunelLONG" w:history="1">
              <w:r w:rsidR="00CD009E" w:rsidRPr="00B138FD">
                <w:t>SKQuoteLib_GetBoolTunelLONG</w:t>
              </w:r>
            </w:hyperlink>
          </w:p>
        </w:tc>
      </w:tr>
      <w:tr w:rsidR="00CD009E" w14:paraId="004B379E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647D8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取得行情報價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F07CE" w14:textId="77777777" w:rsidR="00CD009E" w:rsidRDefault="00CD009E" w:rsidP="00CD009E">
            <w:r>
              <w:rPr>
                <w:rFonts w:hint="eastAsia"/>
              </w:rPr>
              <w:t>SKQu</w:t>
            </w:r>
            <w:r>
              <w:t>oteLib_RequestStocksByMarketNo</w:t>
            </w:r>
          </w:p>
        </w:tc>
      </w:tr>
      <w:tr w:rsidR="00CD009E" w14:paraId="751D53B8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14A57" w14:textId="77777777" w:rsidR="00CD009E" w:rsidRDefault="00CD009E" w:rsidP="00CD00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取得商品物件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DD050" w14:textId="77777777" w:rsidR="00CD009E" w:rsidRDefault="00CD009E" w:rsidP="00CD009E">
            <w:r w:rsidRPr="00D73B4F">
              <w:t>SKQuoteLib_GetStockByMarketAndNo</w:t>
            </w:r>
          </w:p>
        </w:tc>
      </w:tr>
      <w:tr w:rsidR="00CD009E" w14:paraId="703F41F2" w14:textId="77777777" w:rsidTr="00CD009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19EB4" w14:textId="79CC19E9" w:rsidR="00CD009E" w:rsidRDefault="00CD009E" w:rsidP="007703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取得即時成交明細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FF64" w14:textId="77777777" w:rsidR="00CD009E" w:rsidRPr="000873FD" w:rsidRDefault="00CD009E" w:rsidP="00CD009E">
            <w:r>
              <w:rPr>
                <w:rFonts w:hint="eastAsia"/>
              </w:rPr>
              <w:t>SKQuote_RequestTicksWith</w:t>
            </w:r>
            <w:r>
              <w:t>MarketNo</w:t>
            </w:r>
          </w:p>
        </w:tc>
      </w:tr>
    </w:tbl>
    <w:p w14:paraId="45D1C31B" w14:textId="423AD9D8" w:rsidR="00CD009E" w:rsidRDefault="007703E6" w:rsidP="00CD009E">
      <w:pPr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kern w:val="0"/>
        </w:rPr>
        <w:t>Also include SKQuoteLib : 4-4-10</w:t>
      </w:r>
      <w:r>
        <w:rPr>
          <w:rFonts w:ascii="Courier New" w:hAnsi="Courier New" w:cs="Courier New" w:hint="eastAsia"/>
          <w:kern w:val="0"/>
        </w:rPr>
        <w:t>~</w:t>
      </w:r>
      <w:r>
        <w:rPr>
          <w:rFonts w:ascii="Courier New" w:hAnsi="Courier New" w:cs="Courier New"/>
          <w:kern w:val="0"/>
        </w:rPr>
        <w:t>4-4-1</w:t>
      </w:r>
      <w:r>
        <w:rPr>
          <w:rFonts w:ascii="Courier New" w:hAnsi="Courier New" w:cs="Courier New" w:hint="eastAsia"/>
          <w:kern w:val="0"/>
        </w:rPr>
        <w:t>4</w:t>
      </w:r>
    </w:p>
    <w:p w14:paraId="6D7E585D" w14:textId="77777777" w:rsidR="007703E6" w:rsidRPr="000873FD" w:rsidRDefault="007703E6" w:rsidP="00CD009E"/>
    <w:p w14:paraId="1B36BA67" w14:textId="406B73E1" w:rsidR="00CD009E" w:rsidRDefault="00CD009E" w:rsidP="00CD009E">
      <w:pPr>
        <w:pStyle w:val="a4"/>
        <w:numPr>
          <w:ilvl w:val="0"/>
          <w:numId w:val="15"/>
        </w:numPr>
        <w:ind w:leftChars="0"/>
      </w:pPr>
      <w:r>
        <w:rPr>
          <w:rFonts w:hint="eastAsia"/>
          <w:lang w:eastAsia="zh-HK"/>
        </w:rPr>
        <w:t>下單相關函式亦同</w:t>
      </w:r>
      <w:r>
        <w:rPr>
          <w:rFonts w:hint="eastAsia"/>
        </w:rPr>
        <w:t>。</w:t>
      </w:r>
    </w:p>
    <w:p w14:paraId="6362E9B1" w14:textId="77777777" w:rsidR="00507AF2" w:rsidRDefault="00507AF2" w:rsidP="00F94C88">
      <w:pPr>
        <w:widowControl/>
        <w:spacing w:afterLines="2000" w:after="7200"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1AC40E" w14:textId="3513BF9A" w:rsidR="00653147" w:rsidRPr="00653147" w:rsidRDefault="00CE0F2A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lastRenderedPageBreak/>
        <w:t>國內</w:t>
      </w:r>
      <w:r w:rsidR="00653147" w:rsidRPr="00653147">
        <w:rPr>
          <w:rFonts w:hint="eastAsia"/>
          <w:i w:val="0"/>
          <w:color w:val="000000" w:themeColor="text1"/>
        </w:rPr>
        <w:t>報價</w:t>
      </w:r>
    </w:p>
    <w:p w14:paraId="40E0498B" w14:textId="77777777" w:rsidR="00653147" w:rsidRPr="00C354F9" w:rsidRDefault="00653147" w:rsidP="00653147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以下部分程式碼</w:t>
      </w:r>
      <w:r w:rsidR="002032E9" w:rsidRPr="00C354F9">
        <w:rPr>
          <w:rFonts w:ascii="標楷體" w:eastAsia="標楷體" w:hAnsi="標楷體" w:hint="eastAsia"/>
        </w:rPr>
        <w:t>，</w:t>
      </w:r>
      <w:r w:rsidR="00E15475" w:rsidRPr="00C354F9">
        <w:rPr>
          <w:rFonts w:ascii="標楷體" w:eastAsia="標楷體" w:hAnsi="標楷體" w:hint="eastAsia"/>
        </w:rPr>
        <w:t>可參考</w:t>
      </w:r>
      <w:r w:rsidRPr="00C354F9">
        <w:rPr>
          <w:rFonts w:ascii="標楷體" w:eastAsia="標楷體" w:hAnsi="標楷體" w:hint="eastAsia"/>
        </w:rPr>
        <w:t xml:space="preserve"> Quote</w:t>
      </w:r>
      <w:r w:rsidRPr="00C354F9">
        <w:rPr>
          <w:rFonts w:ascii="標楷體" w:eastAsia="標楷體" w:hAnsi="標楷體"/>
        </w:rPr>
        <w:t>.py</w:t>
      </w:r>
      <w:r w:rsidR="00E15475" w:rsidRPr="00C354F9">
        <w:rPr>
          <w:rFonts w:ascii="標楷體" w:eastAsia="標楷體" w:hAnsi="標楷體"/>
        </w:rPr>
        <w:t xml:space="preserve"> </w:t>
      </w:r>
    </w:p>
    <w:p w14:paraId="77722818" w14:textId="77777777" w:rsidR="00653147" w:rsidRDefault="00653147" w:rsidP="00653147">
      <w:pPr>
        <w:rPr>
          <w:rFonts w:asciiTheme="minorEastAsia" w:hAnsiTheme="minorEastAsia"/>
        </w:rPr>
      </w:pPr>
    </w:p>
    <w:p w14:paraId="71790F4F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1" w:name="_Tick_&amp;_Best5"/>
      <w:bookmarkEnd w:id="11"/>
      <w:r w:rsidRPr="00C354F9">
        <w:rPr>
          <w:rFonts w:ascii="標楷體" w:hAnsi="標楷體" w:hint="eastAsia"/>
          <w:sz w:val="40"/>
          <w:szCs w:val="40"/>
        </w:rPr>
        <w:t>Tick &amp; Best5</w:t>
      </w:r>
    </w:p>
    <w:p w14:paraId="4C4D4DCC" w14:textId="77777777" w:rsidR="00653147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>最佳五檔</w:t>
      </w:r>
    </w:p>
    <w:p w14:paraId="4CAE6DF0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019B2042" wp14:editId="113482AB">
            <wp:extent cx="4714875" cy="830845"/>
            <wp:effectExtent l="0" t="0" r="0" b="762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43" cy="8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806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輸入商品代碼</w:t>
      </w:r>
      <w:r w:rsidR="00EB4FE0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點按查詢完整</w:t>
      </w:r>
      <w:r w:rsidR="00EB4FE0" w:rsidRPr="0061299B">
        <w:rPr>
          <w:rFonts w:ascii="標楷體" w:eastAsia="標楷體" w:hAnsi="標楷體" w:hint="eastAsia"/>
        </w:rPr>
        <w:t>，即完成訂閱</w:t>
      </w:r>
      <w:r w:rsidRPr="0061299B">
        <w:rPr>
          <w:rFonts w:ascii="標楷體" w:eastAsia="標楷體" w:hAnsi="標楷體" w:hint="eastAsia"/>
        </w:rPr>
        <w:t>最佳五檔</w:t>
      </w:r>
      <w:r w:rsidR="00EB4FE0" w:rsidRPr="0061299B">
        <w:rPr>
          <w:rFonts w:ascii="標楷體" w:eastAsia="標楷體" w:hAnsi="標楷體" w:hint="eastAsia"/>
        </w:rPr>
        <w:t>。</w:t>
      </w:r>
    </w:p>
    <w:p w14:paraId="0C97D98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下方為部分程式碼</w:t>
      </w:r>
      <w:r w:rsidR="00EB4FE0" w:rsidRPr="0061299B">
        <w:rPr>
          <w:rFonts w:ascii="標楷體" w:eastAsia="標楷體" w:hAnsi="標楷體" w:hint="eastAsia"/>
        </w:rPr>
        <w:t>，UI元件－</w:t>
      </w:r>
      <w:r w:rsidRPr="0061299B">
        <w:rPr>
          <w:rFonts w:ascii="標楷體" w:eastAsia="標楷體" w:hAnsi="標楷體" w:hint="eastAsia"/>
        </w:rPr>
        <w:t>表格部分採用treeview package</w:t>
      </w:r>
    </w:p>
    <w:p w14:paraId="3881A4A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768F3A38" wp14:editId="268587D5">
            <wp:extent cx="4914900" cy="1671207"/>
            <wp:effectExtent l="0" t="0" r="0" b="571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23" cy="16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725D" w14:textId="77777777" w:rsidR="00653147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通知事件－</w:t>
      </w:r>
      <w:r w:rsidR="00653147" w:rsidRPr="0061299B">
        <w:rPr>
          <w:rFonts w:ascii="標楷體" w:eastAsia="標楷體" w:hAnsi="標楷體" w:hint="eastAsia"/>
        </w:rPr>
        <w:t>O</w:t>
      </w:r>
      <w:r w:rsidR="00653147" w:rsidRPr="0061299B">
        <w:rPr>
          <w:rFonts w:ascii="標楷體" w:eastAsia="標楷體" w:hAnsi="標楷體"/>
        </w:rPr>
        <w:t>nNotifyBest</w:t>
      </w:r>
      <w:r w:rsidR="00653147" w:rsidRPr="0061299B">
        <w:rPr>
          <w:rFonts w:ascii="標楷體" w:eastAsia="標楷體" w:hAnsi="標楷體" w:hint="eastAsia"/>
        </w:rPr>
        <w:t>5</w:t>
      </w:r>
      <w:r w:rsidRPr="0061299B">
        <w:rPr>
          <w:rFonts w:ascii="標楷體" w:eastAsia="標楷體" w:hAnsi="標楷體" w:hint="eastAsia"/>
        </w:rPr>
        <w:t>，</w:t>
      </w:r>
      <w:r w:rsidR="00653147" w:rsidRPr="0061299B">
        <w:rPr>
          <w:rFonts w:ascii="標楷體" w:eastAsia="標楷體" w:hAnsi="標楷體" w:hint="eastAsia"/>
        </w:rPr>
        <w:t>回傳最佳五檔價格</w:t>
      </w:r>
      <w:r w:rsidRPr="0061299B">
        <w:rPr>
          <w:rFonts w:ascii="標楷體" w:eastAsia="標楷體" w:hAnsi="標楷體" w:hint="eastAsia"/>
        </w:rPr>
        <w:t>：</w:t>
      </w:r>
    </w:p>
    <w:p w14:paraId="2D0B3AB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8E04C5D" wp14:editId="073E4DF8">
            <wp:extent cx="6191250" cy="2025258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21" cy="20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6683" w14:textId="77777777" w:rsidR="00EB4FE0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Best5 格式</w:t>
      </w:r>
      <w:r w:rsidR="00653147" w:rsidRPr="0061299B">
        <w:rPr>
          <w:rFonts w:ascii="標楷體" w:eastAsia="標楷體" w:hAnsi="標楷體" w:hint="eastAsia"/>
        </w:rPr>
        <w:t>內容可以參照 《策略王COM元件使用說明》</w:t>
      </w:r>
      <w:r w:rsidRPr="0061299B">
        <w:rPr>
          <w:rFonts w:ascii="標楷體" w:eastAsia="標楷體" w:hAnsi="標楷體" w:hint="eastAsia"/>
        </w:rPr>
        <w:t>。</w:t>
      </w:r>
    </w:p>
    <w:p w14:paraId="093E811E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1E91A903" w14:textId="77777777" w:rsidR="00C354F9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 xml:space="preserve"> GetTick</w:t>
      </w:r>
      <w:r w:rsidR="00EB4FE0" w:rsidRPr="00C354F9">
        <w:rPr>
          <w:rFonts w:ascii="標楷體" w:hAnsi="標楷體" w:hint="eastAsia"/>
          <w:sz w:val="28"/>
          <w:szCs w:val="28"/>
        </w:rPr>
        <w:t xml:space="preserve">　</w:t>
      </w:r>
    </w:p>
    <w:p w14:paraId="3DEC00FD" w14:textId="30CD5E0B" w:rsidR="00653147" w:rsidRPr="00C354F9" w:rsidRDefault="00EB4FE0" w:rsidP="00C354F9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（已訂閱Tick，取指定一筆Tick資料）</w:t>
      </w:r>
    </w:p>
    <w:p w14:paraId="21EEC061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07D8D59" wp14:editId="275B04A5">
            <wp:extent cx="3638550" cy="1961037"/>
            <wp:effectExtent l="0" t="0" r="0" b="127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00" cy="19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143D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5799A304" w14:textId="77777777" w:rsidR="00507AF2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</w:t>
      </w:r>
      <w:r w:rsidR="00653147" w:rsidRPr="0061299B">
        <w:rPr>
          <w:rFonts w:ascii="標楷體" w:eastAsia="標楷體" w:hAnsi="標楷體" w:hint="eastAsia"/>
        </w:rPr>
        <w:t>選擇市場別</w:t>
      </w:r>
      <w:r w:rsidR="00547362" w:rsidRPr="0061299B">
        <w:rPr>
          <w:rFonts w:ascii="標楷體" w:eastAsia="標楷體" w:hAnsi="標楷體" w:hint="eastAsia"/>
        </w:rPr>
        <w:t>、</w:t>
      </w:r>
      <w:r w:rsidRPr="0061299B">
        <w:rPr>
          <w:rFonts w:ascii="標楷體" w:eastAsia="標楷體" w:hAnsi="標楷體" w:hint="eastAsia"/>
        </w:rPr>
        <w:t>商品</w:t>
      </w:r>
      <w:r w:rsidR="00653147" w:rsidRPr="0061299B">
        <w:rPr>
          <w:rFonts w:ascii="標楷體" w:eastAsia="標楷體" w:hAnsi="標楷體" w:hint="eastAsia"/>
        </w:rPr>
        <w:t>代碼以及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第N筆</w:t>
      </w:r>
      <w:r w:rsidRPr="0061299B">
        <w:rPr>
          <w:rFonts w:ascii="標楷體" w:eastAsia="標楷體" w:hAnsi="標楷體" w:hint="eastAsia"/>
        </w:rPr>
        <w:t>Tick，</w:t>
      </w:r>
      <w:r w:rsidR="00653147" w:rsidRPr="0061299B">
        <w:rPr>
          <w:rFonts w:ascii="標楷體" w:eastAsia="標楷體" w:hAnsi="標楷體" w:hint="eastAsia"/>
        </w:rPr>
        <w:t>即可獲得詳細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T</w:t>
      </w:r>
      <w:r w:rsidR="00653147" w:rsidRPr="0061299B">
        <w:rPr>
          <w:rFonts w:ascii="標楷體" w:eastAsia="標楷體" w:hAnsi="標楷體"/>
        </w:rPr>
        <w:t xml:space="preserve">ick </w:t>
      </w:r>
      <w:r w:rsidR="00653147" w:rsidRPr="0061299B">
        <w:rPr>
          <w:rFonts w:ascii="標楷體" w:eastAsia="標楷體" w:hAnsi="標楷體" w:hint="eastAsia"/>
        </w:rPr>
        <w:t>資訊</w:t>
      </w:r>
      <w:r w:rsidRPr="0061299B">
        <w:rPr>
          <w:rFonts w:ascii="標楷體" w:eastAsia="標楷體" w:hAnsi="標楷體" w:hint="eastAsia"/>
        </w:rPr>
        <w:t>。</w:t>
      </w:r>
    </w:p>
    <w:p w14:paraId="4B9AF53A" w14:textId="3C0FC079" w:rsidR="00653147" w:rsidRPr="0061299B" w:rsidRDefault="00507AF2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  <w:r w:rsidR="00EB4FE0" w:rsidRPr="0061299B">
        <w:rPr>
          <w:rFonts w:ascii="標楷體" w:eastAsia="標楷體" w:hAnsi="標楷體" w:hint="eastAsia"/>
        </w:rPr>
        <w:t>：</w:t>
      </w:r>
    </w:p>
    <w:p w14:paraId="12BE82D9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1A21DC6" wp14:editId="69CDF08D">
            <wp:extent cx="5017770" cy="2062097"/>
            <wp:effectExtent l="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66" cy="20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6AF7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0B4A5F0C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2" w:name="_主機時間"/>
      <w:bookmarkEnd w:id="12"/>
      <w:r w:rsidRPr="00C354F9">
        <w:rPr>
          <w:rFonts w:ascii="標楷體" w:hAnsi="標楷體" w:hint="eastAsia"/>
          <w:sz w:val="40"/>
          <w:szCs w:val="40"/>
        </w:rPr>
        <w:t>主機時間</w:t>
      </w:r>
    </w:p>
    <w:p w14:paraId="3F2D169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6080161B" wp14:editId="1C923D6C">
            <wp:extent cx="2790825" cy="781050"/>
            <wp:effectExtent l="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7B46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2F8AF809" w14:textId="77777777" w:rsidR="00653147" w:rsidRPr="0061299B" w:rsidRDefault="00653147" w:rsidP="002032E9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547362" w:rsidRPr="0061299B">
        <w:rPr>
          <w:rFonts w:ascii="標楷體" w:eastAsia="標楷體" w:hAnsi="標楷體" w:hint="eastAsia"/>
        </w:rPr>
        <w:t>，即會</w:t>
      </w:r>
      <w:r w:rsidR="002032E9" w:rsidRPr="0061299B">
        <w:rPr>
          <w:rFonts w:ascii="標楷體" w:eastAsia="標楷體" w:hAnsi="標楷體" w:hint="eastAsia"/>
        </w:rPr>
        <w:t>回傳</w:t>
      </w:r>
      <w:r w:rsidRPr="0061299B">
        <w:rPr>
          <w:rFonts w:ascii="標楷體" w:eastAsia="標楷體" w:hAnsi="標楷體" w:hint="eastAsia"/>
        </w:rPr>
        <w:t>主機時間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 xml:space="preserve">為 </w:t>
      </w:r>
      <w:r w:rsidRPr="0061299B">
        <w:rPr>
          <w:rFonts w:ascii="標楷體" w:eastAsia="標楷體" w:hAnsi="標楷體"/>
          <w:color w:val="666690"/>
          <w:sz w:val="22"/>
        </w:rPr>
        <w:t xml:space="preserve">solace </w:t>
      </w:r>
      <w:r w:rsidRPr="0061299B">
        <w:rPr>
          <w:rFonts w:ascii="標楷體" w:eastAsia="標楷體" w:hAnsi="標楷體" w:hint="eastAsia"/>
          <w:color w:val="666690"/>
          <w:sz w:val="22"/>
        </w:rPr>
        <w:t>行情主機時間</w:t>
      </w:r>
    </w:p>
    <w:p w14:paraId="7BD5D2D2" w14:textId="73CBE3E1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5505BC6C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26C3997" wp14:editId="314B16CD">
            <wp:extent cx="5224462" cy="559764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40" cy="5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375" w14:textId="77777777" w:rsidR="00653147" w:rsidRPr="00C354F9" w:rsidRDefault="00547362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3" w:name="_上市上櫃市場資訊Market_Info"/>
      <w:bookmarkEnd w:id="13"/>
      <w:r w:rsidRPr="00C354F9">
        <w:rPr>
          <w:rFonts w:ascii="標楷體" w:hAnsi="標楷體" w:hint="eastAsia"/>
          <w:sz w:val="40"/>
          <w:szCs w:val="40"/>
        </w:rPr>
        <w:lastRenderedPageBreak/>
        <w:t>上市上櫃市場資訊</w:t>
      </w:r>
      <w:r w:rsidR="00653147" w:rsidRPr="00C354F9">
        <w:rPr>
          <w:rFonts w:ascii="標楷體" w:hAnsi="標楷體" w:hint="eastAsia"/>
          <w:sz w:val="40"/>
          <w:szCs w:val="40"/>
        </w:rPr>
        <w:t>Market Info</w:t>
      </w:r>
    </w:p>
    <w:p w14:paraId="076672BF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AA2A5F9" wp14:editId="28B683A7">
            <wp:extent cx="4572000" cy="1849791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53" cy="185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CAC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後，回傳</w:t>
      </w:r>
      <w:r w:rsidRPr="0061299B">
        <w:rPr>
          <w:rFonts w:ascii="標楷體" w:eastAsia="標楷體" w:hAnsi="標楷體" w:hint="eastAsia"/>
        </w:rPr>
        <w:t>上市</w:t>
      </w:r>
      <w:r w:rsidR="002032E9" w:rsidRPr="0061299B">
        <w:rPr>
          <w:rFonts w:ascii="標楷體" w:eastAsia="標楷體" w:hAnsi="標楷體" w:hint="eastAsia"/>
        </w:rPr>
        <w:t>上</w:t>
      </w:r>
      <w:r w:rsidRPr="0061299B">
        <w:rPr>
          <w:rFonts w:ascii="標楷體" w:eastAsia="標楷體" w:hAnsi="標楷體" w:hint="eastAsia"/>
        </w:rPr>
        <w:t>櫃</w:t>
      </w:r>
      <w:r w:rsidR="002032E9" w:rsidRPr="0061299B">
        <w:rPr>
          <w:rFonts w:ascii="標楷體" w:eastAsia="標楷體" w:hAnsi="標楷體" w:hint="eastAsia"/>
        </w:rPr>
        <w:t>資訊：</w:t>
      </w:r>
    </w:p>
    <w:p w14:paraId="1D0CE3E8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上漲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下跌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家數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大盤成交買進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張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筆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成交金額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成交(張/筆)數等</w:t>
      </w:r>
      <w:r w:rsidRPr="0061299B">
        <w:rPr>
          <w:rFonts w:ascii="標楷體" w:eastAsia="標楷體" w:hAnsi="標楷體" w:hint="eastAsia"/>
        </w:rPr>
        <w:t>資訊</w:t>
      </w:r>
    </w:p>
    <w:p w14:paraId="128FEF10" w14:textId="769DAC47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36D2E805" w14:textId="77777777" w:rsidR="00653147" w:rsidRPr="0061299B" w:rsidRDefault="00653147" w:rsidP="00C354F9">
      <w:pPr>
        <w:spacing w:afterLines="100" w:after="360"/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2568976C" wp14:editId="7CE55496">
            <wp:extent cx="4191000" cy="889911"/>
            <wp:effectExtent l="0" t="0" r="0" b="571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22" cy="89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CBED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4" w:name="_Stock_List_國內證期選商品檔"/>
      <w:bookmarkEnd w:id="14"/>
      <w:r w:rsidRPr="00C354F9">
        <w:rPr>
          <w:rFonts w:ascii="標楷體" w:hAnsi="標楷體" w:hint="eastAsia"/>
          <w:sz w:val="40"/>
          <w:szCs w:val="40"/>
        </w:rPr>
        <w:t>Stock</w:t>
      </w:r>
      <w:r w:rsidRPr="00C354F9">
        <w:rPr>
          <w:rFonts w:ascii="標楷體" w:hAnsi="標楷體"/>
          <w:sz w:val="40"/>
          <w:szCs w:val="40"/>
        </w:rPr>
        <w:t xml:space="preserve"> </w:t>
      </w:r>
      <w:r w:rsidRPr="00C354F9">
        <w:rPr>
          <w:rFonts w:ascii="標楷體" w:hAnsi="標楷體" w:hint="eastAsia"/>
          <w:sz w:val="40"/>
          <w:szCs w:val="40"/>
        </w:rPr>
        <w:t>List</w:t>
      </w:r>
      <w:r w:rsidR="002032E9" w:rsidRPr="00C354F9">
        <w:rPr>
          <w:rFonts w:ascii="標楷體" w:hAnsi="標楷體"/>
          <w:sz w:val="40"/>
          <w:szCs w:val="40"/>
        </w:rPr>
        <w:t xml:space="preserve"> </w:t>
      </w:r>
      <w:r w:rsidR="002032E9" w:rsidRPr="00C354F9">
        <w:rPr>
          <w:rFonts w:ascii="標楷體" w:hAnsi="標楷體" w:hint="eastAsia"/>
          <w:sz w:val="40"/>
          <w:szCs w:val="40"/>
        </w:rPr>
        <w:t>國內證期選商品檔</w:t>
      </w:r>
    </w:p>
    <w:p w14:paraId="496B2135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2E4C614" wp14:editId="04EB042B">
            <wp:extent cx="2598718" cy="1716345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96" cy="172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CD7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選取市場</w:t>
      </w:r>
      <w:r w:rsidR="002032E9" w:rsidRPr="0061299B">
        <w:rPr>
          <w:rFonts w:ascii="標楷體" w:eastAsia="標楷體" w:hAnsi="標楷體" w:hint="eastAsia"/>
        </w:rPr>
        <w:t>代</w:t>
      </w:r>
      <w:r w:rsidRPr="0061299B">
        <w:rPr>
          <w:rFonts w:ascii="標楷體" w:eastAsia="標楷體" w:hAnsi="標楷體" w:hint="eastAsia"/>
        </w:rPr>
        <w:t>碼</w:t>
      </w:r>
      <w:r w:rsidR="002032E9" w:rsidRPr="0061299B">
        <w:rPr>
          <w:rFonts w:ascii="標楷體" w:eastAsia="標楷體" w:hAnsi="標楷體" w:hint="eastAsia"/>
        </w:rPr>
        <w:t>再進行</w:t>
      </w: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，回傳該市場</w:t>
      </w:r>
      <w:r w:rsidRPr="0061299B">
        <w:rPr>
          <w:rFonts w:ascii="標楷體" w:eastAsia="標楷體" w:hAnsi="標楷體" w:hint="eastAsia"/>
        </w:rPr>
        <w:t>商品清單</w:t>
      </w:r>
      <w:r w:rsidR="002032E9" w:rsidRPr="0061299B">
        <w:rPr>
          <w:rFonts w:ascii="標楷體" w:eastAsia="標楷體" w:hAnsi="標楷體" w:hint="eastAsia"/>
        </w:rPr>
        <w:t>。</w:t>
      </w:r>
    </w:p>
    <w:p w14:paraId="393B72AB" w14:textId="2CCCE1AA" w:rsidR="00653147" w:rsidRDefault="0061299B" w:rsidP="00653147"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為部分程式碼</w:t>
      </w:r>
    </w:p>
    <w:p w14:paraId="38AAE4DC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2B585C37" wp14:editId="470B9AE5">
            <wp:extent cx="3377595" cy="1526858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75" cy="152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A47E" w14:textId="77777777" w:rsidR="002A750C" w:rsidRPr="00715602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15" w:name="_1.1_期貨"/>
      <w:bookmarkEnd w:id="15"/>
      <w:r w:rsidRPr="00715602">
        <w:rPr>
          <w:rFonts w:hint="eastAsia"/>
          <w:i w:val="0"/>
          <w:color w:val="000000" w:themeColor="text1"/>
        </w:rPr>
        <w:lastRenderedPageBreak/>
        <w:t>下單</w:t>
      </w:r>
    </w:p>
    <w:p w14:paraId="0C251DB7" w14:textId="77777777" w:rsidR="00844D58" w:rsidRPr="00715602" w:rsidRDefault="00844D58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715602">
        <w:rPr>
          <w:rFonts w:hint="eastAsia"/>
          <w:i w:val="0"/>
          <w:color w:val="auto"/>
          <w:sz w:val="44"/>
          <w:szCs w:val="44"/>
        </w:rPr>
        <w:t>證券</w:t>
      </w:r>
    </w:p>
    <w:p w14:paraId="06F1A1D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cs="Times New Roman"/>
        </w:rPr>
        <w:t>程式碼</w:t>
      </w:r>
      <w:r w:rsidRPr="00980C86">
        <w:rPr>
          <w:rFonts w:ascii="標楷體" w:eastAsia="標楷體" w:hAnsi="標楷體" w:cs="Times New Roman" w:hint="eastAsia"/>
        </w:rPr>
        <w:t>可參考</w:t>
      </w:r>
      <w:r w:rsidRPr="00980C86">
        <w:rPr>
          <w:rFonts w:ascii="標楷體" w:eastAsia="標楷體" w:hAnsi="標楷體" w:cs="Times New Roman"/>
        </w:rPr>
        <w:t xml:space="preserve"> </w:t>
      </w:r>
      <w:r w:rsidR="00844D58" w:rsidRPr="00980C86">
        <w:rPr>
          <w:rFonts w:ascii="標楷體" w:eastAsia="標楷體" w:hAnsi="標楷體" w:hint="eastAsia"/>
        </w:rPr>
        <w:t xml:space="preserve"> S</w:t>
      </w:r>
      <w:r w:rsidR="00844D58" w:rsidRPr="00980C86">
        <w:rPr>
          <w:rFonts w:ascii="標楷體" w:eastAsia="標楷體" w:hAnsi="標楷體"/>
        </w:rPr>
        <w:t>tockOrder.py</w:t>
      </w:r>
      <w:r w:rsidR="00E15475" w:rsidRPr="00980C86">
        <w:rPr>
          <w:rFonts w:ascii="標楷體" w:eastAsia="標楷體" w:hAnsi="標楷體"/>
        </w:rPr>
        <w:t xml:space="preserve"> </w:t>
      </w:r>
    </w:p>
    <w:p w14:paraId="7EDA7CF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EF8CAA0" w14:textId="6BCEF973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6" w:name="_證券委託下單"/>
      <w:bookmarkEnd w:id="16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委託</w:t>
      </w:r>
      <w:r w:rsidR="007E08D7">
        <w:rPr>
          <w:rFonts w:ascii="標楷體" w:hAnsi="標楷體" w:hint="eastAsia"/>
          <w:sz w:val="40"/>
          <w:szCs w:val="40"/>
        </w:rPr>
        <w:t>下單</w:t>
      </w:r>
    </w:p>
    <w:p w14:paraId="49822D46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A217952" wp14:editId="4B7D4758">
            <wp:extent cx="6086475" cy="583635"/>
            <wp:effectExtent l="0" t="0" r="0" b="698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71" cy="5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A56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4D494B7D" w14:textId="77777777" w:rsidR="00844D58" w:rsidRPr="00980C86" w:rsidRDefault="00E15475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依證券委託(</w:t>
      </w:r>
      <w:r w:rsidRPr="00980C86">
        <w:rPr>
          <w:rFonts w:ascii="標楷體" w:eastAsia="標楷體" w:hAnsi="標楷體"/>
        </w:rPr>
        <w:t>struct STOCKORDER</w:t>
      </w:r>
      <w:r w:rsidRPr="00980C86">
        <w:rPr>
          <w:rFonts w:ascii="標楷體" w:eastAsia="標楷體" w:hAnsi="標楷體" w:hint="eastAsia"/>
        </w:rPr>
        <w:t>)</w:t>
      </w:r>
      <w:r w:rsidRPr="00980C86">
        <w:rPr>
          <w:rFonts w:ascii="標楷體" w:eastAsia="標楷體" w:hAnsi="標楷體"/>
        </w:rPr>
        <w:t xml:space="preserve"> </w:t>
      </w:r>
      <w:r w:rsidRPr="00980C86">
        <w:rPr>
          <w:rFonts w:ascii="標楷體" w:eastAsia="標楷體" w:hAnsi="標楷體" w:hint="eastAsia"/>
        </w:rPr>
        <w:t>，將</w:t>
      </w:r>
      <w:r w:rsidR="00844D58" w:rsidRPr="00980C86">
        <w:rPr>
          <w:rFonts w:ascii="標楷體" w:eastAsia="標楷體" w:hAnsi="標楷體" w:hint="eastAsia"/>
        </w:rPr>
        <w:t xml:space="preserve">商品代碼(Ex. </w:t>
      </w:r>
      <w:r w:rsidR="00844D58" w:rsidRPr="00980C86">
        <w:rPr>
          <w:rFonts w:ascii="標楷體" w:eastAsia="標楷體" w:hAnsi="標楷體"/>
        </w:rPr>
        <w:t>2330</w:t>
      </w:r>
      <w:r w:rsidRPr="00980C86">
        <w:rPr>
          <w:rFonts w:ascii="標楷體" w:eastAsia="標楷體" w:hAnsi="標楷體"/>
        </w:rPr>
        <w:t>)</w:t>
      </w:r>
      <w:r w:rsidRPr="00980C86">
        <w:rPr>
          <w:rFonts w:ascii="標楷體" w:eastAsia="標楷體" w:hAnsi="標楷體" w:hint="eastAsia"/>
        </w:rPr>
        <w:t>、上市櫃、買賣</w:t>
      </w:r>
      <w:r w:rsidR="00844D58" w:rsidRPr="00980C86">
        <w:rPr>
          <w:rFonts w:ascii="標楷體" w:eastAsia="標楷體" w:hAnsi="標楷體" w:hint="eastAsia"/>
        </w:rPr>
        <w:t>別、委託條件等相關資訊</w:t>
      </w:r>
      <w:r w:rsidRPr="00980C86">
        <w:rPr>
          <w:rFonts w:ascii="標楷體" w:eastAsia="標楷體" w:hAnsi="標楷體" w:hint="eastAsia"/>
        </w:rPr>
        <w:t>填入STOCKORDER</w:t>
      </w:r>
      <w:r w:rsidR="00844D58" w:rsidRPr="00980C86">
        <w:rPr>
          <w:rFonts w:ascii="標楷體" w:eastAsia="標楷體" w:hAnsi="標楷體" w:hint="eastAsia"/>
        </w:rPr>
        <w:t>後</w:t>
      </w:r>
      <w:r w:rsidRPr="00980C86">
        <w:rPr>
          <w:rFonts w:ascii="標楷體" w:eastAsia="標楷體" w:hAnsi="標楷體" w:hint="eastAsia"/>
        </w:rPr>
        <w:t>，送出委託</w:t>
      </w:r>
      <w:r w:rsidR="004B1FDC" w:rsidRPr="00980C86">
        <w:rPr>
          <w:rFonts w:ascii="標楷體" w:eastAsia="標楷體" w:hAnsi="標楷體" w:hint="eastAsia"/>
        </w:rPr>
        <w:t>，可同時收到委託結果</w:t>
      </w:r>
      <w:r w:rsidRPr="00980C86">
        <w:rPr>
          <w:rFonts w:ascii="標楷體" w:eastAsia="標楷體" w:hAnsi="標楷體" w:hint="eastAsia"/>
        </w:rPr>
        <w:t>。</w:t>
      </w:r>
    </w:p>
    <w:p w14:paraId="0FE1E9E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 xml:space="preserve">部分程式碼 </w:t>
      </w:r>
    </w:p>
    <w:p w14:paraId="68D7278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drawing>
          <wp:inline distT="0" distB="0" distL="0" distR="0" wp14:anchorId="4C52B57C" wp14:editId="2E3344EF">
            <wp:extent cx="6115050" cy="3000498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25" cy="30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FD87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D4EEB73" w14:textId="60D13BD2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7" w:name="_證券委託減量"/>
      <w:bookmarkEnd w:id="17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/>
          <w:sz w:val="40"/>
          <w:szCs w:val="40"/>
        </w:rPr>
        <w:t>委託減量</w:t>
      </w:r>
    </w:p>
    <w:p w14:paraId="17AB789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7598AD2" wp14:editId="5F432532">
            <wp:extent cx="6162675" cy="592395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09" cy="5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FC38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填入委託序號(13碼數字)以及</w:t>
      </w:r>
      <w:r w:rsidR="00E15475" w:rsidRPr="00980C86">
        <w:rPr>
          <w:rFonts w:ascii="標楷體" w:eastAsia="標楷體" w:hAnsi="標楷體" w:hint="eastAsia"/>
        </w:rPr>
        <w:t>欲</w:t>
      </w:r>
      <w:r w:rsidRPr="00980C86">
        <w:rPr>
          <w:rFonts w:ascii="標楷體" w:eastAsia="標楷體" w:hAnsi="標楷體" w:hint="eastAsia"/>
        </w:rPr>
        <w:t>減少的數量</w:t>
      </w:r>
      <w:r w:rsidR="00E15475" w:rsidRPr="00980C86">
        <w:rPr>
          <w:rFonts w:ascii="標楷體" w:eastAsia="標楷體" w:hAnsi="標楷體" w:hint="eastAsia"/>
        </w:rPr>
        <w:t>，點</w:t>
      </w:r>
      <w:r w:rsidRPr="00980C86">
        <w:rPr>
          <w:rFonts w:ascii="標楷體" w:eastAsia="標楷體" w:hAnsi="標楷體" w:hint="eastAsia"/>
        </w:rPr>
        <w:t>選同步/非同步</w:t>
      </w:r>
      <w:r w:rsidR="00E15475" w:rsidRPr="00980C86">
        <w:rPr>
          <w:rFonts w:ascii="標楷體" w:eastAsia="標楷體" w:hAnsi="標楷體" w:hint="eastAsia"/>
        </w:rPr>
        <w:t>委託</w:t>
      </w:r>
      <w:r w:rsidRPr="00980C86">
        <w:rPr>
          <w:rFonts w:ascii="標楷體" w:eastAsia="標楷體" w:hAnsi="標楷體" w:hint="eastAsia"/>
        </w:rPr>
        <w:t>，送出</w:t>
      </w:r>
      <w:r w:rsidR="00E15475" w:rsidRPr="00980C86">
        <w:rPr>
          <w:rFonts w:ascii="標楷體" w:eastAsia="標楷體" w:hAnsi="標楷體" w:hint="eastAsia"/>
        </w:rPr>
        <w:t>後再確認委託結</w:t>
      </w:r>
      <w:r w:rsidR="00E15475" w:rsidRPr="00980C86">
        <w:rPr>
          <w:rFonts w:ascii="標楷體" w:eastAsia="標楷體" w:hAnsi="標楷體" w:hint="eastAsia"/>
        </w:rPr>
        <w:lastRenderedPageBreak/>
        <w:t>果。</w:t>
      </w:r>
    </w:p>
    <w:p w14:paraId="6D01AF22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74A88D6E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00FD7067" wp14:editId="6BE9BEF9">
            <wp:extent cx="6257925" cy="547681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92" cy="55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AC5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4DAD45" w14:textId="294A460A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8" w:name="_證券取消委託"/>
      <w:bookmarkEnd w:id="18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取消委託</w:t>
      </w:r>
    </w:p>
    <w:p w14:paraId="31FCDDA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13209861" wp14:editId="591B52FA">
            <wp:extent cx="4200525" cy="1123950"/>
            <wp:effectExtent l="0" t="0" r="952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12E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F1462CC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取消委託有三</w:t>
      </w:r>
      <w:r w:rsidR="004B1FDC" w:rsidRPr="00980C86">
        <w:rPr>
          <w:rFonts w:ascii="標楷體" w:eastAsia="標楷體" w:hAnsi="標楷體" w:hint="eastAsia"/>
        </w:rPr>
        <w:t>種方式：</w:t>
      </w:r>
    </w:p>
    <w:p w14:paraId="0C1F037B" w14:textId="77777777" w:rsidR="004B1FDC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商品代碼：</w:t>
      </w:r>
      <w:r w:rsidR="00844D58" w:rsidRPr="00980C86">
        <w:rPr>
          <w:rFonts w:ascii="標楷體" w:eastAsia="標楷體" w:hAnsi="標楷體" w:hint="eastAsia"/>
        </w:rPr>
        <w:t>如：2330、2337</w:t>
      </w:r>
      <w:r w:rsidRPr="00980C86">
        <w:rPr>
          <w:rFonts w:ascii="標楷體" w:eastAsia="標楷體" w:hAnsi="標楷體" w:hint="eastAsia"/>
        </w:rPr>
        <w:t>等</w:t>
      </w:r>
    </w:p>
    <w:p w14:paraId="1CD53138" w14:textId="77777777" w:rsidR="00844D58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委託序號：</w:t>
      </w:r>
      <w:r w:rsidR="00844D58" w:rsidRPr="00980C86">
        <w:rPr>
          <w:rFonts w:ascii="標楷體" w:eastAsia="標楷體" w:hAnsi="標楷體" w:hint="eastAsia"/>
        </w:rPr>
        <w:t>13碼數字</w:t>
      </w:r>
    </w:p>
    <w:p w14:paraId="39CDF94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委託書號：1英文+ 4數字</w:t>
      </w:r>
    </w:p>
    <w:p w14:paraId="2DE0DAA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6312BE9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476E4B0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7AE59C2C" wp14:editId="084B2F58">
            <wp:extent cx="4636770" cy="1651452"/>
            <wp:effectExtent l="0" t="0" r="0" b="635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57" cy="165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47E0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CC5CE1" w14:textId="06C47B8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9" w:name="_證券即時庫存"/>
      <w:bookmarkEnd w:id="19"/>
      <w:r w:rsidRPr="00980C86">
        <w:rPr>
          <w:rFonts w:ascii="標楷體" w:hAnsi="標楷體" w:hint="eastAsia"/>
          <w:sz w:val="40"/>
          <w:szCs w:val="40"/>
        </w:rPr>
        <w:t>證券</w:t>
      </w:r>
      <w:r w:rsidR="006C086E">
        <w:rPr>
          <w:rFonts w:ascii="標楷體" w:hAnsi="標楷體" w:hint="eastAsia"/>
          <w:sz w:val="40"/>
          <w:szCs w:val="40"/>
        </w:rPr>
        <w:t>即</w:t>
      </w:r>
      <w:r w:rsidRPr="00980C86">
        <w:rPr>
          <w:rFonts w:ascii="標楷體" w:hAnsi="標楷體" w:hint="eastAsia"/>
          <w:sz w:val="40"/>
          <w:szCs w:val="40"/>
        </w:rPr>
        <w:t>時庫存</w:t>
      </w:r>
    </w:p>
    <w:p w14:paraId="1513EAF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F24A365" wp14:editId="4763F35F">
            <wp:extent cx="1609725" cy="714375"/>
            <wp:effectExtent l="0" t="0" r="9525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088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5F2553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4B1FDC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4B1FDC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即時庫存</w:t>
      </w:r>
      <w:r w:rsidR="004B1FDC" w:rsidRPr="00980C86">
        <w:rPr>
          <w:rFonts w:ascii="標楷體" w:eastAsia="標楷體" w:hAnsi="標楷體" w:hint="eastAsia"/>
        </w:rPr>
        <w:t>。</w:t>
      </w:r>
    </w:p>
    <w:p w14:paraId="1CBB1D35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515C3D04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lastRenderedPageBreak/>
        <w:drawing>
          <wp:inline distT="0" distB="0" distL="0" distR="0" wp14:anchorId="59EB4D46" wp14:editId="607C6A63">
            <wp:extent cx="4414837" cy="842429"/>
            <wp:effectExtent l="0" t="0" r="508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24" cy="8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963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A98E564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r w:rsidRPr="00980C86">
        <w:rPr>
          <w:rFonts w:ascii="標楷體" w:hAnsi="標楷體" w:hint="eastAsia"/>
          <w:sz w:val="40"/>
          <w:szCs w:val="40"/>
        </w:rPr>
        <w:t>證券即時損益</w:t>
      </w:r>
    </w:p>
    <w:p w14:paraId="06A5219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01F6134" wp14:editId="200A40DE">
            <wp:extent cx="1609725" cy="6953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80A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DEF00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證券即時損益</w:t>
      </w:r>
      <w:r w:rsidR="00CC23BA" w:rsidRPr="00980C86">
        <w:rPr>
          <w:rFonts w:ascii="標楷體" w:eastAsia="標楷體" w:hAnsi="標楷體" w:hint="eastAsia"/>
        </w:rPr>
        <w:t>。</w:t>
      </w:r>
    </w:p>
    <w:p w14:paraId="5DAB8F0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199A6F1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104B9DA" wp14:editId="44674383">
            <wp:extent cx="4762500" cy="1024928"/>
            <wp:effectExtent l="0" t="0" r="0" b="381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96" cy="10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DC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CB7A1F8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0" w:name="_證券配額查詢"/>
      <w:bookmarkEnd w:id="20"/>
      <w:r w:rsidRPr="00980C86">
        <w:rPr>
          <w:rFonts w:ascii="標楷體" w:hAnsi="標楷體" w:hint="eastAsia"/>
          <w:sz w:val="40"/>
          <w:szCs w:val="40"/>
        </w:rPr>
        <w:t>證券配額查詢</w:t>
      </w:r>
    </w:p>
    <w:p w14:paraId="4BCD7ACA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C3281DB" wp14:editId="4895E1A4">
            <wp:extent cx="3219450" cy="676275"/>
            <wp:effectExtent l="0" t="0" r="0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6D1A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D22507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 點按開始查詢 即可查詢資券配額</w:t>
      </w:r>
    </w:p>
    <w:p w14:paraId="4876C7A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0FD5BE9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E60FE12" wp14:editId="38FE1D61">
            <wp:extent cx="4933950" cy="128127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95" cy="12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67F1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2C42EC" w14:textId="77777777" w:rsidR="00A2394E" w:rsidRPr="00980C86" w:rsidRDefault="00A2394E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1" w:name="_證券集保庫存"/>
      <w:bookmarkEnd w:id="21"/>
      <w:r w:rsidRPr="00980C86">
        <w:rPr>
          <w:rFonts w:ascii="標楷體" w:hAnsi="標楷體" w:hint="eastAsia"/>
          <w:sz w:val="40"/>
          <w:szCs w:val="40"/>
        </w:rPr>
        <w:lastRenderedPageBreak/>
        <w:t>證券集保庫存</w:t>
      </w:r>
    </w:p>
    <w:p w14:paraId="30101E51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46E8DCE4" wp14:editId="07B9F30D">
            <wp:extent cx="3162300" cy="7810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E74F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2E21B265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證券集保庫存</w:t>
      </w:r>
      <w:r w:rsidR="00CC23BA" w:rsidRPr="00980C86">
        <w:rPr>
          <w:rFonts w:ascii="標楷體" w:eastAsia="標楷體" w:hAnsi="標楷體" w:hint="eastAsia"/>
        </w:rPr>
        <w:t>。</w:t>
      </w:r>
    </w:p>
    <w:p w14:paraId="5DC5875C" w14:textId="77777777" w:rsidR="00A2394E" w:rsidRPr="00980C86" w:rsidRDefault="00980C86" w:rsidP="00A2394E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Pr="00980C86">
        <w:rPr>
          <w:rFonts w:ascii="標楷體" w:eastAsia="標楷體" w:hAnsi="標楷體" w:hint="eastAsia"/>
        </w:rPr>
        <w:t>範例</w:t>
      </w:r>
      <w:r w:rsidR="00A2394E" w:rsidRPr="00980C86">
        <w:rPr>
          <w:rFonts w:ascii="標楷體" w:eastAsia="標楷體" w:hAnsi="標楷體" w:hint="eastAsia"/>
        </w:rPr>
        <w:t>部分程式碼</w:t>
      </w:r>
    </w:p>
    <w:p w14:paraId="7DE6B6E0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2F68C11" wp14:editId="03ADE0EA">
            <wp:extent cx="4881562" cy="14287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74" cy="14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A324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5B3967FB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4456E219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註2：非同步部分</w:t>
      </w:r>
      <w:r w:rsidR="00CC23BA" w:rsidRPr="00980C86">
        <w:rPr>
          <w:rFonts w:ascii="標楷體" w:eastAsia="標楷體" w:hAnsi="標楷體" w:hint="eastAsia"/>
        </w:rPr>
        <w:t>由</w:t>
      </w:r>
      <w:r w:rsidRPr="00980C86">
        <w:rPr>
          <w:rFonts w:ascii="標楷體" w:eastAsia="標楷體" w:hAnsi="標楷體" w:hint="eastAsia"/>
        </w:rPr>
        <w:t>O</w:t>
      </w:r>
      <w:r w:rsidRPr="00980C86">
        <w:rPr>
          <w:rFonts w:ascii="標楷體" w:eastAsia="標楷體" w:hAnsi="標楷體"/>
        </w:rPr>
        <w:t>nAsyncOrder</w:t>
      </w:r>
      <w:r w:rsidR="00CC23BA" w:rsidRPr="00980C86">
        <w:rPr>
          <w:rFonts w:ascii="標楷體" w:eastAsia="標楷體" w:hAnsi="標楷體" w:hint="eastAsia"/>
        </w:rPr>
        <w:t>通知</w:t>
      </w:r>
      <w:r w:rsidRPr="00980C86">
        <w:rPr>
          <w:rFonts w:ascii="標楷體" w:eastAsia="標楷體" w:hAnsi="標楷體" w:hint="eastAsia"/>
        </w:rPr>
        <w:t>事件</w:t>
      </w:r>
      <w:r w:rsidR="00CC23BA" w:rsidRPr="00980C86">
        <w:rPr>
          <w:rFonts w:ascii="標楷體" w:eastAsia="標楷體" w:hAnsi="標楷體" w:hint="eastAsia"/>
        </w:rPr>
        <w:t>回傳委託結果。</w:t>
      </w:r>
      <w:r w:rsidRPr="00980C86">
        <w:rPr>
          <w:rFonts w:ascii="標楷體" w:eastAsia="標楷體" w:hAnsi="標楷體" w:hint="eastAsia"/>
        </w:rPr>
        <w:t xml:space="preserve"> </w:t>
      </w:r>
    </w:p>
    <w:p w14:paraId="542CB1B9" w14:textId="77777777" w:rsidR="00A2394E" w:rsidRPr="00980C86" w:rsidRDefault="00A2394E" w:rsidP="00A2394E">
      <w:pPr>
        <w:ind w:firstLine="480"/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該事件程式碼位於O</w:t>
      </w:r>
      <w:r w:rsidRPr="00980C86">
        <w:rPr>
          <w:rFonts w:ascii="標楷體" w:eastAsia="標楷體" w:hAnsi="標楷體"/>
        </w:rPr>
        <w:t>rder.py</w:t>
      </w:r>
      <w:r w:rsidRPr="00980C86">
        <w:rPr>
          <w:rFonts w:ascii="標楷體" w:eastAsia="標楷體" w:hAnsi="標楷體" w:hint="eastAsia"/>
        </w:rPr>
        <w:t xml:space="preserve">中 </w:t>
      </w:r>
      <w:r w:rsidRPr="00980C86">
        <w:rPr>
          <w:rFonts w:ascii="標楷體" w:eastAsia="標楷體" w:hAnsi="標楷體" w:cs="細明體"/>
          <w:color w:val="0000FF"/>
          <w:kern w:val="0"/>
          <w:sz w:val="19"/>
          <w:szCs w:val="19"/>
        </w:rPr>
        <w:t>class</w:t>
      </w:r>
      <w:r w:rsidRPr="00980C86">
        <w:rPr>
          <w:rFonts w:ascii="標楷體" w:eastAsia="標楷體" w:hAnsi="標楷體" w:cs="細明體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2B91AF"/>
          <w:kern w:val="0"/>
          <w:sz w:val="19"/>
          <w:szCs w:val="19"/>
        </w:rPr>
        <w:t>SKOrderLibEvent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(</w:t>
      </w:r>
      <w:r w:rsidRPr="00980C86">
        <w:rPr>
          <w:rFonts w:ascii="標楷體" w:eastAsia="標楷體" w:hAnsi="標楷體" w:cs="細明體" w:hint="eastAsia"/>
          <w:color w:val="FF99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)</w:t>
      </w:r>
      <w:r w:rsidRPr="00980C86">
        <w:rPr>
          <w:rFonts w:ascii="標楷體" w:eastAsia="標楷體" w:hAnsi="標楷體" w:cs="細明體" w:hint="eastAsia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hint="eastAsia"/>
        </w:rPr>
        <w:t>內</w:t>
      </w:r>
    </w:p>
    <w:p w14:paraId="51AADB7A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</w:rPr>
        <w:tab/>
      </w:r>
      <w:r w:rsidRPr="00980C86">
        <w:rPr>
          <w:rFonts w:ascii="標楷體" w:eastAsia="標楷體" w:hAnsi="標楷體" w:hint="eastAsia"/>
        </w:rPr>
        <w:t>詳細操作說明可以參照 《策略王COM元件說明》</w:t>
      </w:r>
    </w:p>
    <w:p w14:paraId="22B2A5EC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3A9416F7" w14:textId="77777777" w:rsidR="00A2394E" w:rsidRPr="005E1E51" w:rsidRDefault="00A2394E" w:rsidP="00A2394E">
      <w:pPr>
        <w:rPr>
          <w:rFonts w:asciiTheme="minorEastAsia" w:hAnsiTheme="minorEastAsia"/>
        </w:rPr>
      </w:pPr>
      <w:r w:rsidRPr="005E1E51">
        <w:rPr>
          <w:rFonts w:asciiTheme="minorEastAsia" w:hAnsiTheme="minorEastAsia" w:hint="eastAsia"/>
          <w:noProof/>
        </w:rPr>
        <w:drawing>
          <wp:inline distT="0" distB="0" distL="0" distR="0" wp14:anchorId="172E9863" wp14:editId="409A2469">
            <wp:extent cx="5197239" cy="357916"/>
            <wp:effectExtent l="0" t="0" r="3810" b="444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30" cy="36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DF77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2026BAFD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8E03ED3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1DD6DFF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75C0E14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1950A4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4DB92189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2485E62" w14:textId="77777777" w:rsidR="0096298C" w:rsidRPr="006C5083" w:rsidRDefault="0006616C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6C5083">
        <w:rPr>
          <w:i w:val="0"/>
          <w:color w:val="auto"/>
          <w:sz w:val="44"/>
          <w:szCs w:val="44"/>
        </w:rPr>
        <w:t>期貨</w:t>
      </w:r>
      <w:r w:rsidR="00CE692E" w:rsidRPr="006C5083">
        <w:rPr>
          <w:rFonts w:hint="eastAsia"/>
          <w:i w:val="0"/>
          <w:color w:val="auto"/>
          <w:sz w:val="44"/>
          <w:szCs w:val="44"/>
        </w:rPr>
        <w:t xml:space="preserve"> </w:t>
      </w:r>
    </w:p>
    <w:p w14:paraId="3D59C432" w14:textId="77777777" w:rsidR="00577400" w:rsidRPr="00CE692E" w:rsidRDefault="00CE692E" w:rsidP="00577400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46760C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37C88FE6" w14:textId="6C2D9BC1" w:rsidR="00980C8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2" w:name="_1.1.1_委託下單"/>
      <w:bookmarkEnd w:id="22"/>
      <w:r>
        <w:rPr>
          <w:rFonts w:hint="eastAsia"/>
          <w:sz w:val="40"/>
          <w:szCs w:val="40"/>
        </w:rPr>
        <w:lastRenderedPageBreak/>
        <w:t>期貨委託下</w:t>
      </w:r>
      <w:r w:rsidR="00980C86">
        <w:rPr>
          <w:rFonts w:hint="eastAsia"/>
          <w:sz w:val="40"/>
          <w:szCs w:val="40"/>
        </w:rPr>
        <w:t>單</w:t>
      </w:r>
    </w:p>
    <w:p w14:paraId="24454D50" w14:textId="77777777" w:rsidR="0006616C" w:rsidRPr="00855E20" w:rsidRDefault="00035529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FF3932D" wp14:editId="74739AD8">
            <wp:extent cx="4315348" cy="3429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C9331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13" cy="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8FA" w14:textId="77777777" w:rsidR="00872313" w:rsidRPr="00855E20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必要填入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  <w:r w:rsidRPr="00855E20">
        <w:rPr>
          <w:rFonts w:ascii="Times New Roman" w:eastAsia="標楷體" w:hAnsi="Times New Roman" w:cs="Times New Roman" w:hint="eastAsia"/>
          <w:noProof/>
        </w:rPr>
        <w:t>商品代碼、買賣別、委託條件、當沖、委託價、委託量</w:t>
      </w:r>
    </w:p>
    <w:p w14:paraId="36CC0A2A" w14:textId="77777777" w:rsidR="006314B6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如果是含倉別</w:t>
      </w:r>
      <w:r w:rsidRPr="00855E20">
        <w:rPr>
          <w:rFonts w:ascii="Times New Roman" w:eastAsia="標楷體" w:hAnsi="Times New Roman" w:cs="Times New Roman" w:hint="eastAsia"/>
          <w:noProof/>
        </w:rPr>
        <w:t>/</w:t>
      </w:r>
      <w:r w:rsidRPr="00855E20">
        <w:rPr>
          <w:rFonts w:ascii="Times New Roman" w:eastAsia="標楷體" w:hAnsi="Times New Roman" w:cs="Times New Roman" w:hint="eastAsia"/>
          <w:noProof/>
        </w:rPr>
        <w:t>盤別的委託，要全部填入。</w:t>
      </w:r>
      <w:r w:rsidR="006314B6">
        <w:rPr>
          <w:rFonts w:ascii="Times New Roman" w:eastAsia="標楷體" w:hAnsi="Times New Roman" w:cs="Times New Roman" w:hint="eastAsia"/>
          <w:noProof/>
        </w:rPr>
        <w:t>盤別分為</w:t>
      </w:r>
      <w:r w:rsidR="006314B6">
        <w:rPr>
          <w:rFonts w:ascii="Times New Roman" w:eastAsia="標楷體" w:hAnsi="Times New Roman" w:cs="Times New Roman" w:hint="eastAsia"/>
          <w:noProof/>
        </w:rPr>
        <w:t xml:space="preserve"> </w:t>
      </w:r>
      <w:r w:rsidR="0046760C">
        <w:rPr>
          <w:rFonts w:ascii="Times New Roman" w:eastAsia="標楷體" w:hAnsi="Times New Roman" w:cs="Times New Roman" w:hint="eastAsia"/>
          <w:noProof/>
        </w:rPr>
        <w:t>T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及</w:t>
      </w:r>
      <w:r w:rsidR="0046760C">
        <w:rPr>
          <w:rFonts w:ascii="Times New Roman" w:eastAsia="標楷體" w:hAnsi="Times New Roman" w:cs="Times New Roman" w:hint="eastAsia"/>
          <w:noProof/>
        </w:rPr>
        <w:t>T+1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。</w:t>
      </w:r>
    </w:p>
    <w:p w14:paraId="4CAEC1B4" w14:textId="35E2CF7B" w:rsidR="0046760C" w:rsidRPr="00855E20" w:rsidRDefault="00980C86" w:rsidP="00855E20">
      <w:pPr>
        <w:rPr>
          <w:rFonts w:ascii="Times New Roman" w:eastAsia="標楷體" w:hAnsi="Times New Roman" w:cs="Times New Roman"/>
          <w:noProof/>
        </w:rPr>
      </w:pPr>
      <w:r>
        <w:rPr>
          <w:rFonts w:ascii="新細明體" w:eastAsia="新細明體" w:hAnsi="新細明體" w:cs="Times New Roman" w:hint="eastAsia"/>
          <w:noProof/>
        </w:rPr>
        <w:t>▼</w:t>
      </w:r>
      <w:r w:rsidR="007F39FF" w:rsidRPr="00855E20">
        <w:rPr>
          <w:rFonts w:ascii="Times New Roman" w:eastAsia="標楷體" w:hAnsi="Times New Roman" w:cs="Times New Roman" w:hint="eastAsia"/>
          <w:noProof/>
        </w:rPr>
        <w:t>下單</w:t>
      </w:r>
      <w:r w:rsidR="00373E00" w:rsidRPr="00980C86">
        <w:rPr>
          <w:rFonts w:ascii="標楷體" w:eastAsia="標楷體" w:hAnsi="標楷體" w:hint="eastAsia"/>
        </w:rPr>
        <w:t>範例</w:t>
      </w:r>
      <w:r w:rsidR="007F39FF" w:rsidRPr="00855E20">
        <w:rPr>
          <w:rFonts w:ascii="Times New Roman" w:eastAsia="標楷體" w:hAnsi="Times New Roman" w:cs="Times New Roman" w:hint="eastAsia"/>
          <w:noProof/>
        </w:rPr>
        <w:t>的部分程式碼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</w:p>
    <w:p w14:paraId="6749E510" w14:textId="77777777" w:rsidR="007F39FF" w:rsidRPr="00855E20" w:rsidRDefault="007F39FF" w:rsidP="00855E20">
      <w:pPr>
        <w:rPr>
          <w:rFonts w:ascii="Times New Roman" w:eastAsia="標楷體" w:hAnsi="Times New Roman" w:cs="Times New Roman"/>
          <w:noProof/>
        </w:rPr>
      </w:pPr>
      <w:r>
        <w:rPr>
          <w:rFonts w:hint="eastAsia"/>
          <w:noProof/>
        </w:rPr>
        <w:drawing>
          <wp:inline distT="0" distB="0" distL="0" distR="0" wp14:anchorId="5E823D63" wp14:editId="12085458">
            <wp:extent cx="2633663" cy="246307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C85B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95" cy="24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C61" w14:textId="77777777" w:rsidR="00FD1B31" w:rsidRPr="007F39FF" w:rsidRDefault="0096298C" w:rsidP="0096298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947187D" w14:textId="4F24549E" w:rsidR="007F39FF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3" w:name="_1.1.2_委託減量"/>
      <w:bookmarkEnd w:id="23"/>
      <w:r>
        <w:rPr>
          <w:rFonts w:hint="eastAsia"/>
          <w:sz w:val="40"/>
          <w:szCs w:val="40"/>
        </w:rPr>
        <w:lastRenderedPageBreak/>
        <w:t>期貨委託</w:t>
      </w:r>
      <w:r w:rsidRPr="00DE66F8">
        <w:rPr>
          <w:rFonts w:hint="eastAsia"/>
          <w:sz w:val="40"/>
          <w:szCs w:val="40"/>
        </w:rPr>
        <w:t>減</w:t>
      </w:r>
      <w:r w:rsidR="007F39FF" w:rsidRPr="00DE66F8">
        <w:rPr>
          <w:rFonts w:hint="eastAsia"/>
          <w:sz w:val="40"/>
          <w:szCs w:val="40"/>
        </w:rPr>
        <w:t>量</w:t>
      </w:r>
    </w:p>
    <w:p w14:paraId="7783568A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05C5309" wp14:editId="649881D1">
            <wp:extent cx="5274310" cy="5245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C413A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D1E4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填入委託序號</w:t>
      </w:r>
      <w:r w:rsidR="00774225">
        <w:rPr>
          <w:rFonts w:ascii="Times New Roman" w:eastAsia="標楷體" w:hAnsi="Times New Roman" w:cs="Times New Roman" w:hint="eastAsia"/>
        </w:rPr>
        <w:t>(</w:t>
      </w:r>
      <w:r w:rsidR="00774225" w:rsidRPr="006314B6">
        <w:rPr>
          <w:rFonts w:ascii="Times New Roman" w:eastAsia="標楷體" w:hAnsi="Times New Roman" w:cs="Times New Roman"/>
        </w:rPr>
        <w:t>13</w:t>
      </w:r>
      <w:r w:rsidR="00774225" w:rsidRPr="006314B6">
        <w:rPr>
          <w:rFonts w:ascii="Times New Roman" w:eastAsia="標楷體" w:hAnsi="Times New Roman" w:cs="Times New Roman" w:hint="eastAsia"/>
        </w:rPr>
        <w:t>碼</w:t>
      </w:r>
      <w:r w:rsidR="00774225">
        <w:rPr>
          <w:rFonts w:ascii="Times New Roman" w:eastAsia="標楷體" w:hAnsi="Times New Roman" w:cs="Times New Roman" w:hint="eastAsia"/>
        </w:rPr>
        <w:t>數字</w:t>
      </w:r>
      <w:r w:rsidR="00774225">
        <w:rPr>
          <w:rFonts w:ascii="Times New Roman" w:eastAsia="標楷體" w:hAnsi="Times New Roman" w:cs="Times New Roman" w:hint="eastAsia"/>
        </w:rPr>
        <w:t>)</w:t>
      </w:r>
      <w:r w:rsidR="00DA325F">
        <w:rPr>
          <w:rFonts w:ascii="Times New Roman" w:eastAsia="標楷體" w:hAnsi="Times New Roman" w:cs="Times New Roman" w:hint="eastAsia"/>
        </w:rPr>
        <w:t>及</w:t>
      </w:r>
      <w:r w:rsidRPr="00855E20">
        <w:rPr>
          <w:rFonts w:ascii="Times New Roman" w:eastAsia="標楷體" w:hAnsi="Times New Roman" w:cs="Times New Roman" w:hint="eastAsia"/>
        </w:rPr>
        <w:t>減少的</w:t>
      </w:r>
      <w:r w:rsidR="00DA325F">
        <w:rPr>
          <w:rFonts w:ascii="Times New Roman" w:eastAsia="標楷體" w:hAnsi="Times New Roman" w:cs="Times New Roman" w:hint="eastAsia"/>
        </w:rPr>
        <w:t>口</w:t>
      </w:r>
      <w:r w:rsidRPr="00855E20">
        <w:rPr>
          <w:rFonts w:ascii="Times New Roman" w:eastAsia="標楷體" w:hAnsi="Times New Roman" w:cs="Times New Roman" w:hint="eastAsia"/>
        </w:rPr>
        <w:t>數量後，選擇同步或非同步委託即可</w:t>
      </w:r>
      <w:r w:rsidR="00FB6E2F">
        <w:rPr>
          <w:rFonts w:ascii="Times New Roman" w:eastAsia="標楷體" w:hAnsi="Times New Roman" w:cs="Times New Roman" w:hint="eastAsia"/>
        </w:rPr>
        <w:t>。</w:t>
      </w:r>
    </w:p>
    <w:p w14:paraId="68CFBEB7" w14:textId="709B566F" w:rsidR="007F39FF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855E20" w:rsidRPr="00855E20">
        <w:rPr>
          <w:rFonts w:ascii="Times New Roman" w:eastAsia="標楷體" w:hAnsi="Times New Roman" w:cs="Times New Roman" w:hint="eastAsia"/>
        </w:rPr>
        <w:t>委託減量</w:t>
      </w:r>
      <w:r w:rsidR="00373E00" w:rsidRPr="00980C86">
        <w:rPr>
          <w:rFonts w:ascii="標楷體" w:eastAsia="標楷體" w:hAnsi="標楷體" w:hint="eastAsia"/>
        </w:rPr>
        <w:t>範例</w:t>
      </w:r>
      <w:r w:rsidR="00855E20" w:rsidRPr="00855E20">
        <w:rPr>
          <w:rFonts w:ascii="Times New Roman" w:eastAsia="標楷體" w:hAnsi="Times New Roman" w:cs="Times New Roman" w:hint="eastAsia"/>
        </w:rPr>
        <w:t>的部分程式碼</w:t>
      </w:r>
    </w:p>
    <w:p w14:paraId="04D456BD" w14:textId="77777777" w:rsidR="00225178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6035695B" wp14:editId="49B92490">
            <wp:extent cx="5274310" cy="3886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A2D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57C" w14:textId="6DCBA826" w:rsidR="00225178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4" w:name="_1.1.3_取消委託"/>
      <w:bookmarkEnd w:id="24"/>
      <w:r>
        <w:rPr>
          <w:rFonts w:hint="eastAsia"/>
          <w:sz w:val="40"/>
          <w:szCs w:val="40"/>
        </w:rPr>
        <w:t>期貨</w:t>
      </w:r>
      <w:r w:rsidR="0003081F" w:rsidRPr="00DE66F8">
        <w:rPr>
          <w:rFonts w:hint="eastAsia"/>
          <w:sz w:val="40"/>
          <w:szCs w:val="40"/>
        </w:rPr>
        <w:t>取</w:t>
      </w:r>
      <w:r w:rsidR="00ED511A" w:rsidRPr="00DE66F8">
        <w:rPr>
          <w:rFonts w:hint="eastAsia"/>
          <w:sz w:val="40"/>
          <w:szCs w:val="40"/>
        </w:rPr>
        <w:t>消委託</w:t>
      </w:r>
    </w:p>
    <w:p w14:paraId="4846820F" w14:textId="77777777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4FAC014" wp14:editId="5EBC88E5">
            <wp:extent cx="4567238" cy="663146"/>
            <wp:effectExtent l="0" t="0" r="508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CC1B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31" cy="6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50D" w14:textId="77777777" w:rsidR="004434C4" w:rsidRDefault="00ED511A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取消委託</w:t>
      </w:r>
      <w:r w:rsidR="00855E20" w:rsidRPr="00855E20">
        <w:rPr>
          <w:rFonts w:ascii="Times New Roman" w:eastAsia="標楷體" w:hAnsi="Times New Roman" w:cs="Times New Roman" w:hint="eastAsia"/>
        </w:rPr>
        <w:t>共有三種</w:t>
      </w:r>
      <w:r>
        <w:rPr>
          <w:rFonts w:ascii="Times New Roman" w:eastAsia="標楷體" w:hAnsi="Times New Roman" w:cs="Times New Roman" w:hint="eastAsia"/>
        </w:rPr>
        <w:t>取消方法</w:t>
      </w:r>
      <w:r w:rsidR="00855E20" w:rsidRPr="00855E20">
        <w:rPr>
          <w:rFonts w:ascii="Times New Roman" w:eastAsia="標楷體" w:hAnsi="Times New Roman" w:cs="Times New Roman" w:hint="eastAsia"/>
        </w:rPr>
        <w:t>：</w:t>
      </w:r>
      <w:r w:rsidR="00855E20" w:rsidRPr="00855E20">
        <w:rPr>
          <w:rFonts w:ascii="Times New Roman" w:eastAsia="標楷體" w:hAnsi="Times New Roman" w:cs="Times New Roman"/>
        </w:rPr>
        <w:br/>
      </w:r>
      <w:r w:rsidR="00855E20" w:rsidRPr="00855E20">
        <w:rPr>
          <w:rFonts w:ascii="Times New Roman" w:eastAsia="標楷體" w:hAnsi="Times New Roman" w:cs="Times New Roman" w:hint="eastAsia"/>
        </w:rPr>
        <w:t>1.</w:t>
      </w:r>
      <w:r w:rsidR="00855E20" w:rsidRPr="00855E20">
        <w:rPr>
          <w:rFonts w:ascii="Times New Roman" w:eastAsia="標楷體" w:hAnsi="Times New Roman" w:cs="Times New Roman" w:hint="eastAsia"/>
        </w:rPr>
        <w:t>依商品代碼</w:t>
      </w:r>
      <w:r>
        <w:rPr>
          <w:rFonts w:ascii="Times New Roman" w:eastAsia="標楷體" w:hAnsi="Times New Roman" w:cs="Times New Roman" w:hint="eastAsia"/>
        </w:rPr>
        <w:t>取消</w:t>
      </w:r>
    </w:p>
    <w:p w14:paraId="53F85563" w14:textId="68472860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2.</w:t>
      </w:r>
      <w:r w:rsidRPr="00855E20">
        <w:rPr>
          <w:rFonts w:ascii="Times New Roman" w:eastAsia="標楷體" w:hAnsi="Times New Roman" w:cs="Times New Roman" w:hint="eastAsia"/>
        </w:rPr>
        <w:t>依委託序號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</w:t>
      </w:r>
      <w:r w:rsidR="006314B6" w:rsidRPr="006314B6">
        <w:rPr>
          <w:rFonts w:ascii="Times New Roman" w:eastAsia="標楷體" w:hAnsi="Times New Roman" w:cs="Times New Roman"/>
        </w:rPr>
        <w:t>13</w:t>
      </w:r>
      <w:r w:rsidR="006314B6" w:rsidRPr="006314B6">
        <w:rPr>
          <w:rFonts w:ascii="Times New Roman" w:eastAsia="標楷體" w:hAnsi="Times New Roman" w:cs="Times New Roman" w:hint="eastAsia"/>
        </w:rPr>
        <w:t>碼</w:t>
      </w:r>
      <w:r w:rsidR="006314B6"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</w:p>
    <w:p w14:paraId="78F08BEE" w14:textId="77777777" w:rsid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3.</w:t>
      </w:r>
      <w:r w:rsidRPr="00855E20">
        <w:rPr>
          <w:rFonts w:ascii="Times New Roman" w:eastAsia="標楷體" w:hAnsi="Times New Roman" w:cs="Times New Roman" w:hint="eastAsia"/>
        </w:rPr>
        <w:t>依委託書號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通常是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個英文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個數字</w:t>
      </w:r>
      <w:r>
        <w:rPr>
          <w:rFonts w:ascii="Times New Roman" w:eastAsia="標楷體" w:hAnsi="Times New Roman" w:cs="Times New Roman" w:hint="eastAsia"/>
        </w:rPr>
        <w:t>)</w:t>
      </w:r>
    </w:p>
    <w:p w14:paraId="3F3528EA" w14:textId="1B37C5E2" w:rsidR="00855E20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D511A">
        <w:rPr>
          <w:rFonts w:ascii="Times New Roman" w:eastAsia="標楷體" w:hAnsi="Times New Roman" w:cs="Times New Roman" w:hint="eastAsia"/>
        </w:rPr>
        <w:t>取消委託</w:t>
      </w:r>
      <w:r w:rsidR="00373E00" w:rsidRPr="00980C86">
        <w:rPr>
          <w:rFonts w:ascii="標楷體" w:eastAsia="標楷體" w:hAnsi="標楷體" w:hint="eastAsia"/>
        </w:rPr>
        <w:t>範例</w:t>
      </w:r>
      <w:r w:rsidR="00855E20">
        <w:rPr>
          <w:rFonts w:ascii="Times New Roman" w:eastAsia="標楷體" w:hAnsi="Times New Roman" w:cs="Times New Roman" w:hint="eastAsia"/>
        </w:rPr>
        <w:t>的部分程式碼</w:t>
      </w:r>
    </w:p>
    <w:p w14:paraId="756F71CB" w14:textId="77777777" w:rsidR="00ED511A" w:rsidRDefault="009F47AA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EA460C8" wp14:editId="01DC9834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C115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8250" w14:textId="77777777" w:rsidR="00ED511A" w:rsidRPr="00DE66F8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5" w:name="_1.1.4_國內期權未平倉查詢(含格式)"/>
      <w:bookmarkEnd w:id="25"/>
      <w:r w:rsidRPr="00DE66F8">
        <w:rPr>
          <w:rFonts w:hint="eastAsia"/>
          <w:sz w:val="40"/>
          <w:szCs w:val="40"/>
        </w:rPr>
        <w:t xml:space="preserve"> </w:t>
      </w:r>
      <w:r w:rsidRPr="00DE66F8">
        <w:rPr>
          <w:sz w:val="40"/>
          <w:szCs w:val="40"/>
        </w:rPr>
        <w:t>國</w:t>
      </w:r>
      <w:r w:rsidR="00ED511A" w:rsidRPr="00DE66F8">
        <w:rPr>
          <w:sz w:val="40"/>
          <w:szCs w:val="40"/>
        </w:rPr>
        <w:t>內期權未平倉查詢</w:t>
      </w:r>
      <w:r w:rsidR="00ED511A" w:rsidRPr="00DE66F8">
        <w:rPr>
          <w:sz w:val="40"/>
          <w:szCs w:val="40"/>
        </w:rPr>
        <w:t>(</w:t>
      </w:r>
      <w:r w:rsidR="00ED511A" w:rsidRPr="00DE66F8">
        <w:rPr>
          <w:sz w:val="40"/>
          <w:szCs w:val="40"/>
        </w:rPr>
        <w:t>含格式</w:t>
      </w:r>
      <w:r w:rsidR="00ED511A" w:rsidRPr="00DE66F8">
        <w:rPr>
          <w:sz w:val="40"/>
          <w:szCs w:val="40"/>
        </w:rPr>
        <w:t>)</w:t>
      </w:r>
    </w:p>
    <w:p w14:paraId="372D23C9" w14:textId="77777777" w:rsidR="00ED511A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B992889" wp14:editId="06C7C2A9">
            <wp:extent cx="3772426" cy="59063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8C19FB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F00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可以直接查詢，或者是選擇格式後，在進行查詢。</w:t>
      </w:r>
    </w:p>
    <w:p w14:paraId="1A5A99B2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格式分三種</w:t>
      </w:r>
      <w:r>
        <w:rPr>
          <w:rFonts w:ascii="Times New Roman" w:eastAsia="標楷體" w:hAnsi="Times New Roman" w:cs="Times New Roman" w:hint="eastAsia"/>
        </w:rPr>
        <w:t xml:space="preserve"> 1.</w:t>
      </w:r>
      <w:r>
        <w:rPr>
          <w:rFonts w:ascii="Times New Roman" w:eastAsia="標楷體" w:hAnsi="Times New Roman" w:cs="Times New Roman" w:hint="eastAsia"/>
        </w:rPr>
        <w:t>完整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2.</w:t>
      </w:r>
      <w:r>
        <w:rPr>
          <w:rFonts w:ascii="Times New Roman" w:eastAsia="標楷體" w:hAnsi="Times New Roman" w:cs="Times New Roman" w:hint="eastAsia"/>
        </w:rPr>
        <w:t>格式一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3.</w:t>
      </w:r>
      <w:r>
        <w:rPr>
          <w:rFonts w:ascii="Times New Roman" w:eastAsia="標楷體" w:hAnsi="Times New Roman" w:cs="Times New Roman" w:hint="eastAsia"/>
        </w:rPr>
        <w:t>格式二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含損益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 w:hint="eastAsia"/>
        </w:rPr>
        <w:t>不含複式單</w:t>
      </w:r>
      <w:r>
        <w:rPr>
          <w:rFonts w:ascii="Times New Roman" w:eastAsia="標楷體" w:hAnsi="Times New Roman" w:cs="Times New Roman" w:hint="eastAsia"/>
        </w:rPr>
        <w:t xml:space="preserve">) </w:t>
      </w:r>
    </w:p>
    <w:p w14:paraId="20C6FB36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直接查詢與格式二</w:t>
      </w:r>
      <w:r w:rsidR="0096298C">
        <w:rPr>
          <w:rFonts w:ascii="Times New Roman" w:eastAsia="標楷體" w:hAnsi="Times New Roman" w:cs="Times New Roman" w:hint="eastAsia"/>
        </w:rPr>
        <w:t>的內容相同。若是要查詢複式單</w:t>
      </w:r>
      <w:r w:rsidR="00980C86">
        <w:rPr>
          <w:rFonts w:ascii="Times New Roman" w:eastAsia="標楷體" w:hAnsi="Times New Roman" w:cs="Times New Roman" w:hint="eastAsia"/>
        </w:rPr>
        <w:t>部位</w:t>
      </w:r>
      <w:r w:rsidR="0096298C">
        <w:rPr>
          <w:rFonts w:ascii="Times New Roman" w:eastAsia="標楷體" w:hAnsi="Times New Roman" w:cs="Times New Roman" w:hint="eastAsia"/>
        </w:rPr>
        <w:t>，</w:t>
      </w:r>
      <w:r w:rsidR="00980C86">
        <w:rPr>
          <w:rFonts w:ascii="Times New Roman" w:eastAsia="標楷體" w:hAnsi="Times New Roman" w:cs="Times New Roman" w:hint="eastAsia"/>
        </w:rPr>
        <w:t>需使</w:t>
      </w:r>
      <w:r w:rsidR="0096298C">
        <w:rPr>
          <w:rFonts w:ascii="Times New Roman" w:eastAsia="標楷體" w:hAnsi="Times New Roman" w:cs="Times New Roman" w:hint="eastAsia"/>
        </w:rPr>
        <w:t>用完整或是格式一。</w:t>
      </w:r>
    </w:p>
    <w:p w14:paraId="0CA00D47" w14:textId="1F89BEE7" w:rsidR="0096298C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96298C" w:rsidRPr="00FD1B31">
        <w:rPr>
          <w:rFonts w:ascii="Times New Roman" w:eastAsia="標楷體" w:hAnsi="Times New Roman" w:cs="Times New Roman"/>
        </w:rPr>
        <w:t>國內期權未平倉查詢</w:t>
      </w:r>
      <w:r w:rsidR="0096298C" w:rsidRPr="00FD1B31">
        <w:rPr>
          <w:rFonts w:ascii="Times New Roman" w:eastAsia="標楷體" w:hAnsi="Times New Roman" w:cs="Times New Roman"/>
        </w:rPr>
        <w:t>(</w:t>
      </w:r>
      <w:r w:rsidR="0096298C" w:rsidRPr="00FD1B31">
        <w:rPr>
          <w:rFonts w:ascii="Times New Roman" w:eastAsia="標楷體" w:hAnsi="Times New Roman" w:cs="Times New Roman"/>
        </w:rPr>
        <w:t>含格式</w:t>
      </w:r>
      <w:r w:rsidR="0096298C" w:rsidRPr="00FD1B31">
        <w:rPr>
          <w:rFonts w:ascii="Times New Roman" w:eastAsia="標楷體" w:hAnsi="Times New Roman" w:cs="Times New Roman"/>
        </w:rPr>
        <w:t>)</w:t>
      </w:r>
      <w:r w:rsidR="0096298C">
        <w:rPr>
          <w:rFonts w:ascii="Times New Roman" w:eastAsia="標楷體" w:hAnsi="Times New Roman" w:cs="Times New Roman" w:hint="eastAsia"/>
        </w:rPr>
        <w:t xml:space="preserve"> </w:t>
      </w:r>
      <w:r w:rsidR="00373E00" w:rsidRPr="00980C86">
        <w:rPr>
          <w:rFonts w:ascii="標楷體" w:eastAsia="標楷體" w:hAnsi="標楷體" w:hint="eastAsia"/>
        </w:rPr>
        <w:t>範例</w:t>
      </w:r>
      <w:r w:rsidR="0096298C">
        <w:rPr>
          <w:rFonts w:ascii="Times New Roman" w:eastAsia="標楷體" w:hAnsi="Times New Roman" w:cs="Times New Roman" w:hint="eastAsia"/>
        </w:rPr>
        <w:t>的部分程式碼</w:t>
      </w:r>
    </w:p>
    <w:p w14:paraId="732A1B48" w14:textId="77777777" w:rsidR="0096298C" w:rsidRDefault="0096298C" w:rsidP="00855E20">
      <w:pPr>
        <w:rPr>
          <w:rFonts w:ascii="Times New Roman" w:eastAsia="標楷體" w:hAnsi="Times New Roman" w:cs="Times New Roman"/>
        </w:rPr>
      </w:pPr>
      <w:r>
        <w:rPr>
          <w:rFonts w:ascii="標楷體" w:hAnsi="標楷體"/>
          <w:noProof/>
          <w:sz w:val="20"/>
          <w:szCs w:val="20"/>
        </w:rPr>
        <w:lastRenderedPageBreak/>
        <w:drawing>
          <wp:inline distT="0" distB="0" distL="0" distR="0" wp14:anchorId="634CF691" wp14:editId="3883709D">
            <wp:extent cx="5274310" cy="1001718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8CCA2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5BB" w14:textId="11F675ED" w:rsidR="006314B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6" w:name="_1.1.5_權益數查詢"/>
      <w:bookmarkEnd w:id="26"/>
      <w:r>
        <w:rPr>
          <w:rFonts w:hint="eastAsia"/>
          <w:sz w:val="40"/>
          <w:szCs w:val="40"/>
        </w:rPr>
        <w:t>國內期貨</w:t>
      </w:r>
      <w:r w:rsidR="0003081F" w:rsidRPr="00DE66F8">
        <w:rPr>
          <w:sz w:val="40"/>
          <w:szCs w:val="40"/>
        </w:rPr>
        <w:t>權</w:t>
      </w:r>
      <w:r w:rsidR="006314B6" w:rsidRPr="00DE66F8">
        <w:rPr>
          <w:sz w:val="40"/>
          <w:szCs w:val="40"/>
        </w:rPr>
        <w:t>益數查詢</w:t>
      </w:r>
    </w:p>
    <w:p w14:paraId="1EC8120E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0C9A90A" wp14:editId="25840FBE">
            <wp:extent cx="3181794" cy="6096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C932C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29F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980C86">
        <w:rPr>
          <w:rFonts w:ascii="Times New Roman" w:eastAsia="標楷體" w:hAnsi="Times New Roman" w:cs="Times New Roman" w:hint="eastAsia"/>
        </w:rPr>
        <w:t>指定</w:t>
      </w:r>
      <w:r>
        <w:rPr>
          <w:rFonts w:ascii="Times New Roman" w:eastAsia="標楷體" w:hAnsi="Times New Roman" w:cs="Times New Roman" w:hint="eastAsia"/>
        </w:rPr>
        <w:t>期貨帳號的權益數，僅查詢國內期貨。幣別</w:t>
      </w:r>
      <w:r w:rsidR="00980C86"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新台幣跟人民幣。</w:t>
      </w:r>
    </w:p>
    <w:p w14:paraId="71F96F29" w14:textId="39FA95A1" w:rsidR="00085CF7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085CF7">
        <w:rPr>
          <w:rFonts w:ascii="Times New Roman" w:eastAsia="標楷體" w:hAnsi="Times New Roman" w:cs="Times New Roman" w:hint="eastAsia"/>
        </w:rPr>
        <w:t>權益數查詢</w:t>
      </w:r>
      <w:r w:rsidR="00373E00" w:rsidRPr="00980C86">
        <w:rPr>
          <w:rFonts w:ascii="標楷體" w:eastAsia="標楷體" w:hAnsi="標楷體" w:hint="eastAsia"/>
        </w:rPr>
        <w:t>範例</w:t>
      </w:r>
      <w:r w:rsidR="00085CF7">
        <w:rPr>
          <w:rFonts w:ascii="Times New Roman" w:eastAsia="標楷體" w:hAnsi="Times New Roman" w:cs="Times New Roman" w:hint="eastAsia"/>
        </w:rPr>
        <w:t>的部分程式碼</w:t>
      </w:r>
    </w:p>
    <w:p w14:paraId="092A6C69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986042F" wp14:editId="565CB8F9">
            <wp:extent cx="5274310" cy="840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CAAA3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BD01" w14:textId="77777777" w:rsidR="00085CF7" w:rsidRDefault="00085CF7" w:rsidP="00085CF7">
      <w:pPr>
        <w:rPr>
          <w:rFonts w:ascii="Times New Roman" w:eastAsia="標楷體" w:hAnsi="Times New Roman" w:cs="Times New Roman"/>
        </w:rPr>
      </w:pPr>
    </w:p>
    <w:p w14:paraId="4798A66E" w14:textId="1FCAA9BE" w:rsidR="00085CF7" w:rsidRPr="00952996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7" w:name="_1.1.6_委託改價"/>
      <w:bookmarkEnd w:id="27"/>
      <w:r>
        <w:rPr>
          <w:rFonts w:hint="eastAsia"/>
          <w:sz w:val="40"/>
          <w:szCs w:val="40"/>
        </w:rPr>
        <w:t>期貨</w:t>
      </w:r>
      <w:r w:rsidRPr="00952996">
        <w:rPr>
          <w:sz w:val="40"/>
          <w:szCs w:val="40"/>
        </w:rPr>
        <w:t>改</w:t>
      </w:r>
      <w:r w:rsidR="00085CF7" w:rsidRPr="00952996">
        <w:rPr>
          <w:sz w:val="40"/>
          <w:szCs w:val="40"/>
        </w:rPr>
        <w:t>價</w:t>
      </w:r>
    </w:p>
    <w:p w14:paraId="4635A659" w14:textId="77777777" w:rsidR="00085CF7" w:rsidRDefault="00085CF7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90DA19B" wp14:editId="3E311734">
            <wp:extent cx="5274310" cy="3162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C1BC4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CC0" w14:textId="519D974C" w:rsidR="00774225" w:rsidRDefault="00774225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委託改價</w:t>
      </w:r>
      <w:r w:rsidR="00980C86">
        <w:rPr>
          <w:rFonts w:ascii="Times New Roman" w:eastAsia="標楷體" w:hAnsi="Times New Roman" w:cs="Times New Roman" w:hint="eastAsia"/>
        </w:rPr>
        <w:t>二種方式：</w:t>
      </w:r>
      <w:r>
        <w:rPr>
          <w:rFonts w:ascii="Times New Roman" w:eastAsia="標楷體" w:hAnsi="Times New Roman" w:cs="Times New Roman" w:hint="eastAsia"/>
        </w:rPr>
        <w:t>依委託序號或委託書號</w:t>
      </w:r>
      <w:r>
        <w:rPr>
          <w:rFonts w:ascii="Times New Roman" w:eastAsia="標楷體" w:hAnsi="Times New Roman" w:cs="Times New Roman"/>
        </w:rPr>
        <w:br/>
      </w:r>
    </w:p>
    <w:p w14:paraId="6C2D921C" w14:textId="232847EE" w:rsidR="00E03DC2" w:rsidRDefault="00980C86" w:rsidP="00085CF7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03DC2">
        <w:rPr>
          <w:rFonts w:ascii="Times New Roman" w:eastAsia="標楷體" w:hAnsi="Times New Roman" w:cs="Times New Roman" w:hint="eastAsia"/>
        </w:rPr>
        <w:t>委託改價</w:t>
      </w:r>
      <w:r w:rsidR="00373E00" w:rsidRPr="00980C86">
        <w:rPr>
          <w:rFonts w:ascii="標楷體" w:eastAsia="標楷體" w:hAnsi="標楷體" w:hint="eastAsia"/>
        </w:rPr>
        <w:t>範例</w:t>
      </w:r>
      <w:r w:rsidR="00E03DC2">
        <w:rPr>
          <w:rFonts w:ascii="Times New Roman" w:eastAsia="標楷體" w:hAnsi="Times New Roman" w:cs="Times New Roman" w:hint="eastAsia"/>
        </w:rPr>
        <w:t>的部分程式碼。</w:t>
      </w:r>
    </w:p>
    <w:p w14:paraId="2B4B3D80" w14:textId="77777777" w:rsidR="00E03DC2" w:rsidRDefault="00E03DC2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E907B23" wp14:editId="7C53EB32">
            <wp:extent cx="5274310" cy="24720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C2622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C3" w14:textId="77777777" w:rsidR="00E500A0" w:rsidRDefault="00E500A0" w:rsidP="00085CF7">
      <w:pPr>
        <w:rPr>
          <w:rFonts w:ascii="Times New Roman" w:eastAsia="標楷體" w:hAnsi="Times New Roman" w:cs="Times New Roman"/>
        </w:rPr>
      </w:pPr>
    </w:p>
    <w:p w14:paraId="413FC85A" w14:textId="77777777" w:rsidR="009F4D5E" w:rsidRDefault="009F4D5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6F5F04D" w14:textId="77777777" w:rsidR="009F4D5E" w:rsidRPr="0003081F" w:rsidRDefault="009F4D5E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28" w:name="_1.2_選擇權"/>
      <w:bookmarkEnd w:id="28"/>
      <w:r w:rsidRPr="0003081F">
        <w:rPr>
          <w:rFonts w:hint="eastAsia"/>
          <w:i w:val="0"/>
          <w:color w:val="auto"/>
          <w:sz w:val="44"/>
          <w:szCs w:val="44"/>
        </w:rPr>
        <w:lastRenderedPageBreak/>
        <w:t>選擇權</w:t>
      </w:r>
    </w:p>
    <w:p w14:paraId="6410837A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80C86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 w:hint="eastAsia"/>
        </w:rPr>
        <w:t>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890C06D" w14:textId="01FF5585" w:rsidR="009F4D5E" w:rsidRPr="0003081F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9" w:name="_1.2.1_委託下單"/>
      <w:bookmarkEnd w:id="29"/>
      <w:r>
        <w:rPr>
          <w:rFonts w:hint="eastAsia"/>
          <w:sz w:val="40"/>
          <w:szCs w:val="40"/>
        </w:rPr>
        <w:t>選擇權下</w:t>
      </w:r>
      <w:r w:rsidR="00980C86">
        <w:rPr>
          <w:rFonts w:hint="eastAsia"/>
          <w:sz w:val="40"/>
          <w:szCs w:val="40"/>
        </w:rPr>
        <w:t>單</w:t>
      </w:r>
    </w:p>
    <w:p w14:paraId="1432FF06" w14:textId="77777777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10B52BE" wp14:editId="3A72DE0B">
            <wp:extent cx="5274310" cy="5060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CAAF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277" w14:textId="6E22A8C4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選擇權的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委託下單</w:t>
      </w:r>
      <w:r w:rsidR="004434C4">
        <w:rPr>
          <w:rFonts w:ascii="Times New Roman" w:eastAsia="標楷體" w:hAnsi="Times New Roman" w:cs="Times New Roman" w:hint="eastAsia"/>
        </w:rPr>
        <w:t>FUTUREORDER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都必須要填入。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商品代碼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可經由策略王得知。</w:t>
      </w:r>
      <w:r>
        <w:rPr>
          <w:rFonts w:ascii="Times New Roman" w:eastAsia="標楷體" w:hAnsi="Times New Roman" w:cs="Times New Roman"/>
        </w:rPr>
        <w:br/>
      </w:r>
      <w:r w:rsidR="00373E00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委託下單</w:t>
      </w:r>
      <w:r w:rsidR="00373E00" w:rsidRPr="00980C86">
        <w:rPr>
          <w:rFonts w:ascii="標楷體" w:eastAsia="標楷體" w:hAnsi="標楷體" w:hint="eastAsia"/>
        </w:rPr>
        <w:t>範例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A5E4512" w14:textId="77777777" w:rsidR="00FB09B5" w:rsidRDefault="009F4D5E" w:rsidP="009167A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A0316D7" wp14:editId="63BD0FA8">
            <wp:extent cx="4203997" cy="497586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C236E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19" cy="49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2F6" w14:textId="77777777" w:rsidR="00FB09B5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0" w:name="_1.2.2_複式單下單"/>
      <w:bookmarkEnd w:id="30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複</w:t>
      </w:r>
      <w:r w:rsidR="00FB09B5" w:rsidRPr="0003081F">
        <w:rPr>
          <w:rFonts w:hint="eastAsia"/>
          <w:sz w:val="40"/>
          <w:szCs w:val="40"/>
        </w:rPr>
        <w:t>式單下單</w:t>
      </w:r>
    </w:p>
    <w:p w14:paraId="24EED5E3" w14:textId="77777777" w:rsidR="00FB09B5" w:rsidRDefault="00FB09B5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9A95E1D" wp14:editId="670E7AB1">
            <wp:extent cx="4450397" cy="82406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C30A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5" cy="8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C3B" w14:textId="77777777" w:rsidR="007D779C" w:rsidRDefault="00FB09B5" w:rsidP="009F4D5E">
      <w:pPr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複式單下單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需要填入兩組商品代碼。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下單的策略請參照</w:t>
      </w:r>
      <w:r w:rsidR="007D779C">
        <w:rPr>
          <w:rFonts w:ascii="標楷體" w:eastAsia="標楷體" w:hAnsi="標楷體" w:cs="Times New Roman" w:hint="eastAsia"/>
        </w:rPr>
        <w:t>【</w:t>
      </w:r>
      <w:r w:rsidR="007D779C">
        <w:rPr>
          <w:rFonts w:ascii="Times New Roman" w:eastAsia="標楷體" w:hAnsi="Times New Roman" w:cs="Times New Roman" w:hint="eastAsia"/>
        </w:rPr>
        <w:t>策略王</w:t>
      </w:r>
      <w:r w:rsidR="007D779C">
        <w:rPr>
          <w:rFonts w:ascii="Times New Roman" w:eastAsia="標楷體" w:hAnsi="Times New Roman" w:cs="Times New Roman" w:hint="eastAsia"/>
        </w:rPr>
        <w:t>COM</w:t>
      </w:r>
      <w:r w:rsidR="007D779C">
        <w:rPr>
          <w:rFonts w:ascii="Times New Roman" w:eastAsia="標楷體" w:hAnsi="Times New Roman" w:cs="Times New Roman" w:hint="eastAsia"/>
        </w:rPr>
        <w:t>元件使用說明</w:t>
      </w:r>
      <w:r w:rsidR="007D779C">
        <w:rPr>
          <w:rFonts w:ascii="標楷體" w:eastAsia="標楷體" w:hAnsi="標楷體" w:cs="Times New Roman" w:hint="eastAsia"/>
        </w:rPr>
        <w:t xml:space="preserve">】 </w:t>
      </w:r>
      <w:r w:rsidR="007D779C" w:rsidRPr="007D779C">
        <w:rPr>
          <w:rFonts w:ascii="Times New Roman" w:hAnsi="Times New Roman" w:cs="Times New Roman"/>
        </w:rPr>
        <w:t>4-2-52</w:t>
      </w:r>
      <w:r w:rsidR="007D779C">
        <w:rPr>
          <w:rFonts w:ascii="Times New Roman" w:hAnsi="Times New Roman" w:cs="Times New Roman" w:hint="eastAsia"/>
        </w:rPr>
        <w:t xml:space="preserve">  </w:t>
      </w:r>
      <w:r w:rsidR="007D779C" w:rsidRPr="007D779C">
        <w:rPr>
          <w:rFonts w:ascii="Times New Roman" w:hAnsi="Times New Roman" w:cs="Times New Roman"/>
        </w:rPr>
        <w:t>SendDuplexOrder</w:t>
      </w:r>
    </w:p>
    <w:p w14:paraId="2D638A50" w14:textId="0ED255BF" w:rsidR="007D779C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D779C">
        <w:rPr>
          <w:rFonts w:ascii="Times New Roman" w:eastAsia="標楷體" w:hAnsi="Times New Roman" w:cs="Times New Roman" w:hint="eastAsia"/>
        </w:rPr>
        <w:t>複式單下單</w:t>
      </w:r>
      <w:r w:rsidRPr="00980C86">
        <w:rPr>
          <w:rFonts w:ascii="標楷體" w:eastAsia="標楷體" w:hAnsi="標楷體" w:hint="eastAsia"/>
        </w:rPr>
        <w:t>範例</w:t>
      </w:r>
      <w:r w:rsidR="007D779C">
        <w:rPr>
          <w:rFonts w:ascii="Times New Roman" w:eastAsia="標楷體" w:hAnsi="Times New Roman" w:cs="Times New Roman" w:hint="eastAsia"/>
        </w:rPr>
        <w:t xml:space="preserve"> </w:t>
      </w:r>
      <w:r w:rsidR="007D779C">
        <w:rPr>
          <w:rFonts w:ascii="Times New Roman" w:eastAsia="標楷體" w:hAnsi="Times New Roman" w:cs="Times New Roman" w:hint="eastAsia"/>
        </w:rPr>
        <w:t>的部分程式碼</w:t>
      </w:r>
    </w:p>
    <w:p w14:paraId="5EBDE1AC" w14:textId="77777777" w:rsidR="007D779C" w:rsidRDefault="007D779C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C0DFBC0" wp14:editId="3185D043">
            <wp:extent cx="4529542" cy="5097780"/>
            <wp:effectExtent l="0" t="0" r="444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C241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34" cy="5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FAF" w14:textId="77777777" w:rsidR="007D779C" w:rsidRDefault="007D779C" w:rsidP="009F4D5E">
      <w:pPr>
        <w:rPr>
          <w:rFonts w:ascii="Times New Roman" w:eastAsia="標楷體" w:hAnsi="Times New Roman" w:cs="Times New Roman"/>
        </w:rPr>
      </w:pPr>
    </w:p>
    <w:p w14:paraId="27D44B24" w14:textId="77777777" w:rsidR="007D779C" w:rsidRDefault="007D779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6537142" w14:textId="77777777" w:rsidR="007D779C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1" w:name="_1.2.3_選擇權改價"/>
      <w:bookmarkEnd w:id="31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選</w:t>
      </w:r>
      <w:r w:rsidR="009B7424" w:rsidRPr="0003081F">
        <w:rPr>
          <w:rFonts w:hint="eastAsia"/>
          <w:sz w:val="40"/>
          <w:szCs w:val="40"/>
        </w:rPr>
        <w:t>擇權改價</w:t>
      </w:r>
    </w:p>
    <w:p w14:paraId="1A2CA7E7" w14:textId="77777777" w:rsidR="009B7424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6479B77" wp14:editId="75936CC2">
            <wp:extent cx="5274310" cy="3581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CACEE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1DD" w14:textId="25C22D81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選擇權改價</w:t>
      </w:r>
      <w:r w:rsidR="004434C4">
        <w:rPr>
          <w:rFonts w:ascii="Times New Roman" w:eastAsia="標楷體" w:hAnsi="Times New Roman" w:cs="Times New Roman" w:hint="eastAsia"/>
        </w:rPr>
        <w:t>兩種方式：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/>
        </w:rPr>
        <w:br/>
      </w:r>
    </w:p>
    <w:p w14:paraId="4CD97B31" w14:textId="0637E3D3" w:rsidR="001F63E6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F63E6">
        <w:rPr>
          <w:rFonts w:ascii="Times New Roman" w:eastAsia="標楷體" w:hAnsi="Times New Roman" w:cs="Times New Roman" w:hint="eastAsia"/>
        </w:rPr>
        <w:t>選擇權改價</w:t>
      </w:r>
      <w:r w:rsidRPr="00980C86">
        <w:rPr>
          <w:rFonts w:ascii="標楷體" w:eastAsia="標楷體" w:hAnsi="標楷體" w:hint="eastAsia"/>
        </w:rPr>
        <w:t>範例</w:t>
      </w:r>
      <w:r w:rsidR="001F63E6">
        <w:rPr>
          <w:rFonts w:ascii="Times New Roman" w:eastAsia="標楷體" w:hAnsi="Times New Roman" w:cs="Times New Roman" w:hint="eastAsia"/>
        </w:rPr>
        <w:t>的部分程式碼</w:t>
      </w:r>
    </w:p>
    <w:p w14:paraId="4E57F060" w14:textId="77777777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4A5C0E6" wp14:editId="33C04730">
            <wp:extent cx="5274310" cy="24828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C6728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A18" w14:textId="77777777" w:rsidR="001F63E6" w:rsidRDefault="001F63E6" w:rsidP="009F4D5E">
      <w:pPr>
        <w:rPr>
          <w:rFonts w:ascii="Times New Roman" w:eastAsia="標楷體" w:hAnsi="Times New Roman" w:cs="Times New Roman"/>
        </w:rPr>
      </w:pPr>
    </w:p>
    <w:p w14:paraId="7DCBDEAD" w14:textId="77777777" w:rsidR="001F63E6" w:rsidRDefault="001F63E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12A8963" w14:textId="77777777" w:rsidR="007906B5" w:rsidRPr="00FE68FA" w:rsidRDefault="002C2035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32" w:name="_1.3_海期"/>
      <w:bookmarkEnd w:id="32"/>
      <w:r w:rsidRPr="00FE68FA">
        <w:rPr>
          <w:rFonts w:hint="eastAsia"/>
          <w:i w:val="0"/>
          <w:color w:val="auto"/>
          <w:sz w:val="44"/>
          <w:szCs w:val="44"/>
        </w:rPr>
        <w:lastRenderedPageBreak/>
        <w:t>海期</w:t>
      </w:r>
    </w:p>
    <w:p w14:paraId="27E55C3B" w14:textId="51A02AF1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6F3ACA">
        <w:rPr>
          <w:rFonts w:ascii="Times New Roman" w:eastAsia="標楷體" w:hAnsi="Times New Roman" w:cs="Times New Roman" w:hint="eastAsia"/>
        </w:rPr>
        <w:t>請參考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250FFEEE" w14:textId="417C4813" w:rsidR="002C2035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</w:rPr>
      </w:pPr>
      <w:bookmarkStart w:id="33" w:name="_1.3.1_委託下單(含OLID委託、價差委託、價差OLID委託)"/>
      <w:bookmarkEnd w:id="33"/>
      <w:r>
        <w:rPr>
          <w:rStyle w:val="20"/>
          <w:rFonts w:ascii="Times New Roman" w:hAnsi="Times New Roman" w:cs="Times New Roman" w:hint="eastAsia"/>
        </w:rPr>
        <w:t>海期</w:t>
      </w:r>
      <w:r w:rsidRPr="007906B5">
        <w:rPr>
          <w:rStyle w:val="20"/>
          <w:rFonts w:ascii="Times New Roman" w:hAnsi="Times New Roman" w:cs="Times New Roman"/>
        </w:rPr>
        <w:t>委</w:t>
      </w:r>
      <w:r w:rsidR="00254A51" w:rsidRPr="007906B5">
        <w:rPr>
          <w:rStyle w:val="20"/>
          <w:rFonts w:ascii="Times New Roman" w:hAnsi="Times New Roman" w:cs="Times New Roman"/>
        </w:rPr>
        <w:t>託下單</w:t>
      </w:r>
      <w:r w:rsidR="002C2035" w:rsidRPr="007906B5">
        <w:rPr>
          <w:rStyle w:val="20"/>
          <w:rFonts w:ascii="Times New Roman" w:hAnsi="Times New Roman" w:cs="Times New Roman"/>
        </w:rPr>
        <w:t>(</w:t>
      </w:r>
      <w:r w:rsidR="002C2035" w:rsidRPr="007906B5">
        <w:rPr>
          <w:rStyle w:val="20"/>
          <w:rFonts w:ascii="Times New Roman" w:hAnsi="Times New Roman" w:cs="Times New Roman"/>
        </w:rPr>
        <w:t>含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503BE0" w:rsidRPr="007906B5">
        <w:rPr>
          <w:rStyle w:val="20"/>
          <w:rFonts w:ascii="Times New Roman" w:hAnsi="Times New Roman" w:cs="Times New Roman"/>
        </w:rPr>
        <w:t>委託、價差委託、價差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2C2035" w:rsidRPr="007906B5">
        <w:rPr>
          <w:rStyle w:val="20"/>
          <w:rFonts w:ascii="Times New Roman" w:hAnsi="Times New Roman" w:cs="Times New Roman"/>
        </w:rPr>
        <w:t>委託</w:t>
      </w:r>
    </w:p>
    <w:p w14:paraId="73B65CFF" w14:textId="0AC54584" w:rsidR="00C354F9" w:rsidRPr="00C354F9" w:rsidRDefault="00C354F9" w:rsidP="00C354F9">
      <w:pPr>
        <w:spacing w:beforeLines="50" w:before="180" w:afterLines="100" w:after="360"/>
      </w:pPr>
      <w:r>
        <w:rPr>
          <w:noProof/>
        </w:rPr>
        <w:drawing>
          <wp:inline distT="0" distB="0" distL="0" distR="0" wp14:anchorId="4D089E1D" wp14:editId="5EA68B1C">
            <wp:extent cx="4295775" cy="56787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8C98C6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31" cy="5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C7A" w14:textId="12EEAFAA" w:rsidR="00514F85" w:rsidRPr="00C354F9" w:rsidRDefault="00514F85" w:rsidP="00514F85">
      <w:pPr>
        <w:rPr>
          <w:rFonts w:ascii="Times New Roman" w:eastAsia="標楷體" w:hAnsi="Times New Roman" w:cs="Times New Roman"/>
          <w:b/>
        </w:rPr>
      </w:pPr>
      <w:r w:rsidRPr="00C354F9">
        <w:rPr>
          <w:rFonts w:ascii="Times New Roman" w:eastAsia="標楷體" w:hAnsi="Times New Roman" w:cs="Times New Roman" w:hint="eastAsia"/>
          <w:b/>
        </w:rPr>
        <w:t>請先下載海期</w:t>
      </w:r>
      <w:r w:rsidR="00742EAF" w:rsidRPr="00C354F9">
        <w:rPr>
          <w:rFonts w:ascii="新細明體" w:eastAsia="新細明體" w:hAnsi="新細明體" w:cs="Times New Roman" w:hint="eastAsia"/>
          <w:b/>
        </w:rPr>
        <w:t>、</w:t>
      </w:r>
      <w:r w:rsidR="00742EAF" w:rsidRPr="00C354F9">
        <w:rPr>
          <w:rFonts w:ascii="Times New Roman" w:eastAsia="標楷體" w:hAnsi="Times New Roman" w:cs="Times New Roman" w:hint="eastAsia"/>
          <w:b/>
        </w:rPr>
        <w:t>海選</w:t>
      </w:r>
      <w:r w:rsidRPr="00C354F9">
        <w:rPr>
          <w:rFonts w:ascii="Times New Roman" w:eastAsia="標楷體" w:hAnsi="Times New Roman" w:cs="Times New Roman" w:hint="eastAsia"/>
          <w:b/>
        </w:rPr>
        <w:t>商品</w:t>
      </w:r>
      <w:r w:rsidR="005C51C6" w:rsidRPr="00C354F9">
        <w:rPr>
          <w:rFonts w:ascii="Times New Roman" w:eastAsia="標楷體" w:hAnsi="Times New Roman" w:cs="Times New Roman" w:hint="eastAsia"/>
          <w:b/>
        </w:rPr>
        <w:t>，再進行海期</w:t>
      </w:r>
      <w:r w:rsidR="005C51C6" w:rsidRPr="00C354F9">
        <w:rPr>
          <w:rFonts w:ascii="新細明體" w:eastAsia="新細明體" w:hAnsi="新細明體" w:cs="Times New Roman" w:hint="eastAsia"/>
          <w:b/>
        </w:rPr>
        <w:t>、</w:t>
      </w:r>
      <w:r w:rsidR="005C51C6" w:rsidRPr="00C354F9">
        <w:rPr>
          <w:rFonts w:ascii="Times New Roman" w:eastAsia="標楷體" w:hAnsi="Times New Roman" w:cs="Times New Roman" w:hint="eastAsia"/>
          <w:b/>
        </w:rPr>
        <w:t>海選下單</w:t>
      </w:r>
      <w:r w:rsidRPr="00C354F9">
        <w:rPr>
          <w:rFonts w:ascii="Times New Roman" w:eastAsia="標楷體" w:hAnsi="Times New Roman" w:cs="Times New Roman" w:hint="eastAsia"/>
          <w:b/>
        </w:rPr>
        <w:t>!</w:t>
      </w:r>
    </w:p>
    <w:p w14:paraId="14ECB11F" w14:textId="2482B9CA" w:rsidR="002C2035" w:rsidRDefault="00720F1D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下單時，交易所代號、商品代碼、商品年月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5C51C6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、委託價、委託價分子、觸發價、觸發價分子、委託量、買賣別、倉別、當沖、委託條件、委託類型，都要</w:t>
      </w:r>
      <w:r w:rsidR="00503BE0">
        <w:rPr>
          <w:rFonts w:ascii="Times New Roman" w:eastAsia="標楷體" w:hAnsi="Times New Roman" w:cs="Times New Roman" w:hint="eastAsia"/>
        </w:rPr>
        <w:t>必須</w:t>
      </w:r>
      <w:r>
        <w:rPr>
          <w:rFonts w:ascii="Times New Roman" w:eastAsia="標楷體" w:hAnsi="Times New Roman" w:cs="Times New Roman" w:hint="eastAsia"/>
        </w:rPr>
        <w:t>填入，不然會無法下單。</w:t>
      </w:r>
    </w:p>
    <w:p w14:paraId="57539BD9" w14:textId="6468556E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A34303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，可以透過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D1B31">
        <w:rPr>
          <w:rFonts w:ascii="Times New Roman" w:eastAsia="標楷體" w:hAnsi="Times New Roman" w:cs="Times New Roman"/>
        </w:rPr>
        <w:t>海外期貨商品清單查詢</w:t>
      </w:r>
      <w:r>
        <w:rPr>
          <w:rFonts w:ascii="Times New Roman" w:eastAsia="標楷體" w:hAnsi="Times New Roman" w:cs="Times New Roman" w:hint="eastAsia"/>
        </w:rPr>
        <w:t>。</w:t>
      </w:r>
    </w:p>
    <w:p w14:paraId="3D8EA667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>OLID</w:t>
      </w:r>
      <w:r w:rsidRPr="00A34303">
        <w:rPr>
          <w:rFonts w:ascii="Times New Roman" w:eastAsia="標楷體" w:hAnsi="Times New Roman" w:cs="Times New Roman" w:hint="eastAsia"/>
        </w:rPr>
        <w:t>進行委託時，則要在自訂欄位中填入。</w:t>
      </w:r>
    </w:p>
    <w:p w14:paraId="24929DB4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委託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時，</w:t>
      </w:r>
      <w:r w:rsidR="00503BE0" w:rsidRPr="00A34303">
        <w:rPr>
          <w:rFonts w:ascii="Times New Roman" w:eastAsia="標楷體" w:hAnsi="Times New Roman" w:cs="Times New Roman" w:hint="eastAsia"/>
        </w:rPr>
        <w:t>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商品年月</w:t>
      </w:r>
      <w:r w:rsidR="00503BE0" w:rsidRPr="00A34303">
        <w:rPr>
          <w:rFonts w:ascii="Times New Roman" w:eastAsia="標楷體" w:hAnsi="Times New Roman" w:cs="Times New Roman" w:hint="eastAsia"/>
        </w:rPr>
        <w:t>(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="00503BE0" w:rsidRPr="00A34303">
        <w:rPr>
          <w:rFonts w:ascii="Times New Roman" w:eastAsia="標楷體" w:hAnsi="Times New Roman" w:cs="Times New Roman" w:hint="eastAsia"/>
        </w:rPr>
        <w:t xml:space="preserve">) </w:t>
      </w:r>
      <w:r w:rsidR="00503BE0" w:rsidRPr="00A34303">
        <w:rPr>
          <w:rFonts w:ascii="Times New Roman" w:eastAsia="標楷體" w:hAnsi="Times New Roman" w:cs="Times New Roman" w:hint="eastAsia"/>
        </w:rPr>
        <w:t>的地方需要填入。</w:t>
      </w:r>
    </w:p>
    <w:p w14:paraId="27B8C587" w14:textId="77777777" w:rsidR="00503BE0" w:rsidRPr="00A34303" w:rsidRDefault="00503BE0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價差委託</w:t>
      </w:r>
      <w:r w:rsidRPr="00A34303">
        <w:rPr>
          <w:rFonts w:ascii="Times New Roman" w:eastAsia="標楷體" w:hAnsi="Times New Roman" w:cs="Times New Roman" w:hint="eastAsia"/>
        </w:rPr>
        <w:t xml:space="preserve">(OLID) </w:t>
      </w:r>
      <w:r w:rsidRPr="00A34303">
        <w:rPr>
          <w:rFonts w:ascii="Times New Roman" w:eastAsia="標楷體" w:hAnsi="Times New Roman" w:cs="Times New Roman" w:hint="eastAsia"/>
        </w:rPr>
        <w:t>時，則要在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商品年月</w:t>
      </w:r>
      <w:r w:rsidRPr="00A34303">
        <w:rPr>
          <w:rFonts w:ascii="Times New Roman" w:eastAsia="標楷體" w:hAnsi="Times New Roman" w:cs="Times New Roman" w:hint="eastAsia"/>
        </w:rPr>
        <w:t>(</w:t>
      </w:r>
      <w:r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)</w:t>
      </w:r>
      <w:r w:rsidRPr="00A34303">
        <w:rPr>
          <w:rFonts w:ascii="Times New Roman" w:eastAsia="標楷體" w:hAnsi="Times New Roman" w:cs="Times New Roman" w:hint="eastAsia"/>
        </w:rPr>
        <w:t>和自訂欄位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中填入。</w:t>
      </w:r>
    </w:p>
    <w:p w14:paraId="767E9C4A" w14:textId="4F00E165" w:rsidR="00503BE0" w:rsidRDefault="00A34303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503BE0">
        <w:rPr>
          <w:rFonts w:ascii="Times New Roman" w:eastAsia="標楷體" w:hAnsi="Times New Roman" w:cs="Times New Roman" w:hint="eastAsia"/>
        </w:rPr>
        <w:t>委託下單</w:t>
      </w:r>
      <w:r w:rsidR="00503BE0">
        <w:rPr>
          <w:rFonts w:ascii="Times New Roman" w:eastAsia="標楷體" w:hAnsi="Times New Roman" w:cs="Times New Roman" w:hint="eastAsia"/>
        </w:rPr>
        <w:t xml:space="preserve"> </w:t>
      </w:r>
      <w:r w:rsidR="00503BE0">
        <w:rPr>
          <w:rFonts w:ascii="Times New Roman" w:eastAsia="標楷體" w:hAnsi="Times New Roman" w:cs="Times New Roman" w:hint="eastAsia"/>
        </w:rPr>
        <w:t>的部分程式碼</w:t>
      </w:r>
    </w:p>
    <w:p w14:paraId="723EB153" w14:textId="77777777" w:rsidR="002C2035" w:rsidRDefault="00503BE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04234EF" wp14:editId="783C4C4B">
            <wp:extent cx="3752590" cy="3052763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8C2404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15" cy="30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B376" w14:textId="77777777" w:rsidR="00503BE0" w:rsidRPr="002C2035" w:rsidRDefault="00503BE0" w:rsidP="00503BE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362AEE0" w14:textId="1FF103A9" w:rsidR="002C2035" w:rsidRPr="00FE68FA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  <w:b/>
        </w:rPr>
      </w:pPr>
      <w:bookmarkStart w:id="34" w:name="_1.3.2_委託減量"/>
      <w:bookmarkEnd w:id="34"/>
      <w:r>
        <w:rPr>
          <w:rStyle w:val="20"/>
          <w:rFonts w:ascii="Times New Roman" w:hAnsi="Times New Roman" w:cs="Times New Roman" w:hint="eastAsia"/>
          <w:b/>
        </w:rPr>
        <w:lastRenderedPageBreak/>
        <w:t>海期</w:t>
      </w:r>
      <w:r w:rsidRPr="00FE68FA">
        <w:rPr>
          <w:rStyle w:val="20"/>
          <w:rFonts w:ascii="Times New Roman" w:hAnsi="Times New Roman" w:cs="Times New Roman"/>
          <w:b/>
        </w:rPr>
        <w:t>委</w:t>
      </w:r>
      <w:r w:rsidR="002C2035" w:rsidRPr="00FE68FA">
        <w:rPr>
          <w:rStyle w:val="20"/>
          <w:rFonts w:ascii="Times New Roman" w:hAnsi="Times New Roman" w:cs="Times New Roman"/>
          <w:b/>
        </w:rPr>
        <w:t>託減量</w:t>
      </w:r>
    </w:p>
    <w:p w14:paraId="3BDBAEA0" w14:textId="77777777" w:rsidR="002C2035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3B43559" wp14:editId="3C47CAC3">
            <wp:extent cx="5274310" cy="4648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8CC0F8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580" w14:textId="004983A9" w:rsidR="00796A92" w:rsidRPr="00855E20" w:rsidRDefault="00796A92" w:rsidP="00796A92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</w:t>
      </w:r>
      <w:r w:rsidRPr="00855E20">
        <w:rPr>
          <w:rFonts w:ascii="Times New Roman" w:eastAsia="標楷體" w:hAnsi="Times New Roman" w:cs="Times New Roman" w:hint="eastAsia"/>
        </w:rPr>
        <w:t xml:space="preserve"> </w:t>
      </w:r>
      <w:r w:rsidRPr="00855E20"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</w:t>
      </w:r>
      <w:r w:rsidRPr="006314B6">
        <w:rPr>
          <w:rFonts w:ascii="Times New Roman" w:eastAsia="標楷體" w:hAnsi="Times New Roman" w:cs="Times New Roman"/>
        </w:rPr>
        <w:t>13</w:t>
      </w:r>
      <w:r w:rsidRPr="006314B6">
        <w:rPr>
          <w:rFonts w:ascii="Times New Roman" w:eastAsia="標楷體" w:hAnsi="Times New Roman" w:cs="Times New Roman" w:hint="eastAsia"/>
        </w:rPr>
        <w:t>碼</w:t>
      </w:r>
      <w:r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  <w:r w:rsidRPr="00855E20">
        <w:rPr>
          <w:rFonts w:ascii="Times New Roman" w:eastAsia="標楷體" w:hAnsi="Times New Roman" w:cs="Times New Roman" w:hint="eastAsia"/>
        </w:rPr>
        <w:t>和減少的數量後，選擇同步或非同步委託即可</w:t>
      </w:r>
      <w:r>
        <w:rPr>
          <w:rFonts w:ascii="Times New Roman" w:eastAsia="標楷體" w:hAnsi="Times New Roman" w:cs="Times New Roman" w:hint="eastAsia"/>
        </w:rPr>
        <w:t>。</w:t>
      </w:r>
    </w:p>
    <w:p w14:paraId="7190C67C" w14:textId="596E0464" w:rsidR="00796A92" w:rsidRPr="00855E20" w:rsidRDefault="006F3ACA" w:rsidP="00796A92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6A92" w:rsidRPr="00855E20">
        <w:rPr>
          <w:rFonts w:ascii="Times New Roman" w:eastAsia="標楷體" w:hAnsi="Times New Roman" w:cs="Times New Roman" w:hint="eastAsia"/>
        </w:rPr>
        <w:t>委託減量</w:t>
      </w:r>
      <w:r w:rsidR="00796A92" w:rsidRPr="00855E20">
        <w:rPr>
          <w:rFonts w:ascii="Times New Roman" w:eastAsia="標楷體" w:hAnsi="Times New Roman" w:cs="Times New Roman" w:hint="eastAsia"/>
        </w:rPr>
        <w:t xml:space="preserve"> </w:t>
      </w:r>
      <w:r w:rsidR="00796A92" w:rsidRPr="00855E20">
        <w:rPr>
          <w:rFonts w:ascii="Times New Roman" w:eastAsia="標楷體" w:hAnsi="Times New Roman" w:cs="Times New Roman" w:hint="eastAsia"/>
        </w:rPr>
        <w:t>的部分程式碼</w:t>
      </w:r>
    </w:p>
    <w:p w14:paraId="5A1B6DF8" w14:textId="77777777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2A395B3" wp14:editId="293A7BE0">
            <wp:extent cx="5274310" cy="36576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8CB9B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4B9" w14:textId="77777777" w:rsidR="00796A92" w:rsidRPr="00796A92" w:rsidRDefault="00796A92" w:rsidP="002C2035">
      <w:pPr>
        <w:rPr>
          <w:rFonts w:ascii="Times New Roman" w:eastAsia="標楷體" w:hAnsi="Times New Roman" w:cs="Times New Roman"/>
        </w:rPr>
      </w:pPr>
    </w:p>
    <w:p w14:paraId="3BFA410C" w14:textId="744A36E4" w:rsidR="002C2035" w:rsidRPr="00740667" w:rsidRDefault="00CE0F2A" w:rsidP="003924C8">
      <w:pPr>
        <w:pStyle w:val="2"/>
        <w:numPr>
          <w:ilvl w:val="2"/>
          <w:numId w:val="3"/>
        </w:numPr>
      </w:pPr>
      <w:bookmarkStart w:id="35" w:name="_1.3.3_取消委託"/>
      <w:bookmarkEnd w:id="35"/>
      <w:r>
        <w:rPr>
          <w:rFonts w:hint="eastAsia"/>
        </w:rPr>
        <w:t>海期</w:t>
      </w:r>
      <w:r w:rsidRPr="00740667">
        <w:t>取</w:t>
      </w:r>
      <w:r w:rsidR="002C2035" w:rsidRPr="00740667">
        <w:t>消委託</w:t>
      </w:r>
    </w:p>
    <w:p w14:paraId="0A9E3C29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77DA0CC" wp14:editId="43AEFC78">
            <wp:extent cx="5274310" cy="48196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8C814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95A" w14:textId="7D83BE24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填入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進行取消的委託。</w:t>
      </w:r>
      <w:r w:rsidR="006F3ACA">
        <w:rPr>
          <w:rFonts w:ascii="Times New Roman" w:eastAsia="標楷體" w:hAnsi="Times New Roman" w:cs="Times New Roman" w:hint="eastAsia"/>
        </w:rPr>
        <w:t>可以依序號或書號，</w:t>
      </w:r>
      <w:r>
        <w:rPr>
          <w:rFonts w:ascii="Times New Roman" w:eastAsia="標楷體" w:hAnsi="Times New Roman" w:cs="Times New Roman" w:hint="eastAsia"/>
        </w:rPr>
        <w:t>取消海期</w:t>
      </w:r>
      <w:r w:rsidR="006F3ACA"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海選的委託單。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取消委託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E1FC97E" wp14:editId="2B1854FF">
            <wp:extent cx="5274310" cy="9607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8C3570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532" w14:textId="77777777" w:rsidR="00172ED2" w:rsidRPr="002C2035" w:rsidRDefault="00172ED2" w:rsidP="002C2035">
      <w:pPr>
        <w:rPr>
          <w:rFonts w:ascii="Times New Roman" w:eastAsia="標楷體" w:hAnsi="Times New Roman" w:cs="Times New Roman"/>
        </w:rPr>
      </w:pPr>
    </w:p>
    <w:p w14:paraId="40C7F09D" w14:textId="7B1BEE5A" w:rsidR="002C2035" w:rsidRPr="00740667" w:rsidRDefault="002C2035" w:rsidP="003924C8">
      <w:pPr>
        <w:pStyle w:val="2"/>
        <w:numPr>
          <w:ilvl w:val="2"/>
          <w:numId w:val="3"/>
        </w:numPr>
      </w:pPr>
      <w:bookmarkStart w:id="36" w:name="_1.3.4_海外期權未平倉查詢"/>
      <w:bookmarkEnd w:id="36"/>
      <w:r w:rsidRPr="00740667">
        <w:t>海外期</w:t>
      </w:r>
      <w:r w:rsidR="00F86F13">
        <w:rPr>
          <w:rFonts w:hint="eastAsia"/>
        </w:rPr>
        <w:t>貨選擇</w:t>
      </w:r>
      <w:r w:rsidRPr="00740667">
        <w:t>權未平倉查詢</w:t>
      </w:r>
    </w:p>
    <w:p w14:paraId="51667B85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D31AB8" wp14:editId="5F818676">
            <wp:extent cx="1209844" cy="581106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8C1131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7E7" w14:textId="3EF78F0A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</w:t>
      </w:r>
      <w:r w:rsidR="00F86F13">
        <w:rPr>
          <w:rFonts w:ascii="Times New Roman" w:eastAsia="標楷體" w:hAnsi="Times New Roman" w:cs="Times New Roman" w:hint="eastAsia"/>
        </w:rPr>
        <w:t>貨選擇</w:t>
      </w:r>
      <w:r>
        <w:rPr>
          <w:rFonts w:ascii="Times New Roman" w:eastAsia="標楷體" w:hAnsi="Times New Roman" w:cs="Times New Roman" w:hint="eastAsia"/>
        </w:rPr>
        <w:t>權</w:t>
      </w:r>
      <w:r w:rsidR="00F86F13">
        <w:rPr>
          <w:rFonts w:ascii="Times New Roman" w:eastAsia="標楷體" w:hAnsi="Times New Roman" w:cs="Times New Roman" w:hint="eastAsia"/>
        </w:rPr>
        <w:t>－</w:t>
      </w:r>
      <w:r>
        <w:rPr>
          <w:rFonts w:ascii="Times New Roman" w:eastAsia="標楷體" w:hAnsi="Times New Roman" w:cs="Times New Roman" w:hint="eastAsia"/>
        </w:rPr>
        <w:t>未平倉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海外期權未平倉查詢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5314156" wp14:editId="0710562E">
            <wp:extent cx="5274310" cy="352425"/>
            <wp:effectExtent l="0" t="0" r="254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CC891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9E9" w14:textId="77777777" w:rsidR="002C2035" w:rsidRPr="002C2035" w:rsidRDefault="002C2035" w:rsidP="002C2035">
      <w:pPr>
        <w:rPr>
          <w:rFonts w:ascii="Times New Roman" w:eastAsia="標楷體" w:hAnsi="Times New Roman" w:cs="Times New Roman"/>
        </w:rPr>
      </w:pPr>
    </w:p>
    <w:p w14:paraId="4B07C630" w14:textId="29C38865" w:rsidR="002C2035" w:rsidRPr="00740667" w:rsidRDefault="002C2035" w:rsidP="003924C8">
      <w:pPr>
        <w:pStyle w:val="2"/>
        <w:numPr>
          <w:ilvl w:val="2"/>
          <w:numId w:val="3"/>
        </w:numPr>
      </w:pPr>
      <w:bookmarkStart w:id="37" w:name="_1.3.5_海外期權權益數查詢"/>
      <w:bookmarkEnd w:id="37"/>
      <w:r w:rsidRPr="00740667">
        <w:t>海外期</w:t>
      </w:r>
      <w:r w:rsidR="00F86F13">
        <w:rPr>
          <w:rFonts w:hint="eastAsia"/>
        </w:rPr>
        <w:t>貨選擇</w:t>
      </w:r>
      <w:r w:rsidRPr="00740667">
        <w:t>權</w:t>
      </w:r>
      <w:r w:rsidR="00F86F13">
        <w:rPr>
          <w:rFonts w:hint="eastAsia"/>
        </w:rPr>
        <w:t>－</w:t>
      </w:r>
      <w:r w:rsidRPr="00740667">
        <w:t>權益數查詢</w:t>
      </w:r>
    </w:p>
    <w:p w14:paraId="044AF16A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995D5F6" wp14:editId="18C6D91D">
            <wp:extent cx="1286054" cy="581106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8C561A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80B" w14:textId="3A0854B9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海外期權權益數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海外期權權益數查詢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2D3421A" w14:textId="77777777" w:rsidR="002C2035" w:rsidRPr="002C203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96AC681" wp14:editId="1F83DC11">
            <wp:extent cx="5274310" cy="3333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CCB2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CB2" w14:textId="77777777" w:rsidR="002C2035" w:rsidRPr="00740667" w:rsidRDefault="002C2035" w:rsidP="003924C8">
      <w:pPr>
        <w:pStyle w:val="2"/>
        <w:numPr>
          <w:ilvl w:val="2"/>
          <w:numId w:val="3"/>
        </w:numPr>
      </w:pPr>
      <w:bookmarkStart w:id="38" w:name="_1.3.6_海外期貨商品清單查詢"/>
      <w:bookmarkEnd w:id="38"/>
      <w:r w:rsidRPr="00740667">
        <w:lastRenderedPageBreak/>
        <w:t>海外期貨商品清單查詢</w:t>
      </w:r>
    </w:p>
    <w:p w14:paraId="083D0CEC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686884E" wp14:editId="209E4A4D">
            <wp:extent cx="1209844" cy="57158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8C96FD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961" w14:textId="47AA99CD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請先下載海期商品，再進行海期商品查詢！</w:t>
      </w:r>
    </w:p>
    <w:p w14:paraId="1C14FFB4" w14:textId="77777777" w:rsidR="00797990" w:rsidRDefault="0079799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</w:t>
      </w:r>
      <w:r w:rsidR="00632B00">
        <w:rPr>
          <w:rFonts w:ascii="Times New Roman" w:eastAsia="標楷體" w:hAnsi="Times New Roman" w:cs="Times New Roman" w:hint="eastAsia"/>
        </w:rPr>
        <w:t>海期</w:t>
      </w:r>
      <w:r>
        <w:rPr>
          <w:rFonts w:ascii="Times New Roman" w:eastAsia="標楷體" w:hAnsi="Times New Roman" w:cs="Times New Roman" w:hint="eastAsia"/>
        </w:rPr>
        <w:t>可交易商品的清單。</w:t>
      </w:r>
    </w:p>
    <w:p w14:paraId="6CA27015" w14:textId="146E9890" w:rsidR="00797990" w:rsidRDefault="00742EAF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7990" w:rsidRPr="002C2035">
        <w:rPr>
          <w:rFonts w:ascii="Times New Roman" w:eastAsia="標楷體" w:hAnsi="Times New Roman" w:cs="Times New Roman"/>
        </w:rPr>
        <w:t>海外期貨商品清單查詢</w:t>
      </w:r>
      <w:r w:rsidR="00797990">
        <w:rPr>
          <w:rFonts w:ascii="Times New Roman" w:eastAsia="標楷體" w:hAnsi="Times New Roman" w:cs="Times New Roman" w:hint="eastAsia"/>
        </w:rPr>
        <w:t xml:space="preserve"> </w:t>
      </w:r>
      <w:r w:rsidR="00797990">
        <w:rPr>
          <w:rFonts w:ascii="Times New Roman" w:eastAsia="標楷體" w:hAnsi="Times New Roman" w:cs="Times New Roman" w:hint="eastAsia"/>
        </w:rPr>
        <w:t>的部分程式碼</w:t>
      </w:r>
      <w:r w:rsidR="00797990">
        <w:rPr>
          <w:rFonts w:ascii="Times New Roman" w:eastAsia="標楷體" w:hAnsi="Times New Roman" w:cs="Times New Roman"/>
        </w:rPr>
        <w:br/>
      </w:r>
      <w:r w:rsidR="0079799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F07369A" wp14:editId="73952271">
            <wp:extent cx="5274310" cy="2813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C510E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1B6" w14:textId="77777777" w:rsidR="006D706B" w:rsidRPr="002C2035" w:rsidRDefault="006D706B" w:rsidP="002C2035">
      <w:pPr>
        <w:rPr>
          <w:rFonts w:ascii="Times New Roman" w:eastAsia="標楷體" w:hAnsi="Times New Roman" w:cs="Times New Roman"/>
        </w:rPr>
      </w:pPr>
    </w:p>
    <w:p w14:paraId="1D24052B" w14:textId="240573C5" w:rsidR="002C2035" w:rsidRPr="00740667" w:rsidRDefault="00CE0F2A" w:rsidP="003924C8">
      <w:pPr>
        <w:pStyle w:val="2"/>
        <w:numPr>
          <w:ilvl w:val="2"/>
          <w:numId w:val="3"/>
        </w:numPr>
      </w:pPr>
      <w:bookmarkStart w:id="39" w:name="_1.3.7_委託改價"/>
      <w:bookmarkEnd w:id="39"/>
      <w:r>
        <w:rPr>
          <w:rFonts w:hint="eastAsia"/>
        </w:rPr>
        <w:t>海期</w:t>
      </w:r>
      <w:r w:rsidRPr="00740667">
        <w:t>委</w:t>
      </w:r>
      <w:r w:rsidR="002C2035" w:rsidRPr="00740667">
        <w:t>託改價</w:t>
      </w:r>
    </w:p>
    <w:p w14:paraId="09E6F221" w14:textId="77777777" w:rsidR="002C2035" w:rsidRDefault="006D706B" w:rsidP="002C2035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445DE1AB" wp14:editId="3B574B47">
            <wp:extent cx="5274310" cy="92583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C55DE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959B" w14:textId="25C05F5C" w:rsidR="002C2035" w:rsidRDefault="006D706B" w:rsidP="002C2035">
      <w:pPr>
        <w:rPr>
          <w:rFonts w:ascii="Times New Roman" w:eastAsia="標楷體" w:hAnsi="Times New Roman" w:cs="Times New Roman"/>
        </w:rPr>
      </w:pPr>
      <w:r w:rsidRPr="00740667">
        <w:rPr>
          <w:rFonts w:ascii="Times New Roman" w:eastAsia="標楷體" w:hAnsi="Times New Roman" w:cs="Times New Roman" w:hint="eastAsia"/>
        </w:rPr>
        <w:t>海期的委託改價，僅能用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委託書號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做委託，</w:t>
      </w:r>
      <w:r w:rsidR="00740667" w:rsidRPr="00740667">
        <w:rPr>
          <w:rFonts w:ascii="Times New Roman" w:eastAsia="標楷體" w:hAnsi="Times New Roman" w:cs="Times New Roman" w:hint="eastAsia"/>
        </w:rPr>
        <w:t>一般委託需要填入委託單的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交易所代號、商品代碼、商品年月、買賣別、倉別、委託條件、委託類型。需要另外填入的為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新委託價、新委託價分子、新委託價分母。</w:t>
      </w:r>
      <w:r w:rsidR="00740667" w:rsidRPr="00740667">
        <w:rPr>
          <w:rFonts w:ascii="Times New Roman" w:eastAsia="標楷體" w:hAnsi="Times New Roman" w:cs="Times New Roman"/>
        </w:rPr>
        <w:br/>
      </w:r>
      <w:r w:rsidR="00740667" w:rsidRPr="00740667">
        <w:rPr>
          <w:rFonts w:ascii="Times New Roman" w:eastAsia="標楷體" w:hAnsi="Times New Roman" w:cs="Times New Roman" w:hint="eastAsia"/>
        </w:rPr>
        <w:t>價差改價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則是需要另外填入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商品代碼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和商品年月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。</w:t>
      </w:r>
      <w:r w:rsidR="00062C54" w:rsidRPr="00740667">
        <w:rPr>
          <w:rFonts w:ascii="Times New Roman" w:eastAsia="標楷體" w:hAnsi="Times New Roman" w:cs="Times New Roman"/>
        </w:rPr>
        <w:br/>
      </w:r>
      <w:r w:rsidR="00742EAF">
        <w:rPr>
          <w:rFonts w:ascii="新細明體" w:eastAsia="新細明體" w:hAnsi="新細明體" w:cs="Times New Roman" w:hint="eastAsia"/>
        </w:rPr>
        <w:t>▼</w:t>
      </w:r>
      <w:r w:rsidR="00062C54" w:rsidRPr="00740667">
        <w:rPr>
          <w:rFonts w:ascii="Times New Roman" w:eastAsia="標楷體" w:hAnsi="Times New Roman" w:cs="Times New Roman"/>
        </w:rPr>
        <w:t>委託改價</w:t>
      </w:r>
      <w:r w:rsidR="00062C54" w:rsidRPr="00740667">
        <w:rPr>
          <w:rFonts w:ascii="Times New Roman" w:eastAsia="標楷體" w:hAnsi="Times New Roman" w:cs="Times New Roman" w:hint="eastAsia"/>
        </w:rPr>
        <w:t xml:space="preserve"> </w:t>
      </w:r>
      <w:r w:rsidR="00062C54" w:rsidRPr="00740667">
        <w:rPr>
          <w:rFonts w:ascii="Times New Roman" w:eastAsia="標楷體" w:hAnsi="Times New Roman" w:cs="Times New Roman" w:hint="eastAsia"/>
        </w:rPr>
        <w:t>的部分程式碼</w:t>
      </w:r>
      <w:r w:rsidR="00062C54" w:rsidRPr="00740667">
        <w:rPr>
          <w:rFonts w:ascii="Times New Roman" w:eastAsia="標楷體" w:hAnsi="Times New Roman" w:cs="Times New Roman"/>
        </w:rPr>
        <w:br/>
      </w:r>
      <w:r w:rsidR="00062C54"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09815237" wp14:editId="1EEFB0F2">
            <wp:extent cx="5274310" cy="3902710"/>
            <wp:effectExtent l="0" t="0" r="254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8CCD6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F4C" w14:textId="77777777" w:rsidR="00214310" w:rsidRPr="00AF1B61" w:rsidRDefault="00214310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0" w:name="_1.4_海選"/>
      <w:bookmarkEnd w:id="40"/>
      <w:r w:rsidRPr="00AF1B61">
        <w:rPr>
          <w:i w:val="0"/>
          <w:color w:val="auto"/>
          <w:sz w:val="44"/>
          <w:szCs w:val="44"/>
        </w:rPr>
        <w:lastRenderedPageBreak/>
        <w:t>海選</w:t>
      </w:r>
    </w:p>
    <w:p w14:paraId="4BC1F757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程式碼在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B3AB18D" w14:textId="7DBA7495" w:rsidR="00214310" w:rsidRDefault="00CE0F2A" w:rsidP="003924C8">
      <w:pPr>
        <w:pStyle w:val="2"/>
        <w:numPr>
          <w:ilvl w:val="2"/>
          <w:numId w:val="3"/>
        </w:numPr>
      </w:pPr>
      <w:bookmarkStart w:id="41" w:name="_1.4.1_委託下單"/>
      <w:bookmarkEnd w:id="41"/>
      <w:r>
        <w:rPr>
          <w:rFonts w:hint="eastAsia"/>
        </w:rPr>
        <w:t>海選</w:t>
      </w:r>
      <w:r w:rsidRPr="00214310">
        <w:t>委</w:t>
      </w:r>
      <w:r w:rsidR="00214310" w:rsidRPr="00214310">
        <w:t>託下單</w:t>
      </w:r>
    </w:p>
    <w:p w14:paraId="45BA4C1C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D36F64C" wp14:editId="6C63F8B2">
            <wp:extent cx="5274310" cy="8585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8C7910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A14" w14:textId="3FEA0026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海選商品，再進行海期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海選下單</w:t>
      </w:r>
      <w:r>
        <w:rPr>
          <w:rFonts w:ascii="Times New Roman" w:eastAsia="標楷體" w:hAnsi="Times New Roman" w:cs="Times New Roman" w:hint="eastAsia"/>
        </w:rPr>
        <w:t>!</w:t>
      </w:r>
    </w:p>
    <w:p w14:paraId="73182766" w14:textId="77777777" w:rsidR="00EC21CB" w:rsidRDefault="00B623AA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海選的委託下單要將</w:t>
      </w:r>
      <w:r w:rsidR="00EC21CB">
        <w:rPr>
          <w:rFonts w:ascii="Times New Roman" w:eastAsia="標楷體" w:hAnsi="Times New Roman" w:cs="Times New Roman" w:hint="eastAsia"/>
        </w:rPr>
        <w:t>上列的條件都填入，才能進行委託。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</w:rPr>
        <w:t>交易所代號、商品代碼、商品年月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可經由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 w:rsidRPr="00214310">
        <w:rPr>
          <w:rFonts w:ascii="Times New Roman" w:eastAsia="標楷體" w:hAnsi="Times New Roman" w:cs="Times New Roman"/>
        </w:rPr>
        <w:t>海外選擇權商品清單查詢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得知。</w:t>
      </w:r>
    </w:p>
    <w:p w14:paraId="00AC78C2" w14:textId="6FA8921A" w:rsidR="00EC21CB" w:rsidRDefault="00742EAF" w:rsidP="0021431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C21CB">
        <w:rPr>
          <w:rFonts w:ascii="Times New Roman" w:eastAsia="標楷體" w:hAnsi="Times New Roman" w:cs="Times New Roman" w:hint="eastAsia"/>
        </w:rPr>
        <w:t>委託下單的部分程式碼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C00A7E" wp14:editId="5248BB20">
            <wp:extent cx="5274310" cy="4808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0BDB9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1F6" w14:textId="77777777" w:rsidR="00EC21CB" w:rsidRDefault="00EC21CB" w:rsidP="00214310">
      <w:pPr>
        <w:rPr>
          <w:rFonts w:ascii="Times New Roman" w:eastAsia="標楷體" w:hAnsi="Times New Roman" w:cs="Times New Roman"/>
        </w:rPr>
      </w:pPr>
    </w:p>
    <w:p w14:paraId="0ED24002" w14:textId="77777777" w:rsidR="00EC21CB" w:rsidRPr="00214310" w:rsidRDefault="00EC21CB" w:rsidP="00EC21C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2EE527C" w14:textId="088C25DA" w:rsidR="00214310" w:rsidRDefault="00CE0F2A" w:rsidP="003924C8">
      <w:pPr>
        <w:pStyle w:val="2"/>
        <w:numPr>
          <w:ilvl w:val="2"/>
          <w:numId w:val="3"/>
        </w:numPr>
      </w:pPr>
      <w:bookmarkStart w:id="42" w:name="_1.4.2_委託改價"/>
      <w:bookmarkEnd w:id="42"/>
      <w:r>
        <w:rPr>
          <w:rFonts w:hint="eastAsia"/>
        </w:rPr>
        <w:lastRenderedPageBreak/>
        <w:t>海選</w:t>
      </w:r>
      <w:r w:rsidRPr="00214310">
        <w:t>委</w:t>
      </w:r>
      <w:r w:rsidR="00214310" w:rsidRPr="00214310">
        <w:t>託改價</w:t>
      </w:r>
    </w:p>
    <w:p w14:paraId="7BDF3D01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82A94AA" wp14:editId="4B3F9B35">
            <wp:extent cx="5274310" cy="8661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CB39A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706" w14:textId="77777777" w:rsidR="00214310" w:rsidRDefault="00EC21CB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海選的委託改價，僅能用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委託書號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來進行，上列中除新委託價、新委託價分子、新委託價分母外，皆應與使用者填入的委託書號內容相同。</w:t>
      </w:r>
      <w:r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</w:rPr>
        <w:t>下方是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委託改價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的部分程式碼</w:t>
      </w:r>
      <w:r w:rsidR="00632B00"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92047C6" wp14:editId="62321F43">
            <wp:extent cx="5274310" cy="4001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B04F97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E2A" w14:textId="77777777" w:rsidR="00632B00" w:rsidRPr="00214310" w:rsidRDefault="00632B00" w:rsidP="00632B00">
      <w:pPr>
        <w:widowControl/>
        <w:rPr>
          <w:rFonts w:ascii="Times New Roman" w:eastAsia="標楷體" w:hAnsi="Times New Roman" w:cs="Times New Roman"/>
        </w:rPr>
      </w:pPr>
    </w:p>
    <w:p w14:paraId="627BCB0E" w14:textId="51D5C3A8" w:rsidR="00214310" w:rsidRDefault="00214310" w:rsidP="003924C8">
      <w:pPr>
        <w:pStyle w:val="2"/>
        <w:numPr>
          <w:ilvl w:val="2"/>
          <w:numId w:val="3"/>
        </w:numPr>
      </w:pPr>
      <w:bookmarkStart w:id="43" w:name="_1.4.3_海外選擇權商品清單查詢"/>
      <w:bookmarkEnd w:id="43"/>
      <w:r w:rsidRPr="00214310">
        <w:t>海外選擇權商品查詢</w:t>
      </w:r>
    </w:p>
    <w:p w14:paraId="4229C435" w14:textId="77777777" w:rsidR="00214310" w:rsidRP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B7F237" wp14:editId="37E63378">
            <wp:extent cx="1257475" cy="60968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CE327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0A3" w14:textId="5054C368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請先下載海選商品，再進行可交易商品查詢</w:t>
      </w:r>
      <w:r>
        <w:rPr>
          <w:rFonts w:ascii="Times New Roman" w:eastAsia="標楷體" w:hAnsi="Times New Roman" w:cs="Times New Roman" w:hint="eastAsia"/>
        </w:rPr>
        <w:t>!</w:t>
      </w:r>
    </w:p>
    <w:p w14:paraId="0CDD2648" w14:textId="77777777" w:rsidR="00632B00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使用此功能，可以得到目前海選可交易商品的清單。</w:t>
      </w:r>
    </w:p>
    <w:p w14:paraId="1B124EB5" w14:textId="77777777" w:rsidR="00740667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下方是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C2035">
        <w:rPr>
          <w:rFonts w:ascii="Times New Roman" w:eastAsia="標楷體" w:hAnsi="Times New Roman" w:cs="Times New Roman"/>
        </w:rPr>
        <w:t>海外</w:t>
      </w:r>
      <w:r w:rsidRPr="00214310">
        <w:rPr>
          <w:rFonts w:ascii="Times New Roman" w:eastAsia="標楷體" w:hAnsi="Times New Roman" w:cs="Times New Roman"/>
        </w:rPr>
        <w:t>選擇權</w:t>
      </w:r>
      <w:r w:rsidRPr="002C2035">
        <w:rPr>
          <w:rFonts w:ascii="Times New Roman" w:eastAsia="標楷體" w:hAnsi="Times New Roman" w:cs="Times New Roman"/>
        </w:rPr>
        <w:t>商品清單查詢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0C062A96" wp14:editId="15514C2D">
            <wp:extent cx="5274310" cy="2711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B034F8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239" w14:textId="77777777" w:rsidR="00632B00" w:rsidRDefault="00632B0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A2D7E96" w14:textId="77777777" w:rsidR="00632B00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4" w:name="_1.5_智動單-停損"/>
      <w:bookmarkEnd w:id="44"/>
      <w:r w:rsidRPr="00520E44">
        <w:rPr>
          <w:rFonts w:hint="eastAsia"/>
          <w:i w:val="0"/>
          <w:color w:val="auto"/>
          <w:sz w:val="44"/>
          <w:szCs w:val="44"/>
        </w:rPr>
        <w:lastRenderedPageBreak/>
        <w:t>期選</w:t>
      </w:r>
      <w:r w:rsidR="0030517C" w:rsidRPr="00520E44">
        <w:rPr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1E5E1E14" w14:textId="72BBEAC4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 w:rsidRPr="00922B39">
        <w:rPr>
          <w:rFonts w:ascii="Times New Roman" w:eastAsia="標楷體" w:hAnsi="Times New Roman" w:cs="Times New Roman"/>
          <w:sz w:val="20"/>
          <w:szCs w:val="20"/>
        </w:rPr>
        <w:t>PythonExample/order_service/</w:t>
      </w:r>
      <w:r w:rsidRPr="00922B39">
        <w:rPr>
          <w:rFonts w:ascii="Times New Roman" w:eastAsia="標楷體" w:hAnsi="Times New Roman" w:cs="Times New Roman"/>
          <w:sz w:val="20"/>
          <w:szCs w:val="20"/>
        </w:rPr>
        <w:t>StopLossOrder</w:t>
      </w:r>
      <w:r w:rsidR="00CE0F2A">
        <w:rPr>
          <w:rFonts w:ascii="Times New Roman" w:eastAsia="標楷體" w:hAnsi="Times New Roman" w:cs="Times New Roman" w:hint="eastAsia"/>
          <w:sz w:val="20"/>
          <w:szCs w:val="20"/>
        </w:rPr>
        <w:t>G</w:t>
      </w:r>
      <w:r w:rsidR="00CE0F2A">
        <w:rPr>
          <w:rFonts w:ascii="Times New Roman" w:eastAsia="標楷體" w:hAnsi="Times New Roman" w:cs="Times New Roman"/>
          <w:sz w:val="20"/>
          <w:szCs w:val="20"/>
        </w:rPr>
        <w:t>ui</w:t>
      </w:r>
      <w:r w:rsidRPr="00922B39">
        <w:rPr>
          <w:rFonts w:ascii="Times New Roman" w:eastAsia="標楷體" w:hAnsi="Times New Roman" w:cs="Times New Roman"/>
          <w:sz w:val="20"/>
          <w:szCs w:val="20"/>
        </w:rPr>
        <w:t>.py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 xml:space="preserve">and 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>MITOrder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>.py</w:t>
      </w:r>
    </w:p>
    <w:p w14:paraId="1BB4BA16" w14:textId="77777777" w:rsidR="00632B00" w:rsidRDefault="00632B00" w:rsidP="003924C8">
      <w:pPr>
        <w:pStyle w:val="2"/>
        <w:numPr>
          <w:ilvl w:val="2"/>
          <w:numId w:val="3"/>
        </w:numPr>
      </w:pPr>
      <w:bookmarkStart w:id="45" w:name="_1.5.1_期貨停損委託"/>
      <w:bookmarkEnd w:id="45"/>
      <w:r w:rsidRPr="00632B00">
        <w:t>期貨停損委託</w:t>
      </w:r>
    </w:p>
    <w:p w14:paraId="7F53A924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37A8F07" wp14:editId="6AE41C0F">
            <wp:extent cx="3619500" cy="36473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B07D27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06" cy="3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166" w14:textId="448A2876" w:rsidR="00995F8D" w:rsidRDefault="00995F8D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="009D0AFC" w:rsidRPr="009D0AFC">
        <w:rPr>
          <w:rFonts w:ascii="Times New Roman" w:eastAsia="標楷體" w:hAnsi="Times New Roman" w:cs="Times New Roman" w:hint="eastAsia"/>
        </w:rPr>
        <w:t>期貨智慧單風險預告書</w:t>
      </w:r>
      <w:r w:rsidR="00742EAF">
        <w:rPr>
          <w:rFonts w:ascii="Times New Roman" w:eastAsia="標楷體" w:hAnsi="Times New Roman" w:cs="Times New Roman" w:hint="eastAsia"/>
        </w:rPr>
        <w:t>，再進行下期選智慧單功能</w:t>
      </w:r>
      <w:r w:rsidR="009D0AFC">
        <w:rPr>
          <w:rFonts w:ascii="Times New Roman" w:eastAsia="標楷體" w:hAnsi="Times New Roman" w:cs="Times New Roman" w:hint="eastAsia"/>
        </w:rPr>
        <w:t>!</w:t>
      </w:r>
    </w:p>
    <w:p w14:paraId="004A11B2" w14:textId="77777777" w:rsidR="006D078C" w:rsidRDefault="009D0AF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0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349592C3" w14:textId="26033602" w:rsidR="006D078C" w:rsidRDefault="006D078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EA0EC7">
        <w:rPr>
          <w:rFonts w:ascii="Times New Roman" w:eastAsia="標楷體" w:hAnsi="Times New Roman" w:cs="Times New Roman" w:hint="eastAsia"/>
        </w:rPr>
        <w:t>期選</w:t>
      </w:r>
      <w:r>
        <w:rPr>
          <w:rFonts w:ascii="Times New Roman" w:eastAsia="標楷體" w:hAnsi="Times New Roman" w:cs="Times New Roman" w:hint="eastAsia"/>
        </w:rPr>
        <w:t>智慧單，會出現以下訊息</w:t>
      </w:r>
    </w:p>
    <w:p w14:paraId="692C060D" w14:textId="77777777" w:rsidR="006D078C" w:rsidRPr="006268D3" w:rsidRDefault="006D078C" w:rsidP="00632B00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58F10653" w14:textId="0062A7DE" w:rsidR="00632B00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 w:rsidR="0030517C">
        <w:rPr>
          <w:rFonts w:ascii="Times New Roman" w:eastAsia="標楷體" w:hAnsi="Times New Roman" w:cs="Times New Roman" w:hint="eastAsia"/>
        </w:rPr>
        <w:t>智慧單</w:t>
      </w:r>
      <w:r w:rsidR="00AD1E5F">
        <w:rPr>
          <w:rFonts w:ascii="Times New Roman" w:eastAsia="標楷體" w:hAnsi="Times New Roman" w:cs="Times New Roman" w:hint="eastAsia"/>
        </w:rPr>
        <w:t>委託，上方所列的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="00FC264E">
        <w:rPr>
          <w:rFonts w:ascii="Times New Roman" w:eastAsia="標楷體" w:hAnsi="Times New Roman" w:cs="Times New Roman" w:hint="eastAsia"/>
        </w:rPr>
        <w:t>(</w:t>
      </w:r>
      <w:r w:rsidR="00FC264E">
        <w:rPr>
          <w:rFonts w:ascii="Times New Roman" w:eastAsia="標楷體" w:hAnsi="Times New Roman" w:cs="Times New Roman" w:hint="eastAsia"/>
        </w:rPr>
        <w:t>可參考元件說明</w:t>
      </w:r>
      <w:r w:rsidR="00FC264E">
        <w:rPr>
          <w:rFonts w:ascii="Times New Roman" w:eastAsia="標楷體" w:hAnsi="Times New Roman" w:cs="Times New Roman" w:hint="eastAsia"/>
        </w:rPr>
        <w:t>-</w:t>
      </w:r>
      <w:r w:rsidR="00FC264E">
        <w:rPr>
          <w:rFonts w:ascii="Times New Roman" w:eastAsia="標楷體" w:hAnsi="Times New Roman" w:cs="Times New Roman"/>
        </w:rPr>
        <w:t>struct FUTUREORDER</w:t>
      </w:r>
      <w:r w:rsidR="00FC264E">
        <w:rPr>
          <w:rFonts w:ascii="Times New Roman" w:eastAsia="標楷體" w:hAnsi="Times New Roman" w:cs="Times New Roman" w:hint="eastAsia"/>
        </w:rPr>
        <w:t>)</w:t>
      </w:r>
      <w:r w:rsidR="00AD1E5F">
        <w:rPr>
          <w:rFonts w:ascii="Times New Roman" w:eastAsia="標楷體" w:hAnsi="Times New Roman" w:cs="Times New Roman" w:hint="eastAsia"/>
        </w:rPr>
        <w:t>需要全部填入。</w:t>
      </w:r>
    </w:p>
    <w:p w14:paraId="318C83AE" w14:textId="77777777" w:rsidR="00AD1E5F" w:rsidRPr="00C758DB" w:rsidRDefault="00AD1E5F" w:rsidP="00632B00">
      <w:pPr>
        <w:rPr>
          <w:rFonts w:ascii="Times New Roman" w:eastAsia="標楷體" w:hAnsi="Times New Roman" w:cs="Times New Roman"/>
          <w:strike/>
        </w:rPr>
      </w:pPr>
      <w:r w:rsidRPr="00C758DB">
        <w:rPr>
          <w:rFonts w:ascii="Times New Roman" w:eastAsia="標楷體" w:hAnsi="Times New Roman" w:cs="Times New Roman" w:hint="eastAsia"/>
          <w:strike/>
        </w:rPr>
        <w:t>與一般委託的差別，在於觸發價</w:t>
      </w:r>
      <w:r w:rsidR="00995F8D" w:rsidRPr="00C758DB">
        <w:rPr>
          <w:rFonts w:ascii="Times New Roman" w:eastAsia="標楷體" w:hAnsi="Times New Roman" w:cs="Times New Roman" w:hint="eastAsia"/>
          <w:strike/>
        </w:rPr>
        <w:t>。</w:t>
      </w:r>
    </w:p>
    <w:p w14:paraId="76A488C4" w14:textId="028E4B97" w:rsidR="00995F8D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AD1E5F" w:rsidRPr="00632B00">
        <w:rPr>
          <w:rFonts w:ascii="Times New Roman" w:eastAsia="標楷體" w:hAnsi="Times New Roman" w:cs="Times New Roman"/>
        </w:rPr>
        <w:t>期貨停損委託</w:t>
      </w:r>
      <w:r w:rsidR="00AD1E5F">
        <w:rPr>
          <w:rFonts w:ascii="Times New Roman" w:eastAsia="標楷體" w:hAnsi="Times New Roman" w:cs="Times New Roman" w:hint="eastAsia"/>
        </w:rPr>
        <w:t xml:space="preserve"> </w:t>
      </w:r>
      <w:r w:rsidR="00AD1E5F">
        <w:rPr>
          <w:rFonts w:ascii="Times New Roman" w:eastAsia="標楷體" w:hAnsi="Times New Roman" w:cs="Times New Roman" w:hint="eastAsia"/>
        </w:rPr>
        <w:t>的部分程式碼</w:t>
      </w:r>
    </w:p>
    <w:p w14:paraId="211FD040" w14:textId="77777777" w:rsidR="00AD1E5F" w:rsidRDefault="00AD1E5F" w:rsidP="00995F8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2848B09" wp14:editId="4C1550C0">
            <wp:extent cx="3376613" cy="206068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B0CE7D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334" cy="20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47F" w14:textId="49FBDEBD" w:rsidR="00995F8D" w:rsidRPr="00632B00" w:rsidRDefault="00995F8D" w:rsidP="00995F8D">
      <w:pPr>
        <w:widowControl/>
        <w:rPr>
          <w:rFonts w:ascii="Times New Roman" w:eastAsia="標楷體" w:hAnsi="Times New Roman" w:cs="Times New Roman"/>
        </w:rPr>
      </w:pPr>
    </w:p>
    <w:p w14:paraId="7DC0C272" w14:textId="77777777" w:rsidR="00632B00" w:rsidRDefault="00632B00" w:rsidP="003924C8">
      <w:pPr>
        <w:pStyle w:val="2"/>
        <w:numPr>
          <w:ilvl w:val="2"/>
          <w:numId w:val="3"/>
        </w:numPr>
      </w:pPr>
      <w:bookmarkStart w:id="46" w:name="_1.5.2_期貨移動停損委託"/>
      <w:bookmarkEnd w:id="46"/>
      <w:r w:rsidRPr="00632B00">
        <w:t>期貨移動停損委託</w:t>
      </w:r>
    </w:p>
    <w:p w14:paraId="66F0886C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92D37C8" wp14:editId="68C7C5C4">
            <wp:extent cx="3605213" cy="377189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B0F562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95" cy="3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E90" w14:textId="6E0674E0" w:rsidR="009D0AF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253A204C" w14:textId="77777777" w:rsidR="006D078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3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41F5D01D" w14:textId="77777777" w:rsidR="00632B00" w:rsidRPr="006268D3" w:rsidRDefault="004A38E1" w:rsidP="00632B00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6D078C">
        <w:rPr>
          <w:rFonts w:ascii="Times New Roman" w:eastAsia="標楷體" w:hAnsi="Times New Roman" w:cs="Times New Roman" w:hint="eastAsia"/>
        </w:rPr>
        <w:t>智慧單</w:t>
      </w:r>
      <w:r>
        <w:rPr>
          <w:rFonts w:ascii="Times New Roman" w:eastAsia="標楷體" w:hAnsi="Times New Roman" w:cs="Times New Roman" w:hint="eastAsia"/>
        </w:rPr>
        <w:t>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E3DAD79" w14:textId="77777777" w:rsidR="006D078C" w:rsidRDefault="006268D3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期貨移動停損，需要將上列的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都填入，才能完成下單。</w:t>
      </w:r>
    </w:p>
    <w:p w14:paraId="6F34B2A0" w14:textId="0985B21A" w:rsidR="006268D3" w:rsidRDefault="00FC264E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6268D3">
        <w:rPr>
          <w:rFonts w:ascii="Times New Roman" w:eastAsia="標楷體" w:hAnsi="Times New Roman" w:cs="Times New Roman" w:hint="eastAsia"/>
        </w:rPr>
        <w:t>期貨移動停損委託</w:t>
      </w:r>
      <w:r w:rsidR="006268D3">
        <w:rPr>
          <w:rFonts w:ascii="Times New Roman" w:eastAsia="標楷體" w:hAnsi="Times New Roman" w:cs="Times New Roman" w:hint="eastAsia"/>
        </w:rPr>
        <w:t xml:space="preserve"> </w:t>
      </w:r>
      <w:r w:rsidR="006268D3">
        <w:rPr>
          <w:rFonts w:ascii="Times New Roman" w:eastAsia="標楷體" w:hAnsi="Times New Roman" w:cs="Times New Roman" w:hint="eastAsia"/>
        </w:rPr>
        <w:t>的部分程式碼</w:t>
      </w:r>
      <w:r w:rsidR="006268D3">
        <w:rPr>
          <w:rFonts w:ascii="Times New Roman" w:eastAsia="標楷體" w:hAnsi="Times New Roman" w:cs="Times New Roman"/>
        </w:rPr>
        <w:br/>
      </w:r>
      <w:r w:rsidR="006268D3"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6A338AFA" wp14:editId="52FADF3F">
            <wp:extent cx="3587538" cy="21717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B08AB0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30" cy="21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F0D" w14:textId="62605CB2" w:rsidR="006268D3" w:rsidRPr="009D0AFC" w:rsidRDefault="006268D3" w:rsidP="006268D3">
      <w:pPr>
        <w:widowControl/>
        <w:rPr>
          <w:rFonts w:ascii="Times New Roman" w:eastAsia="標楷體" w:hAnsi="Times New Roman" w:cs="Times New Roman"/>
        </w:rPr>
      </w:pPr>
    </w:p>
    <w:p w14:paraId="5CAFA6DD" w14:textId="77777777" w:rsidR="00632B00" w:rsidRDefault="00632B00" w:rsidP="003924C8">
      <w:pPr>
        <w:pStyle w:val="2"/>
        <w:numPr>
          <w:ilvl w:val="2"/>
          <w:numId w:val="3"/>
        </w:numPr>
      </w:pPr>
      <w:bookmarkStart w:id="47" w:name="_1.5.3_選擇權停損委託"/>
      <w:bookmarkEnd w:id="47"/>
      <w:r w:rsidRPr="00632B00">
        <w:t>選擇權停損委託</w:t>
      </w:r>
    </w:p>
    <w:p w14:paraId="59A150EA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C3311B5" wp14:editId="7D535511">
            <wp:extent cx="3700463" cy="376907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B03153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11" cy="3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F8AD" w14:textId="619F8CBA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3FB5CC41" w14:textId="77777777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6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3C69B76D" w14:textId="77777777" w:rsidR="006268D3" w:rsidRDefault="006268D3" w:rsidP="006268D3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3EAE93F5" w14:textId="77777777" w:rsidR="00CF38C4" w:rsidRPr="00CF38C4" w:rsidRDefault="00CF38C4" w:rsidP="006268D3">
      <w:pPr>
        <w:rPr>
          <w:rFonts w:ascii="Times New Roman" w:eastAsia="標楷體" w:hAnsi="Times New Roman" w:cs="Times New Roman"/>
        </w:rPr>
      </w:pPr>
      <w:r w:rsidRPr="00CF38C4">
        <w:rPr>
          <w:rFonts w:ascii="Times New Roman" w:eastAsia="標楷體" w:hAnsi="Times New Roman" w:cs="Times New Roman" w:hint="eastAsia"/>
        </w:rPr>
        <w:t>選擇權停損委託，必須將上列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Pr="00CF38C4">
        <w:rPr>
          <w:rFonts w:ascii="Times New Roman" w:eastAsia="標楷體" w:hAnsi="Times New Roman" w:cs="Times New Roman" w:hint="eastAsia"/>
        </w:rPr>
        <w:t>都填入後，才能進行委託。</w:t>
      </w:r>
    </w:p>
    <w:p w14:paraId="4A6F0328" w14:textId="6640A5D7" w:rsidR="00CF38C4" w:rsidRPr="006268D3" w:rsidRDefault="00FC264E" w:rsidP="006268D3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新細明體" w:eastAsia="新細明體" w:hAnsi="新細明體" w:cs="Times New Roman" w:hint="eastAsia"/>
        </w:rPr>
        <w:t>▼</w:t>
      </w:r>
      <w:r w:rsidR="00CF38C4" w:rsidRPr="00CF38C4">
        <w:rPr>
          <w:rFonts w:ascii="Times New Roman" w:eastAsia="標楷體" w:hAnsi="Times New Roman" w:cs="Times New Roman" w:hint="eastAsia"/>
        </w:rPr>
        <w:t>選擇權停損委託</w:t>
      </w:r>
      <w:r w:rsidR="00CF38C4" w:rsidRPr="00CF38C4">
        <w:rPr>
          <w:rFonts w:ascii="Times New Roman" w:eastAsia="標楷體" w:hAnsi="Times New Roman" w:cs="Times New Roman" w:hint="eastAsia"/>
        </w:rPr>
        <w:t xml:space="preserve"> </w:t>
      </w:r>
      <w:r w:rsidR="00CF38C4" w:rsidRPr="00CF38C4">
        <w:rPr>
          <w:rFonts w:ascii="Times New Roman" w:eastAsia="標楷體" w:hAnsi="Times New Roman" w:cs="Times New Roman" w:hint="eastAsia"/>
        </w:rPr>
        <w:t>的部分程式碼</w:t>
      </w:r>
      <w:r w:rsidR="00CF38C4" w:rsidRPr="00CF38C4">
        <w:rPr>
          <w:rFonts w:ascii="Times New Roman" w:eastAsia="標楷體" w:hAnsi="Times New Roman" w:cs="Times New Roman"/>
        </w:rPr>
        <w:br/>
      </w:r>
      <w:r w:rsidR="00CF38C4">
        <w:rPr>
          <w:rFonts w:ascii="Times New Roman" w:eastAsia="標楷體" w:hAnsi="Times New Roman" w:cs="Times New Roman" w:hint="eastAsia"/>
          <w:noProof/>
          <w:color w:val="FF0000"/>
          <w:szCs w:val="24"/>
        </w:rPr>
        <w:drawing>
          <wp:inline distT="0" distB="0" distL="0" distR="0" wp14:anchorId="31BC9EEE" wp14:editId="00F35D93">
            <wp:extent cx="3771900" cy="211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B04E5F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24" cy="21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12F5" w14:textId="11021996" w:rsidR="00CB42CB" w:rsidRPr="00CF38C4" w:rsidRDefault="00CB42CB" w:rsidP="00CB42CB">
      <w:pPr>
        <w:widowControl/>
        <w:rPr>
          <w:rFonts w:ascii="Times New Roman" w:eastAsia="標楷體" w:hAnsi="Times New Roman" w:cs="Times New Roman"/>
        </w:rPr>
      </w:pPr>
    </w:p>
    <w:p w14:paraId="55042170" w14:textId="77777777" w:rsidR="00632B00" w:rsidRDefault="00632B00" w:rsidP="003924C8">
      <w:pPr>
        <w:pStyle w:val="2"/>
        <w:numPr>
          <w:ilvl w:val="2"/>
          <w:numId w:val="3"/>
        </w:numPr>
      </w:pPr>
      <w:bookmarkStart w:id="48" w:name="_1.5.4_期貨OCO委託"/>
      <w:bookmarkEnd w:id="48"/>
      <w:r w:rsidRPr="00632B00">
        <w:t>期貨</w:t>
      </w:r>
      <w:r w:rsidRPr="00632B00">
        <w:t>OCO</w:t>
      </w:r>
      <w:r w:rsidRPr="00632B00">
        <w:t>委託</w:t>
      </w:r>
    </w:p>
    <w:p w14:paraId="1A8396C3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E08B39" wp14:editId="13596F33">
            <wp:extent cx="3338513" cy="36938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B06A46.tmp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77" cy="3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ED9" w14:textId="1B721B8B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167E13AA" w14:textId="77777777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9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7DC52982" w14:textId="77777777" w:rsidR="00CB42CB" w:rsidRDefault="00CB42CB" w:rsidP="00CB42C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FD66EBE" w14:textId="77777777" w:rsidR="00157578" w:rsidRDefault="00157578" w:rsidP="00CB42CB">
      <w:pPr>
        <w:rPr>
          <w:rFonts w:ascii="Times New Roman" w:eastAsia="標楷體" w:hAnsi="Times New Roman" w:cs="Times New Roman"/>
        </w:rPr>
      </w:pPr>
      <w:r w:rsidRPr="00157578">
        <w:rPr>
          <w:rFonts w:ascii="Times New Roman" w:eastAsia="標楷體" w:hAnsi="Times New Roman" w:cs="Times New Roman"/>
        </w:rPr>
        <w:lastRenderedPageBreak/>
        <w:t>OCO</w:t>
      </w:r>
      <w:r w:rsidRPr="00157578">
        <w:rPr>
          <w:rFonts w:ascii="Times New Roman" w:eastAsia="標楷體" w:hAnsi="Times New Roman" w:cs="Times New Roman"/>
        </w:rPr>
        <w:t>委託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為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二擇一委託。</w:t>
      </w:r>
    </w:p>
    <w:p w14:paraId="30633515" w14:textId="4B3B11F8" w:rsidR="00157578" w:rsidRDefault="00FC264E" w:rsidP="00CB42C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57578">
        <w:rPr>
          <w:rFonts w:ascii="Times New Roman" w:eastAsia="標楷體" w:hAnsi="Times New Roman" w:cs="Times New Roman" w:hint="eastAsia"/>
        </w:rPr>
        <w:t>期貨</w:t>
      </w:r>
      <w:r w:rsidR="00157578">
        <w:rPr>
          <w:rFonts w:ascii="Times New Roman" w:eastAsia="標楷體" w:hAnsi="Times New Roman" w:cs="Times New Roman" w:hint="eastAsia"/>
        </w:rPr>
        <w:t>OCO</w:t>
      </w:r>
      <w:r w:rsidR="00157578">
        <w:rPr>
          <w:rFonts w:ascii="Times New Roman" w:eastAsia="標楷體" w:hAnsi="Times New Roman" w:cs="Times New Roman" w:hint="eastAsia"/>
        </w:rPr>
        <w:t>委託</w:t>
      </w:r>
      <w:r w:rsidR="00157578">
        <w:rPr>
          <w:rFonts w:ascii="Times New Roman" w:eastAsia="標楷體" w:hAnsi="Times New Roman" w:cs="Times New Roman" w:hint="eastAsia"/>
        </w:rPr>
        <w:t xml:space="preserve"> </w:t>
      </w:r>
      <w:r w:rsidR="00157578">
        <w:rPr>
          <w:rFonts w:ascii="Times New Roman" w:eastAsia="標楷體" w:hAnsi="Times New Roman" w:cs="Times New Roman" w:hint="eastAsia"/>
        </w:rPr>
        <w:t>的部分程式碼</w:t>
      </w:r>
      <w:r w:rsidR="00157578">
        <w:rPr>
          <w:rFonts w:ascii="Times New Roman" w:eastAsia="標楷體" w:hAnsi="Times New Roman" w:cs="Times New Roman"/>
        </w:rPr>
        <w:br/>
      </w:r>
      <w:r w:rsidR="00157578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13511D0" wp14:editId="690BC41A">
            <wp:extent cx="3638550" cy="267218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4C6763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44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A19" w14:textId="5552B1E4" w:rsidR="0031563B" w:rsidRDefault="0031563B" w:rsidP="003924C8">
      <w:pPr>
        <w:pStyle w:val="2"/>
        <w:numPr>
          <w:ilvl w:val="2"/>
          <w:numId w:val="3"/>
        </w:numPr>
      </w:pPr>
      <w:r>
        <w:t>智慧單</w:t>
      </w:r>
      <w:r w:rsidRPr="00632B00">
        <w:t>刪單</w:t>
      </w:r>
      <w:r w:rsidR="00EA0EC7">
        <w:rPr>
          <w:rFonts w:hint="eastAsia"/>
        </w:rPr>
        <w:t xml:space="preserve"> (STP/MST</w:t>
      </w:r>
      <w:r w:rsidR="00EA0EC7">
        <w:t>/OCO)</w:t>
      </w:r>
    </w:p>
    <w:p w14:paraId="15D9B843" w14:textId="77777777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EC87EEC" wp14:editId="036F1737">
            <wp:extent cx="3824288" cy="263823"/>
            <wp:effectExtent l="0" t="0" r="508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B06C63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471" cy="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9A63" w14:textId="4654B5C6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智慧單序號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通常為五碼數字。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類型分別為：</w:t>
      </w:r>
      <w:r w:rsidR="007819FF" w:rsidRPr="007819FF">
        <w:rPr>
          <w:rFonts w:ascii="標楷體" w:eastAsia="標楷體" w:hAnsi="標楷體" w:cs="Times New Roman" w:hint="eastAsia"/>
        </w:rPr>
        <w:t>STP(期貨停損委託、選擇權停損委託)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MST(期貨移動停損委託)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OCO(期貨OCO委託)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/>
        </w:rPr>
        <w:tab/>
        <w:t>MIT(</w:t>
      </w:r>
      <w:r w:rsidR="007819FF">
        <w:rPr>
          <w:rFonts w:ascii="標楷體" w:eastAsia="標楷體" w:hAnsi="標楷體" w:cs="Times New Roman" w:hint="eastAsia"/>
        </w:rPr>
        <w:t>期貨MIT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 w:hint="eastAsia"/>
        </w:rPr>
        <w:t>選擇權MIT</w:t>
      </w:r>
      <w:r w:rsidR="007819FF">
        <w:rPr>
          <w:rFonts w:ascii="新細明體" w:eastAsia="新細明體" w:hAnsi="新細明體" w:cs="Times New Roman" w:hint="eastAsia"/>
        </w:rPr>
        <w:t>)</w:t>
      </w:r>
      <w:r w:rsidR="007819FF">
        <w:rPr>
          <w:rFonts w:ascii="標楷體" w:eastAsia="標楷體" w:hAnsi="標楷體" w:cs="Times New Roman"/>
        </w:rPr>
        <w:tab/>
      </w:r>
    </w:p>
    <w:p w14:paraId="42864645" w14:textId="363BDC4D" w:rsidR="00FC264E" w:rsidRDefault="0031563B" w:rsidP="0031563B">
      <w:pPr>
        <w:rPr>
          <w:rFonts w:ascii="新細明體" w:eastAsia="新細明體" w:hAnsi="新細明體" w:cs="Times New Roman"/>
        </w:rPr>
      </w:pPr>
      <w:r w:rsidRPr="00FC264E">
        <w:rPr>
          <w:rFonts w:ascii="Times New Roman" w:eastAsia="標楷體" w:hAnsi="Times New Roman" w:cs="Times New Roman" w:hint="eastAsia"/>
          <w:strike/>
        </w:rPr>
        <w:t>類型要配對正確，才能有效進行刪單動作</w:t>
      </w:r>
      <w:r w:rsidRPr="00FC264E">
        <w:rPr>
          <w:rFonts w:ascii="Times New Roman" w:eastAsia="標楷體" w:hAnsi="Times New Roman" w:cs="Times New Roman" w:hint="eastAsia"/>
          <w:strike/>
        </w:rPr>
        <w:t>!!!</w:t>
      </w:r>
    </w:p>
    <w:p w14:paraId="7FF59CB5" w14:textId="417BB973" w:rsidR="0031563B" w:rsidRDefault="00FC264E" w:rsidP="0031563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31563B">
        <w:rPr>
          <w:rFonts w:ascii="Times New Roman" w:eastAsia="標楷體" w:hAnsi="Times New Roman" w:cs="Times New Roman" w:hint="eastAsia"/>
        </w:rPr>
        <w:t>智慧單刪單</w:t>
      </w:r>
      <w:r w:rsidR="0031563B">
        <w:rPr>
          <w:rFonts w:ascii="Times New Roman" w:eastAsia="標楷體" w:hAnsi="Times New Roman" w:cs="Times New Roman" w:hint="eastAsia"/>
        </w:rPr>
        <w:t xml:space="preserve"> </w:t>
      </w:r>
      <w:r w:rsidR="0031563B">
        <w:rPr>
          <w:rFonts w:ascii="Times New Roman" w:eastAsia="標楷體" w:hAnsi="Times New Roman" w:cs="Times New Roman" w:hint="eastAsia"/>
        </w:rPr>
        <w:t>的部分程式碼</w:t>
      </w:r>
      <w:r w:rsidR="0031563B">
        <w:rPr>
          <w:rFonts w:ascii="Times New Roman" w:eastAsia="標楷體" w:hAnsi="Times New Roman" w:cs="Times New Roman"/>
        </w:rPr>
        <w:br/>
      </w:r>
      <w:r w:rsidR="0031563B">
        <w:rPr>
          <w:rFonts w:ascii="Times New Roman" w:eastAsia="標楷體" w:hAnsi="Times New Roman" w:cs="Times New Roman"/>
          <w:noProof/>
        </w:rPr>
        <w:drawing>
          <wp:inline distT="0" distB="0" distL="0" distR="0" wp14:anchorId="2B1B8A48" wp14:editId="57DA5B37">
            <wp:extent cx="3971925" cy="3006440"/>
            <wp:effectExtent l="0" t="0" r="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4C1AE5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11" cy="30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1.5.6_智動單查詢_1"/>
      <w:bookmarkEnd w:id="49"/>
    </w:p>
    <w:p w14:paraId="60ECC693" w14:textId="743C98F6" w:rsidR="00632B00" w:rsidRPr="00CB42CB" w:rsidRDefault="0031563B" w:rsidP="0015757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68AE890" w14:textId="479A993C" w:rsidR="00653147" w:rsidRPr="00653147" w:rsidRDefault="00FC264E" w:rsidP="00653147">
      <w:pPr>
        <w:rPr>
          <w:rFonts w:asciiTheme="minorEastAsia" w:hAnsiTheme="minorEastAsia"/>
        </w:rPr>
      </w:pPr>
      <w:bookmarkStart w:id="50" w:name="_1.5.5_智動單刪單"/>
      <w:bookmarkEnd w:id="50"/>
      <w:r>
        <w:rPr>
          <w:rFonts w:asciiTheme="minorEastAsia" w:hAnsiTheme="minorEastAsia" w:hint="eastAsia"/>
        </w:rPr>
        <w:lastRenderedPageBreak/>
        <w:t>▼</w:t>
      </w:r>
      <w:r w:rsidR="00653147" w:rsidRPr="00653147">
        <w:rPr>
          <w:rFonts w:asciiTheme="minorEastAsia" w:hAnsiTheme="minorEastAsia" w:hint="eastAsia"/>
        </w:rPr>
        <w:t>部分程式碼 皆可在 SendMITOrder</w:t>
      </w:r>
      <w:r w:rsidR="00653147" w:rsidRPr="00653147">
        <w:rPr>
          <w:rFonts w:asciiTheme="minorEastAsia" w:hAnsiTheme="minorEastAsia"/>
        </w:rPr>
        <w:t>.py</w:t>
      </w:r>
      <w:r w:rsidR="00653147" w:rsidRPr="00653147">
        <w:rPr>
          <w:rFonts w:asciiTheme="minorEastAsia" w:hAnsiTheme="minorEastAsia" w:hint="eastAsia"/>
        </w:rPr>
        <w:t>中查詢完整代碼</w:t>
      </w:r>
    </w:p>
    <w:p w14:paraId="4A08E37C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520BD999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1" w:name="_期貨MIT委託"/>
      <w:bookmarkEnd w:id="51"/>
      <w:r w:rsidRPr="00653147">
        <w:rPr>
          <w:rFonts w:hint="eastAsia"/>
        </w:rPr>
        <w:t>期貨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2BA79C59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720C8F6" wp14:editId="6EEA3CB2">
            <wp:extent cx="5153025" cy="473162"/>
            <wp:effectExtent l="0" t="0" r="0" b="317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13" cy="47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9032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1326822B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4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475C6158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3E0F4FE0" w14:textId="77777777" w:rsidR="00C758DB" w:rsidRPr="006268D3" w:rsidRDefault="00C758DB" w:rsidP="00C758D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6C781538" w14:textId="3BB5F216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5EE5A957" w14:textId="03510601" w:rsidR="00653147" w:rsidRPr="00C758DB" w:rsidRDefault="00C758DB" w:rsidP="00653147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▼期貨MIT</w:t>
      </w:r>
      <w:r w:rsidR="00653147" w:rsidRPr="00C758DB">
        <w:rPr>
          <w:rFonts w:ascii="標楷體" w:eastAsia="標楷體" w:hAnsi="標楷體" w:hint="eastAsia"/>
        </w:rPr>
        <w:t>部分程式碼</w:t>
      </w:r>
    </w:p>
    <w:p w14:paraId="2B9E5EA0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6BDF690B" wp14:editId="2B277233">
            <wp:extent cx="5807267" cy="3857625"/>
            <wp:effectExtent l="0" t="0" r="3175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78" cy="38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7B2F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3B0A9137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2" w:name="_選擇權MIT委託"/>
      <w:bookmarkEnd w:id="52"/>
      <w:r w:rsidRPr="00653147">
        <w:rPr>
          <w:rFonts w:hint="eastAsia"/>
        </w:rPr>
        <w:t>選擇權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1F71CE56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47AE68D" wp14:editId="2354D9FB">
            <wp:extent cx="5176838" cy="401075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"/>
                    <a:stretch/>
                  </pic:blipFill>
                  <pic:spPr bwMode="auto">
                    <a:xfrm>
                      <a:off x="0" y="0"/>
                      <a:ext cx="5246257" cy="4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5279F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046DDBC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7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0594183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1D70AF33" w14:textId="77777777" w:rsidR="007819FF" w:rsidRPr="006268D3" w:rsidRDefault="007819FF" w:rsidP="007819FF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6FDEF21" w14:textId="33146DC1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選擇權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0F715402" w14:textId="31C34255" w:rsidR="00653147" w:rsidRPr="007819FF" w:rsidRDefault="007819FF" w:rsidP="00653147">
      <w:pPr>
        <w:rPr>
          <w:rFonts w:ascii="標楷體" w:eastAsia="標楷體" w:hAnsi="標楷體"/>
          <w:sz w:val="20"/>
          <w:szCs w:val="20"/>
        </w:rPr>
      </w:pPr>
      <w:r w:rsidRPr="007819FF">
        <w:rPr>
          <w:rFonts w:ascii="標楷體" w:eastAsia="標楷體" w:hAnsi="標楷體" w:hint="eastAsia"/>
          <w:sz w:val="20"/>
          <w:szCs w:val="20"/>
        </w:rPr>
        <w:t>*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>關鍵的變動部分在於由sko.</w:t>
      </w:r>
      <w:r w:rsidR="00653147" w:rsidRPr="007819FF">
        <w:rPr>
          <w:rFonts w:ascii="標楷體" w:eastAsia="標楷體" w:hAnsi="標楷體"/>
          <w:sz w:val="20"/>
          <w:szCs w:val="20"/>
        </w:rPr>
        <w:t>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Future</w:t>
      </w:r>
      <w:r w:rsidR="00653147" w:rsidRPr="007819FF">
        <w:rPr>
          <w:rFonts w:ascii="標楷體" w:eastAsia="標楷體" w:hAnsi="標楷體"/>
          <w:sz w:val="20"/>
          <w:szCs w:val="20"/>
        </w:rPr>
        <w:t xml:space="preserve">MITOrder 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 xml:space="preserve">變為 </w:t>
      </w:r>
      <w:r w:rsidR="00653147" w:rsidRPr="007819FF">
        <w:rPr>
          <w:rFonts w:ascii="標楷體" w:eastAsia="標楷體" w:hAnsi="標楷體"/>
          <w:sz w:val="20"/>
          <w:szCs w:val="20"/>
        </w:rPr>
        <w:t>sko.Send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Option</w:t>
      </w:r>
      <w:r w:rsidR="00653147" w:rsidRPr="007819FF">
        <w:rPr>
          <w:rFonts w:ascii="標楷體" w:eastAsia="標楷體" w:hAnsi="標楷體"/>
          <w:sz w:val="20"/>
          <w:szCs w:val="20"/>
        </w:rPr>
        <w:t>MITOrder</w:t>
      </w:r>
    </w:p>
    <w:p w14:paraId="09B0948A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60DAD312" w14:textId="3FB21E9A" w:rsidR="007819FF" w:rsidRPr="00C758DB" w:rsidRDefault="007819FF" w:rsidP="007819FF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</w:t>
      </w:r>
      <w:r>
        <w:rPr>
          <w:rFonts w:ascii="標楷體" w:eastAsia="標楷體" w:hAnsi="標楷體" w:hint="eastAsia"/>
        </w:rPr>
        <w:t>選擇權</w:t>
      </w:r>
      <w:r w:rsidRPr="00C758DB">
        <w:rPr>
          <w:rFonts w:ascii="標楷體" w:eastAsia="標楷體" w:hAnsi="標楷體" w:hint="eastAsia"/>
        </w:rPr>
        <w:t>MIT部分程式碼</w:t>
      </w:r>
    </w:p>
    <w:p w14:paraId="51C8E9DE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/>
          <w:noProof/>
        </w:rPr>
        <w:drawing>
          <wp:inline distT="0" distB="0" distL="0" distR="0" wp14:anchorId="69E51447" wp14:editId="74E8011F">
            <wp:extent cx="3653276" cy="3128963"/>
            <wp:effectExtent l="0" t="0" r="4445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49" cy="31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BCD2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2A3BA186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3" w:name="_MIT刪單"/>
      <w:bookmarkEnd w:id="53"/>
      <w:r w:rsidRPr="00653147">
        <w:rPr>
          <w:rFonts w:hint="eastAsia"/>
        </w:rPr>
        <w:t>MIT</w:t>
      </w:r>
      <w:r w:rsidRPr="00653147">
        <w:rPr>
          <w:rFonts w:hint="eastAsia"/>
        </w:rPr>
        <w:t>刪單</w:t>
      </w:r>
    </w:p>
    <w:p w14:paraId="25423433" w14:textId="2EDDAB80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2431C39B" wp14:editId="425EF9AC">
            <wp:extent cx="2376488" cy="768864"/>
            <wp:effectExtent l="0" t="0" r="508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26" cy="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BF1" w14:textId="1A224399" w:rsidR="00653147" w:rsidRPr="007819FF" w:rsidRDefault="00653147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輸入智慧單序號(</w:t>
      </w:r>
      <w:r w:rsidRPr="007819FF">
        <w:rPr>
          <w:rFonts w:ascii="標楷體" w:eastAsia="標楷體" w:hAnsi="標楷體" w:cs="Times New Roman" w:hint="eastAsia"/>
        </w:rPr>
        <w:t>通常為五碼數字</w:t>
      </w:r>
      <w:r w:rsidRPr="007819FF">
        <w:rPr>
          <w:rFonts w:ascii="標楷體" w:eastAsia="標楷體" w:hAnsi="標楷體" w:hint="eastAsia"/>
        </w:rPr>
        <w:t xml:space="preserve">)，選擇商品別(期貨、選擇權) </w:t>
      </w:r>
      <w:r w:rsidR="007819FF" w:rsidRPr="007819FF">
        <w:rPr>
          <w:rFonts w:ascii="標楷體" w:eastAsia="標楷體" w:hAnsi="標楷體" w:hint="eastAsia"/>
        </w:rPr>
        <w:t>進行</w:t>
      </w:r>
      <w:r w:rsidRPr="007819FF">
        <w:rPr>
          <w:rFonts w:ascii="標楷體" w:eastAsia="標楷體" w:hAnsi="標楷體" w:hint="eastAsia"/>
        </w:rPr>
        <w:t>刪單</w:t>
      </w:r>
    </w:p>
    <w:p w14:paraId="046271F6" w14:textId="149DBAD7" w:rsidR="007819FF" w:rsidRPr="007819FF" w:rsidRDefault="007819FF" w:rsidP="007819FF">
      <w:pPr>
        <w:rPr>
          <w:rFonts w:ascii="標楷體" w:eastAsia="標楷體" w:hAnsi="標楷體" w:cs="Times New Roman"/>
        </w:rPr>
      </w:pPr>
      <w:r w:rsidRPr="007819FF">
        <w:rPr>
          <w:rFonts w:ascii="標楷體" w:eastAsia="標楷體" w:hAnsi="標楷體" w:cs="Times New Roman" w:hint="eastAsia"/>
        </w:rPr>
        <w:t>智慧單序號 通常為五碼數字。</w:t>
      </w:r>
      <w:r w:rsidRPr="007819FF">
        <w:rPr>
          <w:rFonts w:ascii="標楷體" w:eastAsia="標楷體" w:hAnsi="標楷體" w:cs="Times New Roman"/>
        </w:rPr>
        <w:br/>
      </w:r>
      <w:r w:rsidRPr="007819FF">
        <w:rPr>
          <w:rFonts w:ascii="標楷體" w:eastAsia="標楷體" w:hAnsi="標楷體" w:cs="Times New Roman" w:hint="eastAsia"/>
        </w:rPr>
        <w:t>類型分別為：STP(期貨停損委託、選擇權停損委託)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MST(期貨移動停損委託)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OCO(期貨OCO委託)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/>
        </w:rPr>
        <w:tab/>
        <w:t>MIT(</w:t>
      </w:r>
      <w:r>
        <w:rPr>
          <w:rFonts w:ascii="標楷體" w:eastAsia="標楷體" w:hAnsi="標楷體" w:cs="Times New Roman" w:hint="eastAsia"/>
        </w:rPr>
        <w:t>期貨MIT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 w:hint="eastAsia"/>
        </w:rPr>
        <w:t>選擇權MIT</w:t>
      </w:r>
      <w:r>
        <w:rPr>
          <w:rFonts w:ascii="新細明體" w:eastAsia="新細明體" w:hAnsi="新細明體" w:cs="Times New Roman" w:hint="eastAsia"/>
        </w:rPr>
        <w:t>)</w:t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</w:p>
    <w:p w14:paraId="23B4A0C4" w14:textId="32CBEF07" w:rsidR="00653147" w:rsidRPr="007819FF" w:rsidRDefault="007819FF" w:rsidP="00653147">
      <w:pPr>
        <w:rPr>
          <w:rFonts w:ascii="標楷體" w:eastAsia="標楷體" w:hAnsi="標楷體"/>
          <w:b/>
          <w:sz w:val="22"/>
        </w:rPr>
      </w:pPr>
      <w:r w:rsidRPr="007819FF">
        <w:rPr>
          <w:rFonts w:ascii="標楷體" w:eastAsia="標楷體" w:hAnsi="標楷體" w:hint="eastAsia"/>
          <w:b/>
          <w:sz w:val="22"/>
        </w:rPr>
        <w:t xml:space="preserve">*此功能預設送出刪單類別為 </w:t>
      </w:r>
      <w:r w:rsidRPr="007819FF">
        <w:rPr>
          <w:rFonts w:ascii="標楷體" w:eastAsia="標楷體" w:hAnsi="標楷體"/>
          <w:b/>
          <w:sz w:val="22"/>
        </w:rPr>
        <w:t>MIT</w:t>
      </w:r>
    </w:p>
    <w:p w14:paraId="63884E7A" w14:textId="51CB9C86" w:rsidR="00653147" w:rsidRPr="007819FF" w:rsidRDefault="007819FF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▼MIT刪單</w:t>
      </w:r>
      <w:r w:rsidR="00653147" w:rsidRPr="007819FF">
        <w:rPr>
          <w:rFonts w:ascii="標楷體" w:eastAsia="標楷體" w:hAnsi="標楷體" w:hint="eastAsia"/>
        </w:rPr>
        <w:t>部分程式碼</w:t>
      </w:r>
    </w:p>
    <w:p w14:paraId="7F377EE6" w14:textId="7C979B16" w:rsidR="00653147" w:rsidRPr="00653147" w:rsidRDefault="007819FF" w:rsidP="006531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2588B0" wp14:editId="27E7CC4F">
                <wp:simplePos x="0" y="0"/>
                <wp:positionH relativeFrom="column">
                  <wp:posOffset>4605338</wp:posOffset>
                </wp:positionH>
                <wp:positionV relativeFrom="paragraph">
                  <wp:posOffset>671513</wp:posOffset>
                </wp:positionV>
                <wp:extent cx="228599" cy="471487"/>
                <wp:effectExtent l="0" t="0" r="19685" b="24130"/>
                <wp:wrapNone/>
                <wp:docPr id="108" name="群組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99" cy="471487"/>
                          <a:chOff x="0" y="0"/>
                          <a:chExt cx="228599" cy="471487"/>
                        </a:xfrm>
                      </wpg:grpSpPr>
                      <wps:wsp>
                        <wps:cNvPr id="101" name="矩形 101"/>
                        <wps:cNvSpPr/>
                        <wps:spPr>
                          <a:xfrm>
                            <a:off x="0" y="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23812" y="34290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85B63" id="群組 108" o:spid="_x0000_s1026" style="position:absolute;margin-left:362.65pt;margin-top:52.9pt;width:18pt;height:37.1pt;z-index:251663360" coordsize="228599,47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">
                <v:rect id="矩形 101" o:spid="_x0000_s1027" style="position:absolute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" filled="f" strokecolor="red" strokeweight="1pt"/>
                <v:rect id="矩形 107" o:spid="_x0000_s1028" style="position:absolute;left:23812;top:342900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" filled="f" strokecolor="red" strokeweight="1pt"/>
              </v:group>
            </w:pict>
          </mc:Fallback>
        </mc:AlternateContent>
      </w:r>
      <w:r w:rsidR="00653147" w:rsidRPr="00653147">
        <w:rPr>
          <w:rFonts w:asciiTheme="minorEastAsia" w:hAnsiTheme="minorEastAsia" w:hint="eastAsia"/>
          <w:noProof/>
        </w:rPr>
        <w:drawing>
          <wp:inline distT="0" distB="0" distL="0" distR="0" wp14:anchorId="74718207" wp14:editId="6D2FFBC4">
            <wp:extent cx="5148263" cy="1410483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55" cy="14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B805" w14:textId="77777777" w:rsidR="0030517C" w:rsidRPr="0030517C" w:rsidRDefault="0030517C" w:rsidP="003924C8">
      <w:pPr>
        <w:pStyle w:val="2"/>
        <w:numPr>
          <w:ilvl w:val="2"/>
          <w:numId w:val="3"/>
        </w:numPr>
      </w:pPr>
      <w:r>
        <w:lastRenderedPageBreak/>
        <w:t>智慧單</w:t>
      </w:r>
      <w:r w:rsidRPr="0030517C">
        <w:t>查詢</w:t>
      </w:r>
    </w:p>
    <w:p w14:paraId="40553B8F" w14:textId="77777777" w:rsidR="0030517C" w:rsidRDefault="0030517C" w:rsidP="0030517C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3E4A11F1" wp14:editId="60BD0A5E">
            <wp:extent cx="800100" cy="1191453"/>
            <wp:effectExtent l="0" t="0" r="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B0C099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70" cy="12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CB8" w14:textId="327DB18E" w:rsidR="0030517C" w:rsidRPr="0030517C" w:rsidRDefault="0030517C" w:rsidP="0030517C">
      <w:pPr>
        <w:rPr>
          <w:rFonts w:ascii="Times New Roman" w:eastAsia="標楷體" w:hAnsi="Times New Roman" w:cs="Times New Roman"/>
          <w:b/>
        </w:rPr>
      </w:pPr>
      <w:r w:rsidRPr="00657B0A">
        <w:rPr>
          <w:rFonts w:ascii="Times New Roman" w:eastAsia="標楷體" w:hAnsi="Times New Roman" w:cs="Times New Roman"/>
          <w:b/>
        </w:rPr>
        <w:t>類別只有一項可以選擇，就是全部的委託單。智慧單類型則依照自己想要查詢的類型選擇。日期則要輸入</w:t>
      </w:r>
      <w:r w:rsidRPr="00657B0A">
        <w:rPr>
          <w:rFonts w:ascii="Times New Roman" w:eastAsia="標楷體" w:hAnsi="Times New Roman" w:cs="Times New Roman"/>
          <w:b/>
        </w:rPr>
        <w:t>8</w:t>
      </w:r>
      <w:r w:rsidRPr="00657B0A">
        <w:rPr>
          <w:rFonts w:ascii="Times New Roman" w:eastAsia="標楷體" w:hAnsi="Times New Roman" w:cs="Times New Roman"/>
          <w:b/>
        </w:rPr>
        <w:t>碼</w:t>
      </w:r>
      <w:r w:rsidRPr="00657B0A">
        <w:rPr>
          <w:rFonts w:ascii="Times New Roman" w:eastAsia="標楷體" w:hAnsi="Times New Roman" w:cs="Times New Roman"/>
          <w:b/>
        </w:rPr>
        <w:t xml:space="preserve"> Ex: 20190101</w:t>
      </w:r>
    </w:p>
    <w:p w14:paraId="18E1817D" w14:textId="52714771" w:rsidR="0030517C" w:rsidRDefault="00033403" w:rsidP="0030517C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Pr="00033403">
        <w:rPr>
          <w:rFonts w:ascii="標楷體" w:eastAsia="標楷體" w:hAnsi="標楷體" w:cs="Times New Roman" w:hint="eastAsia"/>
        </w:rPr>
        <w:t>期貨及選擇權</w:t>
      </w:r>
      <w:r w:rsidR="00657B0A" w:rsidRPr="00033403">
        <w:rPr>
          <w:rFonts w:ascii="標楷體" w:eastAsia="標楷體" w:hAnsi="標楷體"/>
        </w:rPr>
        <w:t>智慧單查詢</w:t>
      </w:r>
      <w:r w:rsidR="00657B0A" w:rsidRPr="00033403">
        <w:rPr>
          <w:rFonts w:ascii="標楷體" w:eastAsia="標楷體" w:hAnsi="標楷體" w:cs="Times New Roman" w:hint="eastAsia"/>
        </w:rPr>
        <w:t xml:space="preserve"> 的部分程式碼</w:t>
      </w:r>
    </w:p>
    <w:p w14:paraId="63BA9AD3" w14:textId="7F72E1E2" w:rsidR="000E1FF9" w:rsidRDefault="000057E8">
      <w:pPr>
        <w:widowControl/>
        <w:rPr>
          <w:rFonts w:ascii="Times New Roman" w:eastAsia="標楷體" w:hAnsi="Times New Roman" w:cs="Times New Roman"/>
          <w:b/>
        </w:rPr>
      </w:pPr>
      <w:r>
        <w:rPr>
          <w:noProof/>
        </w:rPr>
        <w:drawing>
          <wp:inline distT="0" distB="0" distL="0" distR="0" wp14:anchorId="6DB28499" wp14:editId="3B01D269">
            <wp:extent cx="5274310" cy="950595"/>
            <wp:effectExtent l="0" t="0" r="2540" b="190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6B1" w14:textId="3217BD6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3CAD271" w14:textId="26F81CB5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7721590" w14:textId="0EB1E59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9C0C49D" w14:textId="5343AC2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311ED3" w14:textId="057874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79239308" w14:textId="64CC9D5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8BC906F" w14:textId="14FDC1E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046AA5" w14:textId="527C30D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16A1CA5" w14:textId="5ED9A16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E1301B4" w14:textId="1A354EA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A17249A" w14:textId="34E3E9C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268D7714" w14:textId="1C1DFBAE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54D0BA4" w14:textId="37C46CB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58B9608" w14:textId="5707537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F193280" w14:textId="14B33C8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3B25F3B1" w14:textId="3A028F5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F40CAE1" w14:textId="43B3D2E9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4AEFED2" w14:textId="2872B7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4000515" w14:textId="7777777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8D285EB" w14:textId="77777777" w:rsidR="000E1FF9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520E44">
        <w:rPr>
          <w:rFonts w:hint="eastAsia"/>
          <w:i w:val="0"/>
          <w:color w:val="auto"/>
          <w:sz w:val="44"/>
          <w:szCs w:val="44"/>
        </w:rPr>
        <w:lastRenderedPageBreak/>
        <w:t>證券</w:t>
      </w:r>
      <w:r w:rsidR="000E1FF9" w:rsidRPr="00520E44">
        <w:rPr>
          <w:rFonts w:hint="eastAsia"/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0F68461E" w14:textId="0E14183B" w:rsidR="000E1FF9" w:rsidRDefault="000E1FF9" w:rsidP="000E1FF9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PythonExample/order_service/S</w:t>
      </w:r>
      <w:r>
        <w:rPr>
          <w:rFonts w:ascii="Times New Roman" w:eastAsia="標楷體" w:hAnsi="Times New Roman" w:cs="Times New Roman" w:hint="eastAsia"/>
        </w:rPr>
        <w:t>tockSmartTrade</w:t>
      </w:r>
      <w:r w:rsidRPr="00CE692E">
        <w:rPr>
          <w:rFonts w:ascii="Times New Roman" w:eastAsia="標楷體" w:hAnsi="Times New Roman" w:cs="Times New Roman"/>
        </w:rPr>
        <w:t>.py</w:t>
      </w:r>
    </w:p>
    <w:p w14:paraId="2E5693CA" w14:textId="77777777" w:rsidR="000D7E41" w:rsidRDefault="000D7E41" w:rsidP="003924C8">
      <w:pPr>
        <w:pStyle w:val="2"/>
        <w:numPr>
          <w:ilvl w:val="2"/>
          <w:numId w:val="3"/>
        </w:numPr>
      </w:pPr>
      <w:r>
        <w:rPr>
          <w:rFonts w:hint="eastAsia"/>
        </w:rPr>
        <w:t>現股當沖組合</w:t>
      </w:r>
    </w:p>
    <w:p w14:paraId="4A706A46" w14:textId="77777777" w:rsidR="000D7E41" w:rsidRDefault="00C44422" w:rsidP="000D7E41">
      <w:r>
        <w:rPr>
          <w:noProof/>
        </w:rPr>
        <w:drawing>
          <wp:inline distT="0" distB="0" distL="0" distR="0" wp14:anchorId="077D33E8" wp14:editId="4E63A8C1">
            <wp:extent cx="3081338" cy="1411198"/>
            <wp:effectExtent l="0" t="0" r="508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D0AB92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402" cy="14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DA9E" w14:textId="77777777" w:rsidR="00C44422" w:rsidRPr="00323349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現股當沖組合的四個必填結構物件，商品代碼、買賣別、委託價、委託量。</w:t>
      </w:r>
    </w:p>
    <w:p w14:paraId="389B5F6A" w14:textId="77777777" w:rsidR="000057E8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停利、停損、出清、盤後定盤交易。</w:t>
      </w:r>
    </w:p>
    <w:p w14:paraId="55D38A5D" w14:textId="1FD48FBF" w:rsidR="000057E8" w:rsidRDefault="000057E8" w:rsidP="000D7E41">
      <w:r>
        <w:rPr>
          <w:rFonts w:ascii="新細明體" w:eastAsia="新細明體" w:hAnsi="新細明體" w:cs="Times New Roman" w:hint="eastAsia"/>
        </w:rPr>
        <w:t>▼</w:t>
      </w:r>
      <w:r w:rsidR="003516CA" w:rsidRPr="00323349">
        <w:rPr>
          <w:rFonts w:ascii="Times New Roman" w:eastAsia="標楷體" w:hAnsi="Times New Roman" w:cs="Times New Roman"/>
        </w:rPr>
        <w:t>現股當沖組合</w:t>
      </w:r>
      <w:r w:rsidR="003516CA" w:rsidRPr="00323349">
        <w:rPr>
          <w:rFonts w:ascii="Times New Roman" w:eastAsia="標楷體" w:hAnsi="Times New Roman" w:cs="Times New Roman"/>
        </w:rPr>
        <w:t xml:space="preserve"> </w:t>
      </w:r>
      <w:r w:rsidR="003516CA" w:rsidRPr="00323349">
        <w:rPr>
          <w:rFonts w:ascii="Times New Roman" w:eastAsia="標楷體" w:hAnsi="Times New Roman" w:cs="Times New Roman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57E8" w14:paraId="167497AF" w14:textId="77777777" w:rsidTr="000057E8">
        <w:tc>
          <w:tcPr>
            <w:tcW w:w="4148" w:type="dxa"/>
          </w:tcPr>
          <w:p w14:paraId="17CC8A8A" w14:textId="7BE1CE3B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20B1B774" wp14:editId="5CD7A718">
                  <wp:extent cx="2262188" cy="1876804"/>
                  <wp:effectExtent l="0" t="0" r="5080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FD0719D.tmp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942" cy="188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CEBA062" w14:textId="5BC11796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19B2B434" wp14:editId="77B7F924">
                  <wp:extent cx="2170212" cy="3019425"/>
                  <wp:effectExtent l="0" t="0" r="190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FD0812A.tmp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0" cy="302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28C7B604" w14:textId="77777777" w:rsidTr="00CE0F2A">
        <w:tc>
          <w:tcPr>
            <w:tcW w:w="8296" w:type="dxa"/>
            <w:gridSpan w:val="2"/>
          </w:tcPr>
          <w:p w14:paraId="605B4735" w14:textId="12478098" w:rsidR="000057E8" w:rsidRDefault="000057E8" w:rsidP="000D7E41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1D0C3A" wp14:editId="46C0E01E">
                  <wp:extent cx="4597202" cy="204787"/>
                  <wp:effectExtent l="0" t="0" r="0" b="508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FD0FF10.tmp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979" cy="24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B778B" w14:textId="58322845" w:rsidR="00C44422" w:rsidRPr="000D7E41" w:rsidRDefault="00C44422" w:rsidP="00323349">
      <w:pPr>
        <w:widowControl/>
      </w:pPr>
    </w:p>
    <w:p w14:paraId="1E85E418" w14:textId="77777777" w:rsidR="000E1FF9" w:rsidRDefault="000E1FF9" w:rsidP="003924C8">
      <w:pPr>
        <w:pStyle w:val="2"/>
        <w:numPr>
          <w:ilvl w:val="2"/>
          <w:numId w:val="3"/>
        </w:numPr>
      </w:pPr>
      <w:bookmarkStart w:id="54" w:name="_1.6.1_出清策略"/>
      <w:bookmarkEnd w:id="54"/>
      <w:r>
        <w:rPr>
          <w:rFonts w:hint="eastAsia"/>
        </w:rPr>
        <w:lastRenderedPageBreak/>
        <w:t>出清策略</w:t>
      </w:r>
    </w:p>
    <w:p w14:paraId="118C22F8" w14:textId="77777777" w:rsidR="000E1FF9" w:rsidRDefault="000E1FF9" w:rsidP="000E1FF9">
      <w:r>
        <w:rPr>
          <w:rFonts w:hint="eastAsia"/>
          <w:noProof/>
        </w:rPr>
        <w:drawing>
          <wp:inline distT="0" distB="0" distL="0" distR="0" wp14:anchorId="20E34392" wp14:editId="0AE154AB">
            <wp:extent cx="2857500" cy="1728853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D0670B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16" cy="17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B0D" w14:textId="77777777" w:rsidR="000E1FF9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出清策略必填的四個結構物件分別為，商品代碼、買賣別、現資券、委託量。</w:t>
      </w:r>
    </w:p>
    <w:p w14:paraId="001A0C17" w14:textId="0200A65C" w:rsidR="00AA19FA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買賣別對應使用者手中的庫存。現資券則是該股庫存的種類。</w:t>
      </w:r>
    </w:p>
    <w:p w14:paraId="11A2DE4C" w14:textId="3036C5DA" w:rsidR="000057E8" w:rsidRDefault="000057E8" w:rsidP="000057E8">
      <w:pPr>
        <w:rPr>
          <w:rFonts w:ascii="新細明體" w:eastAsia="新細明體" w:hAnsi="新細明體" w:cs="Times New Roman"/>
        </w:rPr>
      </w:pPr>
    </w:p>
    <w:p w14:paraId="092A57B1" w14:textId="6DFAC4C0" w:rsidR="000057E8" w:rsidRPr="000057E8" w:rsidRDefault="000057E8" w:rsidP="000E1FF9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出清策略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551"/>
        <w:gridCol w:w="4416"/>
      </w:tblGrid>
      <w:tr w:rsidR="000057E8" w14:paraId="2C66A53C" w14:textId="77777777" w:rsidTr="000057E8">
        <w:tc>
          <w:tcPr>
            <w:tcW w:w="4210" w:type="dxa"/>
          </w:tcPr>
          <w:p w14:paraId="0C3D4A66" w14:textId="23831232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65DCDEB" wp14:editId="07B1B4B3">
                  <wp:extent cx="2752725" cy="2063053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5D09CF0.tmp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111" cy="206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14:paraId="265BD77D" w14:textId="1614B920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340EC363" wp14:editId="356A80BC">
                  <wp:extent cx="2662238" cy="1932734"/>
                  <wp:effectExtent l="0" t="0" r="508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D0FB2E.tmp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106" cy="19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4DCE9F31" w14:textId="77777777" w:rsidTr="00CE0F2A">
        <w:tc>
          <w:tcPr>
            <w:tcW w:w="8296" w:type="dxa"/>
            <w:gridSpan w:val="2"/>
          </w:tcPr>
          <w:p w14:paraId="6FE56132" w14:textId="3DF5E518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D629F37" wp14:editId="6B82BE1F">
                  <wp:extent cx="3492776" cy="166688"/>
                  <wp:effectExtent l="0" t="0" r="0" b="508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FD09B5F.tmp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976" cy="18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51262" w14:textId="11C48D7F" w:rsidR="00AA19FA" w:rsidRDefault="00AA19FA">
      <w:pPr>
        <w:widowControl/>
      </w:pPr>
    </w:p>
    <w:p w14:paraId="295F0D00" w14:textId="77777777" w:rsidR="00AA19FA" w:rsidRDefault="00AA19FA" w:rsidP="003924C8">
      <w:pPr>
        <w:pStyle w:val="2"/>
        <w:numPr>
          <w:ilvl w:val="2"/>
          <w:numId w:val="3"/>
        </w:numPr>
      </w:pPr>
      <w:bookmarkStart w:id="55" w:name="_1.6.2_證券智慧單查詢"/>
      <w:bookmarkEnd w:id="55"/>
      <w:r>
        <w:rPr>
          <w:rFonts w:hint="eastAsia"/>
        </w:rPr>
        <w:t>證券智慧單查詢</w:t>
      </w:r>
    </w:p>
    <w:p w14:paraId="3E8272D8" w14:textId="77777777" w:rsidR="00AA19FA" w:rsidRDefault="00657B0A" w:rsidP="00AA19FA">
      <w:r>
        <w:rPr>
          <w:rFonts w:hint="eastAsia"/>
          <w:noProof/>
        </w:rPr>
        <w:drawing>
          <wp:inline distT="0" distB="0" distL="0" distR="0" wp14:anchorId="0EA069E3" wp14:editId="75CBD275">
            <wp:extent cx="2967038" cy="538174"/>
            <wp:effectExtent l="0" t="0" r="508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D0D4A6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10" cy="5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B00" w14:textId="0ED131AF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證券智慧單查詢，種類分為當沖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和出清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。</w:t>
      </w:r>
    </w:p>
    <w:p w14:paraId="22B8F35F" w14:textId="77777777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日期的部分，請輸入</w:t>
      </w:r>
      <w:r w:rsidRPr="00657B0A">
        <w:rPr>
          <w:rFonts w:ascii="Times New Roman" w:eastAsia="標楷體" w:hAnsi="Times New Roman" w:cs="Times New Roman"/>
        </w:rPr>
        <w:t>8</w:t>
      </w:r>
      <w:r w:rsidRPr="00657B0A">
        <w:rPr>
          <w:rFonts w:ascii="Times New Roman" w:eastAsia="標楷體" w:hAnsi="Times New Roman" w:cs="Times New Roman"/>
        </w:rPr>
        <w:t>碼數字。</w:t>
      </w:r>
      <w:r w:rsidRPr="00657B0A">
        <w:rPr>
          <w:rFonts w:ascii="Times New Roman" w:eastAsia="標楷體" w:hAnsi="Times New Roman" w:cs="Times New Roman"/>
        </w:rPr>
        <w:t>Ex: 20190101</w:t>
      </w:r>
    </w:p>
    <w:p w14:paraId="2C5D4B38" w14:textId="64991631" w:rsidR="00657B0A" w:rsidRPr="00657B0A" w:rsidRDefault="000057E8" w:rsidP="00657B0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B388A" w:rsidRPr="001B388A">
        <w:rPr>
          <w:rFonts w:ascii="Times New Roman" w:eastAsia="標楷體" w:hAnsi="Times New Roman" w:cs="Times New Roman" w:hint="eastAsia"/>
        </w:rPr>
        <w:t>證券智慧單查詢</w:t>
      </w:r>
      <w:r w:rsidR="00657B0A" w:rsidRPr="00657B0A">
        <w:rPr>
          <w:rFonts w:ascii="Times New Roman" w:eastAsia="標楷體" w:hAnsi="Times New Roman" w:cs="Times New Roman"/>
        </w:rPr>
        <w:t xml:space="preserve"> </w:t>
      </w:r>
      <w:r w:rsidR="00657B0A" w:rsidRPr="00657B0A">
        <w:rPr>
          <w:rFonts w:ascii="Times New Roman" w:eastAsia="標楷體" w:hAnsi="Times New Roman" w:cs="Times New Roman"/>
        </w:rPr>
        <w:t>的部分程式碼</w:t>
      </w:r>
    </w:p>
    <w:p w14:paraId="121B76AB" w14:textId="77777777" w:rsidR="00657B0A" w:rsidRDefault="00657B0A" w:rsidP="00AA19FA"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2B29B6F5" wp14:editId="5F2C7BA6">
            <wp:extent cx="3448050" cy="74681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D0F196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008" cy="7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0FF" w14:textId="77777777" w:rsidR="00657B0A" w:rsidRDefault="00657B0A" w:rsidP="00AA19FA"/>
    <w:p w14:paraId="2FF88D4A" w14:textId="77777777" w:rsidR="001B388A" w:rsidRDefault="001B388A" w:rsidP="003924C8">
      <w:pPr>
        <w:pStyle w:val="2"/>
        <w:numPr>
          <w:ilvl w:val="2"/>
          <w:numId w:val="3"/>
        </w:numPr>
      </w:pPr>
      <w:bookmarkStart w:id="56" w:name="_1.6.3_證券智慧單刪單"/>
      <w:bookmarkEnd w:id="56"/>
      <w:r>
        <w:rPr>
          <w:rFonts w:hint="eastAsia"/>
        </w:rPr>
        <w:lastRenderedPageBreak/>
        <w:t>證券智慧單刪單</w:t>
      </w:r>
    </w:p>
    <w:p w14:paraId="6D5123E0" w14:textId="77777777" w:rsidR="001B388A" w:rsidRDefault="001B388A" w:rsidP="001B388A">
      <w:r>
        <w:rPr>
          <w:rFonts w:hint="eastAsia"/>
          <w:noProof/>
        </w:rPr>
        <w:drawing>
          <wp:inline distT="0" distB="0" distL="0" distR="0" wp14:anchorId="4D792AFF" wp14:editId="272D6F2D">
            <wp:extent cx="2438400" cy="68676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D07C0D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75" cy="6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F7" w14:textId="77777777" w:rsidR="001B388A" w:rsidRPr="00207781" w:rsidRDefault="001B388A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智慧單序號，通常為</w:t>
      </w:r>
      <w:r w:rsidRPr="00207781">
        <w:rPr>
          <w:rFonts w:ascii="Times New Roman" w:eastAsia="標楷體" w:hAnsi="Times New Roman" w:cs="Times New Roman" w:hint="eastAsia"/>
        </w:rPr>
        <w:t>5</w:t>
      </w:r>
      <w:r w:rsidRPr="00207781">
        <w:rPr>
          <w:rFonts w:ascii="Times New Roman" w:eastAsia="標楷體" w:hAnsi="Times New Roman" w:cs="Times New Roman" w:hint="eastAsia"/>
        </w:rPr>
        <w:t>碼數字。</w:t>
      </w:r>
    </w:p>
    <w:p w14:paraId="3AEEA0A8" w14:textId="6AD454F2" w:rsidR="001B388A" w:rsidRDefault="00207781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智慧單種類分為</w:t>
      </w:r>
      <w:r w:rsidR="000057E8">
        <w:rPr>
          <w:rFonts w:ascii="Times New Roman" w:eastAsia="標楷體" w:hAnsi="Times New Roman" w:cs="Times New Roman" w:hint="eastAsia"/>
        </w:rPr>
        <w:t>:</w:t>
      </w:r>
      <w:r w:rsidR="00DE32D6" w:rsidRPr="00207781">
        <w:rPr>
          <w:rFonts w:ascii="Times New Roman" w:eastAsia="標楷體" w:hAnsi="Times New Roman" w:cs="Times New Roman"/>
        </w:rPr>
        <w:t>1:</w:t>
      </w:r>
      <w:r w:rsidR="00DE32D6" w:rsidRPr="00207781">
        <w:rPr>
          <w:rFonts w:ascii="Times New Roman" w:eastAsia="標楷體" w:hAnsi="Times New Roman" w:cs="Times New Roman"/>
        </w:rPr>
        <w:t>當沖母單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2:</w:t>
      </w:r>
      <w:r w:rsidR="00DE32D6" w:rsidRPr="00207781">
        <w:rPr>
          <w:rFonts w:ascii="Times New Roman" w:eastAsia="標楷體" w:hAnsi="Times New Roman" w:cs="Times New Roman"/>
        </w:rPr>
        <w:t>當沖未成交入場單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3:</w:t>
      </w:r>
      <w:r w:rsidR="00DE32D6" w:rsidRPr="00207781">
        <w:rPr>
          <w:rFonts w:ascii="Times New Roman" w:eastAsia="標楷體" w:hAnsi="Times New Roman" w:cs="Times New Roman"/>
        </w:rPr>
        <w:t>當沖已</w:t>
      </w:r>
      <w:r w:rsidR="00DE32D6" w:rsidRPr="00207781">
        <w:rPr>
          <w:rFonts w:ascii="Times New Roman" w:eastAsia="標楷體" w:hAnsi="Times New Roman" w:cs="Times New Roman" w:hint="eastAsia"/>
        </w:rPr>
        <w:t>進</w:t>
      </w:r>
      <w:r w:rsidR="00DE32D6" w:rsidRPr="00207781">
        <w:rPr>
          <w:rFonts w:ascii="Times New Roman" w:eastAsia="標楷體" w:hAnsi="Times New Roman" w:cs="Times New Roman"/>
        </w:rPr>
        <w:t>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4:</w:t>
      </w:r>
      <w:r w:rsidR="00DE32D6" w:rsidRPr="00207781">
        <w:rPr>
          <w:rFonts w:ascii="Times New Roman" w:eastAsia="標楷體" w:hAnsi="Times New Roman" w:cs="Times New Roman"/>
        </w:rPr>
        <w:t>出清</w:t>
      </w:r>
    </w:p>
    <w:p w14:paraId="6F962465" w14:textId="1ADD17D1" w:rsidR="00207781" w:rsidRPr="000057E8" w:rsidRDefault="000057E8" w:rsidP="001B388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證券智慧單刪單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的部分程式碼</w:t>
      </w:r>
      <w:r w:rsidR="00207781">
        <w:rPr>
          <w:rFonts w:ascii="Times New Roman" w:eastAsia="標楷體" w:hAnsi="Times New Roman" w:cs="Times New Roman"/>
        </w:rPr>
        <w:br/>
      </w:r>
      <w:r w:rsidR="00207781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2AAFBE7" wp14:editId="7F23F9D6">
            <wp:extent cx="4414838" cy="1359107"/>
            <wp:effectExtent l="0" t="0" r="508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D0CBFA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82" cy="13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EF3" w14:textId="77777777" w:rsidR="0030517C" w:rsidRPr="0030517C" w:rsidRDefault="000E1FF9" w:rsidP="00207781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71B90EA5" w14:textId="77777777" w:rsidR="002A750C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57" w:name="_1.5.6_智動單查詢"/>
      <w:bookmarkEnd w:id="57"/>
      <w:r w:rsidRPr="009F786B">
        <w:rPr>
          <w:rFonts w:hint="eastAsia"/>
          <w:i w:val="0"/>
          <w:color w:val="000000" w:themeColor="text1"/>
        </w:rPr>
        <w:lastRenderedPageBreak/>
        <w:t xml:space="preserve"> </w:t>
      </w:r>
      <w:r w:rsidRPr="009F786B">
        <w:rPr>
          <w:rFonts w:hint="eastAsia"/>
          <w:i w:val="0"/>
          <w:color w:val="000000" w:themeColor="text1"/>
        </w:rPr>
        <w:t>回報</w:t>
      </w:r>
    </w:p>
    <w:p w14:paraId="6373BF35" w14:textId="4695C026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="004E7B59">
        <w:rPr>
          <w:rFonts w:ascii="Times New Roman" w:eastAsia="標楷體" w:hAnsi="Times New Roman" w:cs="Times New Roman"/>
        </w:rPr>
        <w:t>PythonExample/Reply_Service/</w:t>
      </w:r>
      <w:r>
        <w:rPr>
          <w:rFonts w:ascii="Times New Roman" w:eastAsia="標楷體" w:hAnsi="Times New Roman" w:cs="Times New Roman"/>
        </w:rPr>
        <w:t>Reply</w:t>
      </w:r>
      <w:r w:rsidRPr="00CE692E">
        <w:rPr>
          <w:rFonts w:ascii="Times New Roman" w:eastAsia="標楷體" w:hAnsi="Times New Roman" w:cs="Times New Roman"/>
        </w:rPr>
        <w:t>.py</w:t>
      </w:r>
    </w:p>
    <w:p w14:paraId="6A7B4A6A" w14:textId="77777777" w:rsidR="009F786B" w:rsidRPr="001F7E8D" w:rsidRDefault="009F786B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58" w:name="_2.1_一般回報"/>
      <w:bookmarkEnd w:id="58"/>
      <w:r w:rsidRPr="001F7E8D">
        <w:rPr>
          <w:i w:val="0"/>
          <w:color w:val="auto"/>
          <w:sz w:val="44"/>
          <w:szCs w:val="44"/>
        </w:rPr>
        <w:t>一般回報</w:t>
      </w:r>
    </w:p>
    <w:p w14:paraId="16E2AF82" w14:textId="6D7F7633" w:rsidR="00323349" w:rsidRDefault="009F786B" w:rsidP="009F786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兩個回報的方式皆相同，</w:t>
      </w:r>
      <w:r w:rsidRPr="009F786B">
        <w:rPr>
          <w:rFonts w:ascii="Times New Roman" w:eastAsia="標楷體" w:hAnsi="Times New Roman" w:cs="Times New Roman" w:hint="eastAsia"/>
        </w:rPr>
        <w:t>每一筆資料以「</w:t>
      </w:r>
      <w:r w:rsidRPr="009F786B">
        <w:rPr>
          <w:rFonts w:ascii="Times New Roman" w:eastAsia="標楷體" w:hAnsi="Times New Roman" w:cs="Times New Roman"/>
        </w:rPr>
        <w:t>,</w:t>
      </w:r>
      <w:r w:rsidRPr="009F786B">
        <w:rPr>
          <w:rFonts w:ascii="Times New Roman" w:eastAsia="標楷體" w:hAnsi="Times New Roman" w:cs="Times New Roman" w:hint="eastAsia"/>
        </w:rPr>
        <w:t>」分隔每一個欄位</w:t>
      </w:r>
      <w:r w:rsidR="007D5AA1">
        <w:rPr>
          <w:rFonts w:ascii="Times New Roman" w:eastAsia="標楷體" w:hAnsi="Times New Roman" w:cs="Times New Roman" w:hint="eastAsia"/>
        </w:rPr>
        <w:t>。</w:t>
      </w:r>
      <w:r w:rsidR="00A81764">
        <w:rPr>
          <w:rFonts w:ascii="Times New Roman" w:eastAsia="標楷體" w:hAnsi="Times New Roman" w:cs="Times New Roman" w:hint="eastAsia"/>
        </w:rPr>
        <w:t>每個欄位的</w:t>
      </w:r>
      <w:r w:rsidR="007D5AA1">
        <w:rPr>
          <w:rFonts w:ascii="Times New Roman" w:eastAsia="標楷體" w:hAnsi="Times New Roman" w:cs="Times New Roman" w:hint="eastAsia"/>
        </w:rPr>
        <w:t>詳細資料，請查看</w:t>
      </w:r>
      <w:r w:rsidR="007D5AA1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/>
        </w:rPr>
        <w:br/>
      </w:r>
      <w:r w:rsidR="007D5AA1" w:rsidRPr="007D5AA1">
        <w:rPr>
          <w:rFonts w:ascii="Times New Roman" w:eastAsia="標楷體" w:hAnsi="Times New Roman" w:cs="Times New Roman" w:hint="eastAsia"/>
        </w:rPr>
        <w:t>【</w:t>
      </w:r>
      <w:r w:rsidR="007D5AA1">
        <w:rPr>
          <w:rFonts w:ascii="Times New Roman" w:eastAsia="標楷體" w:hAnsi="Times New Roman" w:cs="Times New Roman" w:hint="eastAsia"/>
        </w:rPr>
        <w:t>策略王</w:t>
      </w:r>
      <w:r w:rsidR="007D5AA1">
        <w:rPr>
          <w:rFonts w:ascii="Times New Roman" w:eastAsia="標楷體" w:hAnsi="Times New Roman" w:cs="Times New Roman" w:hint="eastAsia"/>
        </w:rPr>
        <w:t>COM</w:t>
      </w:r>
      <w:r w:rsidR="007D5AA1">
        <w:rPr>
          <w:rFonts w:ascii="Times New Roman" w:eastAsia="標楷體" w:hAnsi="Times New Roman" w:cs="Times New Roman" w:hint="eastAsia"/>
        </w:rPr>
        <w:t>元件使用說明</w:t>
      </w:r>
      <w:r w:rsidR="007D5AA1" w:rsidRPr="007D5AA1">
        <w:rPr>
          <w:rFonts w:ascii="Times New Roman" w:eastAsia="標楷體" w:hAnsi="Times New Roman" w:cs="Times New Roman" w:hint="eastAsia"/>
        </w:rPr>
        <w:t>】</w:t>
      </w:r>
      <w:r w:rsidR="007D5AA1" w:rsidRPr="007D5AA1">
        <w:rPr>
          <w:rFonts w:ascii="Times New Roman" w:eastAsia="標楷體" w:hAnsi="Times New Roman" w:cs="Times New Roman" w:hint="eastAsia"/>
        </w:rPr>
        <w:t xml:space="preserve">4-3-d </w:t>
      </w:r>
      <w:r w:rsidR="007D5AA1" w:rsidRPr="007D5AA1">
        <w:rPr>
          <w:rFonts w:ascii="Times New Roman" w:eastAsia="標楷體" w:hAnsi="Times New Roman" w:cs="Times New Roman"/>
        </w:rPr>
        <w:t>OnData</w:t>
      </w:r>
      <w:r w:rsidR="007D5AA1" w:rsidRPr="007D5AA1">
        <w:rPr>
          <w:rFonts w:ascii="Times New Roman" w:eastAsia="標楷體" w:hAnsi="Times New Roman" w:cs="Times New Roman" w:hint="eastAsia"/>
        </w:rPr>
        <w:t xml:space="preserve"> </w:t>
      </w:r>
      <w:r w:rsidR="007D5AA1" w:rsidRPr="007D5AA1">
        <w:rPr>
          <w:rFonts w:ascii="Times New Roman" w:eastAsia="標楷體" w:hAnsi="Times New Roman" w:cs="Times New Roman"/>
        </w:rPr>
        <w:t xml:space="preserve">&amp; </w:t>
      </w:r>
      <w:r w:rsidR="007D5AA1" w:rsidRPr="007D5AA1">
        <w:rPr>
          <w:rFonts w:ascii="Times New Roman" w:eastAsia="標楷體" w:hAnsi="Times New Roman" w:cs="Times New Roman" w:hint="eastAsia"/>
        </w:rPr>
        <w:t>4-3-g</w:t>
      </w:r>
      <w:r w:rsidR="007D5AA1" w:rsidRPr="007D5AA1">
        <w:rPr>
          <w:rFonts w:ascii="Times New Roman" w:eastAsia="標楷體" w:hAnsi="Times New Roman" w:cs="Times New Roman"/>
        </w:rPr>
        <w:t xml:space="preserve"> OnNewData</w:t>
      </w:r>
      <w:r w:rsidR="007D5AA1">
        <w:rPr>
          <w:rFonts w:ascii="Times New Roman" w:eastAsia="標楷體" w:hAnsi="Times New Roman" w:cs="Times New Roman" w:hint="eastAsia"/>
        </w:rPr>
        <w:t>。</w:t>
      </w:r>
    </w:p>
    <w:p w14:paraId="1173D064" w14:textId="1C551296" w:rsidR="004C7BA7" w:rsidRDefault="007D3686" w:rsidP="009F786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一般回報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的部分程式碼</w:t>
      </w:r>
      <w:r w:rsidR="004C7BA7">
        <w:rPr>
          <w:rFonts w:ascii="Times New Roman" w:eastAsia="標楷體" w:hAnsi="Times New Roman" w:cs="Times New Roman"/>
        </w:rPr>
        <w:br/>
      </w:r>
      <w:r w:rsidR="00A81764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DD446D7" wp14:editId="63AE86B0">
            <wp:extent cx="5274310" cy="118618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4CD861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EB7" w14:textId="77777777" w:rsidR="007D5AA1" w:rsidRDefault="007D5AA1" w:rsidP="009F786B">
      <w:pPr>
        <w:rPr>
          <w:rFonts w:ascii="Times New Roman" w:eastAsia="標楷體" w:hAnsi="Times New Roman" w:cs="Times New Roman"/>
        </w:rPr>
      </w:pPr>
    </w:p>
    <w:p w14:paraId="76EE99C5" w14:textId="77777777" w:rsidR="007D5AA1" w:rsidRPr="001F7E8D" w:rsidRDefault="007D5AA1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59" w:name="_2.2_智慧單回報"/>
      <w:bookmarkEnd w:id="59"/>
      <w:r w:rsidRPr="001F7E8D">
        <w:rPr>
          <w:i w:val="0"/>
          <w:color w:val="auto"/>
          <w:sz w:val="44"/>
          <w:szCs w:val="44"/>
        </w:rPr>
        <w:t>智慧單回報</w:t>
      </w:r>
    </w:p>
    <w:p w14:paraId="3A8E0BDC" w14:textId="2CECFD8C" w:rsidR="004C7BA7" w:rsidRDefault="004C7BA7" w:rsidP="004C7BA7">
      <w:pPr>
        <w:rPr>
          <w:rFonts w:ascii="Times New Roman" w:eastAsia="標楷體" w:hAnsi="Times New Roman" w:cs="Times New Roman"/>
        </w:rPr>
      </w:pPr>
      <w:r w:rsidRPr="00A81764">
        <w:rPr>
          <w:rFonts w:ascii="Times New Roman" w:eastAsia="標楷體" w:hAnsi="Times New Roman" w:cs="Times New Roman" w:hint="eastAsia"/>
        </w:rPr>
        <w:t>OnSmartData</w:t>
      </w:r>
      <w:r w:rsidRPr="00A81764">
        <w:rPr>
          <w:rFonts w:ascii="Times New Roman" w:eastAsia="標楷體" w:hAnsi="Times New Roman" w:cs="Times New Roman" w:hint="eastAsia"/>
        </w:rPr>
        <w:t>是智慧單回報，每一筆資料以「</w:t>
      </w:r>
      <w:r w:rsidRPr="00A81764">
        <w:rPr>
          <w:rFonts w:ascii="Times New Roman" w:eastAsia="標楷體" w:hAnsi="Times New Roman" w:cs="Times New Roman"/>
        </w:rPr>
        <w:t>#</w:t>
      </w:r>
      <w:r w:rsidRPr="00A81764">
        <w:rPr>
          <w:rFonts w:ascii="Times New Roman" w:eastAsia="標楷體" w:hAnsi="Times New Roman" w:cs="Times New Roman" w:hint="eastAsia"/>
        </w:rPr>
        <w:t>」分隔每一個欄位。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A81764">
        <w:rPr>
          <w:rFonts w:ascii="Times New Roman" w:eastAsia="標楷體" w:hAnsi="Times New Roman" w:cs="Times New Roman" w:hint="eastAsia"/>
        </w:rPr>
        <w:t>每個欄位的詳細資料，請查看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7D5AA1">
        <w:rPr>
          <w:rFonts w:ascii="Times New Roman" w:eastAsia="標楷體" w:hAnsi="Times New Roman" w:cs="Times New Roman" w:hint="eastAsia"/>
        </w:rPr>
        <w:t>【</w:t>
      </w:r>
      <w:r w:rsidR="00A81764">
        <w:rPr>
          <w:rFonts w:ascii="Times New Roman" w:eastAsia="標楷體" w:hAnsi="Times New Roman" w:cs="Times New Roman" w:hint="eastAsia"/>
        </w:rPr>
        <w:t>策略王</w:t>
      </w:r>
      <w:r w:rsidR="00A81764">
        <w:rPr>
          <w:rFonts w:ascii="Times New Roman" w:eastAsia="標楷體" w:hAnsi="Times New Roman" w:cs="Times New Roman" w:hint="eastAsia"/>
        </w:rPr>
        <w:t>COM</w:t>
      </w:r>
      <w:r w:rsidR="00A81764">
        <w:rPr>
          <w:rFonts w:ascii="Times New Roman" w:eastAsia="標楷體" w:hAnsi="Times New Roman" w:cs="Times New Roman" w:hint="eastAsia"/>
        </w:rPr>
        <w:t>元件使用說明</w:t>
      </w:r>
      <w:r w:rsidR="00A81764" w:rsidRPr="007D5AA1">
        <w:rPr>
          <w:rFonts w:ascii="Times New Roman" w:eastAsia="標楷體" w:hAnsi="Times New Roman" w:cs="Times New Roman" w:hint="eastAsia"/>
        </w:rPr>
        <w:t>】</w:t>
      </w:r>
      <w:r w:rsidR="00A81764">
        <w:rPr>
          <w:rFonts w:ascii="Times New Roman" w:eastAsia="標楷體" w:hAnsi="Times New Roman" w:cs="Times New Roman" w:hint="eastAsia"/>
        </w:rPr>
        <w:t>4-3-k OnSmartData</w:t>
      </w:r>
    </w:p>
    <w:p w14:paraId="7669C2F9" w14:textId="6A639D77" w:rsidR="00A81764" w:rsidRDefault="00C70870" w:rsidP="004C7BA7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A81764">
        <w:rPr>
          <w:rFonts w:ascii="Times New Roman" w:eastAsia="標楷體" w:hAnsi="Times New Roman" w:cs="Times New Roman" w:hint="eastAsia"/>
        </w:rPr>
        <w:t>下方是</w:t>
      </w:r>
      <w:r w:rsidR="00A81764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 w:hint="eastAsia"/>
        </w:rPr>
        <w:t>智慧單回報</w:t>
      </w:r>
      <w:r w:rsidR="00A81764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 w:hint="eastAsia"/>
        </w:rPr>
        <w:t>的部分程式碼</w:t>
      </w:r>
      <w:r w:rsidR="00A81764">
        <w:rPr>
          <w:rFonts w:ascii="Times New Roman" w:eastAsia="標楷體" w:hAnsi="Times New Roman" w:cs="Times New Roman"/>
        </w:rPr>
        <w:br/>
      </w:r>
      <w:r w:rsidR="00A81764">
        <w:rPr>
          <w:rFonts w:hint="eastAsia"/>
          <w:noProof/>
        </w:rPr>
        <w:drawing>
          <wp:inline distT="0" distB="0" distL="0" distR="0" wp14:anchorId="2CC40253" wp14:editId="42CD7FBA">
            <wp:extent cx="3090863" cy="435433"/>
            <wp:effectExtent l="0" t="0" r="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4CECFB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46" cy="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42E" w14:textId="6FA727FA" w:rsidR="00C70870" w:rsidRDefault="00C70870" w:rsidP="004C7BA7">
      <w:pPr>
        <w:rPr>
          <w:rFonts w:ascii="Times New Roman" w:eastAsia="標楷體" w:hAnsi="Times New Roman" w:cs="Times New Roman"/>
        </w:rPr>
      </w:pPr>
    </w:p>
    <w:p w14:paraId="254F0F58" w14:textId="42878546" w:rsidR="00C70870" w:rsidRDefault="00C70870" w:rsidP="00C70870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  <w:lang w:eastAsia="zh-HK"/>
        </w:rPr>
      </w:pPr>
      <w:r>
        <w:rPr>
          <w:rFonts w:hint="eastAsia"/>
          <w:i w:val="0"/>
          <w:color w:val="auto"/>
          <w:sz w:val="44"/>
          <w:szCs w:val="44"/>
          <w:lang w:eastAsia="zh-HK"/>
        </w:rPr>
        <w:t>註冊公告</w:t>
      </w:r>
      <w:r w:rsidR="006A30DD">
        <w:rPr>
          <w:rFonts w:hint="eastAsia"/>
          <w:i w:val="0"/>
          <w:color w:val="auto"/>
          <w:sz w:val="44"/>
          <w:szCs w:val="44"/>
          <w:lang w:eastAsia="zh-HK"/>
        </w:rPr>
        <w:t>及</w:t>
      </w:r>
      <w:r w:rsidR="00D341E0">
        <w:rPr>
          <w:rFonts w:hint="eastAsia"/>
          <w:i w:val="0"/>
          <w:color w:val="auto"/>
          <w:sz w:val="44"/>
          <w:szCs w:val="44"/>
          <w:lang w:eastAsia="zh-HK"/>
        </w:rPr>
        <w:t>接收</w:t>
      </w:r>
      <w:r w:rsidR="006A30DD">
        <w:rPr>
          <w:rFonts w:hint="eastAsia"/>
          <w:i w:val="0"/>
          <w:color w:val="auto"/>
          <w:sz w:val="44"/>
          <w:szCs w:val="44"/>
          <w:lang w:eastAsia="zh-HK"/>
        </w:rPr>
        <w:t>公告</w:t>
      </w:r>
      <w:r w:rsidR="00D341E0">
        <w:rPr>
          <w:rFonts w:hint="eastAsia"/>
          <w:i w:val="0"/>
          <w:color w:val="auto"/>
          <w:sz w:val="44"/>
          <w:szCs w:val="44"/>
          <w:lang w:eastAsia="zh-HK"/>
        </w:rPr>
        <w:t>方式</w:t>
      </w:r>
    </w:p>
    <w:p w14:paraId="4909CFD0" w14:textId="77777777" w:rsidR="00D341E0" w:rsidRPr="00461F69" w:rsidRDefault="00D341E0" w:rsidP="00D341E0">
      <w:r w:rsidRPr="00461F69">
        <w:rPr>
          <w:rFonts w:ascii="Times New Roman" w:eastAsia="標楷體" w:hAnsi="Times New Roman" w:cs="Times New Roman" w:hint="eastAsia"/>
          <w:lang w:eastAsia="zh-HK"/>
        </w:rPr>
        <w:t>在登入</w:t>
      </w:r>
      <w:r w:rsidRPr="00461F69">
        <w:rPr>
          <w:rFonts w:ascii="Times New Roman" w:eastAsia="標楷體" w:hAnsi="Times New Roman" w:cs="Times New Roman" w:hint="eastAsia"/>
        </w:rPr>
        <w:t>SKCe</w:t>
      </w:r>
      <w:r w:rsidRPr="00461F69">
        <w:rPr>
          <w:rFonts w:ascii="Times New Roman" w:eastAsia="標楷體" w:hAnsi="Times New Roman" w:cs="Times New Roman"/>
        </w:rPr>
        <w:t>nterLib_Login or SKCenterLib_LoginSetQuote</w:t>
      </w:r>
      <w:r w:rsidRPr="00461F69">
        <w:rPr>
          <w:rFonts w:ascii="Times New Roman" w:eastAsia="標楷體" w:hAnsi="Times New Roman" w:cs="Times New Roman" w:hint="eastAsia"/>
          <w:lang w:eastAsia="zh-HK"/>
        </w:rPr>
        <w:t>前</w:t>
      </w:r>
      <w:r w:rsidRPr="00461F69">
        <w:rPr>
          <w:rFonts w:ascii="Times New Roman" w:eastAsia="標楷體" w:hAnsi="Times New Roman" w:cs="Times New Roman" w:hint="eastAsia"/>
        </w:rPr>
        <w:t>，</w:t>
      </w:r>
      <w:r w:rsidRPr="00461F69">
        <w:rPr>
          <w:rFonts w:ascii="Times New Roman" w:eastAsia="標楷體" w:hAnsi="Times New Roman" w:cs="Times New Roman" w:hint="eastAsia"/>
          <w:lang w:eastAsia="zh-HK"/>
        </w:rPr>
        <w:t>必須先註冊回報中的公告</w:t>
      </w:r>
      <w:r>
        <w:rPr>
          <w:rFonts w:ascii="Times New Roman" w:eastAsia="標楷體" w:hAnsi="Times New Roman" w:cs="Times New Roman" w:hint="eastAsia"/>
        </w:rPr>
        <w:t>。</w:t>
      </w:r>
    </w:p>
    <w:p w14:paraId="18763A0D" w14:textId="77777777" w:rsidR="00D341E0" w:rsidRDefault="00D341E0" w:rsidP="00D341E0">
      <w:r w:rsidRPr="00D341E0">
        <w:rPr>
          <w:rFonts w:ascii="Times New Roman" w:eastAsia="標楷體" w:hAnsi="Times New Roman" w:cs="Times New Roman" w:hint="eastAsia"/>
          <w:lang w:eastAsia="zh-HK"/>
        </w:rPr>
        <w:t>先建立</w:t>
      </w:r>
      <w:r w:rsidRPr="00D341E0">
        <w:rPr>
          <w:rFonts w:ascii="Times New Roman" w:eastAsia="標楷體" w:hAnsi="Times New Roman" w:cs="Times New Roman" w:hint="eastAsia"/>
        </w:rPr>
        <w:t>SKRe</w:t>
      </w:r>
      <w:r w:rsidRPr="00D341E0">
        <w:rPr>
          <w:rFonts w:ascii="Times New Roman" w:eastAsia="標楷體" w:hAnsi="Times New Roman" w:cs="Times New Roman"/>
        </w:rPr>
        <w:t xml:space="preserve">plyLib </w:t>
      </w:r>
      <w:r w:rsidRPr="00D341E0">
        <w:rPr>
          <w:rFonts w:ascii="Times New Roman" w:eastAsia="標楷體" w:hAnsi="Times New Roman" w:cs="Times New Roman" w:hint="eastAsia"/>
          <w:lang w:eastAsia="zh-HK"/>
        </w:rPr>
        <w:t>物件及其事件</w:t>
      </w:r>
      <w:r w:rsidRPr="00D341E0">
        <w:rPr>
          <w:rFonts w:ascii="Times New Roman" w:eastAsia="標楷體" w:hAnsi="Times New Roman" w:cs="Times New Roman" w:hint="eastAsia"/>
        </w:rPr>
        <w:t>SKRe</w:t>
      </w:r>
      <w:r w:rsidRPr="00D341E0">
        <w:rPr>
          <w:rFonts w:ascii="Times New Roman" w:eastAsia="標楷體" w:hAnsi="Times New Roman" w:cs="Times New Roman"/>
        </w:rPr>
        <w:t>plyLib OnNotifyEvent</w:t>
      </w:r>
    </w:p>
    <w:p w14:paraId="64109FF3" w14:textId="77777777" w:rsidR="00D341E0" w:rsidRPr="00D341E0" w:rsidRDefault="00D341E0" w:rsidP="00D341E0">
      <w:pPr>
        <w:rPr>
          <w:lang w:eastAsia="zh-HK"/>
        </w:rPr>
      </w:pPr>
    </w:p>
    <w:p w14:paraId="25B4DD0E" w14:textId="26911830" w:rsidR="00AA0C32" w:rsidRPr="00AA0C32" w:rsidRDefault="00AA0C32" w:rsidP="00AA0C32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2759A276" wp14:editId="3B5DD10B">
            <wp:extent cx="6188710" cy="884555"/>
            <wp:effectExtent l="0" t="0" r="254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CE5B" w14:textId="42F44D53" w:rsidR="006A30DD" w:rsidRPr="006A30DD" w:rsidRDefault="006A30DD" w:rsidP="006A30DD">
      <w:pPr>
        <w:rPr>
          <w:lang w:eastAsia="zh-HK"/>
        </w:rPr>
      </w:pPr>
      <w:r>
        <w:rPr>
          <w:noProof/>
        </w:rPr>
        <w:drawing>
          <wp:inline distT="0" distB="0" distL="0" distR="0" wp14:anchorId="3147453E" wp14:editId="7D0F6F22">
            <wp:extent cx="6188710" cy="537845"/>
            <wp:effectExtent l="0" t="0" r="254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B117" w14:textId="52CB4886" w:rsidR="00C70870" w:rsidRPr="00C70870" w:rsidRDefault="00C70870" w:rsidP="00C70870">
      <w:pPr>
        <w:rPr>
          <w:rFonts w:ascii="Times New Roman" w:eastAsia="標楷體" w:hAnsi="Times New Roman" w:cs="Times New Roman"/>
        </w:rPr>
      </w:pPr>
      <w:r w:rsidRPr="00C70870">
        <w:rPr>
          <w:rFonts w:ascii="Times New Roman" w:eastAsia="標楷體" w:hAnsi="Times New Roman" w:cs="Times New Roman" w:hint="eastAsia"/>
        </w:rPr>
        <w:t>【策略王</w:t>
      </w:r>
      <w:r w:rsidRPr="00C70870">
        <w:rPr>
          <w:rFonts w:ascii="Times New Roman" w:eastAsia="標楷體" w:hAnsi="Times New Roman" w:cs="Times New Roman" w:hint="eastAsia"/>
        </w:rPr>
        <w:t>COM</w:t>
      </w:r>
      <w:r w:rsidRPr="00C70870">
        <w:rPr>
          <w:rFonts w:ascii="Times New Roman" w:eastAsia="標楷體" w:hAnsi="Times New Roman" w:cs="Times New Roman" w:hint="eastAsia"/>
        </w:rPr>
        <w:t>元件使用說明】</w:t>
      </w:r>
      <w:r w:rsidRPr="00C70870">
        <w:rPr>
          <w:rFonts w:ascii="Times New Roman" w:eastAsia="標楷體" w:hAnsi="Times New Roman" w:cs="Times New Roman" w:hint="eastAsia"/>
        </w:rPr>
        <w:t>4-3-</w:t>
      </w:r>
      <w:r w:rsidR="006A30DD">
        <w:rPr>
          <w:rFonts w:ascii="Times New Roman" w:eastAsia="標楷體" w:hAnsi="Times New Roman" w:cs="Times New Roman" w:hint="eastAsia"/>
        </w:rPr>
        <w:t>e</w:t>
      </w:r>
      <w:r w:rsidRPr="00C70870">
        <w:rPr>
          <w:rFonts w:ascii="Times New Roman" w:eastAsia="標楷體" w:hAnsi="Times New Roman" w:cs="Times New Roman" w:hint="eastAsia"/>
        </w:rPr>
        <w:t xml:space="preserve"> On</w:t>
      </w:r>
      <w:r w:rsidR="006A30DD">
        <w:rPr>
          <w:rFonts w:ascii="Times New Roman" w:eastAsia="標楷體" w:hAnsi="Times New Roman" w:cs="Times New Roman"/>
        </w:rPr>
        <w:t>ReplyMessage</w:t>
      </w:r>
    </w:p>
    <w:p w14:paraId="304A5E71" w14:textId="77777777" w:rsidR="00D341E0" w:rsidRDefault="00C70870" w:rsidP="00D341E0">
      <w:r>
        <w:rPr>
          <w:rFonts w:ascii="新細明體" w:eastAsia="新細明體" w:hAnsi="新細明體" w:cs="Times New Roman" w:hint="eastAsia"/>
        </w:rPr>
        <w:t>▼</w:t>
      </w:r>
      <w:r w:rsidRPr="00C70870">
        <w:rPr>
          <w:rFonts w:ascii="Times New Roman" w:eastAsia="標楷體" w:hAnsi="Times New Roman" w:cs="Times New Roman" w:hint="eastAsia"/>
        </w:rPr>
        <w:t>下方是</w:t>
      </w:r>
      <w:r w:rsidR="00D341E0">
        <w:rPr>
          <w:rFonts w:ascii="Times New Roman" w:eastAsia="標楷體" w:hAnsi="Times New Roman" w:cs="Times New Roman" w:hint="eastAsia"/>
        </w:rPr>
        <w:t>SKReplyLibEvent class</w:t>
      </w:r>
      <w:r w:rsidR="00D341E0">
        <w:rPr>
          <w:rFonts w:ascii="Times New Roman" w:eastAsia="標楷體" w:hAnsi="Times New Roman" w:cs="Times New Roman" w:hint="eastAsia"/>
          <w:lang w:eastAsia="zh-HK"/>
        </w:rPr>
        <w:t>中</w:t>
      </w:r>
      <w:r w:rsidR="00D341E0">
        <w:rPr>
          <w:rFonts w:ascii="Times New Roman" w:eastAsia="標楷體" w:hAnsi="Times New Roman" w:cs="Times New Roman" w:hint="eastAsia"/>
        </w:rPr>
        <w:t>，</w:t>
      </w:r>
      <w:r w:rsidR="00D341E0">
        <w:rPr>
          <w:rFonts w:ascii="Times New Roman" w:eastAsia="標楷體" w:hAnsi="Times New Roman" w:cs="Times New Roman" w:hint="eastAsia"/>
          <w:lang w:eastAsia="zh-HK"/>
        </w:rPr>
        <w:t>處理公告通知</w:t>
      </w:r>
      <w:r w:rsidR="00AA0C32">
        <w:rPr>
          <w:rFonts w:ascii="Times New Roman" w:eastAsia="標楷體" w:hAnsi="Times New Roman" w:cs="Times New Roman" w:hint="eastAsia"/>
        </w:rPr>
        <w:t>O</w:t>
      </w:r>
      <w:r w:rsidR="00AA0C32">
        <w:rPr>
          <w:rFonts w:ascii="Times New Roman" w:eastAsia="標楷體" w:hAnsi="Times New Roman" w:cs="Times New Roman"/>
        </w:rPr>
        <w:t>nReplyMessage</w:t>
      </w:r>
      <w:r w:rsidR="00AA0C32">
        <w:rPr>
          <w:rFonts w:ascii="Times New Roman" w:eastAsia="標楷體" w:hAnsi="Times New Roman" w:cs="Times New Roman" w:hint="eastAsia"/>
          <w:lang w:eastAsia="zh-HK"/>
        </w:rPr>
        <w:t>函式</w:t>
      </w:r>
      <w:r w:rsidRPr="00C70870">
        <w:rPr>
          <w:rFonts w:ascii="Times New Roman" w:eastAsia="標楷體" w:hAnsi="Times New Roman" w:cs="Times New Roman" w:hint="eastAsia"/>
        </w:rPr>
        <w:t xml:space="preserve"> </w:t>
      </w:r>
      <w:r w:rsidRPr="00C70870">
        <w:rPr>
          <w:rFonts w:ascii="Times New Roman" w:eastAsia="標楷體" w:hAnsi="Times New Roman" w:cs="Times New Roman" w:hint="eastAsia"/>
        </w:rPr>
        <w:t>的部分程式碼</w:t>
      </w:r>
      <w:r w:rsidR="00D341E0">
        <w:rPr>
          <w:rFonts w:ascii="Times New Roman" w:eastAsia="標楷體" w:hAnsi="Times New Roman" w:cs="Times New Roman" w:hint="eastAsia"/>
          <w:lang w:eastAsia="zh-HK"/>
        </w:rPr>
        <w:t>並指定回傳</w:t>
      </w:r>
      <w:r w:rsidR="00D341E0" w:rsidRPr="00461F69">
        <w:rPr>
          <w:rFonts w:ascii="Times New Roman" w:eastAsia="標楷體" w:hAnsi="Times New Roman" w:cs="Times New Roman" w:hint="eastAsia"/>
          <w:sz w:val="32"/>
          <w:szCs w:val="32"/>
          <w:highlight w:val="lightGray"/>
        </w:rPr>
        <w:t>-</w:t>
      </w:r>
      <w:r w:rsidR="00D341E0" w:rsidRPr="00461F69">
        <w:rPr>
          <w:rFonts w:ascii="Times New Roman" w:eastAsia="標楷體" w:hAnsi="Times New Roman" w:cs="Times New Roman"/>
          <w:sz w:val="32"/>
          <w:szCs w:val="32"/>
          <w:highlight w:val="lightGray"/>
        </w:rPr>
        <w:t>1</w:t>
      </w:r>
    </w:p>
    <w:p w14:paraId="32827A2C" w14:textId="66133A1E" w:rsidR="00C70870" w:rsidRPr="00D341E0" w:rsidRDefault="00C70870" w:rsidP="00C70870"/>
    <w:p w14:paraId="7AB5A385" w14:textId="2E7D8993" w:rsidR="00C70870" w:rsidRPr="004C7BA7" w:rsidRDefault="00AA0C32" w:rsidP="004C7BA7">
      <w:r>
        <w:rPr>
          <w:noProof/>
        </w:rPr>
        <w:drawing>
          <wp:inline distT="0" distB="0" distL="0" distR="0" wp14:anchorId="1C4DD7CF" wp14:editId="765B7AA9">
            <wp:extent cx="6188710" cy="1369060"/>
            <wp:effectExtent l="0" t="0" r="2540" b="254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870" w:rsidRPr="004C7BA7" w:rsidSect="00EE0B8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80E84" w14:textId="77777777" w:rsidR="00045A2B" w:rsidRDefault="00045A2B" w:rsidP="009F47AA">
      <w:r>
        <w:separator/>
      </w:r>
    </w:p>
  </w:endnote>
  <w:endnote w:type="continuationSeparator" w:id="0">
    <w:p w14:paraId="19E682D4" w14:textId="77777777" w:rsidR="00045A2B" w:rsidRDefault="00045A2B" w:rsidP="009F4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C7A820" w14:textId="77777777" w:rsidR="00045A2B" w:rsidRDefault="00045A2B" w:rsidP="009F47AA">
      <w:r>
        <w:separator/>
      </w:r>
    </w:p>
  </w:footnote>
  <w:footnote w:type="continuationSeparator" w:id="0">
    <w:p w14:paraId="73538961" w14:textId="77777777" w:rsidR="00045A2B" w:rsidRDefault="00045A2B" w:rsidP="009F4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06F9"/>
    <w:multiLevelType w:val="multilevel"/>
    <w:tmpl w:val="4E00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54D6D"/>
    <w:multiLevelType w:val="hybridMultilevel"/>
    <w:tmpl w:val="40F8F7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F34160"/>
    <w:multiLevelType w:val="hybridMultilevel"/>
    <w:tmpl w:val="72DE2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775376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9E5892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6524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FE13B37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1557D19"/>
    <w:multiLevelType w:val="hybridMultilevel"/>
    <w:tmpl w:val="0E7878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5EA3FF8"/>
    <w:multiLevelType w:val="hybridMultilevel"/>
    <w:tmpl w:val="FC724B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F411DB5"/>
    <w:multiLevelType w:val="hybridMultilevel"/>
    <w:tmpl w:val="1F02EEE4"/>
    <w:lvl w:ilvl="0" w:tplc="C27CC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508418E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A731FDD"/>
    <w:multiLevelType w:val="hybridMultilevel"/>
    <w:tmpl w:val="28C09DA2"/>
    <w:lvl w:ilvl="0" w:tplc="64F8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47A509C"/>
    <w:multiLevelType w:val="multilevel"/>
    <w:tmpl w:val="6DC6D9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eastAsia"/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680A0CE0"/>
    <w:multiLevelType w:val="hybridMultilevel"/>
    <w:tmpl w:val="234437EC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4" w15:restartNumberingAfterBreak="0">
    <w:nsid w:val="78187256"/>
    <w:multiLevelType w:val="hybridMultilevel"/>
    <w:tmpl w:val="F8C06F66"/>
    <w:lvl w:ilvl="0" w:tplc="AEA819E8">
      <w:start w:val="1"/>
      <w:numFmt w:val="taiwaneseCountingThousand"/>
      <w:pStyle w:val="a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13"/>
  </w:num>
  <w:num w:numId="8">
    <w:abstractNumId w:val="4"/>
  </w:num>
  <w:num w:numId="9">
    <w:abstractNumId w:val="11"/>
  </w:num>
  <w:num w:numId="10">
    <w:abstractNumId w:val="1"/>
  </w:num>
  <w:num w:numId="11">
    <w:abstractNumId w:val="2"/>
  </w:num>
  <w:num w:numId="12">
    <w:abstractNumId w:val="0"/>
    <w:lvlOverride w:ilvl="0">
      <w:startOverride w:val="1"/>
    </w:lvlOverride>
  </w:num>
  <w:num w:numId="13">
    <w:abstractNumId w:val="8"/>
  </w:num>
  <w:num w:numId="14">
    <w:abstractNumId w:val="3"/>
  </w:num>
  <w:num w:numId="15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ABE"/>
    <w:rsid w:val="000057E8"/>
    <w:rsid w:val="0002150E"/>
    <w:rsid w:val="0003081F"/>
    <w:rsid w:val="00033403"/>
    <w:rsid w:val="00034BF5"/>
    <w:rsid w:val="00035529"/>
    <w:rsid w:val="00045A2B"/>
    <w:rsid w:val="00062C54"/>
    <w:rsid w:val="0006616C"/>
    <w:rsid w:val="000675C0"/>
    <w:rsid w:val="00085CF7"/>
    <w:rsid w:val="000901D2"/>
    <w:rsid w:val="000B2B40"/>
    <w:rsid w:val="000D7E41"/>
    <w:rsid w:val="000D7F8D"/>
    <w:rsid w:val="000E1FF9"/>
    <w:rsid w:val="0010740C"/>
    <w:rsid w:val="00153182"/>
    <w:rsid w:val="00157578"/>
    <w:rsid w:val="00162F85"/>
    <w:rsid w:val="00172ED2"/>
    <w:rsid w:val="001B388A"/>
    <w:rsid w:val="001C3E17"/>
    <w:rsid w:val="001F63E6"/>
    <w:rsid w:val="001F7E8D"/>
    <w:rsid w:val="002032E9"/>
    <w:rsid w:val="00205F9C"/>
    <w:rsid w:val="00207781"/>
    <w:rsid w:val="00214310"/>
    <w:rsid w:val="0021722E"/>
    <w:rsid w:val="00220B48"/>
    <w:rsid w:val="00225178"/>
    <w:rsid w:val="00233516"/>
    <w:rsid w:val="00234123"/>
    <w:rsid w:val="00234B93"/>
    <w:rsid w:val="00254A51"/>
    <w:rsid w:val="002562AB"/>
    <w:rsid w:val="00287E38"/>
    <w:rsid w:val="0029017F"/>
    <w:rsid w:val="002A750C"/>
    <w:rsid w:val="002B317D"/>
    <w:rsid w:val="002C2035"/>
    <w:rsid w:val="0030517C"/>
    <w:rsid w:val="0031563B"/>
    <w:rsid w:val="00323349"/>
    <w:rsid w:val="003516CA"/>
    <w:rsid w:val="00373E00"/>
    <w:rsid w:val="003924C8"/>
    <w:rsid w:val="003A7FC9"/>
    <w:rsid w:val="003B0FBF"/>
    <w:rsid w:val="003F528E"/>
    <w:rsid w:val="004434C4"/>
    <w:rsid w:val="004502C5"/>
    <w:rsid w:val="00461F69"/>
    <w:rsid w:val="0046760C"/>
    <w:rsid w:val="00474599"/>
    <w:rsid w:val="004A38E1"/>
    <w:rsid w:val="004A3F2B"/>
    <w:rsid w:val="004B1FDC"/>
    <w:rsid w:val="004C7BA7"/>
    <w:rsid w:val="004E7B59"/>
    <w:rsid w:val="00503BE0"/>
    <w:rsid w:val="00507AF2"/>
    <w:rsid w:val="00514F85"/>
    <w:rsid w:val="00520E44"/>
    <w:rsid w:val="00547362"/>
    <w:rsid w:val="005721D3"/>
    <w:rsid w:val="00574DCB"/>
    <w:rsid w:val="00577400"/>
    <w:rsid w:val="00595FDC"/>
    <w:rsid w:val="005A3EB4"/>
    <w:rsid w:val="005B6352"/>
    <w:rsid w:val="005C51C6"/>
    <w:rsid w:val="0060182D"/>
    <w:rsid w:val="0061299B"/>
    <w:rsid w:val="006268D3"/>
    <w:rsid w:val="006314B6"/>
    <w:rsid w:val="00632B00"/>
    <w:rsid w:val="00652419"/>
    <w:rsid w:val="00653147"/>
    <w:rsid w:val="00657B0A"/>
    <w:rsid w:val="00661D35"/>
    <w:rsid w:val="0068721A"/>
    <w:rsid w:val="006A30DD"/>
    <w:rsid w:val="006C086E"/>
    <w:rsid w:val="006C5083"/>
    <w:rsid w:val="006D078C"/>
    <w:rsid w:val="006D706B"/>
    <w:rsid w:val="006F3ACA"/>
    <w:rsid w:val="00715602"/>
    <w:rsid w:val="00720F1D"/>
    <w:rsid w:val="0072327B"/>
    <w:rsid w:val="00740667"/>
    <w:rsid w:val="00742EAF"/>
    <w:rsid w:val="00750B3D"/>
    <w:rsid w:val="007703E6"/>
    <w:rsid w:val="00774225"/>
    <w:rsid w:val="00780BD4"/>
    <w:rsid w:val="007819FF"/>
    <w:rsid w:val="007906B5"/>
    <w:rsid w:val="00796A92"/>
    <w:rsid w:val="00797990"/>
    <w:rsid w:val="007A6ABD"/>
    <w:rsid w:val="007B5FDA"/>
    <w:rsid w:val="007C64CA"/>
    <w:rsid w:val="007D3686"/>
    <w:rsid w:val="007D5330"/>
    <w:rsid w:val="007D5AA1"/>
    <w:rsid w:val="007D779C"/>
    <w:rsid w:val="007E08D7"/>
    <w:rsid w:val="007E39A3"/>
    <w:rsid w:val="007E57A4"/>
    <w:rsid w:val="007F39FF"/>
    <w:rsid w:val="008114F5"/>
    <w:rsid w:val="00830E21"/>
    <w:rsid w:val="00833945"/>
    <w:rsid w:val="00844D58"/>
    <w:rsid w:val="00855E20"/>
    <w:rsid w:val="00862590"/>
    <w:rsid w:val="008678E3"/>
    <w:rsid w:val="00872313"/>
    <w:rsid w:val="00876344"/>
    <w:rsid w:val="008946F3"/>
    <w:rsid w:val="008F1DB0"/>
    <w:rsid w:val="009167A9"/>
    <w:rsid w:val="00922B39"/>
    <w:rsid w:val="00926E41"/>
    <w:rsid w:val="00936BFC"/>
    <w:rsid w:val="009412EE"/>
    <w:rsid w:val="00952996"/>
    <w:rsid w:val="0096298C"/>
    <w:rsid w:val="00980C86"/>
    <w:rsid w:val="00995F8D"/>
    <w:rsid w:val="0099781E"/>
    <w:rsid w:val="00997DC1"/>
    <w:rsid w:val="009B4CBE"/>
    <w:rsid w:val="009B7424"/>
    <w:rsid w:val="009D0AFC"/>
    <w:rsid w:val="009D4445"/>
    <w:rsid w:val="009F47AA"/>
    <w:rsid w:val="009F4D5E"/>
    <w:rsid w:val="009F786B"/>
    <w:rsid w:val="00A112BC"/>
    <w:rsid w:val="00A135EF"/>
    <w:rsid w:val="00A2394E"/>
    <w:rsid w:val="00A34303"/>
    <w:rsid w:val="00A47ECB"/>
    <w:rsid w:val="00A648A5"/>
    <w:rsid w:val="00A7266B"/>
    <w:rsid w:val="00A81764"/>
    <w:rsid w:val="00A90AF3"/>
    <w:rsid w:val="00AA0C32"/>
    <w:rsid w:val="00AA19FA"/>
    <w:rsid w:val="00AB534C"/>
    <w:rsid w:val="00AD15CE"/>
    <w:rsid w:val="00AD1B73"/>
    <w:rsid w:val="00AD1E5F"/>
    <w:rsid w:val="00AF1B61"/>
    <w:rsid w:val="00B0214A"/>
    <w:rsid w:val="00B03F98"/>
    <w:rsid w:val="00B138FD"/>
    <w:rsid w:val="00B27225"/>
    <w:rsid w:val="00B56141"/>
    <w:rsid w:val="00B623AA"/>
    <w:rsid w:val="00B67641"/>
    <w:rsid w:val="00B82871"/>
    <w:rsid w:val="00BB6184"/>
    <w:rsid w:val="00BB6B88"/>
    <w:rsid w:val="00BF23C2"/>
    <w:rsid w:val="00BF660F"/>
    <w:rsid w:val="00C354F9"/>
    <w:rsid w:val="00C44422"/>
    <w:rsid w:val="00C578E2"/>
    <w:rsid w:val="00C70870"/>
    <w:rsid w:val="00C73A08"/>
    <w:rsid w:val="00C758DB"/>
    <w:rsid w:val="00C77EC7"/>
    <w:rsid w:val="00CB42CB"/>
    <w:rsid w:val="00CC23BA"/>
    <w:rsid w:val="00CD009E"/>
    <w:rsid w:val="00CE0F2A"/>
    <w:rsid w:val="00CE523B"/>
    <w:rsid w:val="00CE692E"/>
    <w:rsid w:val="00CF38C4"/>
    <w:rsid w:val="00D341E0"/>
    <w:rsid w:val="00D3779C"/>
    <w:rsid w:val="00D95E2D"/>
    <w:rsid w:val="00DA1334"/>
    <w:rsid w:val="00DA325F"/>
    <w:rsid w:val="00DA4ABE"/>
    <w:rsid w:val="00DE32D6"/>
    <w:rsid w:val="00DE66F8"/>
    <w:rsid w:val="00E03DC2"/>
    <w:rsid w:val="00E05B10"/>
    <w:rsid w:val="00E072C6"/>
    <w:rsid w:val="00E15475"/>
    <w:rsid w:val="00E20F17"/>
    <w:rsid w:val="00E500A0"/>
    <w:rsid w:val="00E7755C"/>
    <w:rsid w:val="00EA0EC7"/>
    <w:rsid w:val="00EA3C20"/>
    <w:rsid w:val="00EB4FE0"/>
    <w:rsid w:val="00EB5666"/>
    <w:rsid w:val="00EC21CB"/>
    <w:rsid w:val="00ED511A"/>
    <w:rsid w:val="00EE0B88"/>
    <w:rsid w:val="00F11B8C"/>
    <w:rsid w:val="00F20576"/>
    <w:rsid w:val="00F21F1B"/>
    <w:rsid w:val="00F3083C"/>
    <w:rsid w:val="00F340B7"/>
    <w:rsid w:val="00F35EC3"/>
    <w:rsid w:val="00F44881"/>
    <w:rsid w:val="00F50D48"/>
    <w:rsid w:val="00F57C4E"/>
    <w:rsid w:val="00F86F13"/>
    <w:rsid w:val="00F94C88"/>
    <w:rsid w:val="00FA28B3"/>
    <w:rsid w:val="00FB09B5"/>
    <w:rsid w:val="00FB6E2F"/>
    <w:rsid w:val="00FC264E"/>
    <w:rsid w:val="00FD1B31"/>
    <w:rsid w:val="00FE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95C65"/>
  <w15:chartTrackingRefBased/>
  <w15:docId w15:val="{DF3F0A24-ACB4-44D8-A589-359E3A84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254A51"/>
    <w:pPr>
      <w:keepNext/>
      <w:outlineLvl w:val="0"/>
    </w:pPr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4A51"/>
    <w:pPr>
      <w:keepNext/>
      <w:outlineLvl w:val="1"/>
    </w:pPr>
    <w:rPr>
      <w:rFonts w:asciiTheme="majorHAnsi" w:eastAsia="標楷體" w:hAnsiTheme="majorHAnsi" w:cstheme="majorBidi"/>
      <w:b/>
      <w:bCs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844D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DA4ABE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9F47AA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9F47AA"/>
    <w:rPr>
      <w:sz w:val="20"/>
      <w:szCs w:val="20"/>
    </w:rPr>
  </w:style>
  <w:style w:type="character" w:styleId="aa">
    <w:name w:val="Book Title"/>
    <w:basedOn w:val="a1"/>
    <w:uiPriority w:val="33"/>
    <w:qFormat/>
    <w:rsid w:val="00085CF7"/>
    <w:rPr>
      <w:b/>
      <w:bCs/>
      <w:i/>
      <w:iCs/>
      <w:spacing w:val="5"/>
    </w:rPr>
  </w:style>
  <w:style w:type="character" w:styleId="ab">
    <w:name w:val="Hyperlink"/>
    <w:basedOn w:val="a1"/>
    <w:uiPriority w:val="99"/>
    <w:unhideWhenUsed/>
    <w:rsid w:val="00AD15CE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21722E"/>
    <w:rPr>
      <w:color w:val="954F72" w:themeColor="followedHyperlink"/>
      <w:u w:val="single"/>
    </w:rPr>
  </w:style>
  <w:style w:type="paragraph" w:customStyle="1" w:styleId="a">
    <w:name w:val="樣式"/>
    <w:basedOn w:val="a4"/>
    <w:link w:val="ad"/>
    <w:qFormat/>
    <w:rsid w:val="007D5330"/>
    <w:pPr>
      <w:numPr>
        <w:numId w:val="1"/>
      </w:numPr>
      <w:ind w:leftChars="0" w:left="0"/>
    </w:pPr>
    <w:rPr>
      <w:rFonts w:ascii="Times New Roman" w:eastAsia="標楷體" w:hAnsi="Times New Roman" w:cs="Times New Roman"/>
    </w:rPr>
  </w:style>
  <w:style w:type="paragraph" w:styleId="ae">
    <w:name w:val="No Spacing"/>
    <w:uiPriority w:val="1"/>
    <w:qFormat/>
    <w:rsid w:val="007D5330"/>
    <w:pPr>
      <w:widowControl w:val="0"/>
    </w:pPr>
  </w:style>
  <w:style w:type="character" w:customStyle="1" w:styleId="a5">
    <w:name w:val="清單段落 字元"/>
    <w:basedOn w:val="a1"/>
    <w:link w:val="a4"/>
    <w:uiPriority w:val="34"/>
    <w:rsid w:val="007D5330"/>
  </w:style>
  <w:style w:type="character" w:customStyle="1" w:styleId="ad">
    <w:name w:val="樣式 字元"/>
    <w:basedOn w:val="a5"/>
    <w:link w:val="a"/>
    <w:rsid w:val="007D5330"/>
    <w:rPr>
      <w:rFonts w:ascii="Times New Roman" w:eastAsia="標楷體" w:hAnsi="Times New Roman" w:cs="Times New Roman"/>
    </w:rPr>
  </w:style>
  <w:style w:type="character" w:customStyle="1" w:styleId="10">
    <w:name w:val="標題 1 字元"/>
    <w:basedOn w:val="a1"/>
    <w:link w:val="1"/>
    <w:uiPriority w:val="9"/>
    <w:rsid w:val="00254A51"/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254A51"/>
    <w:rPr>
      <w:rFonts w:asciiTheme="majorHAnsi" w:eastAsia="標楷體" w:hAnsiTheme="majorHAnsi" w:cstheme="majorBidi"/>
      <w:b/>
      <w:bCs/>
      <w:szCs w:val="48"/>
    </w:rPr>
  </w:style>
  <w:style w:type="paragraph" w:styleId="af">
    <w:name w:val="Subtitle"/>
    <w:basedOn w:val="a0"/>
    <w:next w:val="a0"/>
    <w:link w:val="af0"/>
    <w:uiPriority w:val="11"/>
    <w:qFormat/>
    <w:rsid w:val="007D5330"/>
    <w:pPr>
      <w:spacing w:after="60"/>
      <w:jc w:val="center"/>
      <w:outlineLvl w:val="1"/>
    </w:pPr>
    <w:rPr>
      <w:szCs w:val="24"/>
    </w:rPr>
  </w:style>
  <w:style w:type="character" w:customStyle="1" w:styleId="af0">
    <w:name w:val="副標題 字元"/>
    <w:basedOn w:val="a1"/>
    <w:link w:val="af"/>
    <w:uiPriority w:val="11"/>
    <w:rsid w:val="007D5330"/>
    <w:rPr>
      <w:szCs w:val="24"/>
    </w:rPr>
  </w:style>
  <w:style w:type="paragraph" w:styleId="af1">
    <w:name w:val="Title"/>
    <w:basedOn w:val="a0"/>
    <w:next w:val="a0"/>
    <w:link w:val="af2"/>
    <w:uiPriority w:val="10"/>
    <w:qFormat/>
    <w:rsid w:val="00FA28B3"/>
    <w:pPr>
      <w:spacing w:before="240" w:after="60"/>
      <w:outlineLvl w:val="0"/>
    </w:pPr>
    <w:rPr>
      <w:rFonts w:asciiTheme="majorHAnsi" w:eastAsia="標楷體" w:hAnsiTheme="majorHAnsi" w:cstheme="majorBidi"/>
      <w:b/>
      <w:bCs/>
      <w:szCs w:val="32"/>
    </w:rPr>
  </w:style>
  <w:style w:type="character" w:customStyle="1" w:styleId="af2">
    <w:name w:val="標題 字元"/>
    <w:basedOn w:val="a1"/>
    <w:link w:val="af1"/>
    <w:uiPriority w:val="10"/>
    <w:rsid w:val="00FA28B3"/>
    <w:rPr>
      <w:rFonts w:asciiTheme="majorHAnsi" w:eastAsia="標楷體" w:hAnsiTheme="majorHAnsi" w:cstheme="majorBidi"/>
      <w:b/>
      <w:bCs/>
      <w:szCs w:val="32"/>
    </w:rPr>
  </w:style>
  <w:style w:type="paragraph" w:styleId="af3">
    <w:name w:val="Intense Quote"/>
    <w:basedOn w:val="1"/>
    <w:next w:val="a0"/>
    <w:link w:val="af4"/>
    <w:uiPriority w:val="30"/>
    <w:qFormat/>
    <w:rsid w:val="00254A5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4">
    <w:name w:val="鮮明引文 字元"/>
    <w:basedOn w:val="a1"/>
    <w:link w:val="af3"/>
    <w:uiPriority w:val="30"/>
    <w:rsid w:val="002A750C"/>
    <w:rPr>
      <w:rFonts w:asciiTheme="majorHAnsi" w:eastAsia="標楷體" w:hAnsiTheme="majorHAnsi" w:cstheme="majorBidi"/>
      <w:b/>
      <w:bCs/>
      <w:i/>
      <w:iCs/>
      <w:color w:val="5B9BD5" w:themeColor="accent1"/>
      <w:kern w:val="52"/>
      <w:sz w:val="52"/>
      <w:szCs w:val="52"/>
    </w:rPr>
  </w:style>
  <w:style w:type="character" w:styleId="af5">
    <w:name w:val="Intense Reference"/>
    <w:basedOn w:val="a1"/>
    <w:uiPriority w:val="32"/>
    <w:qFormat/>
    <w:rsid w:val="00254A51"/>
    <w:rPr>
      <w:b/>
      <w:bCs/>
      <w:smallCaps/>
      <w:color w:val="5B9BD5" w:themeColor="accent1"/>
      <w:spacing w:val="5"/>
    </w:rPr>
  </w:style>
  <w:style w:type="character" w:customStyle="1" w:styleId="sc0">
    <w:name w:val="sc0"/>
    <w:basedOn w:val="a1"/>
    <w:rsid w:val="00F11B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30">
    <w:name w:val="標題 3 字元"/>
    <w:basedOn w:val="a1"/>
    <w:link w:val="3"/>
    <w:uiPriority w:val="9"/>
    <w:rsid w:val="00844D5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6">
    <w:name w:val="annotation reference"/>
    <w:basedOn w:val="a1"/>
    <w:uiPriority w:val="99"/>
    <w:semiHidden/>
    <w:unhideWhenUsed/>
    <w:rsid w:val="00980C86"/>
    <w:rPr>
      <w:sz w:val="18"/>
      <w:szCs w:val="18"/>
    </w:rPr>
  </w:style>
  <w:style w:type="paragraph" w:styleId="af7">
    <w:name w:val="annotation text"/>
    <w:basedOn w:val="a0"/>
    <w:link w:val="af8"/>
    <w:uiPriority w:val="99"/>
    <w:semiHidden/>
    <w:unhideWhenUsed/>
    <w:rsid w:val="00980C86"/>
  </w:style>
  <w:style w:type="character" w:customStyle="1" w:styleId="af8">
    <w:name w:val="註解文字 字元"/>
    <w:basedOn w:val="a1"/>
    <w:link w:val="af7"/>
    <w:uiPriority w:val="99"/>
    <w:semiHidden/>
    <w:rsid w:val="00980C8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80C86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980C86"/>
    <w:rPr>
      <w:b/>
      <w:bCs/>
    </w:rPr>
  </w:style>
  <w:style w:type="paragraph" w:styleId="afb">
    <w:name w:val="Balloon Text"/>
    <w:basedOn w:val="a0"/>
    <w:link w:val="afc"/>
    <w:uiPriority w:val="99"/>
    <w:semiHidden/>
    <w:unhideWhenUsed/>
    <w:rsid w:val="00980C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1"/>
    <w:link w:val="afb"/>
    <w:uiPriority w:val="99"/>
    <w:semiHidden/>
    <w:rsid w:val="00980C86"/>
    <w:rPr>
      <w:rFonts w:asciiTheme="majorHAnsi" w:eastAsiaTheme="majorEastAsia" w:hAnsiTheme="majorHAnsi" w:cstheme="majorBidi"/>
      <w:sz w:val="18"/>
      <w:szCs w:val="18"/>
    </w:rPr>
  </w:style>
  <w:style w:type="table" w:styleId="afd">
    <w:name w:val="Table Grid"/>
    <w:basedOn w:val="a2"/>
    <w:uiPriority w:val="39"/>
    <w:rsid w:val="000057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0"/>
    <w:uiPriority w:val="99"/>
    <w:semiHidden/>
    <w:unhideWhenUsed/>
    <w:rsid w:val="00EE0B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e">
    <w:name w:val="Strong"/>
    <w:basedOn w:val="a1"/>
    <w:qFormat/>
    <w:rsid w:val="00CD00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4.tmp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84" Type="http://schemas.openxmlformats.org/officeDocument/2006/relationships/image" Target="media/image77.tmp"/><Relationship Id="rId89" Type="http://schemas.openxmlformats.org/officeDocument/2006/relationships/image" Target="media/image82.tmp"/><Relationship Id="rId112" Type="http://schemas.openxmlformats.org/officeDocument/2006/relationships/image" Target="media/image99.png"/><Relationship Id="rId16" Type="http://schemas.openxmlformats.org/officeDocument/2006/relationships/image" Target="media/image9.jpeg"/><Relationship Id="rId107" Type="http://schemas.openxmlformats.org/officeDocument/2006/relationships/hyperlink" Target="https://wtrade.capital.com.tw/TSWEB/TradeAgree/agreeList.asp" TargetMode="External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102" Type="http://schemas.openxmlformats.org/officeDocument/2006/relationships/image" Target="media/image91.tmp"/><Relationship Id="rId123" Type="http://schemas.openxmlformats.org/officeDocument/2006/relationships/image" Target="media/image110.tmp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trade.capital.com.tw/TSWEB/TradeAgree/agreeList.asp" TargetMode="External"/><Relationship Id="rId95" Type="http://schemas.openxmlformats.org/officeDocument/2006/relationships/image" Target="media/image86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113" Type="http://schemas.openxmlformats.org/officeDocument/2006/relationships/image" Target="media/image100.tmp"/><Relationship Id="rId118" Type="http://schemas.openxmlformats.org/officeDocument/2006/relationships/image" Target="media/image105.tmp"/><Relationship Id="rId80" Type="http://schemas.openxmlformats.org/officeDocument/2006/relationships/image" Target="media/image73.tmp"/><Relationship Id="rId85" Type="http://schemas.openxmlformats.org/officeDocument/2006/relationships/image" Target="media/image78.tmp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tmp"/><Relationship Id="rId103" Type="http://schemas.openxmlformats.org/officeDocument/2006/relationships/image" Target="media/image92.png"/><Relationship Id="rId108" Type="http://schemas.openxmlformats.org/officeDocument/2006/relationships/image" Target="media/image95.png"/><Relationship Id="rId124" Type="http://schemas.openxmlformats.org/officeDocument/2006/relationships/image" Target="media/image111.tmp"/><Relationship Id="rId54" Type="http://schemas.openxmlformats.org/officeDocument/2006/relationships/image" Target="media/image47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91" Type="http://schemas.openxmlformats.org/officeDocument/2006/relationships/image" Target="media/image83.tmp"/><Relationship Id="rId96" Type="http://schemas.openxmlformats.org/officeDocument/2006/relationships/hyperlink" Target="https://wtrade.capital.com.tw/TSWEB/TradeAgree/agreeLis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tmp"/><Relationship Id="rId119" Type="http://schemas.openxmlformats.org/officeDocument/2006/relationships/image" Target="media/image106.tmp"/><Relationship Id="rId44" Type="http://schemas.openxmlformats.org/officeDocument/2006/relationships/image" Target="media/image37.png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81" Type="http://schemas.openxmlformats.org/officeDocument/2006/relationships/image" Target="media/image74.tmp"/><Relationship Id="rId86" Type="http://schemas.openxmlformats.org/officeDocument/2006/relationships/image" Target="media/image79.tmp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tmp"/><Relationship Id="rId76" Type="http://schemas.openxmlformats.org/officeDocument/2006/relationships/image" Target="media/image69.tmp"/><Relationship Id="rId97" Type="http://schemas.openxmlformats.org/officeDocument/2006/relationships/image" Target="media/image87.tmp"/><Relationship Id="rId104" Type="http://schemas.openxmlformats.org/officeDocument/2006/relationships/hyperlink" Target="https://wtrade.capital.com.tw/TSWEB/TradeAgree/agreeList.asp" TargetMode="External"/><Relationship Id="rId120" Type="http://schemas.openxmlformats.org/officeDocument/2006/relationships/image" Target="media/image107.tmp"/><Relationship Id="rId125" Type="http://schemas.openxmlformats.org/officeDocument/2006/relationships/image" Target="media/image112.tmp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92" Type="http://schemas.openxmlformats.org/officeDocument/2006/relationships/image" Target="media/image84.tmp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tmp"/><Relationship Id="rId87" Type="http://schemas.openxmlformats.org/officeDocument/2006/relationships/image" Target="media/image80.tmp"/><Relationship Id="rId110" Type="http://schemas.openxmlformats.org/officeDocument/2006/relationships/image" Target="media/image97.png"/><Relationship Id="rId115" Type="http://schemas.openxmlformats.org/officeDocument/2006/relationships/image" Target="media/image102.tmp"/><Relationship Id="rId61" Type="http://schemas.openxmlformats.org/officeDocument/2006/relationships/image" Target="media/image54.tmp"/><Relationship Id="rId82" Type="http://schemas.openxmlformats.org/officeDocument/2006/relationships/image" Target="media/image75.tmp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tmp"/><Relationship Id="rId77" Type="http://schemas.openxmlformats.org/officeDocument/2006/relationships/image" Target="media/image70.tmp"/><Relationship Id="rId100" Type="http://schemas.openxmlformats.org/officeDocument/2006/relationships/image" Target="media/image89.tmp"/><Relationship Id="rId105" Type="http://schemas.openxmlformats.org/officeDocument/2006/relationships/image" Target="media/image93.png"/><Relationship Id="rId126" Type="http://schemas.openxmlformats.org/officeDocument/2006/relationships/image" Target="media/image113.tmp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93" Type="http://schemas.openxmlformats.org/officeDocument/2006/relationships/hyperlink" Target="https://wtrade.capital.com.tw/TSWEB/TradeAgree/agreeList.asp" TargetMode="External"/><Relationship Id="rId98" Type="http://schemas.openxmlformats.org/officeDocument/2006/relationships/image" Target="media/image88.tmp"/><Relationship Id="rId121" Type="http://schemas.openxmlformats.org/officeDocument/2006/relationships/image" Target="media/image108.tmp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tmp"/><Relationship Id="rId116" Type="http://schemas.openxmlformats.org/officeDocument/2006/relationships/image" Target="media/image103.tm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tmp"/><Relationship Id="rId83" Type="http://schemas.openxmlformats.org/officeDocument/2006/relationships/image" Target="media/image76.tmp"/><Relationship Id="rId88" Type="http://schemas.openxmlformats.org/officeDocument/2006/relationships/image" Target="media/image81.tmp"/><Relationship Id="rId111" Type="http://schemas.openxmlformats.org/officeDocument/2006/relationships/image" Target="media/image98.tmp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tmp"/><Relationship Id="rId106" Type="http://schemas.openxmlformats.org/officeDocument/2006/relationships/image" Target="media/image94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tmp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94" Type="http://schemas.openxmlformats.org/officeDocument/2006/relationships/image" Target="media/image85.tmp"/><Relationship Id="rId99" Type="http://schemas.openxmlformats.org/officeDocument/2006/relationships/hyperlink" Target="https://wtrade.capital.com.tw/TSWEB/TradeAgree/agreeList.asp" TargetMode="External"/><Relationship Id="rId101" Type="http://schemas.openxmlformats.org/officeDocument/2006/relationships/image" Target="media/image90.tmp"/><Relationship Id="rId122" Type="http://schemas.openxmlformats.org/officeDocument/2006/relationships/image" Target="media/image109.tm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3C22D-05C8-4596-8461-BC062FC4E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57</Pages>
  <Words>3903</Words>
  <Characters>22249</Characters>
  <Application>Microsoft Office Word</Application>
  <DocSecurity>0</DocSecurity>
  <Lines>185</Lines>
  <Paragraphs>52</Paragraphs>
  <ScaleCrop>false</ScaleCrop>
  <Company/>
  <LinksUpToDate>false</LinksUpToDate>
  <CharactersWithSpaces>26100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群益PythonAPI使用前看我看我2020</dc:title>
  <dc:subject/>
  <dc:creator>群益金融集團資訊部; Capital.com.tw</dc:creator>
  <cp:keywords/>
  <dc:description/>
  <cp:revision>16</cp:revision>
  <dcterms:created xsi:type="dcterms:W3CDTF">2020-09-24T02:37:00Z</dcterms:created>
  <dcterms:modified xsi:type="dcterms:W3CDTF">2023-08-17T09:31:00Z</dcterms:modified>
  <cp:category>SKAPI; Python</cp:category>
</cp:coreProperties>
</file>