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2CB8" w14:textId="2C925071" w:rsidR="006F3B3D" w:rsidRDefault="00C85FF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ENTREGA TEÓRICA I</w:t>
      </w:r>
    </w:p>
    <w:p w14:paraId="61BCFDB8" w14:textId="4CFA431F" w:rsidR="006F3B3D" w:rsidRDefault="006F3B3D">
      <w:pPr>
        <w:rPr>
          <w:b/>
          <w:sz w:val="28"/>
          <w:szCs w:val="28"/>
          <w:u w:val="single"/>
        </w:rPr>
      </w:pPr>
    </w:p>
    <w:p w14:paraId="37EDDF78" w14:textId="0FB669B5" w:rsidR="001D40B6" w:rsidRPr="001D40B6" w:rsidRDefault="001D40B6">
      <w:pPr>
        <w:rPr>
          <w:bCs/>
          <w:sz w:val="28"/>
          <w:szCs w:val="28"/>
          <w:u w:val="single"/>
        </w:rPr>
      </w:pPr>
      <w:r w:rsidRPr="003C63C7">
        <w:rPr>
          <w:bCs/>
          <w:sz w:val="24"/>
          <w:szCs w:val="24"/>
          <w:u w:val="single"/>
        </w:rPr>
        <w:t>a</w:t>
      </w:r>
      <w:r w:rsidRPr="001D40B6">
        <w:rPr>
          <w:bCs/>
          <w:sz w:val="28"/>
          <w:szCs w:val="28"/>
          <w:u w:val="single"/>
        </w:rPr>
        <w:t>)</w:t>
      </w:r>
    </w:p>
    <w:p w14:paraId="6401FF6C" w14:textId="77777777" w:rsidR="001D40B6" w:rsidRDefault="001D40B6">
      <w:pPr>
        <w:rPr>
          <w:b/>
          <w:sz w:val="28"/>
          <w:szCs w:val="28"/>
          <w:u w:val="single"/>
        </w:rPr>
      </w:pPr>
    </w:p>
    <w:p w14:paraId="2C6E8512" w14:textId="77777777" w:rsidR="00C85FF7" w:rsidRDefault="00C85FF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Algoritmo utilizado:</w:t>
      </w:r>
    </w:p>
    <w:p w14:paraId="7036954F" w14:textId="77777777" w:rsidR="00C85FF7" w:rsidRDefault="00C85FF7">
      <w:pPr>
        <w:rPr>
          <w:bCs/>
        </w:rPr>
      </w:pPr>
    </w:p>
    <w:p w14:paraId="3534AC93" w14:textId="31C574AA" w:rsidR="00C85FF7" w:rsidRDefault="00C85FF7">
      <w:pPr>
        <w:rPr>
          <w:bCs/>
        </w:rPr>
      </w:pPr>
      <w:r w:rsidRPr="00C85FF7">
        <w:rPr>
          <w:bCs/>
        </w:rPr>
        <w:t xml:space="preserve">pH </w:t>
      </w:r>
      <w:proofErr w:type="spellStart"/>
      <w:r w:rsidRPr="00C85FF7">
        <w:rPr>
          <w:bCs/>
        </w:rPr>
        <w:t>Scale</w:t>
      </w:r>
      <w:proofErr w:type="spellEnd"/>
      <w:r w:rsidRPr="00C85FF7">
        <w:rPr>
          <w:bCs/>
        </w:rPr>
        <w:t xml:space="preserve">: </w:t>
      </w:r>
      <w:proofErr w:type="spellStart"/>
      <w:r w:rsidRPr="00C85FF7">
        <w:rPr>
          <w:bCs/>
        </w:rPr>
        <w:t>Basics</w:t>
      </w:r>
      <w:proofErr w:type="spellEnd"/>
      <w:r>
        <w:rPr>
          <w:bCs/>
        </w:rPr>
        <w:t xml:space="preserve">: </w:t>
      </w:r>
      <w:hyperlink r:id="rId7" w:history="1">
        <w:r w:rsidRPr="000C1ABF">
          <w:rPr>
            <w:rStyle w:val="Hipervnculo"/>
            <w:bCs/>
          </w:rPr>
          <w:t>https://phet.colorado.edu/sims/html/ph-scale-basics/latest/ph-scale-basics_en.html</w:t>
        </w:r>
      </w:hyperlink>
    </w:p>
    <w:p w14:paraId="2F702495" w14:textId="7B989FA7" w:rsidR="00C85FF7" w:rsidRDefault="00C85FF7">
      <w:pPr>
        <w:rPr>
          <w:bCs/>
        </w:rPr>
      </w:pPr>
    </w:p>
    <w:p w14:paraId="2931B7D0" w14:textId="318D4B71" w:rsidR="00C85FF7" w:rsidRDefault="00C85FF7">
      <w:pPr>
        <w:rPr>
          <w:bCs/>
        </w:rPr>
      </w:pPr>
      <w:r>
        <w:rPr>
          <w:bCs/>
        </w:rPr>
        <w:t xml:space="preserve">Permite obtener </w:t>
      </w:r>
      <w:proofErr w:type="spellStart"/>
      <w:r>
        <w:rPr>
          <w:bCs/>
        </w:rPr>
        <w:t>obtener</w:t>
      </w:r>
      <w:proofErr w:type="spellEnd"/>
      <w:r>
        <w:rPr>
          <w:bCs/>
        </w:rPr>
        <w:t xml:space="preserve"> el pH de la solución al mezclar dos líquidos, cuyos pH son conocidos.</w:t>
      </w:r>
    </w:p>
    <w:p w14:paraId="149405F2" w14:textId="651C9CF8" w:rsidR="00E317F1" w:rsidRDefault="00E317F1">
      <w:pPr>
        <w:rPr>
          <w:bCs/>
        </w:rPr>
      </w:pPr>
      <w:r>
        <w:rPr>
          <w:bCs/>
        </w:rPr>
        <w:t>Las dos variables de entrada son los volúmenes de cada líquido y la variable de salida es el pH final.</w:t>
      </w:r>
    </w:p>
    <w:p w14:paraId="15BED16E" w14:textId="54751BB0" w:rsidR="00E317F1" w:rsidRDefault="00E317F1">
      <w:pPr>
        <w:rPr>
          <w:bCs/>
        </w:rPr>
      </w:pPr>
    </w:p>
    <w:p w14:paraId="2BB407A7" w14:textId="50003889" w:rsidR="00E317F1" w:rsidRPr="00E317F1" w:rsidRDefault="00E317F1">
      <w:pPr>
        <w:rPr>
          <w:bCs/>
        </w:rPr>
      </w:pPr>
      <m:oMathPara>
        <m:oMath>
          <m:r>
            <w:rPr>
              <w:rFonts w:ascii="Cambria Math" w:hAnsi="Cambria Math"/>
            </w:rPr>
            <m:t>∆pH= ±0,005</m:t>
          </m:r>
        </m:oMath>
      </m:oMathPara>
    </w:p>
    <w:p w14:paraId="3385AF92" w14:textId="32DC1799" w:rsidR="00E317F1" w:rsidRPr="00E317F1" w:rsidRDefault="00E317F1">
      <w:pPr>
        <w:rPr>
          <w:bCs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Vol1</m:t>
          </m:r>
          <m:r>
            <w:rPr>
              <w:rFonts w:ascii="Cambria Math" w:hAnsi="Cambria Math"/>
            </w:rPr>
            <m:t>= ±</m:t>
          </m:r>
          <m:r>
            <w:rPr>
              <w:rFonts w:ascii="Cambria Math" w:hAnsi="Cambria Math"/>
            </w:rPr>
            <m:t>0,005L</m:t>
          </m:r>
        </m:oMath>
      </m:oMathPara>
    </w:p>
    <w:p w14:paraId="40820D24" w14:textId="03D81BE6" w:rsidR="00E317F1" w:rsidRPr="003F27DD" w:rsidRDefault="00E317F1">
      <w:pPr>
        <w:rPr>
          <w:bCs/>
        </w:rPr>
      </w:pPr>
      <m:oMathPara>
        <m:oMath>
          <m:r>
            <w:rPr>
              <w:rFonts w:ascii="Cambria Math" w:hAnsi="Cambria Math"/>
            </w:rPr>
            <m:t>∆Vol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 ±0,005L</m:t>
          </m:r>
        </m:oMath>
      </m:oMathPara>
    </w:p>
    <w:p w14:paraId="14B30BF1" w14:textId="4A9D0C4A" w:rsidR="003F27DD" w:rsidRDefault="003F27DD">
      <w:pPr>
        <w:rPr>
          <w:bCs/>
        </w:rPr>
      </w:pPr>
      <w:r>
        <w:rPr>
          <w:bCs/>
        </w:rPr>
        <w:t>Datos utilizados:</w:t>
      </w:r>
    </w:p>
    <w:p w14:paraId="0CFB7177" w14:textId="3960FA27" w:rsidR="003F27DD" w:rsidRDefault="003F27DD">
      <w:pPr>
        <w:rPr>
          <w:bCs/>
        </w:rPr>
      </w:pPr>
      <w:r>
        <w:rPr>
          <w:bCs/>
        </w:rPr>
        <w:t>Líquido 1: Agua</w:t>
      </w:r>
      <w:r w:rsidR="00A12EAB">
        <w:rPr>
          <w:bCs/>
        </w:rPr>
        <w:tab/>
      </w:r>
      <w:r w:rsidR="00A12EAB">
        <w:rPr>
          <w:bCs/>
        </w:rPr>
        <w:tab/>
      </w:r>
      <w:r w:rsidR="00A12EAB">
        <w:rPr>
          <w:bCs/>
        </w:rPr>
        <w:tab/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=0,005</m:t>
        </m:r>
      </m:oMath>
    </w:p>
    <w:p w14:paraId="0946A9F4" w14:textId="46150521" w:rsidR="003F27DD" w:rsidRDefault="003F27DD">
      <w:pPr>
        <w:rPr>
          <w:bCs/>
        </w:rPr>
      </w:pPr>
      <w:r>
        <w:rPr>
          <w:bCs/>
        </w:rPr>
        <w:t>Líquido 2: Ácido de batería</w:t>
      </w:r>
    </w:p>
    <w:p w14:paraId="2F72A200" w14:textId="5BBD99C3" w:rsidR="003F27DD" w:rsidRDefault="003F27DD">
      <w:pPr>
        <w:rPr>
          <w:bCs/>
        </w:rPr>
      </w:pPr>
    </w:p>
    <w:p w14:paraId="13C0BDC9" w14:textId="77777777" w:rsidR="003F27DD" w:rsidRDefault="003F27DD">
      <w:pPr>
        <w:rPr>
          <w:bCs/>
        </w:rPr>
      </w:pPr>
    </w:p>
    <w:p w14:paraId="60A7A106" w14:textId="77777777" w:rsidR="003F27DD" w:rsidRPr="00E317F1" w:rsidRDefault="003F27DD">
      <w:pPr>
        <w:rPr>
          <w:bCs/>
        </w:rPr>
      </w:pPr>
    </w:p>
    <w:p w14:paraId="2712E990" w14:textId="1B96F914" w:rsidR="00E317F1" w:rsidRDefault="00E317F1">
      <w:pPr>
        <w:rPr>
          <w:bCs/>
        </w:rPr>
      </w:pPr>
    </w:p>
    <w:p w14:paraId="09DE3DD9" w14:textId="49C61030" w:rsidR="00E317F1" w:rsidRDefault="001D40B6">
      <w:pPr>
        <w:rPr>
          <w:bCs/>
        </w:rPr>
      </w:pPr>
      <w:r>
        <w:rPr>
          <w:bCs/>
        </w:rPr>
        <w:t>b)</w:t>
      </w:r>
    </w:p>
    <w:p w14:paraId="4E67E7F0" w14:textId="46D77951" w:rsidR="005076AD" w:rsidRPr="005076AD" w:rsidRDefault="005076AD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</m:t>
        </m:r>
        <m:r>
          <w:rPr>
            <w:rFonts w:ascii="Cambria Math" w:hAnsi="Cambria Math"/>
          </w:rPr>
          <m:t>0</m:t>
        </m:r>
      </m:oMath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  <w:t>(Datos de entrada)</w:t>
      </w:r>
    </w:p>
    <w:p w14:paraId="5BB80A24" w14:textId="6074C9C1" w:rsidR="005076AD" w:rsidRPr="005076AD" w:rsidRDefault="005076AD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=1,0</m:t>
          </m:r>
          <m:r>
            <w:rPr>
              <w:rFonts w:ascii="Cambria Math" w:hAnsi="Cambria Math"/>
            </w:rPr>
            <m:t>0</m:t>
          </m:r>
        </m:oMath>
      </m:oMathPara>
    </w:p>
    <w:p w14:paraId="00E62908" w14:textId="77777777" w:rsidR="005076AD" w:rsidRDefault="005076AD">
      <w:pPr>
        <w:rPr>
          <w:bCs/>
        </w:rPr>
      </w:pPr>
    </w:p>
    <w:p w14:paraId="145F2654" w14:textId="14C5E778" w:rsidR="001D40B6" w:rsidRPr="00FC29A5" w:rsidRDefault="001D40B6" w:rsidP="001D40B6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0,10-0,01=0,01</m:t>
        </m:r>
      </m:oMath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  <w:t>(Perturbación en la variable)</w:t>
      </w:r>
    </w:p>
    <w:p w14:paraId="646ABA6A" w14:textId="77777777" w:rsidR="003C63C7" w:rsidRPr="003C63C7" w:rsidRDefault="00FC29A5" w:rsidP="001D40B6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,01=0,0</m:t>
          </m:r>
          <m:r>
            <w:rPr>
              <w:rFonts w:ascii="Cambria Math" w:hAnsi="Cambria Math"/>
            </w:rPr>
            <m:t>1</m:t>
          </m:r>
        </m:oMath>
      </m:oMathPara>
    </w:p>
    <w:p w14:paraId="240041F1" w14:textId="77777777" w:rsidR="003C63C7" w:rsidRDefault="003C63C7" w:rsidP="001D40B6">
      <w:pPr>
        <w:rPr>
          <w:bCs/>
        </w:rPr>
      </w:pPr>
    </w:p>
    <w:p w14:paraId="02D79E3C" w14:textId="1E174DF4" w:rsidR="00FC29A5" w:rsidRDefault="00FC29A5" w:rsidP="001D40B6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0,10</m:t>
            </m:r>
          </m:den>
        </m:f>
        <m:r>
          <w:rPr>
            <w:rFonts w:ascii="Cambria Math" w:hAnsi="Cambria Math"/>
          </w:rPr>
          <m:t>=0,10</m:t>
        </m:r>
      </m:oMath>
      <w:r w:rsidR="005076AD">
        <w:rPr>
          <w:bCs/>
        </w:rPr>
        <w:t xml:space="preserve"> </w:t>
      </w:r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  <w:t>(perturbación relativa de la variable)</w:t>
      </w:r>
    </w:p>
    <w:p w14:paraId="261B1222" w14:textId="09FF6E9A" w:rsidR="005076AD" w:rsidRPr="005076AD" w:rsidRDefault="005076AD" w:rsidP="001D40B6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01</m:t>
          </m:r>
        </m:oMath>
      </m:oMathPara>
    </w:p>
    <w:p w14:paraId="6C93D0A6" w14:textId="77777777" w:rsidR="005076AD" w:rsidRPr="001D40B6" w:rsidRDefault="005076AD" w:rsidP="001D40B6">
      <w:pPr>
        <w:rPr>
          <w:bCs/>
        </w:rPr>
      </w:pPr>
    </w:p>
    <w:bookmarkStart w:id="0" w:name="_Hlk113880599"/>
    <w:p w14:paraId="3F826DC4" w14:textId="42D1F962" w:rsidR="005076AD" w:rsidRDefault="005076AD" w:rsidP="005076AD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0"/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-y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2,00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2,05</m:t>
                </m:r>
              </m:num>
              <m:den>
                <m:r>
                  <w:rPr>
                    <w:rFonts w:ascii="Cambria Math" w:hAnsi="Cambria Math"/>
                  </w:rPr>
                  <m:t>2,05</m:t>
                </m:r>
              </m:den>
            </m:f>
          </m:e>
        </m:d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02</m:t>
        </m:r>
      </m:oMath>
      <w:r>
        <w:rPr>
          <w:bCs/>
        </w:rPr>
        <w:t xml:space="preserve"> </w:t>
      </w:r>
      <w:r w:rsidR="008E19C4">
        <w:rPr>
          <w:bCs/>
        </w:rPr>
        <w:tab/>
      </w:r>
      <w:r w:rsidR="008E19C4">
        <w:rPr>
          <w:bCs/>
        </w:rPr>
        <w:tab/>
        <w:t>(Error relativo)</w:t>
      </w:r>
    </w:p>
    <w:p w14:paraId="2C2624B5" w14:textId="7A85585D" w:rsidR="001D40B6" w:rsidRPr="00984F09" w:rsidRDefault="00984F0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</m:t>
                  </m:r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-2,05</m:t>
                  </m:r>
                </m:num>
                <m:den>
                  <m:r>
                    <w:rPr>
                      <w:rFonts w:ascii="Cambria Math" w:hAnsi="Cambria Math"/>
                    </w:rPr>
                    <m:t>2,05</m:t>
                  </m:r>
                </m:den>
              </m:f>
            </m:e>
          </m:d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1</m:t>
          </m:r>
        </m:oMath>
      </m:oMathPara>
    </w:p>
    <w:p w14:paraId="2DB58C77" w14:textId="28DA7903" w:rsidR="00984F09" w:rsidRDefault="00984F09">
      <w:pPr>
        <w:rPr>
          <w:bCs/>
        </w:rPr>
      </w:pPr>
    </w:p>
    <w:p w14:paraId="60614260" w14:textId="2405EB95" w:rsidR="00984F09" w:rsidRPr="009D24E2" w:rsidRDefault="00984F09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0,02</m:t>
            </m:r>
          </m:num>
          <m:den>
            <m:r>
              <w:rPr>
                <w:rFonts w:ascii="Cambria Math" w:hAnsi="Cambria Math"/>
              </w:rPr>
              <m:t>0,10</m:t>
            </m:r>
          </m:den>
        </m:f>
        <m:r>
          <w:rPr>
            <w:rFonts w:ascii="Cambria Math" w:hAnsi="Cambria Math"/>
          </w:rPr>
          <m:t>=0,24</m:t>
        </m:r>
      </m:oMath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</w:r>
      <w:r w:rsidR="008E19C4">
        <w:rPr>
          <w:bCs/>
        </w:rPr>
        <w:tab/>
        <w:t>(Factor amplificación)</w:t>
      </w:r>
    </w:p>
    <w:p w14:paraId="5C6024BF" w14:textId="7C501FC5" w:rsidR="009D24E2" w:rsidRDefault="005861DA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0,0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0,98</m:t>
        </m:r>
      </m:oMath>
      <w:r>
        <w:rPr>
          <w:bCs/>
        </w:rPr>
        <w:tab/>
      </w:r>
    </w:p>
    <w:p w14:paraId="28DFD2BC" w14:textId="77777777" w:rsidR="003C63C7" w:rsidRDefault="003C63C7">
      <w:pPr>
        <w:rPr>
          <w:bCs/>
        </w:rPr>
      </w:pPr>
    </w:p>
    <w:p w14:paraId="0CBDCB18" w14:textId="2D30C93B" w:rsidR="005861DA" w:rsidRDefault="005861DA">
      <w:pPr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0,24 + 0,98 = </m:t>
        </m:r>
        <m:r>
          <m:rPr>
            <m:sty m:val="p"/>
          </m:rPr>
          <w:rPr>
            <w:rFonts w:ascii="Cambria Math"/>
          </w:rPr>
          <m:t>1,22</m:t>
        </m:r>
      </m:oMath>
      <w:r>
        <w:rPr>
          <w:bCs/>
        </w:rPr>
        <w:t xml:space="preserve"> </w:t>
      </w:r>
      <w:r w:rsidR="008E19C4">
        <w:rPr>
          <w:bCs/>
        </w:rPr>
        <w:tab/>
        <w:t>(Número de condición del problema)</w:t>
      </w:r>
    </w:p>
    <w:p w14:paraId="78CD9880" w14:textId="02605C5E" w:rsidR="00010FAC" w:rsidRDefault="00010FAC">
      <w:pPr>
        <w:rPr>
          <w:bCs/>
        </w:rPr>
      </w:pPr>
    </w:p>
    <w:p w14:paraId="7B46734F" w14:textId="4E3B3DBE" w:rsidR="00EB79E2" w:rsidRDefault="00EB79E2">
      <w:pPr>
        <w:rPr>
          <w:bCs/>
        </w:rPr>
      </w:pPr>
      <w:r>
        <w:rPr>
          <w:bCs/>
        </w:rPr>
        <w:t>c)</w:t>
      </w:r>
    </w:p>
    <w:p w14:paraId="3057AC60" w14:textId="7341FA0D" w:rsidR="005C3107" w:rsidRDefault="005C3107">
      <w:pPr>
        <w:rPr>
          <w:bCs/>
        </w:rPr>
      </w:pPr>
      <w:r>
        <w:rPr>
          <w:bCs/>
        </w:rPr>
        <w:t>Dado que estamos trabajando con un algoritmo de código cerrado, no podemos estimar los errores de redondeo ni el factor global de amplificación.</w:t>
      </w:r>
    </w:p>
    <w:p w14:paraId="4522BBB6" w14:textId="60880537" w:rsidR="005C3107" w:rsidRDefault="005C3107">
      <w:pPr>
        <w:rPr>
          <w:bCs/>
        </w:rPr>
      </w:pPr>
    </w:p>
    <w:p w14:paraId="5D3CEF7D" w14:textId="20DFB9C0" w:rsidR="005C3107" w:rsidRDefault="005C3107">
      <w:pPr>
        <w:rPr>
          <w:bCs/>
        </w:rPr>
      </w:pPr>
      <w:r>
        <w:rPr>
          <w:bCs/>
        </w:rPr>
        <w:t>d)</w:t>
      </w:r>
    </w:p>
    <w:p w14:paraId="41E5BFFC" w14:textId="5F60D1FA" w:rsidR="005C3107" w:rsidRDefault="005C3107">
      <w:pPr>
        <w:rPr>
          <w:bCs/>
        </w:rPr>
      </w:pPr>
      <w:r>
        <w:rPr>
          <w:bCs/>
        </w:rPr>
        <w:t xml:space="preserve">Al trabajar con un </w:t>
      </w:r>
      <w:r>
        <w:rPr>
          <w:bCs/>
        </w:rPr>
        <w:t xml:space="preserve">algoritmo de código cerrado, no podemos </w:t>
      </w:r>
      <w:r w:rsidR="00AA0F7D">
        <w:rPr>
          <w:bCs/>
        </w:rPr>
        <w:t>analizar la estabilidad del algoritmo frente a errores de redondo.</w:t>
      </w:r>
    </w:p>
    <w:p w14:paraId="206453C4" w14:textId="43EE47EA" w:rsidR="00AA0F7D" w:rsidRDefault="00AA0F7D">
      <w:pPr>
        <w:rPr>
          <w:bCs/>
        </w:rPr>
      </w:pPr>
    </w:p>
    <w:p w14:paraId="5B413280" w14:textId="02D12252" w:rsidR="005C3107" w:rsidRDefault="00AA0F7D">
      <w:pPr>
        <w:rPr>
          <w:bCs/>
        </w:rPr>
      </w:pPr>
      <w:r>
        <w:rPr>
          <w:bCs/>
        </w:rPr>
        <w:t xml:space="preserve">Respecto a la estabilidad del problema, el número de condición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bCs/>
        </w:rPr>
        <w:t xml:space="preserve"> hallado fue de 1,22 &gt; 1</w:t>
      </w:r>
    </w:p>
    <w:p w14:paraId="5B970BF8" w14:textId="63163B86" w:rsidR="00AA0F7D" w:rsidRDefault="00AA0F7D">
      <w:pPr>
        <w:rPr>
          <w:bCs/>
        </w:rPr>
      </w:pPr>
      <w:r>
        <w:rPr>
          <w:bCs/>
        </w:rPr>
        <w:t>Al ser mayor a 1, el problema no es estable.</w:t>
      </w:r>
    </w:p>
    <w:p w14:paraId="66F66DC7" w14:textId="16DE4CED" w:rsidR="0020716A" w:rsidRDefault="0020716A">
      <w:pPr>
        <w:rPr>
          <w:bCs/>
        </w:rPr>
      </w:pPr>
    </w:p>
    <w:p w14:paraId="6939ED92" w14:textId="61F2EBF9" w:rsidR="0020716A" w:rsidRDefault="009D312F">
      <w:pPr>
        <w:rPr>
          <w:bCs/>
        </w:rPr>
      </w:pPr>
      <w:r>
        <w:rPr>
          <w:bCs/>
        </w:rPr>
        <w:t xml:space="preserve">Sin tener en cuenta </w:t>
      </w:r>
      <w:r w:rsidR="0020716A">
        <w:rPr>
          <w:bCs/>
        </w:rPr>
        <w:t>el error de redondeo, se obtiene el error relativo:</w:t>
      </w:r>
    </w:p>
    <w:p w14:paraId="0B36C9C0" w14:textId="4FE68F3C" w:rsidR="0020716A" w:rsidRDefault="0020716A">
      <w:pPr>
        <w:rPr>
          <w:bCs/>
        </w:rPr>
      </w:pPr>
    </w:p>
    <w:p w14:paraId="5B11CB62" w14:textId="4B44E293" w:rsidR="0020716A" w:rsidRPr="001165D8" w:rsidRDefault="0020716A">
      <w:pPr>
        <w:rPr>
          <w:bCs/>
          <w:u w:val="single"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R ≡</m:t>
        </m:r>
        <m:r>
          <w:rPr>
            <w:rFonts w:ascii="Cambria Math" w:hAnsi="Cambria Math"/>
          </w:rPr>
          <m:t>0,01</m:t>
        </m:r>
      </m:oMath>
      <w:r>
        <w:rPr>
          <w:bCs/>
        </w:rPr>
        <w:t xml:space="preserve"> </w:t>
      </w:r>
    </w:p>
    <w:p w14:paraId="37418F5D" w14:textId="6925ACE3" w:rsidR="00AA0F7D" w:rsidRDefault="00AA0F7D">
      <w:pPr>
        <w:rPr>
          <w:bCs/>
        </w:rPr>
      </w:pPr>
    </w:p>
    <w:p w14:paraId="656672F4" w14:textId="2654E976" w:rsidR="00AA0F7D" w:rsidRDefault="00AA0F7D">
      <w:pPr>
        <w:rPr>
          <w:bCs/>
        </w:rPr>
      </w:pPr>
    </w:p>
    <w:p w14:paraId="228D2025" w14:textId="1B1701D6" w:rsidR="00AA0F7D" w:rsidRDefault="00AA0F7D">
      <w:pPr>
        <w:rPr>
          <w:bCs/>
        </w:rPr>
      </w:pPr>
    </w:p>
    <w:p w14:paraId="5CAE32C7" w14:textId="21DED370" w:rsidR="00AA0F7D" w:rsidRDefault="00AA0F7D">
      <w:pPr>
        <w:rPr>
          <w:bCs/>
        </w:rPr>
      </w:pPr>
    </w:p>
    <w:p w14:paraId="7C622CAD" w14:textId="5D58E381" w:rsidR="00AA0F7D" w:rsidRDefault="00AA0F7D">
      <w:pPr>
        <w:rPr>
          <w:bCs/>
        </w:rPr>
      </w:pPr>
    </w:p>
    <w:p w14:paraId="361CB30A" w14:textId="060D650C" w:rsidR="00AA0F7D" w:rsidRDefault="00AA0F7D">
      <w:pPr>
        <w:rPr>
          <w:bCs/>
        </w:rPr>
      </w:pPr>
    </w:p>
    <w:p w14:paraId="4AEA2BBD" w14:textId="149CDC36" w:rsidR="00AA0F7D" w:rsidRDefault="00AA0F7D">
      <w:pPr>
        <w:rPr>
          <w:bCs/>
        </w:rPr>
      </w:pPr>
    </w:p>
    <w:p w14:paraId="60B8C255" w14:textId="2B0411FE" w:rsidR="00AA0F7D" w:rsidRDefault="00AA0F7D">
      <w:pPr>
        <w:rPr>
          <w:bCs/>
        </w:rPr>
      </w:pPr>
    </w:p>
    <w:p w14:paraId="56331251" w14:textId="00528D7D" w:rsidR="00AA0F7D" w:rsidRDefault="00AA0F7D">
      <w:pPr>
        <w:rPr>
          <w:bCs/>
        </w:rPr>
      </w:pPr>
    </w:p>
    <w:p w14:paraId="7A0AA2A3" w14:textId="050E4A32" w:rsidR="00AA0F7D" w:rsidRDefault="00AA0F7D">
      <w:pPr>
        <w:rPr>
          <w:bCs/>
        </w:rPr>
      </w:pPr>
    </w:p>
    <w:p w14:paraId="10410F26" w14:textId="2AEED403" w:rsidR="00AA0F7D" w:rsidRDefault="00AA0F7D">
      <w:pPr>
        <w:rPr>
          <w:bCs/>
        </w:rPr>
      </w:pPr>
    </w:p>
    <w:p w14:paraId="27483B34" w14:textId="1913F1A4" w:rsidR="00AA0F7D" w:rsidRDefault="00AA0F7D">
      <w:pPr>
        <w:rPr>
          <w:bCs/>
        </w:rPr>
      </w:pPr>
    </w:p>
    <w:p w14:paraId="2D29D973" w14:textId="3987E572" w:rsidR="00AA0F7D" w:rsidRDefault="00AA0F7D">
      <w:pPr>
        <w:rPr>
          <w:bCs/>
        </w:rPr>
      </w:pPr>
    </w:p>
    <w:p w14:paraId="2D7A29FF" w14:textId="42A9DE79" w:rsidR="00AA0F7D" w:rsidRDefault="00AA0F7D">
      <w:pPr>
        <w:rPr>
          <w:bCs/>
        </w:rPr>
      </w:pPr>
    </w:p>
    <w:p w14:paraId="09C8A2B3" w14:textId="71165F3A" w:rsidR="00AA0F7D" w:rsidRDefault="00AA0F7D">
      <w:pPr>
        <w:rPr>
          <w:bCs/>
        </w:rPr>
      </w:pPr>
    </w:p>
    <w:p w14:paraId="025028BD" w14:textId="58378717" w:rsidR="00AA0F7D" w:rsidRDefault="00AA0F7D">
      <w:pPr>
        <w:rPr>
          <w:bCs/>
        </w:rPr>
      </w:pPr>
    </w:p>
    <w:p w14:paraId="6546728B" w14:textId="5AA532A2" w:rsidR="00AA0F7D" w:rsidRDefault="00AA0F7D">
      <w:pPr>
        <w:rPr>
          <w:bCs/>
        </w:rPr>
      </w:pPr>
    </w:p>
    <w:p w14:paraId="0E945F86" w14:textId="6D215605" w:rsidR="00AA0F7D" w:rsidRDefault="00AA0F7D">
      <w:pPr>
        <w:rPr>
          <w:bCs/>
        </w:rPr>
      </w:pPr>
    </w:p>
    <w:p w14:paraId="32EDDC74" w14:textId="6A2F1180" w:rsidR="00AA0F7D" w:rsidRDefault="00AA0F7D">
      <w:pPr>
        <w:rPr>
          <w:bCs/>
        </w:rPr>
      </w:pPr>
    </w:p>
    <w:p w14:paraId="2ABF40A8" w14:textId="062028C1" w:rsidR="00AA0F7D" w:rsidRDefault="00AA0F7D">
      <w:pPr>
        <w:rPr>
          <w:bCs/>
        </w:rPr>
      </w:pPr>
    </w:p>
    <w:p w14:paraId="1AC81EAD" w14:textId="0A4D8CEC" w:rsidR="00AA0F7D" w:rsidRDefault="00AA0F7D">
      <w:pPr>
        <w:rPr>
          <w:bCs/>
        </w:rPr>
      </w:pPr>
    </w:p>
    <w:p w14:paraId="5C23E471" w14:textId="67FFB16B" w:rsidR="00AA0F7D" w:rsidRDefault="00AA0F7D">
      <w:pPr>
        <w:rPr>
          <w:bCs/>
        </w:rPr>
      </w:pPr>
    </w:p>
    <w:p w14:paraId="57464510" w14:textId="3DD465EE" w:rsidR="00AA0F7D" w:rsidRDefault="00AA0F7D">
      <w:pPr>
        <w:rPr>
          <w:bCs/>
        </w:rPr>
      </w:pPr>
    </w:p>
    <w:p w14:paraId="1857439D" w14:textId="66C9A3F1" w:rsidR="00AA0F7D" w:rsidRDefault="00AA0F7D">
      <w:pPr>
        <w:rPr>
          <w:bCs/>
        </w:rPr>
      </w:pPr>
    </w:p>
    <w:p w14:paraId="60A34072" w14:textId="71EC44D4" w:rsidR="00AA0F7D" w:rsidRDefault="00AA0F7D">
      <w:pPr>
        <w:rPr>
          <w:bCs/>
        </w:rPr>
      </w:pPr>
    </w:p>
    <w:p w14:paraId="10197D0B" w14:textId="3CDEC492" w:rsidR="00AA0F7D" w:rsidRDefault="00AA0F7D">
      <w:pPr>
        <w:rPr>
          <w:bCs/>
        </w:rPr>
      </w:pPr>
    </w:p>
    <w:p w14:paraId="4927EA02" w14:textId="1B4927D2" w:rsidR="00AA0F7D" w:rsidRDefault="00AA0F7D">
      <w:pPr>
        <w:rPr>
          <w:bCs/>
        </w:rPr>
      </w:pPr>
    </w:p>
    <w:p w14:paraId="608955A4" w14:textId="0FA750D1" w:rsidR="00AA0F7D" w:rsidRDefault="00AA0F7D">
      <w:pPr>
        <w:rPr>
          <w:bCs/>
        </w:rPr>
      </w:pPr>
    </w:p>
    <w:p w14:paraId="20D42C68" w14:textId="06B85A64" w:rsidR="00AA0F7D" w:rsidRDefault="00AA0F7D">
      <w:pPr>
        <w:rPr>
          <w:bCs/>
        </w:rPr>
      </w:pPr>
    </w:p>
    <w:p w14:paraId="6970622D" w14:textId="17734CDD" w:rsidR="00AA0F7D" w:rsidRDefault="00AA0F7D">
      <w:pPr>
        <w:rPr>
          <w:bCs/>
        </w:rPr>
      </w:pPr>
    </w:p>
    <w:p w14:paraId="3D587F12" w14:textId="070FA5A4" w:rsidR="00AA0F7D" w:rsidRDefault="00AA0F7D">
      <w:pPr>
        <w:rPr>
          <w:bCs/>
        </w:rPr>
      </w:pPr>
    </w:p>
    <w:p w14:paraId="7E523EB8" w14:textId="343D1740" w:rsidR="00AA0F7D" w:rsidRDefault="00AA0F7D">
      <w:pPr>
        <w:rPr>
          <w:bCs/>
        </w:rPr>
      </w:pPr>
    </w:p>
    <w:p w14:paraId="26B1B636" w14:textId="0AA805CB" w:rsidR="00AA0F7D" w:rsidRDefault="00AA0F7D">
      <w:pPr>
        <w:rPr>
          <w:bCs/>
        </w:rPr>
      </w:pPr>
    </w:p>
    <w:p w14:paraId="6AF2FDDB" w14:textId="0701B4D8" w:rsidR="00AA0F7D" w:rsidRDefault="00AA0F7D">
      <w:pPr>
        <w:rPr>
          <w:bCs/>
        </w:rPr>
      </w:pPr>
    </w:p>
    <w:p w14:paraId="678386BA" w14:textId="3BD4799E" w:rsidR="00AA0F7D" w:rsidRDefault="00AA0F7D">
      <w:pPr>
        <w:rPr>
          <w:bCs/>
        </w:rPr>
      </w:pPr>
    </w:p>
    <w:p w14:paraId="614A7963" w14:textId="011FC6C0" w:rsidR="00AA0F7D" w:rsidRDefault="00AA0F7D">
      <w:pPr>
        <w:rPr>
          <w:bCs/>
        </w:rPr>
      </w:pPr>
    </w:p>
    <w:p w14:paraId="3B1869EC" w14:textId="32A46917" w:rsidR="00AA0F7D" w:rsidRDefault="00AA0F7D">
      <w:pPr>
        <w:rPr>
          <w:bCs/>
        </w:rPr>
      </w:pPr>
    </w:p>
    <w:p w14:paraId="68605AF0" w14:textId="6C41B2EB" w:rsidR="00AA0F7D" w:rsidRDefault="00AA0F7D">
      <w:pPr>
        <w:rPr>
          <w:b/>
          <w:sz w:val="24"/>
          <w:szCs w:val="24"/>
          <w:u w:val="single"/>
        </w:rPr>
      </w:pPr>
      <w:r w:rsidRPr="00AA0F7D">
        <w:rPr>
          <w:b/>
          <w:sz w:val="24"/>
          <w:szCs w:val="24"/>
          <w:u w:val="single"/>
        </w:rPr>
        <w:t>ANEXO</w:t>
      </w:r>
    </w:p>
    <w:p w14:paraId="2F79E073" w14:textId="571616A8" w:rsidR="00AA0F7D" w:rsidRDefault="00AA0F7D">
      <w:pPr>
        <w:rPr>
          <w:b/>
          <w:sz w:val="24"/>
          <w:szCs w:val="24"/>
          <w:u w:val="single"/>
        </w:rPr>
      </w:pP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60"/>
        <w:gridCol w:w="800"/>
        <w:gridCol w:w="1560"/>
        <w:gridCol w:w="2060"/>
        <w:gridCol w:w="2020"/>
        <w:gridCol w:w="2220"/>
      </w:tblGrid>
      <w:tr w:rsidR="003C63C7" w:rsidRPr="003C63C7" w14:paraId="2889EBB0" w14:textId="77777777" w:rsidTr="003C63C7">
        <w:trPr>
          <w:trHeight w:val="290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3BAC" w14:textId="77777777" w:rsid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Vol1</w:t>
            </w:r>
          </w:p>
          <w:p w14:paraId="5AF781D1" w14:textId="4AB2072A" w:rsidR="00D1769A" w:rsidRPr="003C63C7" w:rsidRDefault="00D1769A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/>
              </w:rPr>
              <w:t>(L)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3730" w14:textId="77777777" w:rsid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Vol2</w:t>
            </w:r>
          </w:p>
          <w:p w14:paraId="643C1F3E" w14:textId="06F5636B" w:rsidR="00D1769A" w:rsidRPr="003C63C7" w:rsidRDefault="00D1769A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/>
              </w:rPr>
              <w:t>(L)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7213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pH final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39F6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Error relativo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8454" w14:textId="32C1C06F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perturbación</w:t>
            </w: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 xml:space="preserve">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955C" w14:textId="44ABCFFC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perturbación</w:t>
            </w: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 xml:space="preserve"> relativa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B43A" w14:textId="34499B6B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 xml:space="preserve">Factor de </w:t>
            </w: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amplificación</w:t>
            </w:r>
          </w:p>
        </w:tc>
      </w:tr>
      <w:tr w:rsidR="003C63C7" w:rsidRPr="003C63C7" w14:paraId="7CC503A6" w14:textId="77777777" w:rsidTr="003C63C7">
        <w:trPr>
          <w:trHeight w:val="370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7E0" w14:textId="77777777" w:rsidR="003C63C7" w:rsidRPr="003C63C7" w:rsidRDefault="003C63C7" w:rsidP="003C63C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5D84" w14:textId="77777777" w:rsidR="003C63C7" w:rsidRPr="003C63C7" w:rsidRDefault="003C63C7" w:rsidP="003C63C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756F" w14:textId="77777777" w:rsidR="003C63C7" w:rsidRPr="003C63C7" w:rsidRDefault="003C63C7" w:rsidP="003C63C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ED0E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ωj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01BD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C63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AR"/>
              </w:rPr>
              <w:t>ε</w:t>
            </w: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j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665B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ρj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A1D3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fj</w:t>
            </w:r>
            <w:proofErr w:type="spellEnd"/>
          </w:p>
        </w:tc>
      </w:tr>
      <w:tr w:rsidR="003C63C7" w:rsidRPr="003C63C7" w14:paraId="2783E09D" w14:textId="77777777" w:rsidTr="003C63C7">
        <w:trPr>
          <w:trHeight w:val="2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FC01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1,00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8037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8D41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2,05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D732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-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782C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161D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201C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-</w:t>
            </w:r>
          </w:p>
        </w:tc>
      </w:tr>
      <w:tr w:rsidR="003C63C7" w:rsidRPr="003C63C7" w14:paraId="24D54D50" w14:textId="77777777" w:rsidTr="003C63C7">
        <w:trPr>
          <w:trHeight w:val="2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60E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1,00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1158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47E4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2,00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D762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0,024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B778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73E1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26D4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0,24</w:t>
            </w:r>
          </w:p>
        </w:tc>
      </w:tr>
      <w:tr w:rsidR="003C63C7" w:rsidRPr="003C63C7" w14:paraId="7F1AF0A2" w14:textId="77777777" w:rsidTr="003C63C7">
        <w:trPr>
          <w:trHeight w:val="29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B5AE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1,01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8FDA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8E83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2,07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1C38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6803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027F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9FF2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0,98</w:t>
            </w:r>
          </w:p>
        </w:tc>
      </w:tr>
      <w:tr w:rsidR="003C63C7" w:rsidRPr="003C63C7" w14:paraId="30C5C367" w14:textId="77777777" w:rsidTr="003C63C7">
        <w:trPr>
          <w:trHeight w:val="29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825E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3261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9219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A146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CC41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9A93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E5C0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C63C7" w:rsidRPr="003C63C7" w14:paraId="11CC9B16" w14:textId="77777777" w:rsidTr="003C63C7">
        <w:trPr>
          <w:trHeight w:val="29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194A" w14:textId="77777777" w:rsidR="003C63C7" w:rsidRPr="003C63C7" w:rsidRDefault="003C63C7" w:rsidP="003C63C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proofErr w:type="spellStart"/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Cp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01AC" w14:textId="77777777" w:rsidR="003C63C7" w:rsidRPr="003C63C7" w:rsidRDefault="003C63C7" w:rsidP="003C63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3C63C7">
              <w:rPr>
                <w:rFonts w:ascii="Calibri" w:eastAsia="Times New Roman" w:hAnsi="Calibri" w:cs="Calibri"/>
                <w:color w:val="000000"/>
                <w:lang w:val="es-AR"/>
              </w:rPr>
              <w:t>1,22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2DE" w14:textId="77777777" w:rsidR="003C63C7" w:rsidRPr="003C63C7" w:rsidRDefault="003C63C7" w:rsidP="003C63C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4A09" w14:textId="77777777" w:rsidR="003C63C7" w:rsidRPr="003C63C7" w:rsidRDefault="003C63C7" w:rsidP="003C63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F544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FBCF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0BD4" w14:textId="77777777" w:rsidR="003C63C7" w:rsidRPr="003C63C7" w:rsidRDefault="003C63C7" w:rsidP="003C63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/>
              </w:rPr>
            </w:pPr>
          </w:p>
        </w:tc>
      </w:tr>
    </w:tbl>
    <w:p w14:paraId="057021CC" w14:textId="167A3F27" w:rsidR="003C63C7" w:rsidRDefault="003C63C7">
      <w:pPr>
        <w:rPr>
          <w:b/>
          <w:sz w:val="24"/>
          <w:szCs w:val="24"/>
          <w:u w:val="single"/>
        </w:rPr>
      </w:pPr>
    </w:p>
    <w:p w14:paraId="6AD5856B" w14:textId="1C6C5A4D" w:rsidR="008E19C4" w:rsidRDefault="008E19C4">
      <w:pPr>
        <w:rPr>
          <w:b/>
          <w:sz w:val="24"/>
          <w:szCs w:val="24"/>
          <w:u w:val="single"/>
        </w:rPr>
      </w:pPr>
    </w:p>
    <w:p w14:paraId="03D0FC57" w14:textId="036D4A36" w:rsidR="008E19C4" w:rsidRDefault="008E19C4">
      <w:pPr>
        <w:rPr>
          <w:b/>
          <w:sz w:val="24"/>
          <w:szCs w:val="24"/>
          <w:u w:val="single"/>
        </w:rPr>
      </w:pPr>
    </w:p>
    <w:p w14:paraId="12C49A5D" w14:textId="77777777" w:rsidR="008E19C4" w:rsidRDefault="008E19C4">
      <w:pPr>
        <w:rPr>
          <w:b/>
          <w:sz w:val="24"/>
          <w:szCs w:val="24"/>
          <w:u w:val="single"/>
        </w:rPr>
      </w:pPr>
    </w:p>
    <w:p w14:paraId="20BDC916" w14:textId="2BD8248A" w:rsidR="008E19C4" w:rsidRDefault="008E19C4">
      <w:pPr>
        <w:rPr>
          <w:b/>
          <w:sz w:val="24"/>
          <w:szCs w:val="24"/>
          <w:u w:val="single"/>
        </w:rPr>
      </w:pPr>
    </w:p>
    <w:p w14:paraId="1DFE89EB" w14:textId="476128BA" w:rsidR="008E19C4" w:rsidRPr="00AA0F7D" w:rsidRDefault="008E19C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75644E98" wp14:editId="723FD924">
            <wp:extent cx="5733415" cy="2902585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C4" w:rsidRPr="00AA0F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A092" w14:textId="77777777" w:rsidR="00616932" w:rsidRDefault="00616932">
      <w:pPr>
        <w:spacing w:line="240" w:lineRule="auto"/>
      </w:pPr>
      <w:r>
        <w:separator/>
      </w:r>
    </w:p>
  </w:endnote>
  <w:endnote w:type="continuationSeparator" w:id="0">
    <w:p w14:paraId="274033A7" w14:textId="77777777" w:rsidR="00616932" w:rsidRDefault="00616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5344" w14:textId="77777777" w:rsidR="00C85FF7" w:rsidRDefault="00C85F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4FBA" w14:textId="77777777" w:rsidR="006F3B3D" w:rsidRDefault="006F3B3D"/>
  <w:p w14:paraId="1F1360A6" w14:textId="77777777" w:rsidR="006F3B3D" w:rsidRDefault="006F3B3D"/>
  <w:p w14:paraId="456F7E1F" w14:textId="77777777" w:rsidR="006F3B3D" w:rsidRDefault="00000000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C85FF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C85FF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65E6" w14:textId="77777777" w:rsidR="006F3B3D" w:rsidRDefault="006F3B3D"/>
  <w:p w14:paraId="7FA1163F" w14:textId="77777777" w:rsidR="006F3B3D" w:rsidRDefault="006F3B3D"/>
  <w:p w14:paraId="61DF6C17" w14:textId="3CC2EB37" w:rsidR="006F3B3D" w:rsidRDefault="00000000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8479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8C10" w14:textId="77777777" w:rsidR="00616932" w:rsidRDefault="00616932">
      <w:pPr>
        <w:spacing w:line="240" w:lineRule="auto"/>
      </w:pPr>
      <w:r>
        <w:separator/>
      </w:r>
    </w:p>
  </w:footnote>
  <w:footnote w:type="continuationSeparator" w:id="0">
    <w:p w14:paraId="096B364B" w14:textId="77777777" w:rsidR="00616932" w:rsidRDefault="00616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8652" w14:textId="77777777" w:rsidR="00C85FF7" w:rsidRDefault="00C85F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EE17" w14:textId="12027B98" w:rsidR="006F3B3D" w:rsidRDefault="006F3B3D">
    <w:pPr>
      <w:widowControl w:val="0"/>
      <w:spacing w:line="240" w:lineRule="auto"/>
      <w:rPr>
        <w:rFonts w:ascii="Verdana" w:eastAsia="Verdana" w:hAnsi="Verdana" w:cs="Verdana"/>
        <w:sz w:val="16"/>
        <w:szCs w:val="16"/>
      </w:rPr>
    </w:pPr>
  </w:p>
  <w:p w14:paraId="6B1CA6D8" w14:textId="044C262D" w:rsidR="006F3B3D" w:rsidRDefault="00C85FF7">
    <w:pPr>
      <w:widowControl w:val="0"/>
      <w:spacing w:line="240" w:lineRule="auto"/>
      <w:rPr>
        <w:rFonts w:ascii="Verdana" w:eastAsia="Verdana" w:hAnsi="Verdana" w:cs="Verdana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CA340D4" wp14:editId="3BBF4448">
          <wp:simplePos x="0" y="0"/>
          <wp:positionH relativeFrom="column">
            <wp:posOffset>4718050</wp:posOffset>
          </wp:positionH>
          <wp:positionV relativeFrom="paragraph">
            <wp:posOffset>48260</wp:posOffset>
          </wp:positionV>
          <wp:extent cx="1524113" cy="390525"/>
          <wp:effectExtent l="0" t="0" r="0" b="0"/>
          <wp:wrapSquare wrapText="bothSides" distT="0" distB="0" distL="0" distR="0"/>
          <wp:docPr id="20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4113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rFonts w:ascii="Verdana" w:eastAsia="Verdana" w:hAnsi="Verdana" w:cs="Verdana"/>
        <w:sz w:val="16"/>
        <w:szCs w:val="16"/>
      </w:rPr>
      <w:t>Universidad de Buenos Aires</w:t>
    </w:r>
    <w:r w:rsidR="00000000">
      <w:rPr>
        <w:rFonts w:ascii="Verdana" w:eastAsia="Verdana" w:hAnsi="Verdana" w:cs="Verdana"/>
        <w:sz w:val="20"/>
        <w:szCs w:val="20"/>
      </w:rPr>
      <w:t xml:space="preserve"> - </w:t>
    </w:r>
    <w:r w:rsidR="00000000">
      <w:rPr>
        <w:rFonts w:ascii="Verdana" w:eastAsia="Verdana" w:hAnsi="Verdana" w:cs="Verdana"/>
        <w:sz w:val="16"/>
        <w:szCs w:val="16"/>
      </w:rPr>
      <w:t>Facultad de Ingeniería</w:t>
    </w:r>
  </w:p>
  <w:p w14:paraId="4539990A" w14:textId="5618B029" w:rsidR="006F3B3D" w:rsidRDefault="00C85FF7">
    <w:pPr>
      <w:widowControl w:val="0"/>
      <w:spacing w:line="240" w:lineRule="auto"/>
      <w:jc w:val="both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>Análisis Numérico I</w:t>
    </w:r>
    <w:r w:rsidR="00000000">
      <w:rPr>
        <w:rFonts w:ascii="Verdana" w:eastAsia="Verdana" w:hAnsi="Verdana" w:cs="Verdana"/>
        <w:sz w:val="16"/>
        <w:szCs w:val="16"/>
      </w:rPr>
      <w:t xml:space="preserve"> (</w:t>
    </w:r>
    <w:r>
      <w:rPr>
        <w:rFonts w:ascii="Verdana" w:eastAsia="Verdana" w:hAnsi="Verdana" w:cs="Verdana"/>
        <w:sz w:val="16"/>
        <w:szCs w:val="16"/>
      </w:rPr>
      <w:t>75.12</w:t>
    </w:r>
    <w:r w:rsidR="00000000">
      <w:rPr>
        <w:rFonts w:ascii="Verdana" w:eastAsia="Verdana" w:hAnsi="Verdana" w:cs="Verdana"/>
        <w:sz w:val="16"/>
        <w:szCs w:val="16"/>
      </w:rPr>
      <w:t xml:space="preserve"> / </w:t>
    </w:r>
    <w:r>
      <w:rPr>
        <w:rFonts w:ascii="Verdana" w:eastAsia="Verdana" w:hAnsi="Verdana" w:cs="Verdana"/>
        <w:sz w:val="16"/>
        <w:szCs w:val="16"/>
      </w:rPr>
      <w:t>95.04 / 95.13</w:t>
    </w:r>
    <w:r w:rsidR="00000000">
      <w:rPr>
        <w:rFonts w:ascii="Verdana" w:eastAsia="Verdana" w:hAnsi="Verdana" w:cs="Verdana"/>
        <w:sz w:val="16"/>
        <w:szCs w:val="16"/>
      </w:rPr>
      <w:t>)</w:t>
    </w:r>
  </w:p>
  <w:p w14:paraId="12D54E73" w14:textId="77777777" w:rsidR="00C85FF7" w:rsidRDefault="00C85FF7">
    <w:pPr>
      <w:widowControl w:val="0"/>
      <w:spacing w:line="240" w:lineRule="auto"/>
      <w:jc w:val="both"/>
    </w:pPr>
  </w:p>
  <w:p w14:paraId="6D84646E" w14:textId="04E6D154" w:rsidR="00C85FF7" w:rsidRDefault="00C85FF7">
    <w:pPr>
      <w:widowControl w:val="0"/>
      <w:spacing w:line="240" w:lineRule="auto"/>
      <w:jc w:val="both"/>
    </w:pPr>
    <w:r>
      <w:t>Facundo de la Plata – Padrón 100558</w:t>
    </w:r>
  </w:p>
  <w:p w14:paraId="4DB0F61D" w14:textId="3549DBDC" w:rsidR="006F3B3D" w:rsidRDefault="00000000">
    <w:pPr>
      <w:widowControl w:val="0"/>
      <w:spacing w:line="240" w:lineRule="auto"/>
      <w:jc w:val="both"/>
      <w:rPr>
        <w:rFonts w:ascii="Verdana" w:eastAsia="Verdana" w:hAnsi="Verdana" w:cs="Verdana"/>
        <w:sz w:val="16"/>
        <w:szCs w:val="16"/>
      </w:rPr>
    </w:pPr>
    <w:r>
      <w:pict w14:anchorId="1E131469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31D1" w14:textId="77777777" w:rsidR="006F3B3D" w:rsidRDefault="006F3B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4BE"/>
    <w:multiLevelType w:val="multilevel"/>
    <w:tmpl w:val="DD824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D3F01"/>
    <w:multiLevelType w:val="multilevel"/>
    <w:tmpl w:val="96D26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5A1C64"/>
    <w:multiLevelType w:val="multilevel"/>
    <w:tmpl w:val="DB329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4058F"/>
    <w:multiLevelType w:val="multilevel"/>
    <w:tmpl w:val="ED6AA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63DD7"/>
    <w:multiLevelType w:val="multilevel"/>
    <w:tmpl w:val="6944F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2911F5"/>
    <w:multiLevelType w:val="multilevel"/>
    <w:tmpl w:val="11A43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621566"/>
    <w:multiLevelType w:val="multilevel"/>
    <w:tmpl w:val="20D4A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C40214"/>
    <w:multiLevelType w:val="multilevel"/>
    <w:tmpl w:val="D73A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7B55D3"/>
    <w:multiLevelType w:val="multilevel"/>
    <w:tmpl w:val="7EE21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551B8D"/>
    <w:multiLevelType w:val="multilevel"/>
    <w:tmpl w:val="36941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241022">
    <w:abstractNumId w:val="6"/>
  </w:num>
  <w:num w:numId="2" w16cid:durableId="1749880688">
    <w:abstractNumId w:val="3"/>
  </w:num>
  <w:num w:numId="3" w16cid:durableId="1009911588">
    <w:abstractNumId w:val="0"/>
  </w:num>
  <w:num w:numId="4" w16cid:durableId="1101150133">
    <w:abstractNumId w:val="2"/>
  </w:num>
  <w:num w:numId="5" w16cid:durableId="827211306">
    <w:abstractNumId w:val="8"/>
  </w:num>
  <w:num w:numId="6" w16cid:durableId="1364473966">
    <w:abstractNumId w:val="4"/>
  </w:num>
  <w:num w:numId="7" w16cid:durableId="303393250">
    <w:abstractNumId w:val="7"/>
  </w:num>
  <w:num w:numId="8" w16cid:durableId="1417051972">
    <w:abstractNumId w:val="5"/>
  </w:num>
  <w:num w:numId="9" w16cid:durableId="1839809784">
    <w:abstractNumId w:val="1"/>
  </w:num>
  <w:num w:numId="10" w16cid:durableId="135925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3D"/>
    <w:rsid w:val="00010FAC"/>
    <w:rsid w:val="001165D8"/>
    <w:rsid w:val="001D40B6"/>
    <w:rsid w:val="0020716A"/>
    <w:rsid w:val="003C63C7"/>
    <w:rsid w:val="003F27DD"/>
    <w:rsid w:val="005076AD"/>
    <w:rsid w:val="005861DA"/>
    <w:rsid w:val="005C3107"/>
    <w:rsid w:val="00616932"/>
    <w:rsid w:val="006F3B3D"/>
    <w:rsid w:val="008E19C4"/>
    <w:rsid w:val="00931346"/>
    <w:rsid w:val="00984F09"/>
    <w:rsid w:val="009D24E2"/>
    <w:rsid w:val="009D312F"/>
    <w:rsid w:val="00A12EAB"/>
    <w:rsid w:val="00AA0F7D"/>
    <w:rsid w:val="00C85FF7"/>
    <w:rsid w:val="00D1769A"/>
    <w:rsid w:val="00E317F1"/>
    <w:rsid w:val="00EB79E2"/>
    <w:rsid w:val="00F8479B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0FE65"/>
  <w15:docId w15:val="{F812ED41-BA65-4E97-BECC-564C2D8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85F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FF7"/>
  </w:style>
  <w:style w:type="paragraph" w:styleId="Piedepgina">
    <w:name w:val="footer"/>
    <w:basedOn w:val="Normal"/>
    <w:link w:val="PiedepginaCar"/>
    <w:uiPriority w:val="99"/>
    <w:unhideWhenUsed/>
    <w:rsid w:val="00C85F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FF7"/>
  </w:style>
  <w:style w:type="character" w:styleId="Hipervnculo">
    <w:name w:val="Hyperlink"/>
    <w:basedOn w:val="Fuentedeprrafopredeter"/>
    <w:uiPriority w:val="99"/>
    <w:unhideWhenUsed/>
    <w:rsid w:val="00C85F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FF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3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ph-scale-basics/latest/ph-scale-basics_en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Facundo de la Plata</cp:lastModifiedBy>
  <cp:revision>5</cp:revision>
  <cp:lastPrinted>2022-09-12T21:20:00Z</cp:lastPrinted>
  <dcterms:created xsi:type="dcterms:W3CDTF">2022-09-12T19:04:00Z</dcterms:created>
  <dcterms:modified xsi:type="dcterms:W3CDTF">2022-09-13T12:42:00Z</dcterms:modified>
</cp:coreProperties>
</file>