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tabs>
          <w:tab w:val="left" w:pos="-90"/>
        </w:tabs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t xml:space="preserve">Name: </w:t>
      </w:r>
      <w:r>
        <w:rPr>
          <w:rFonts w:ascii="Calibri" w:hAnsi="Calibri" w:cs="Calibri"/>
          <w:b/>
          <w:bCs/>
          <w:sz w:val="28"/>
        </w:rPr>
        <w:t>Anirudra</w:t>
      </w:r>
      <w:r>
        <w:rPr>
          <w:rFonts w:ascii="Calibri" w:hAnsi="Calibri" w:cs="Calibri"/>
          <w:b/>
          <w:bCs/>
          <w:sz w:val="28"/>
        </w:rPr>
        <w:t xml:space="preserve"> kudurupaka</w:t>
      </w:r>
    </w:p>
    <w:p>
      <w:pPr>
        <w:tabs>
          <w:tab w:val="left" w:pos="-90"/>
        </w:tabs>
        <w:rPr>
          <w:rFonts w:ascii="Calibri" w:hAnsi="Calibri" w:cs="Calibri"/>
          <w:b/>
          <w:sz w:val="28"/>
          <w:lang w:val="en-GB"/>
        </w:rPr>
      </w:pPr>
      <w:r>
        <w:rPr>
          <w:rFonts w:ascii="Calibri" w:hAnsi="Calibri" w:cs="Calibri"/>
          <w:b/>
          <w:sz w:val="28"/>
          <w:lang w:val="en-GB"/>
        </w:rPr>
        <w:t xml:space="preserve">Mobile No: </w:t>
      </w:r>
      <w:r>
        <w:rPr>
          <w:rFonts w:ascii="Calibri" w:hAnsi="Calibri" w:cs="Calibri"/>
          <w:b/>
          <w:sz w:val="28"/>
          <w:lang w:val="en-GB"/>
        </w:rPr>
        <w:t>9398317805</w:t>
      </w:r>
    </w:p>
    <w:p>
      <w:pPr>
        <w:tabs>
          <w:tab w:val="left" w:pos="-90"/>
        </w:tabs>
        <w:rPr>
          <w:rFonts w:ascii="Calibri" w:hAnsi="Calibri" w:cs="Calibri"/>
          <w:b/>
          <w:sz w:val="28"/>
          <w:lang w:val="en-GB"/>
        </w:rPr>
      </w:pPr>
      <w:r>
        <w:rPr>
          <w:rFonts w:ascii="Calibri" w:hAnsi="Calibri" w:cs="Calibri"/>
          <w:b/>
          <w:sz w:val="28"/>
          <w:lang w:val="en-GB"/>
        </w:rPr>
        <w:t xml:space="preserve">Email: </w:t>
      </w:r>
      <w:r>
        <w:rPr>
          <w:rFonts w:ascii="Calibri" w:hAnsi="Calibri" w:cs="Calibri"/>
          <w:b/>
          <w:sz w:val="28"/>
          <w:lang w:val="en-GB"/>
        </w:rPr>
        <w:t>anirudra.anr</w:t>
      </w:r>
      <w:r>
        <w:rPr>
          <w:rFonts w:ascii="Calibri" w:hAnsi="Calibri" w:cs="Calibri"/>
          <w:b/>
          <w:sz w:val="28"/>
          <w:lang w:val="en-GB"/>
        </w:rPr>
        <w:t>@gmail.com</w:t>
      </w:r>
    </w:p>
    <w:p>
      <w:pPr>
        <w:tabs>
          <w:tab w:val="left" w:pos="-90"/>
          <w:tab w:val="left" w:pos="180"/>
          <w:tab w:val="left" w:pos="360"/>
        </w:tabs>
        <w:rPr>
          <w:b/>
          <w:color w:val="00B0F0"/>
          <w:lang w:val="en-GB"/>
        </w:rPr>
      </w:pPr>
    </w:p>
    <w:p>
      <w:pPr>
        <w:tabs>
          <w:tab w:val="left" w:pos="-90"/>
          <w:tab w:val="left" w:pos="180"/>
          <w:tab w:val="left" w:pos="360"/>
        </w:tabs>
        <w:rPr>
          <w:b/>
          <w:color w:val="00B0F0"/>
          <w:sz w:val="22"/>
          <w:szCs w:val="22"/>
          <w:lang w:val="en-GB"/>
        </w:rPr>
        <w:sectPr>
          <w:headerReference w:type="default" r:id="rId6"/>
          <w:footerReference w:type="default" r:id="rId7"/>
          <w:type w:val="continuous"/>
          <w:pgSz w:w="11906" w:h="16838" w:orient="portrait"/>
          <w:pgMar w:top="142" w:right="1296" w:bottom="1440" w:left="1296" w:header="706" w:footer="706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>
      <w:pPr>
        <w:rPr>
          <w:b/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26669</wp:posOffset>
                </wp:positionV>
                <wp:extent cx="6514465" cy="0"/>
                <wp:effectExtent l="0" t="0" r="19685" b="19050"/>
                <wp:wrapNone/>
                <wp:docPr id="1026" name="AutoShape 2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1446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5" type="#_x0000_t32" style="width:512.95pt;height:0;margin-top:2.1pt;margin-left:-22pt;mso-height-relative:page;mso-width-relative:page;mso-wrap-distance-left:0;mso-wrap-distance-right:0;position:absolute;visibility:visible;z-index:251660288" filled="f"/>
            </w:pict>
          </mc:Fallback>
        </mc:AlternateContent>
      </w:r>
    </w:p>
    <w:p>
      <w:pPr>
        <w:rPr>
          <w:b/>
          <w:sz w:val="28"/>
          <w:u w:val="single"/>
        </w:rPr>
      </w:pPr>
      <w:r>
        <w:rPr>
          <w:b/>
          <w:sz w:val="28"/>
          <w:u w:val="single"/>
        </w:rPr>
        <w:t>Objective:</w:t>
      </w:r>
    </w:p>
    <w:p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Seeking </w:t>
      </w:r>
      <w:r>
        <w:rPr>
          <w:rFonts w:ascii="Calibri" w:hAnsi="Calibri" w:cs="Calibri"/>
          <w:szCs w:val="22"/>
        </w:rPr>
        <w:t xml:space="preserve">A Position To Utilize My Skills And Abilities In The </w:t>
      </w:r>
      <w:r>
        <w:rPr>
          <w:rFonts w:ascii="Calibri" w:hAnsi="Calibri" w:cs="Calibri"/>
          <w:szCs w:val="22"/>
        </w:rPr>
        <w:t xml:space="preserve">IT </w:t>
      </w:r>
      <w:r>
        <w:rPr>
          <w:rFonts w:ascii="Calibri" w:hAnsi="Calibri" w:cs="Calibri"/>
          <w:szCs w:val="22"/>
        </w:rPr>
        <w:t xml:space="preserve">Industry </w:t>
      </w:r>
      <w:r>
        <w:rPr>
          <w:rFonts w:ascii="Calibri" w:hAnsi="Calibri" w:cs="Calibri"/>
          <w:szCs w:val="22"/>
        </w:rPr>
        <w:t xml:space="preserve">That Offers Professional Growth While Being Resourceful, Innovative And Flexible. </w:t>
      </w:r>
      <w:r>
        <w:rPr>
          <w:rFonts w:ascii="Calibri" w:hAnsi="Calibri" w:cs="Calibri"/>
          <w:szCs w:val="22"/>
        </w:rPr>
        <w:t xml:space="preserve">Has </w:t>
      </w:r>
      <w:r>
        <w:rPr>
          <w:rFonts w:ascii="Calibri" w:hAnsi="Calibri" w:cs="Calibri"/>
          <w:szCs w:val="22"/>
        </w:rPr>
        <w:t xml:space="preserve">Experience With The Successful Delivery Of High Quality Software Through </w:t>
      </w:r>
      <w:r>
        <w:rPr>
          <w:rFonts w:ascii="Calibri" w:hAnsi="Calibri" w:cs="Calibri"/>
          <w:szCs w:val="22"/>
        </w:rPr>
        <w:t>ETL Testing</w:t>
      </w:r>
      <w:r>
        <w:rPr>
          <w:rFonts w:ascii="Calibri" w:hAnsi="Calibri" w:cs="Calibri"/>
          <w:szCs w:val="22"/>
        </w:rPr>
        <w:t>.</w:t>
      </w:r>
    </w:p>
    <w:p>
      <w:pPr>
        <w:tabs>
          <w:tab w:val="left" w:pos="540"/>
          <w:tab w:val="left" w:pos="900"/>
        </w:tabs>
        <w:spacing w:line="276" w:lineRule="auto"/>
        <w:ind w:left="540"/>
        <w:jc w:val="both"/>
        <w:rPr>
          <w:sz w:val="22"/>
          <w:szCs w:val="22"/>
        </w:rPr>
      </w:pPr>
    </w:p>
    <w:p>
      <w:pPr>
        <w:tabs>
          <w:tab w:val="left" w:pos="270"/>
          <w:tab w:val="left" w:pos="360"/>
          <w:tab w:val="left" w:pos="540"/>
          <w:tab w:val="left" w:pos="900"/>
        </w:tabs>
        <w:spacing w:line="276" w:lineRule="auto"/>
        <w:ind w:hanging="540"/>
        <w:jc w:val="both"/>
        <w:rPr>
          <w:b/>
          <w:sz w:val="28"/>
          <w:u w:val="single"/>
        </w:rPr>
      </w:pPr>
      <w:r>
        <w:rPr>
          <w:b/>
          <w:sz w:val="28"/>
        </w:rPr>
        <w:t xml:space="preserve">          </w:t>
      </w:r>
      <w:r>
        <w:rPr>
          <w:b/>
          <w:sz w:val="28"/>
          <w:u w:val="single"/>
        </w:rPr>
        <w:t>Professional Summary: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Having </w:t>
      </w:r>
      <w:r>
        <w:rPr>
          <w:sz w:val="22"/>
          <w:szCs w:val="22"/>
        </w:rPr>
        <w:t>4</w:t>
      </w:r>
      <w:r>
        <w:rPr>
          <w:sz w:val="22"/>
          <w:szCs w:val="22"/>
          <w:lang w:val="en-US"/>
        </w:rPr>
        <w:t>.5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Years </w:t>
      </w:r>
      <w:r>
        <w:rPr>
          <w:sz w:val="22"/>
          <w:szCs w:val="22"/>
        </w:rPr>
        <w:t xml:space="preserve">Of </w:t>
      </w:r>
      <w:r>
        <w:rPr>
          <w:sz w:val="22"/>
          <w:szCs w:val="22"/>
        </w:rPr>
        <w:t xml:space="preserve">Experience </w:t>
      </w:r>
      <w:r>
        <w:rPr>
          <w:sz w:val="22"/>
          <w:szCs w:val="22"/>
        </w:rPr>
        <w:t xml:space="preserve">In </w:t>
      </w:r>
      <w:r>
        <w:rPr>
          <w:sz w:val="22"/>
          <w:szCs w:val="22"/>
        </w:rPr>
        <w:t>ETL Testing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ETL Testing With Python </w:t>
      </w:r>
      <w:r>
        <w:rPr>
          <w:sz w:val="22"/>
          <w:szCs w:val="22"/>
        </w:rPr>
        <w:t>,</w:t>
      </w:r>
      <w:r>
        <w:rPr>
          <w:sz w:val="22"/>
          <w:szCs w:val="22"/>
        </w:rPr>
        <w:t>ETL Automation Testing With Query Surge Tool</w:t>
      </w:r>
      <w:r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API Manual Testing With Postman Tool </w:t>
      </w: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API Automation Testing With Rest Assured With Java Eclipse Ide And Tableau Reporting Testing</w:t>
      </w:r>
      <w:r>
        <w:rPr>
          <w:sz w:val="22"/>
          <w:szCs w:val="22"/>
        </w:rPr>
        <w:t>.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Ample </w:t>
      </w:r>
      <w:r>
        <w:rPr>
          <w:sz w:val="22"/>
          <w:szCs w:val="22"/>
        </w:rPr>
        <w:t xml:space="preserve">Exposure On </w:t>
      </w:r>
      <w:r>
        <w:rPr>
          <w:sz w:val="22"/>
          <w:szCs w:val="22"/>
        </w:rPr>
        <w:t xml:space="preserve">Insurance </w:t>
      </w: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Retail Domains</w:t>
      </w:r>
      <w:r>
        <w:rPr>
          <w:sz w:val="22"/>
          <w:szCs w:val="22"/>
        </w:rPr>
        <w:t>.</w:t>
      </w:r>
    </w:p>
    <w:p>
      <w:pPr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Used ETL </w:t>
      </w:r>
      <w:r>
        <w:rPr>
          <w:sz w:val="22"/>
          <w:szCs w:val="22"/>
        </w:rPr>
        <w:t xml:space="preserve">Process To </w:t>
      </w:r>
      <w:r>
        <w:rPr>
          <w:sz w:val="22"/>
          <w:szCs w:val="22"/>
        </w:rPr>
        <w:t>Extract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Transform </w:t>
      </w: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 xml:space="preserve">Load </w:t>
      </w:r>
      <w:r>
        <w:rPr>
          <w:sz w:val="22"/>
          <w:szCs w:val="22"/>
        </w:rPr>
        <w:t>The Data Into Staging Area And Data Warehouse. 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Extensive </w:t>
      </w:r>
      <w:r>
        <w:rPr>
          <w:sz w:val="22"/>
          <w:szCs w:val="22"/>
        </w:rPr>
        <w:t xml:space="preserve">Work Experience In </w:t>
      </w:r>
      <w:r>
        <w:rPr>
          <w:sz w:val="22"/>
          <w:szCs w:val="22"/>
        </w:rPr>
        <w:t xml:space="preserve">System Integration </w:t>
      </w:r>
      <w:r>
        <w:rPr>
          <w:sz w:val="22"/>
          <w:szCs w:val="22"/>
        </w:rPr>
        <w:t>Testing.</w:t>
      </w:r>
    </w:p>
    <w:p>
      <w:pPr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Hands </w:t>
      </w:r>
      <w:r>
        <w:rPr>
          <w:sz w:val="22"/>
          <w:szCs w:val="22"/>
        </w:rPr>
        <w:t xml:space="preserve">On Experience In Writing And Executing </w:t>
      </w:r>
      <w:r>
        <w:rPr>
          <w:sz w:val="22"/>
          <w:szCs w:val="22"/>
        </w:rPr>
        <w:t>SQL Queries</w:t>
      </w:r>
      <w:r>
        <w:rPr>
          <w:sz w:val="22"/>
          <w:szCs w:val="22"/>
        </w:rPr>
        <w:t>.</w:t>
      </w:r>
    </w:p>
    <w:p>
      <w:pPr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Involved </w:t>
      </w:r>
      <w:r>
        <w:rPr>
          <w:sz w:val="22"/>
          <w:szCs w:val="22"/>
        </w:rPr>
        <w:t xml:space="preserve">In Preparing, Reviewing And Executing </w:t>
      </w:r>
      <w:r>
        <w:rPr>
          <w:sz w:val="22"/>
          <w:szCs w:val="22"/>
        </w:rPr>
        <w:t>Test Cases</w:t>
      </w:r>
      <w:r>
        <w:rPr>
          <w:sz w:val="22"/>
          <w:szCs w:val="22"/>
        </w:rPr>
        <w:t>.</w:t>
      </w:r>
    </w:p>
    <w:p>
      <w:pPr>
        <w:numPr>
          <w:ilvl w:val="0"/>
          <w:numId w:val="7"/>
        </w:numPr>
        <w:tabs>
          <w:tab w:val="left" w:pos="720"/>
        </w:tabs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Analysing Data </w:t>
      </w:r>
      <w:r>
        <w:rPr>
          <w:color w:val="000000"/>
          <w:sz w:val="22"/>
          <w:szCs w:val="22"/>
          <w:lang w:val="en-GB"/>
        </w:rPr>
        <w:t xml:space="preserve">Model And Understand Relations Between </w:t>
      </w:r>
      <w:r>
        <w:rPr>
          <w:color w:val="000000"/>
          <w:sz w:val="22"/>
          <w:szCs w:val="22"/>
          <w:lang w:val="en-GB"/>
        </w:rPr>
        <w:t xml:space="preserve">Dimension </w:t>
      </w:r>
      <w:r>
        <w:rPr>
          <w:color w:val="000000"/>
          <w:sz w:val="22"/>
          <w:szCs w:val="22"/>
          <w:lang w:val="en-GB"/>
        </w:rPr>
        <w:t xml:space="preserve">And </w:t>
      </w:r>
      <w:r>
        <w:rPr>
          <w:color w:val="000000"/>
          <w:sz w:val="22"/>
          <w:szCs w:val="22"/>
          <w:lang w:val="en-GB"/>
        </w:rPr>
        <w:t>Fact Tables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tabs>
          <w:tab w:val="left" w:pos="720"/>
        </w:tabs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Strong Experience </w:t>
      </w:r>
      <w:r>
        <w:rPr>
          <w:color w:val="000000"/>
          <w:sz w:val="22"/>
          <w:szCs w:val="22"/>
          <w:lang w:val="en-GB"/>
        </w:rPr>
        <w:t xml:space="preserve">In </w:t>
      </w:r>
      <w:r>
        <w:rPr>
          <w:color w:val="000000"/>
          <w:sz w:val="22"/>
          <w:szCs w:val="22"/>
          <w:lang w:val="en-GB"/>
        </w:rPr>
        <w:t xml:space="preserve">SCD Type2 Testing </w:t>
      </w:r>
      <w:r>
        <w:rPr>
          <w:color w:val="000000"/>
          <w:sz w:val="22"/>
          <w:szCs w:val="22"/>
          <w:lang w:val="en-GB"/>
        </w:rPr>
        <w:t xml:space="preserve">And </w:t>
      </w:r>
      <w:r>
        <w:rPr>
          <w:color w:val="000000"/>
          <w:sz w:val="22"/>
          <w:szCs w:val="22"/>
          <w:lang w:val="en-GB"/>
        </w:rPr>
        <w:t xml:space="preserve">Audit </w:t>
      </w:r>
      <w:r>
        <w:rPr>
          <w:color w:val="000000"/>
          <w:sz w:val="22"/>
          <w:szCs w:val="22"/>
          <w:lang w:val="en-GB"/>
        </w:rPr>
        <w:t>Field Validation.</w:t>
      </w:r>
    </w:p>
    <w:p>
      <w:pPr>
        <w:numPr>
          <w:ilvl w:val="0"/>
          <w:numId w:val="7"/>
        </w:numPr>
        <w:tabs>
          <w:tab w:val="left" w:pos="720"/>
        </w:tabs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Involved </w:t>
      </w:r>
      <w:r>
        <w:rPr>
          <w:color w:val="000000"/>
          <w:sz w:val="22"/>
          <w:szCs w:val="22"/>
          <w:lang w:val="en-GB"/>
        </w:rPr>
        <w:t xml:space="preserve">In </w:t>
      </w:r>
      <w:r>
        <w:rPr>
          <w:color w:val="000000"/>
          <w:sz w:val="22"/>
          <w:szCs w:val="22"/>
          <w:lang w:val="en-GB"/>
        </w:rPr>
        <w:t xml:space="preserve">Initial </w:t>
      </w:r>
      <w:r>
        <w:rPr>
          <w:color w:val="000000"/>
          <w:sz w:val="22"/>
          <w:szCs w:val="22"/>
          <w:lang w:val="en-GB"/>
        </w:rPr>
        <w:t xml:space="preserve">And </w:t>
      </w:r>
      <w:r>
        <w:rPr>
          <w:color w:val="000000"/>
          <w:sz w:val="22"/>
          <w:szCs w:val="22"/>
          <w:lang w:val="en-GB"/>
        </w:rPr>
        <w:t xml:space="preserve">Incremental Load Testing </w:t>
      </w:r>
      <w:r>
        <w:rPr>
          <w:color w:val="000000"/>
          <w:sz w:val="22"/>
          <w:szCs w:val="22"/>
          <w:lang w:val="en-GB"/>
        </w:rPr>
        <w:t xml:space="preserve">As </w:t>
      </w:r>
      <w:r>
        <w:rPr>
          <w:color w:val="000000"/>
          <w:sz w:val="22"/>
          <w:szCs w:val="22"/>
          <w:lang w:val="en-GB"/>
        </w:rPr>
        <w:t xml:space="preserve">Part </w:t>
      </w:r>
      <w:r>
        <w:rPr>
          <w:color w:val="000000"/>
          <w:sz w:val="22"/>
          <w:szCs w:val="22"/>
          <w:lang w:val="en-GB"/>
        </w:rPr>
        <w:t xml:space="preserve">Of </w:t>
      </w:r>
      <w:r>
        <w:rPr>
          <w:color w:val="000000"/>
          <w:sz w:val="22"/>
          <w:szCs w:val="22"/>
          <w:lang w:val="en-GB"/>
        </w:rPr>
        <w:t>SIT Testing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tabs>
          <w:tab w:val="left" w:pos="720"/>
        </w:tabs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Preparation </w:t>
      </w:r>
      <w:r>
        <w:rPr>
          <w:color w:val="000000"/>
          <w:sz w:val="22"/>
          <w:szCs w:val="22"/>
          <w:lang w:val="en-GB"/>
        </w:rPr>
        <w:t xml:space="preserve">Of </w:t>
      </w:r>
      <w:r>
        <w:rPr>
          <w:color w:val="000000"/>
          <w:sz w:val="22"/>
          <w:szCs w:val="22"/>
          <w:lang w:val="en-GB"/>
        </w:rPr>
        <w:t xml:space="preserve">Test Data </w:t>
      </w:r>
      <w:r>
        <w:rPr>
          <w:color w:val="000000"/>
          <w:sz w:val="22"/>
          <w:szCs w:val="22"/>
          <w:lang w:val="en-GB"/>
        </w:rPr>
        <w:t xml:space="preserve">To Check </w:t>
      </w:r>
      <w:r>
        <w:rPr>
          <w:color w:val="000000"/>
          <w:sz w:val="22"/>
          <w:szCs w:val="22"/>
          <w:lang w:val="en-GB"/>
        </w:rPr>
        <w:t xml:space="preserve">Transformation </w:t>
      </w:r>
      <w:r>
        <w:rPr>
          <w:color w:val="000000"/>
          <w:sz w:val="22"/>
          <w:szCs w:val="22"/>
          <w:lang w:val="en-GB"/>
        </w:rPr>
        <w:t xml:space="preserve">Rules If Source </w:t>
      </w:r>
      <w:r>
        <w:rPr>
          <w:color w:val="000000"/>
          <w:sz w:val="22"/>
          <w:szCs w:val="22"/>
          <w:lang w:val="en-GB"/>
        </w:rPr>
        <w:t xml:space="preserve">Data </w:t>
      </w:r>
      <w:r>
        <w:rPr>
          <w:color w:val="000000"/>
          <w:sz w:val="22"/>
          <w:szCs w:val="22"/>
          <w:lang w:val="en-GB"/>
        </w:rPr>
        <w:t>Is Not Available.</w:t>
      </w:r>
    </w:p>
    <w:p>
      <w:pPr>
        <w:numPr>
          <w:ilvl w:val="0"/>
          <w:numId w:val="7"/>
        </w:numPr>
        <w:tabs>
          <w:tab w:val="left" w:pos="720"/>
        </w:tabs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Involved </w:t>
      </w:r>
      <w:r>
        <w:rPr>
          <w:color w:val="000000"/>
          <w:sz w:val="22"/>
          <w:szCs w:val="22"/>
          <w:lang w:val="en-GB"/>
        </w:rPr>
        <w:t xml:space="preserve">In </w:t>
      </w:r>
      <w:r>
        <w:rPr>
          <w:color w:val="000000"/>
          <w:sz w:val="22"/>
          <w:szCs w:val="22"/>
          <w:lang w:val="en-GB"/>
        </w:rPr>
        <w:t>Performance Load Testing</w:t>
      </w:r>
      <w:r>
        <w:rPr>
          <w:color w:val="000000"/>
          <w:sz w:val="22"/>
          <w:szCs w:val="22"/>
          <w:lang w:val="en-GB"/>
        </w:rPr>
        <w:t>.</w:t>
      </w:r>
    </w:p>
    <w:p>
      <w:pPr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Good </w:t>
      </w:r>
      <w:r>
        <w:rPr>
          <w:sz w:val="22"/>
          <w:szCs w:val="22"/>
        </w:rPr>
        <w:t xml:space="preserve">Experience In </w:t>
      </w:r>
      <w:r>
        <w:rPr>
          <w:sz w:val="22"/>
          <w:szCs w:val="22"/>
        </w:rPr>
        <w:t xml:space="preserve">Agile </w:t>
      </w:r>
      <w:r>
        <w:rPr>
          <w:sz w:val="22"/>
          <w:szCs w:val="22"/>
        </w:rPr>
        <w:t>(</w:t>
      </w:r>
      <w:r>
        <w:rPr>
          <w:sz w:val="22"/>
          <w:szCs w:val="22"/>
        </w:rPr>
        <w:t>Scrum</w:t>
      </w:r>
      <w:r>
        <w:rPr>
          <w:sz w:val="22"/>
          <w:szCs w:val="22"/>
        </w:rPr>
        <w:t>) Software Development Methodologies.</w:t>
      </w:r>
    </w:p>
    <w:p>
      <w:pPr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Working </w:t>
      </w:r>
      <w:r>
        <w:rPr>
          <w:sz w:val="22"/>
          <w:szCs w:val="22"/>
        </w:rPr>
        <w:t xml:space="preserve">Experience On </w:t>
      </w:r>
      <w:r>
        <w:rPr>
          <w:sz w:val="22"/>
          <w:szCs w:val="22"/>
        </w:rPr>
        <w:t xml:space="preserve">Star </w:t>
      </w:r>
      <w:r>
        <w:rPr>
          <w:sz w:val="22"/>
          <w:szCs w:val="22"/>
        </w:rPr>
        <w:t>Schema/</w:t>
      </w:r>
      <w:r>
        <w:rPr>
          <w:sz w:val="22"/>
          <w:szCs w:val="22"/>
        </w:rPr>
        <w:t xml:space="preserve">Snowflake </w:t>
      </w:r>
      <w:r>
        <w:rPr>
          <w:sz w:val="22"/>
          <w:szCs w:val="22"/>
        </w:rPr>
        <w:t xml:space="preserve">Schema. </w:t>
      </w:r>
      <w:r>
        <w:rPr>
          <w:sz w:val="22"/>
          <w:szCs w:val="22"/>
        </w:rPr>
        <w:t>Analyzed Source Systems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Fact </w:t>
      </w: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 xml:space="preserve">Dimension </w:t>
      </w:r>
      <w:r>
        <w:rPr>
          <w:sz w:val="22"/>
          <w:szCs w:val="22"/>
        </w:rPr>
        <w:t xml:space="preserve">Tables In </w:t>
      </w:r>
      <w:r>
        <w:rPr>
          <w:sz w:val="22"/>
          <w:szCs w:val="22"/>
        </w:rPr>
        <w:t>Target D</w:t>
      </w:r>
      <w:r>
        <w:rPr>
          <w:sz w:val="22"/>
          <w:szCs w:val="22"/>
        </w:rPr>
        <w:t>/</w:t>
      </w:r>
      <w:r>
        <w:rPr>
          <w:sz w:val="22"/>
          <w:szCs w:val="22"/>
        </w:rPr>
        <w:t>W</w:t>
      </w:r>
      <w:r>
        <w:rPr>
          <w:sz w:val="22"/>
          <w:szCs w:val="22"/>
        </w:rPr>
        <w:t>.</w:t>
      </w:r>
    </w:p>
    <w:p>
      <w:pPr>
        <w:numPr>
          <w:ilvl w:val="0"/>
          <w:numId w:val="7"/>
        </w:numPr>
        <w:tabs>
          <w:tab w:val="left" w:pos="720"/>
        </w:tabs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Extensive </w:t>
      </w:r>
      <w:r>
        <w:rPr>
          <w:color w:val="000000"/>
          <w:sz w:val="22"/>
          <w:szCs w:val="22"/>
          <w:lang w:val="en-GB"/>
        </w:rPr>
        <w:t xml:space="preserve">Work Experience </w:t>
      </w:r>
      <w:r>
        <w:rPr>
          <w:color w:val="000000"/>
          <w:sz w:val="22"/>
          <w:szCs w:val="22"/>
          <w:lang w:val="en-GB"/>
        </w:rPr>
        <w:t>Sanity Testing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Functional Testing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 xml:space="preserve">Non Functional Testing </w:t>
      </w:r>
      <w:r>
        <w:rPr>
          <w:color w:val="000000"/>
          <w:sz w:val="22"/>
          <w:szCs w:val="22"/>
          <w:lang w:val="en-GB"/>
        </w:rPr>
        <w:t xml:space="preserve">And </w:t>
      </w:r>
      <w:r>
        <w:rPr>
          <w:color w:val="000000"/>
          <w:sz w:val="22"/>
          <w:szCs w:val="22"/>
          <w:lang w:val="en-GB"/>
        </w:rPr>
        <w:t>System Integration Testing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tabs>
          <w:tab w:val="left" w:pos="720"/>
        </w:tabs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Good </w:t>
      </w:r>
      <w:r>
        <w:rPr>
          <w:color w:val="000000"/>
          <w:sz w:val="22"/>
          <w:szCs w:val="22"/>
          <w:lang w:val="en-GB"/>
        </w:rPr>
        <w:t xml:space="preserve">Experience In </w:t>
      </w:r>
      <w:r>
        <w:rPr>
          <w:color w:val="000000"/>
          <w:sz w:val="22"/>
          <w:szCs w:val="22"/>
          <w:lang w:val="en-GB"/>
        </w:rPr>
        <w:t>Writing Test Cases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 xml:space="preserve">Executing </w:t>
      </w:r>
      <w:r>
        <w:rPr>
          <w:color w:val="000000"/>
          <w:sz w:val="22"/>
          <w:szCs w:val="22"/>
          <w:lang w:val="en-GB"/>
        </w:rPr>
        <w:t xml:space="preserve">The </w:t>
      </w:r>
      <w:r>
        <w:rPr>
          <w:color w:val="000000"/>
          <w:sz w:val="22"/>
          <w:szCs w:val="22"/>
          <w:lang w:val="en-GB"/>
        </w:rPr>
        <w:t xml:space="preserve">Test Cases </w:t>
      </w:r>
      <w:r>
        <w:rPr>
          <w:color w:val="000000"/>
          <w:sz w:val="22"/>
          <w:szCs w:val="22"/>
          <w:lang w:val="en-GB"/>
        </w:rPr>
        <w:t xml:space="preserve">And </w:t>
      </w:r>
      <w:r>
        <w:rPr>
          <w:color w:val="000000"/>
          <w:sz w:val="22"/>
          <w:szCs w:val="22"/>
          <w:lang w:val="en-GB"/>
        </w:rPr>
        <w:t xml:space="preserve">Raising </w:t>
      </w:r>
      <w:r>
        <w:rPr>
          <w:color w:val="000000"/>
          <w:sz w:val="22"/>
          <w:szCs w:val="22"/>
          <w:lang w:val="en-GB"/>
        </w:rPr>
        <w:t xml:space="preserve">The </w:t>
      </w:r>
      <w:r>
        <w:rPr>
          <w:color w:val="000000"/>
          <w:sz w:val="22"/>
          <w:szCs w:val="22"/>
          <w:lang w:val="en-GB"/>
        </w:rPr>
        <w:t xml:space="preserve">Defects </w:t>
      </w:r>
      <w:r>
        <w:rPr>
          <w:color w:val="000000"/>
          <w:sz w:val="22"/>
          <w:szCs w:val="22"/>
          <w:lang w:val="en-GB"/>
        </w:rPr>
        <w:t xml:space="preserve">By Using </w:t>
      </w:r>
      <w:r>
        <w:rPr>
          <w:color w:val="000000"/>
          <w:sz w:val="22"/>
          <w:szCs w:val="22"/>
          <w:lang w:val="en-GB"/>
        </w:rPr>
        <w:t xml:space="preserve">HP ALM Test </w:t>
      </w:r>
      <w:r>
        <w:rPr>
          <w:color w:val="000000"/>
          <w:sz w:val="22"/>
          <w:szCs w:val="22"/>
          <w:lang w:val="en-GB"/>
        </w:rPr>
        <w:t xml:space="preserve">Management </w:t>
      </w:r>
      <w:r>
        <w:rPr>
          <w:color w:val="000000"/>
          <w:sz w:val="22"/>
          <w:szCs w:val="22"/>
          <w:lang w:val="en-GB"/>
        </w:rPr>
        <w:t>Tool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tabs>
          <w:tab w:val="left" w:pos="720"/>
        </w:tabs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Has </w:t>
      </w:r>
      <w:r>
        <w:rPr>
          <w:color w:val="000000"/>
          <w:sz w:val="22"/>
          <w:szCs w:val="22"/>
          <w:lang w:val="en-GB"/>
        </w:rPr>
        <w:t xml:space="preserve">Testing Experience In </w:t>
      </w:r>
      <w:r>
        <w:rPr>
          <w:color w:val="000000"/>
          <w:sz w:val="22"/>
          <w:szCs w:val="22"/>
          <w:lang w:val="en-GB"/>
        </w:rPr>
        <w:t>Informatica Power Centre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tabs>
          <w:tab w:val="left" w:pos="720"/>
        </w:tabs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Having Knowledge </w:t>
      </w:r>
      <w:r>
        <w:rPr>
          <w:color w:val="000000"/>
          <w:sz w:val="22"/>
          <w:szCs w:val="22"/>
          <w:lang w:val="en-GB"/>
        </w:rPr>
        <w:t xml:space="preserve">On </w:t>
      </w:r>
      <w:r>
        <w:rPr>
          <w:color w:val="000000"/>
          <w:sz w:val="22"/>
          <w:szCs w:val="22"/>
          <w:lang w:val="en-GB"/>
        </w:rPr>
        <w:t xml:space="preserve">Informatica </w:t>
      </w:r>
      <w:r>
        <w:rPr>
          <w:color w:val="000000"/>
          <w:sz w:val="22"/>
          <w:szCs w:val="22"/>
          <w:lang w:val="en-GB"/>
        </w:rPr>
        <w:t xml:space="preserve">Client Components </w:t>
      </w:r>
      <w:r>
        <w:rPr>
          <w:color w:val="000000"/>
          <w:sz w:val="22"/>
          <w:szCs w:val="22"/>
          <w:lang w:val="en-GB"/>
        </w:rPr>
        <w:t>Repository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Designer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 xml:space="preserve">Workflow Manager </w:t>
      </w:r>
      <w:r>
        <w:rPr>
          <w:color w:val="000000"/>
          <w:sz w:val="22"/>
          <w:szCs w:val="22"/>
          <w:lang w:val="en-GB"/>
        </w:rPr>
        <w:t xml:space="preserve">And </w:t>
      </w:r>
      <w:r>
        <w:rPr>
          <w:color w:val="000000"/>
          <w:sz w:val="22"/>
          <w:szCs w:val="22"/>
          <w:lang w:val="en-GB"/>
        </w:rPr>
        <w:t>Workflow Monitor</w:t>
      </w:r>
      <w:r>
        <w:rPr>
          <w:color w:val="000000"/>
          <w:sz w:val="22"/>
          <w:szCs w:val="22"/>
          <w:lang w:val="en-GB"/>
        </w:rPr>
        <w:t xml:space="preserve">. </w:t>
      </w:r>
    </w:p>
    <w:p>
      <w:pPr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Working </w:t>
      </w:r>
      <w:r>
        <w:rPr>
          <w:sz w:val="22"/>
          <w:szCs w:val="22"/>
        </w:rPr>
        <w:t xml:space="preserve">Experience On </w:t>
      </w:r>
      <w:r>
        <w:rPr>
          <w:sz w:val="22"/>
          <w:szCs w:val="22"/>
        </w:rPr>
        <w:t xml:space="preserve">UNIX </w:t>
      </w:r>
      <w:r>
        <w:rPr>
          <w:sz w:val="22"/>
          <w:szCs w:val="22"/>
        </w:rPr>
        <w:t xml:space="preserve">Commands And </w:t>
      </w:r>
      <w:r>
        <w:rPr>
          <w:sz w:val="22"/>
          <w:szCs w:val="22"/>
        </w:rPr>
        <w:t xml:space="preserve">WINDOWS </w:t>
      </w:r>
      <w:r>
        <w:rPr>
          <w:sz w:val="22"/>
          <w:szCs w:val="22"/>
        </w:rPr>
        <w:t>Operating Systems.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Having </w:t>
      </w:r>
      <w:r>
        <w:rPr>
          <w:sz w:val="22"/>
          <w:szCs w:val="22"/>
        </w:rPr>
        <w:t xml:space="preserve">Good Experience In </w:t>
      </w:r>
      <w:r>
        <w:rPr>
          <w:sz w:val="22"/>
          <w:szCs w:val="22"/>
        </w:rPr>
        <w:t xml:space="preserve">OLAP </w:t>
      </w:r>
      <w:r>
        <w:rPr>
          <w:sz w:val="22"/>
          <w:szCs w:val="22"/>
        </w:rPr>
        <w:t>Features.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Proven </w:t>
      </w:r>
      <w:r>
        <w:rPr>
          <w:sz w:val="22"/>
          <w:szCs w:val="22"/>
        </w:rPr>
        <w:t>Strong Analytical And Logical Skills With Ability To Follow Project Standards And Procedures As Per Client Specifications.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Having </w:t>
      </w:r>
      <w:r>
        <w:rPr>
          <w:sz w:val="22"/>
          <w:szCs w:val="22"/>
        </w:rPr>
        <w:t xml:space="preserve">Perfect Knowledge About </w:t>
      </w:r>
      <w:r>
        <w:rPr>
          <w:sz w:val="22"/>
          <w:szCs w:val="22"/>
        </w:rPr>
        <w:t xml:space="preserve">Agile Process </w:t>
      </w:r>
      <w:r>
        <w:rPr>
          <w:sz w:val="22"/>
          <w:szCs w:val="22"/>
        </w:rPr>
        <w:t xml:space="preserve">By Using </w:t>
      </w:r>
      <w:r>
        <w:rPr>
          <w:sz w:val="22"/>
          <w:szCs w:val="22"/>
        </w:rPr>
        <w:t>Jira Project Management Tool</w:t>
      </w:r>
      <w:r>
        <w:rPr>
          <w:sz w:val="22"/>
          <w:szCs w:val="22"/>
        </w:rPr>
        <w:t>.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Having </w:t>
      </w:r>
      <w:r>
        <w:rPr>
          <w:sz w:val="22"/>
          <w:szCs w:val="22"/>
        </w:rPr>
        <w:t xml:space="preserve">Perfect Understanding About </w:t>
      </w:r>
      <w:r>
        <w:rPr>
          <w:sz w:val="22"/>
          <w:szCs w:val="22"/>
        </w:rPr>
        <w:t>Epic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Product Backlog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Stories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Tasks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Sub Tasks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Story Points </w:t>
      </w:r>
      <w:r>
        <w:rPr>
          <w:sz w:val="22"/>
          <w:szCs w:val="22"/>
        </w:rPr>
        <w:t xml:space="preserve">As Part Of </w:t>
      </w:r>
      <w:r>
        <w:rPr>
          <w:sz w:val="22"/>
          <w:szCs w:val="22"/>
        </w:rPr>
        <w:t xml:space="preserve">Agile Process </w:t>
      </w:r>
      <w:r>
        <w:rPr>
          <w:sz w:val="22"/>
          <w:szCs w:val="22"/>
        </w:rPr>
        <w:t xml:space="preserve">With </w:t>
      </w:r>
      <w:r>
        <w:rPr>
          <w:sz w:val="22"/>
          <w:szCs w:val="22"/>
        </w:rPr>
        <w:t>JIRA</w:t>
      </w:r>
      <w:r>
        <w:rPr>
          <w:sz w:val="22"/>
          <w:szCs w:val="22"/>
        </w:rPr>
        <w:t>.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Having </w:t>
      </w:r>
      <w:r>
        <w:rPr>
          <w:sz w:val="22"/>
          <w:szCs w:val="22"/>
        </w:rPr>
        <w:t xml:space="preserve">Good Knowledge On </w:t>
      </w:r>
      <w:r>
        <w:rPr>
          <w:sz w:val="22"/>
          <w:szCs w:val="22"/>
        </w:rPr>
        <w:t xml:space="preserve">Test Estimations </w:t>
      </w:r>
      <w:r>
        <w:rPr>
          <w:sz w:val="22"/>
          <w:szCs w:val="22"/>
        </w:rPr>
        <w:t xml:space="preserve">Based On Individual Tasks Assigned Under A Particular </w:t>
      </w:r>
      <w:r>
        <w:rPr>
          <w:sz w:val="22"/>
          <w:szCs w:val="22"/>
        </w:rPr>
        <w:t>User Story</w:t>
      </w:r>
      <w:r>
        <w:rPr>
          <w:sz w:val="22"/>
          <w:szCs w:val="22"/>
        </w:rPr>
        <w:t>.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Having </w:t>
      </w:r>
      <w:r>
        <w:rPr>
          <w:sz w:val="22"/>
          <w:szCs w:val="22"/>
        </w:rPr>
        <w:t xml:space="preserve">Thorough Knowledge About The Roles And Responsibilities Of Each And Every Team Member Involved In The </w:t>
      </w:r>
      <w:r>
        <w:rPr>
          <w:sz w:val="22"/>
          <w:szCs w:val="22"/>
        </w:rPr>
        <w:t>Agile Process</w:t>
      </w:r>
      <w:r>
        <w:rPr>
          <w:sz w:val="22"/>
          <w:szCs w:val="22"/>
        </w:rPr>
        <w:t xml:space="preserve">. </w:t>
      </w:r>
    </w:p>
    <w:p>
      <w:pPr>
        <w:tabs>
          <w:tab w:val="left" w:pos="720"/>
        </w:tabs>
        <w:spacing w:line="276" w:lineRule="auto"/>
        <w:ind w:left="360"/>
        <w:jc w:val="both"/>
        <w:rPr>
          <w:sz w:val="22"/>
          <w:szCs w:val="22"/>
        </w:rPr>
      </w:pPr>
    </w:p>
    <w:p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Having </w:t>
      </w:r>
      <w:r>
        <w:rPr>
          <w:sz w:val="22"/>
          <w:szCs w:val="22"/>
        </w:rPr>
        <w:t xml:space="preserve">Expertise Knowledge On End To End Process Of The Entire </w:t>
      </w:r>
      <w:r>
        <w:rPr>
          <w:sz w:val="22"/>
          <w:szCs w:val="22"/>
        </w:rPr>
        <w:t xml:space="preserve">Datawarehouse </w:t>
      </w:r>
      <w:r>
        <w:rPr>
          <w:sz w:val="22"/>
          <w:szCs w:val="22"/>
        </w:rPr>
        <w:t>Project</w:t>
      </w:r>
    </w:p>
    <w:p>
      <w:pPr>
        <w:spacing w:line="276" w:lineRule="auto"/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From </w:t>
      </w:r>
      <w:r>
        <w:rPr>
          <w:sz w:val="22"/>
          <w:szCs w:val="22"/>
        </w:rPr>
        <w:t xml:space="preserve">File </w:t>
      </w:r>
      <w:r>
        <w:rPr>
          <w:sz w:val="22"/>
          <w:szCs w:val="22"/>
        </w:rPr>
        <w:t xml:space="preserve">To </w:t>
      </w:r>
      <w:r>
        <w:rPr>
          <w:sz w:val="22"/>
          <w:szCs w:val="22"/>
        </w:rPr>
        <w:t>Landing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Landing </w:t>
      </w:r>
      <w:r>
        <w:rPr>
          <w:sz w:val="22"/>
          <w:szCs w:val="22"/>
        </w:rPr>
        <w:t xml:space="preserve">To </w:t>
      </w:r>
      <w:r>
        <w:rPr>
          <w:sz w:val="22"/>
          <w:szCs w:val="22"/>
        </w:rPr>
        <w:t>Staging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Staging </w:t>
      </w:r>
      <w:r>
        <w:rPr>
          <w:sz w:val="22"/>
          <w:szCs w:val="22"/>
        </w:rPr>
        <w:t xml:space="preserve">To </w:t>
      </w:r>
      <w:r>
        <w:rPr>
          <w:sz w:val="22"/>
          <w:szCs w:val="22"/>
        </w:rPr>
        <w:t xml:space="preserve">Target </w:t>
      </w: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 xml:space="preserve">Target </w:t>
      </w:r>
      <w:r>
        <w:rPr>
          <w:sz w:val="22"/>
          <w:szCs w:val="22"/>
        </w:rPr>
        <w:t xml:space="preserve">To </w:t>
      </w:r>
      <w:r>
        <w:rPr>
          <w:sz w:val="22"/>
          <w:szCs w:val="22"/>
        </w:rPr>
        <w:t>Reporting</w:t>
      </w:r>
      <w:r>
        <w:rPr>
          <w:sz w:val="22"/>
          <w:szCs w:val="22"/>
        </w:rPr>
        <w:t>.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Having </w:t>
      </w:r>
      <w:r>
        <w:rPr>
          <w:sz w:val="22"/>
          <w:szCs w:val="22"/>
        </w:rPr>
        <w:t xml:space="preserve">Expert Knowledge  About </w:t>
      </w:r>
      <w:r>
        <w:rPr>
          <w:sz w:val="22"/>
          <w:szCs w:val="22"/>
        </w:rPr>
        <w:t xml:space="preserve">Live </w:t>
      </w: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Extract Connections</w:t>
      </w:r>
      <w:r>
        <w:rPr>
          <w:sz w:val="22"/>
          <w:szCs w:val="22"/>
        </w:rPr>
        <w:t>.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Having </w:t>
      </w:r>
      <w:r>
        <w:rPr>
          <w:sz w:val="22"/>
          <w:szCs w:val="22"/>
        </w:rPr>
        <w:t xml:space="preserve">Thorough Exposure On </w:t>
      </w:r>
      <w:r>
        <w:rPr>
          <w:sz w:val="22"/>
          <w:szCs w:val="22"/>
        </w:rPr>
        <w:t>Data Sorting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Different Tableau Data Types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Data Joining </w:t>
      </w: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Data Blending</w:t>
      </w:r>
      <w:r>
        <w:rPr>
          <w:sz w:val="22"/>
          <w:szCs w:val="22"/>
        </w:rPr>
        <w:t>.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Having </w:t>
      </w:r>
      <w:r>
        <w:rPr>
          <w:sz w:val="22"/>
          <w:szCs w:val="22"/>
        </w:rPr>
        <w:t xml:space="preserve">Keen Knowledge On </w:t>
      </w:r>
      <w:r>
        <w:rPr>
          <w:sz w:val="22"/>
          <w:szCs w:val="22"/>
        </w:rPr>
        <w:t xml:space="preserve">Measures </w:t>
      </w: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 xml:space="preserve">Dimension </w:t>
      </w:r>
      <w:r>
        <w:rPr>
          <w:sz w:val="22"/>
          <w:szCs w:val="22"/>
        </w:rPr>
        <w:t xml:space="preserve">Columns In </w:t>
      </w:r>
      <w:r>
        <w:rPr>
          <w:sz w:val="22"/>
          <w:szCs w:val="22"/>
        </w:rPr>
        <w:t>Tableau Desktop</w:t>
      </w:r>
      <w:r>
        <w:rPr>
          <w:sz w:val="22"/>
          <w:szCs w:val="22"/>
        </w:rPr>
        <w:t>.</w:t>
      </w:r>
    </w:p>
    <w:p>
      <w:pPr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Having </w:t>
      </w:r>
      <w:r>
        <w:rPr>
          <w:sz w:val="22"/>
          <w:szCs w:val="22"/>
        </w:rPr>
        <w:t xml:space="preserve">Good Understanding About Different </w:t>
      </w:r>
      <w:r>
        <w:rPr>
          <w:sz w:val="22"/>
          <w:szCs w:val="22"/>
        </w:rPr>
        <w:t xml:space="preserve">File Types </w:t>
      </w:r>
      <w:r>
        <w:rPr>
          <w:sz w:val="22"/>
          <w:szCs w:val="22"/>
        </w:rPr>
        <w:t xml:space="preserve">Available In </w:t>
      </w:r>
      <w:r>
        <w:rPr>
          <w:sz w:val="22"/>
          <w:szCs w:val="22"/>
        </w:rPr>
        <w:t>Tableau Desktop</w:t>
      </w:r>
      <w:r>
        <w:rPr>
          <w:sz w:val="22"/>
          <w:szCs w:val="22"/>
        </w:rPr>
        <w:t xml:space="preserve">. 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End To End Knowledge On Client Server Architecture Like One Tier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Two Tier And Three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Tier Architectures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In Depth Knowledge On All Three Layers Presentation Layer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 xml:space="preserve">Business Layer And Data </w:t>
      </w:r>
      <w:r>
        <w:rPr>
          <w:color w:val="000000"/>
          <w:sz w:val="22"/>
          <w:szCs w:val="22"/>
          <w:lang w:val="en-GB"/>
        </w:rPr>
        <w:t>Layer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Of </w:t>
      </w:r>
      <w:r>
        <w:rPr>
          <w:color w:val="000000"/>
          <w:sz w:val="22"/>
          <w:szCs w:val="22"/>
          <w:lang w:val="en-GB"/>
        </w:rPr>
        <w:t xml:space="preserve">3 </w:t>
      </w:r>
      <w:r>
        <w:rPr>
          <w:color w:val="000000"/>
          <w:sz w:val="22"/>
          <w:szCs w:val="22"/>
          <w:lang w:val="en-GB"/>
        </w:rPr>
        <w:t>Tier Client Server Architecture And Complete Understanding Of End To End Process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Between The </w:t>
      </w:r>
      <w:r>
        <w:rPr>
          <w:color w:val="000000"/>
          <w:sz w:val="22"/>
          <w:szCs w:val="22"/>
          <w:lang w:val="en-GB"/>
        </w:rPr>
        <w:t xml:space="preserve">3 </w:t>
      </w:r>
      <w:r>
        <w:rPr>
          <w:color w:val="000000"/>
          <w:sz w:val="22"/>
          <w:szCs w:val="22"/>
          <w:lang w:val="en-GB"/>
        </w:rPr>
        <w:t>Layers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Understanding On SOAP</w:t>
      </w:r>
      <w:r>
        <w:rPr>
          <w:color w:val="000000"/>
          <w:sz w:val="22"/>
          <w:szCs w:val="22"/>
          <w:lang w:val="en-GB"/>
        </w:rPr>
        <w:t xml:space="preserve">, Restful </w:t>
      </w:r>
      <w:r>
        <w:rPr>
          <w:color w:val="000000"/>
          <w:sz w:val="22"/>
          <w:szCs w:val="22"/>
          <w:lang w:val="en-GB"/>
        </w:rPr>
        <w:t>Web Services And API’S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Hands On Experience On Different Http Requests Like GET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POST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PUT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DELETE As Part Of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Restful </w:t>
      </w:r>
      <w:r>
        <w:rPr>
          <w:color w:val="000000"/>
          <w:sz w:val="22"/>
          <w:szCs w:val="22"/>
          <w:lang w:val="en-GB"/>
        </w:rPr>
        <w:t>API Testing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Complete Knowledge On URL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URN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Query Parameters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Path Parameters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End Point Etc And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Understanding On Protocols Like Http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Https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Hands On Experience In API Manual Testing By Using </w:t>
      </w:r>
      <w:r>
        <w:rPr>
          <w:color w:val="000000"/>
          <w:sz w:val="22"/>
          <w:szCs w:val="22"/>
          <w:lang w:val="en-GB"/>
        </w:rPr>
        <w:t xml:space="preserve">Postman </w:t>
      </w:r>
      <w:r>
        <w:rPr>
          <w:color w:val="000000"/>
          <w:sz w:val="22"/>
          <w:szCs w:val="22"/>
          <w:lang w:val="en-GB"/>
        </w:rPr>
        <w:t>Tool And Good Exposure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To API Automation Testing By Using Rest Assured With Java Eclipse IDE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Hands On Experience On End To End Process Of Http Request And Http Response As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Part Of API Testing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Hands On Experience On Http Response Test Validations Like Status Code Validation</w:t>
      </w:r>
      <w:r>
        <w:rPr>
          <w:color w:val="000000"/>
          <w:sz w:val="22"/>
          <w:szCs w:val="22"/>
          <w:lang w:val="en-GB"/>
        </w:rPr>
        <w:t>,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Headers Validation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Cookies Validation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Response Time Validation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Response Body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Validation And Response Size Validation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End To End Idea About Workspace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Collections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 xml:space="preserve">Folders And Http Requests In </w:t>
      </w:r>
      <w:r>
        <w:rPr>
          <w:color w:val="000000"/>
          <w:sz w:val="22"/>
          <w:szCs w:val="22"/>
          <w:lang w:val="en-GB"/>
        </w:rPr>
        <w:t xml:space="preserve">Postman </w:t>
      </w:r>
      <w:r>
        <w:rPr>
          <w:color w:val="000000"/>
          <w:sz w:val="22"/>
          <w:szCs w:val="22"/>
          <w:lang w:val="en-GB"/>
        </w:rPr>
        <w:t>Tool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Complete Idea About Http Request Page And Different Tabs Which Exists In It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Understanding On Different Tabs Like PARAMS Tab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Authorization Tab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Headers Tab</w:t>
      </w:r>
      <w:r>
        <w:rPr>
          <w:color w:val="000000"/>
          <w:sz w:val="22"/>
          <w:szCs w:val="22"/>
          <w:lang w:val="en-GB"/>
        </w:rPr>
        <w:t>,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Body Tab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Pre</w:t>
      </w:r>
      <w:r>
        <w:rPr>
          <w:color w:val="000000"/>
          <w:sz w:val="22"/>
          <w:szCs w:val="22"/>
          <w:lang w:val="en-GB"/>
        </w:rPr>
        <w:t xml:space="preserve">- </w:t>
      </w:r>
      <w:r>
        <w:rPr>
          <w:color w:val="000000"/>
          <w:sz w:val="22"/>
          <w:szCs w:val="22"/>
          <w:lang w:val="en-GB"/>
        </w:rPr>
        <w:t>Request Script Tab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Tests Tab And Settings Tab As Part Of Http Request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Section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Understanding On Different Tabs Like Body Tab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Cookies Tab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Headers Tab And Test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Results Tab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Status Code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Response Time And Response Size As Part Of Http Response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Section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End To End Idea On Pre</w:t>
      </w:r>
      <w:r>
        <w:rPr>
          <w:color w:val="000000"/>
          <w:sz w:val="22"/>
          <w:szCs w:val="22"/>
          <w:lang w:val="en-GB"/>
        </w:rPr>
        <w:t>-</w:t>
      </w:r>
      <w:r>
        <w:rPr>
          <w:color w:val="000000"/>
          <w:sz w:val="22"/>
          <w:szCs w:val="22"/>
          <w:lang w:val="en-GB"/>
        </w:rPr>
        <w:t>Request Scripts And Test Scripts As Part Of Sending Http Request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In API Testing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Understanding About Request Payload And Response Payload As Part Of API Testing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Complete Understanding About Swagger Document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 xml:space="preserve">Static Document And </w:t>
      </w:r>
      <w:r>
        <w:rPr>
          <w:color w:val="000000"/>
          <w:sz w:val="22"/>
          <w:szCs w:val="22"/>
          <w:lang w:val="en-GB"/>
        </w:rPr>
        <w:t>Curl.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Clear Understanding On Different Status Codes Like Successful </w:t>
      </w:r>
      <w:r>
        <w:rPr>
          <w:color w:val="000000"/>
          <w:sz w:val="22"/>
          <w:szCs w:val="22"/>
          <w:lang w:val="en-GB"/>
        </w:rPr>
        <w:t>,</w:t>
      </w:r>
      <w:r>
        <w:rPr>
          <w:color w:val="000000"/>
          <w:sz w:val="22"/>
          <w:szCs w:val="22"/>
          <w:lang w:val="en-GB"/>
        </w:rPr>
        <w:t>Authorization Related And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Server Related While Validating The Http Response As Part Of API Testing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Thorough Understanding On Data Driven Testing As Part Of API Testing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Exposure On API Automation Testing By Using Rest Assured Java Library With Java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Eclipse IDE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Understanding On Different Packages Like Json Package</w:t>
      </w:r>
      <w:r>
        <w:rPr>
          <w:color w:val="000000"/>
          <w:sz w:val="22"/>
          <w:szCs w:val="22"/>
          <w:lang w:val="en-GB"/>
        </w:rPr>
        <w:t xml:space="preserve">, Testng </w:t>
      </w:r>
      <w:r>
        <w:rPr>
          <w:color w:val="000000"/>
          <w:sz w:val="22"/>
          <w:szCs w:val="22"/>
          <w:lang w:val="en-GB"/>
        </w:rPr>
        <w:t>Package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Rest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Assured Package Etc As Part API Automation Testing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Understanding On Different Sections Like Given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 xml:space="preserve">When And Then As Part Of Sending 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Http Request By Using Java Program As Part Of API Automation Testing With Rest Assured</w:t>
      </w:r>
    </w:p>
    <w:p>
      <w:pPr>
        <w:autoSpaceDN w:val="0"/>
        <w:spacing w:line="276" w:lineRule="auto"/>
        <w:ind w:left="360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Java Library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Idea About Comments Like Single Line Comments And Multi Line Comments In Python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Fair Idea On Keyword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Identifiers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Variables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Constants And Scope In Python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Complete Understanding On Different Datatypes Like List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Tuple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Set And Dictionary In Python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Having Fair Idea On Different Operators In Python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Idea On Input And Output Functions </w:t>
      </w:r>
      <w:r>
        <w:rPr>
          <w:color w:val="000000"/>
          <w:sz w:val="22"/>
          <w:szCs w:val="22"/>
          <w:lang w:val="en-GB"/>
        </w:rPr>
        <w:t xml:space="preserve">In </w:t>
      </w:r>
      <w:r>
        <w:rPr>
          <w:color w:val="000000"/>
          <w:sz w:val="22"/>
          <w:szCs w:val="22"/>
          <w:lang w:val="en-GB"/>
        </w:rPr>
        <w:t>Python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 xml:space="preserve">Good </w:t>
      </w:r>
      <w:r>
        <w:rPr>
          <w:color w:val="000000"/>
          <w:sz w:val="22"/>
          <w:szCs w:val="22"/>
          <w:lang w:val="en-GB"/>
        </w:rPr>
        <w:t xml:space="preserve">Knowledge </w:t>
      </w:r>
      <w:r>
        <w:rPr>
          <w:color w:val="000000"/>
          <w:sz w:val="22"/>
          <w:szCs w:val="22"/>
          <w:lang w:val="en-GB"/>
        </w:rPr>
        <w:t xml:space="preserve">On Python </w:t>
      </w:r>
      <w:r>
        <w:rPr>
          <w:color w:val="000000"/>
          <w:sz w:val="22"/>
          <w:szCs w:val="22"/>
          <w:lang w:val="en-GB"/>
        </w:rPr>
        <w:t xml:space="preserve">Statements </w:t>
      </w:r>
      <w:r>
        <w:rPr>
          <w:color w:val="000000"/>
          <w:sz w:val="22"/>
          <w:szCs w:val="22"/>
          <w:lang w:val="en-GB"/>
        </w:rPr>
        <w:t>Like Single Line Statements And Multi Line Statements Along With Indentation In Python Programming Language</w:t>
      </w:r>
      <w:r>
        <w:rPr>
          <w:color w:val="000000"/>
          <w:sz w:val="22"/>
          <w:szCs w:val="22"/>
          <w:lang w:val="en-GB"/>
        </w:rPr>
        <w:t xml:space="preserve">. 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Complete Understanding On If Else Conditional Statement And Control Flows Like For Loop And While Loop In Python Programming Language</w:t>
      </w:r>
      <w:r>
        <w:rPr>
          <w:color w:val="000000"/>
          <w:sz w:val="22"/>
          <w:szCs w:val="22"/>
          <w:lang w:val="en-GB"/>
        </w:rPr>
        <w:t xml:space="preserve">. 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Complete Idea About Functions Like Lambda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Map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Reduce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Filter Etc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Keen Understanding On OOPS Concept Like Classes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Objects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Inheritance</w:t>
      </w:r>
      <w:r>
        <w:rPr>
          <w:color w:val="000000"/>
          <w:sz w:val="22"/>
          <w:szCs w:val="22"/>
          <w:lang w:val="en-GB"/>
        </w:rPr>
        <w:t xml:space="preserve">, </w:t>
      </w:r>
      <w:r>
        <w:rPr>
          <w:color w:val="000000"/>
          <w:sz w:val="22"/>
          <w:szCs w:val="22"/>
          <w:lang w:val="en-GB"/>
        </w:rPr>
        <w:t>Encapsulation And Polymorphism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Idea On Exception Handling In Python Programming Language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Good Knowledge On File Handling In Python Programming Language</w:t>
      </w:r>
      <w:r>
        <w:rPr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7"/>
        </w:num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>Knowledge On Oracle Database Connectivity In Python Programming Language</w:t>
      </w:r>
      <w:r>
        <w:rPr>
          <w:color w:val="000000"/>
          <w:sz w:val="22"/>
          <w:szCs w:val="22"/>
          <w:lang w:val="en-GB"/>
        </w:rPr>
        <w:t xml:space="preserve">.  </w:t>
      </w:r>
    </w:p>
    <w:p>
      <w:pPr>
        <w:autoSpaceDN w:val="0"/>
        <w:spacing w:line="276" w:lineRule="auto"/>
        <w:jc w:val="both"/>
        <w:rPr>
          <w:color w:val="000000"/>
          <w:sz w:val="22"/>
          <w:szCs w:val="22"/>
          <w:lang w:val="en-GB"/>
        </w:rPr>
      </w:pPr>
    </w:p>
    <w:p>
      <w:pPr>
        <w:tabs>
          <w:tab w:val="left" w:pos="540"/>
          <w:tab w:val="left" w:pos="900"/>
        </w:tabs>
        <w:spacing w:line="276" w:lineRule="auto"/>
        <w:rPr>
          <w:b/>
          <w:sz w:val="22"/>
          <w:szCs w:val="22"/>
          <w:u w:val="single"/>
        </w:rPr>
      </w:pPr>
    </w:p>
    <w:p>
      <w:pPr>
        <w:tabs>
          <w:tab w:val="left" w:pos="540"/>
          <w:tab w:val="left" w:pos="900"/>
        </w:tabs>
        <w:spacing w:line="276" w:lineRule="auto"/>
        <w:rPr>
          <w:rFonts w:ascii="Calibri" w:hAnsi="Calibri" w:cs="Calibri"/>
          <w:b/>
          <w:sz w:val="28"/>
          <w:szCs w:val="22"/>
          <w:u w:val="single"/>
        </w:rPr>
      </w:pPr>
      <w:r>
        <w:rPr>
          <w:rFonts w:ascii="Calibri" w:hAnsi="Calibri" w:cs="Calibri"/>
          <w:b/>
          <w:sz w:val="28"/>
          <w:szCs w:val="22"/>
          <w:u w:val="single"/>
        </w:rPr>
        <w:t>Professional Experience:</w:t>
      </w:r>
    </w:p>
    <w:p>
      <w:pPr>
        <w:tabs>
          <w:tab w:val="left" w:pos="-360"/>
          <w:tab w:val="left" w:pos="540"/>
          <w:tab w:val="left" w:pos="900"/>
        </w:tabs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Working </w:t>
      </w:r>
      <w:r>
        <w:rPr>
          <w:rFonts w:ascii="Calibri" w:hAnsi="Calibri" w:cs="Calibri"/>
        </w:rPr>
        <w:t xml:space="preserve">As A </w:t>
      </w:r>
      <w:r>
        <w:rPr>
          <w:rFonts w:ascii="Calibri" w:hAnsi="Calibri" w:cs="Calibri"/>
        </w:rPr>
        <w:t xml:space="preserve">Senior Software Engineer </w:t>
      </w:r>
      <w:r>
        <w:rPr>
          <w:rFonts w:ascii="Calibri" w:hAnsi="Calibri" w:cs="Calibri"/>
        </w:rPr>
        <w:t xml:space="preserve">In </w:t>
      </w:r>
      <w:r>
        <w:rPr>
          <w:rFonts w:ascii="Calibri" w:hAnsi="Calibri" w:cs="Calibri"/>
        </w:rPr>
        <w:t>Accenture,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Hyderabad </w:t>
      </w:r>
      <w:r>
        <w:rPr>
          <w:rFonts w:ascii="Calibri" w:hAnsi="Calibri" w:cs="Calibri"/>
        </w:rPr>
        <w:t xml:space="preserve">From </w:t>
      </w:r>
      <w:r>
        <w:rPr>
          <w:rFonts w:ascii="Calibri" w:hAnsi="Calibri" w:cs="Calibri"/>
        </w:rPr>
        <w:t xml:space="preserve">December </w:t>
      </w:r>
      <w:r>
        <w:rPr>
          <w:rFonts w:ascii="Calibri" w:hAnsi="Calibri" w:cs="Calibri"/>
        </w:rPr>
        <w:t xml:space="preserve">2020 </w:t>
      </w:r>
      <w:r>
        <w:rPr>
          <w:rFonts w:ascii="Calibri" w:hAnsi="Calibri" w:cs="Calibri"/>
        </w:rPr>
        <w:t xml:space="preserve">To </w:t>
      </w:r>
      <w:r>
        <w:rPr>
          <w:rFonts w:ascii="Calibri" w:hAnsi="Calibri" w:cs="Calibri"/>
          <w:lang w:val="en-US"/>
        </w:rPr>
        <w:t>MAY 2</w:t>
      </w:r>
      <w:r>
        <w:rPr>
          <w:rFonts w:ascii="Calibri" w:hAnsi="Calibri" w:cs="Calibri"/>
        </w:rPr>
        <w:t>02</w:t>
      </w:r>
      <w:r>
        <w:rPr>
          <w:rFonts w:ascii="Calibri" w:hAnsi="Calibri" w:cs="Calibri"/>
        </w:rPr>
        <w:t>5</w:t>
      </w:r>
    </w:p>
    <w:p>
      <w:pPr>
        <w:tabs>
          <w:tab w:val="left" w:pos="-360"/>
          <w:tab w:val="left" w:pos="540"/>
          <w:tab w:val="left" w:pos="900"/>
        </w:tabs>
        <w:spacing w:line="276" w:lineRule="auto"/>
        <w:ind w:left="720"/>
        <w:jc w:val="both"/>
        <w:rPr>
          <w:sz w:val="22"/>
          <w:szCs w:val="22"/>
        </w:rPr>
      </w:pPr>
    </w:p>
    <w:p>
      <w:pPr>
        <w:tabs>
          <w:tab w:val="left" w:pos="-360"/>
          <w:tab w:val="left" w:pos="540"/>
          <w:tab w:val="left" w:pos="900"/>
        </w:tabs>
        <w:spacing w:line="276" w:lineRule="auto"/>
        <w:ind w:left="720"/>
        <w:jc w:val="both"/>
        <w:rPr>
          <w:sz w:val="28"/>
          <w:szCs w:val="28"/>
        </w:rPr>
      </w:pPr>
    </w:p>
    <w:p>
      <w:pPr>
        <w:tabs>
          <w:tab w:val="left" w:pos="540"/>
          <w:tab w:val="left" w:pos="900"/>
        </w:tabs>
        <w:spacing w:line="276" w:lineRule="auto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Technical Skills:</w:t>
      </w:r>
    </w:p>
    <w:tbl>
      <w:tblPr>
        <w:tblW w:w="0" w:type="auto"/>
        <w:tblLayout w:type="fixed"/>
        <w:tblLook w:val="04A0"/>
      </w:tblPr>
      <w:tblGrid>
        <w:gridCol w:w="3085"/>
        <w:gridCol w:w="6311"/>
      </w:tblGrid>
      <w:tr>
        <w:tblPrEx>
          <w:tblW w:w="0" w:type="auto"/>
          <w:tblLayout w:type="fixed"/>
          <w:tblLook w:val="04A0"/>
        </w:tblPrEx>
        <w:trPr>
          <w:trHeight w:val="256"/>
        </w:trPr>
        <w:tc>
          <w:tcPr>
            <w:tcW w:w="3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ETL</w:t>
            </w:r>
          </w:p>
        </w:tc>
        <w:tc>
          <w:tcPr>
            <w:tcW w:w="631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INFORMATICA POWER CENTER</w:t>
            </w:r>
          </w:p>
        </w:tc>
      </w:tr>
      <w:tr>
        <w:tblPrEx>
          <w:tblW w:w="0" w:type="auto"/>
          <w:tblLayout w:type="fixed"/>
          <w:tblLook w:val="04A0"/>
        </w:tblPrEx>
        <w:trPr>
          <w:trHeight w:val="256"/>
        </w:trPr>
        <w:tc>
          <w:tcPr>
            <w:tcW w:w="3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DATABASES</w:t>
            </w:r>
          </w:p>
        </w:tc>
        <w:tc>
          <w:tcPr>
            <w:tcW w:w="631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SQL SERVER, ORACLE AND TERADATA</w:t>
            </w:r>
          </w:p>
        </w:tc>
      </w:tr>
      <w:tr>
        <w:tblPrEx>
          <w:tblW w:w="0" w:type="auto"/>
          <w:tblLayout w:type="fixed"/>
          <w:tblLook w:val="04A0"/>
        </w:tblPrEx>
        <w:trPr>
          <w:trHeight w:val="256"/>
        </w:trPr>
        <w:tc>
          <w:tcPr>
            <w:tcW w:w="3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OPERATING SYSTEMS</w:t>
            </w:r>
          </w:p>
        </w:tc>
        <w:tc>
          <w:tcPr>
            <w:tcW w:w="631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UNIX &amp; WINDOWS </w:t>
            </w:r>
          </w:p>
        </w:tc>
      </w:tr>
      <w:tr>
        <w:tblPrEx>
          <w:tblW w:w="0" w:type="auto"/>
          <w:tblLayout w:type="fixed"/>
          <w:tblLook w:val="04A0"/>
        </w:tblPrEx>
        <w:trPr>
          <w:trHeight w:val="256"/>
        </w:trPr>
        <w:tc>
          <w:tcPr>
            <w:tcW w:w="3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TOOLS</w:t>
            </w:r>
          </w:p>
        </w:tc>
        <w:tc>
          <w:tcPr>
            <w:tcW w:w="631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SQL SERVER MANAGEMENT STUDIO TOOL,</w:t>
            </w:r>
          </w:p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ORACLE SQL DEVELOPER,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TERADATA SQL ASSISTANT,</w:t>
            </w:r>
          </w:p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INFORMATICA, UNIX, BEYOND COMPARE TOOL</w:t>
            </w:r>
            <w:r>
              <w:rPr>
                <w:rFonts w:ascii="Calibri" w:hAnsi="Calibri" w:cs="Calibri"/>
              </w:rPr>
              <w:t>, NOTEPAD++</w:t>
            </w:r>
          </w:p>
        </w:tc>
      </w:tr>
      <w:tr>
        <w:tblPrEx>
          <w:tblW w:w="0" w:type="auto"/>
          <w:tblLayout w:type="fixed"/>
          <w:tblLook w:val="04A0"/>
        </w:tblPrEx>
        <w:trPr>
          <w:trHeight w:val="256"/>
        </w:trPr>
        <w:tc>
          <w:tcPr>
            <w:tcW w:w="3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LANGUAGES</w:t>
            </w:r>
          </w:p>
        </w:tc>
        <w:tc>
          <w:tcPr>
            <w:tcW w:w="631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SQL</w:t>
            </w:r>
            <w:r>
              <w:rPr>
                <w:rFonts w:ascii="Calibri" w:hAnsi="Calibri" w:cs="Calibri"/>
              </w:rPr>
              <w:t xml:space="preserve"> &amp; </w:t>
            </w:r>
            <w:r>
              <w:t>PYTHON, PYTHON IDE</w:t>
            </w:r>
          </w:p>
        </w:tc>
      </w:tr>
      <w:tr>
        <w:tblPrEx>
          <w:tblW w:w="0" w:type="auto"/>
          <w:tblLayout w:type="fixed"/>
          <w:tblLook w:val="04A0"/>
        </w:tblPrEx>
        <w:trPr>
          <w:trHeight w:val="256"/>
        </w:trPr>
        <w:tc>
          <w:tcPr>
            <w:tcW w:w="3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 xml:space="preserve">PROJECT </w:t>
            </w:r>
          </w:p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MANAGEMENT TOOLS</w:t>
            </w:r>
          </w:p>
        </w:tc>
        <w:tc>
          <w:tcPr>
            <w:tcW w:w="631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JIRA,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TFS</w:t>
            </w:r>
          </w:p>
        </w:tc>
      </w:tr>
      <w:tr>
        <w:tblPrEx>
          <w:tblW w:w="0" w:type="auto"/>
          <w:tblLayout w:type="fixed"/>
          <w:tblLook w:val="04A0"/>
        </w:tblPrEx>
        <w:trPr>
          <w:trHeight w:val="256"/>
        </w:trPr>
        <w:tc>
          <w:tcPr>
            <w:tcW w:w="3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REPORTING TOOL</w:t>
            </w:r>
          </w:p>
        </w:tc>
        <w:tc>
          <w:tcPr>
            <w:tcW w:w="631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tabs>
                <w:tab w:val="left" w:pos="540"/>
                <w:tab w:val="left" w:pos="900"/>
              </w:tabs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TABLEAU DESKTOP, TABLEAU SERVER</w:t>
            </w:r>
          </w:p>
        </w:tc>
      </w:tr>
      <w:tr>
        <w:tblPrEx>
          <w:tblW w:w="0" w:type="auto"/>
          <w:tblLayout w:type="fixed"/>
          <w:tblLook w:val="04A0"/>
        </w:tblPrEx>
        <w:trPr>
          <w:trHeight w:val="256"/>
        </w:trPr>
        <w:tc>
          <w:tcPr>
            <w:tcW w:w="3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rPr>
                <w:rFonts w:ascii="Calibri" w:hAnsi="Calibri" w:cs="Calibri"/>
                <w:b/>
                <w:bCs/>
                <w:szCs w:val="22"/>
              </w:rPr>
            </w:pPr>
            <w:r>
              <w:rPr>
                <w:rFonts w:ascii="Calibri" w:hAnsi="Calibri" w:cs="Calibri"/>
                <w:b/>
                <w:bCs/>
                <w:szCs w:val="22"/>
              </w:rPr>
              <w:t>API TESTING</w:t>
            </w:r>
          </w:p>
        </w:tc>
        <w:tc>
          <w:tcPr>
            <w:tcW w:w="631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pStyle w:val="Header"/>
              <w:rPr>
                <w:bCs/>
                <w:snapToGrid w:val="0"/>
                <w:szCs w:val="24"/>
              </w:rPr>
            </w:pPr>
            <w:r>
              <w:rPr>
                <w:bCs/>
                <w:snapToGrid w:val="0"/>
                <w:szCs w:val="24"/>
              </w:rPr>
              <w:t>API MANUAL TESTING WITH POSTMAN TOOL, API AUTOMATION WITH REST ASSURED WITH JAVA ECLIPSE IDE</w:t>
            </w:r>
          </w:p>
        </w:tc>
      </w:tr>
      <w:tr>
        <w:tblPrEx>
          <w:tblW w:w="0" w:type="auto"/>
          <w:tblLayout w:type="fixed"/>
          <w:tblLook w:val="04A0"/>
        </w:tblPrEx>
        <w:trPr>
          <w:trHeight w:val="256"/>
        </w:trPr>
        <w:tc>
          <w:tcPr>
            <w:tcW w:w="30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rPr>
                <w:rFonts w:ascii="Calibri" w:hAnsi="Calibri" w:cs="Calibri"/>
                <w:b/>
                <w:bCs/>
                <w:szCs w:val="22"/>
              </w:rPr>
            </w:pPr>
            <w:r>
              <w:rPr>
                <w:rFonts w:ascii="Calibri" w:hAnsi="Calibri" w:cs="Calibri"/>
                <w:b/>
                <w:bCs/>
                <w:szCs w:val="22"/>
              </w:rPr>
              <w:t>ETL AUTOMATION TOOL</w:t>
            </w:r>
          </w:p>
        </w:tc>
        <w:tc>
          <w:tcPr>
            <w:tcW w:w="631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C0C0"/>
            <w:vAlign w:val="center"/>
          </w:tcPr>
          <w:p>
            <w:pPr>
              <w:pStyle w:val="Header"/>
              <w:rPr>
                <w:bCs/>
                <w:snapToGrid w:val="0"/>
                <w:szCs w:val="24"/>
              </w:rPr>
            </w:pPr>
            <w:r>
              <w:rPr>
                <w:bCs/>
                <w:snapToGrid w:val="0"/>
                <w:szCs w:val="24"/>
              </w:rPr>
              <w:t>QUERY SURGE</w:t>
            </w:r>
          </w:p>
        </w:tc>
      </w:tr>
    </w:tbl>
    <w:p>
      <w:pPr>
        <w:tabs>
          <w:tab w:val="left" w:pos="0"/>
          <w:tab w:val="left" w:pos="3550"/>
        </w:tabs>
        <w:spacing w:line="276" w:lineRule="auto"/>
        <w:jc w:val="both"/>
        <w:rPr>
          <w:sz w:val="22"/>
          <w:szCs w:val="22"/>
        </w:rPr>
      </w:pPr>
    </w:p>
    <w:p>
      <w:pPr>
        <w:tabs>
          <w:tab w:val="left" w:pos="0"/>
          <w:tab w:val="left" w:pos="3550"/>
        </w:tabs>
        <w:spacing w:line="276" w:lineRule="auto"/>
        <w:jc w:val="both"/>
        <w:rPr>
          <w:sz w:val="22"/>
          <w:szCs w:val="22"/>
        </w:rPr>
      </w:pPr>
    </w:p>
    <w:p>
      <w:pPr>
        <w:tabs>
          <w:tab w:val="left" w:pos="0"/>
          <w:tab w:val="left" w:pos="3550"/>
        </w:tabs>
        <w:spacing w:line="276" w:lineRule="auto"/>
        <w:jc w:val="both"/>
        <w:rPr>
          <w:sz w:val="22"/>
          <w:szCs w:val="22"/>
        </w:rPr>
      </w:pPr>
    </w:p>
    <w:p>
      <w:pPr>
        <w:tabs>
          <w:tab w:val="left" w:pos="0"/>
          <w:tab w:val="left" w:pos="3550"/>
        </w:tabs>
        <w:spacing w:line="276" w:lineRule="auto"/>
        <w:jc w:val="both"/>
        <w:rPr>
          <w:sz w:val="22"/>
          <w:szCs w:val="22"/>
        </w:rPr>
      </w:pPr>
    </w:p>
    <w:p>
      <w:pPr>
        <w:tabs>
          <w:tab w:val="left" w:pos="0"/>
          <w:tab w:val="left" w:pos="3550"/>
        </w:tabs>
        <w:spacing w:line="276" w:lineRule="auto"/>
        <w:jc w:val="both"/>
        <w:rPr>
          <w:sz w:val="22"/>
          <w:szCs w:val="22"/>
        </w:rPr>
      </w:pPr>
    </w:p>
    <w:p>
      <w:pPr>
        <w:pStyle w:val="Heading1"/>
        <w:shd w:val="clear" w:color="auto" w:fill="C0C0C0"/>
        <w:tabs>
          <w:tab w:val="left" w:pos="1440"/>
        </w:tabs>
        <w:spacing w:line="276" w:lineRule="auto"/>
        <w:ind w:right="27"/>
        <w:jc w:val="both"/>
        <w:rPr>
          <w:rFonts w:ascii="Times New Roman" w:eastAsia="Calibri" w:hAnsi="Times New Roman" w:cs="Times New Roman"/>
          <w:b w:val="0"/>
          <w:bCs w:val="0"/>
          <w:color w:val="000000"/>
          <w:kern w:val="0"/>
          <w:sz w:val="22"/>
          <w:szCs w:val="22"/>
          <w:lang w:val="en-GB"/>
        </w:rPr>
      </w:pPr>
      <w:r>
        <w:rPr>
          <w:rFonts w:ascii="Calibri" w:hAnsi="Calibri" w:cs="Calibri"/>
          <w:sz w:val="28"/>
          <w:szCs w:val="24"/>
        </w:rPr>
        <w:t xml:space="preserve">PROJECT # 1                                    </w:t>
      </w:r>
      <w:r>
        <w:rPr>
          <w:rFonts w:ascii="Times New Roman" w:eastAsia="Calibri" w:hAnsi="Times New Roman" w:cs="Times New Roman"/>
          <w:b w:val="0"/>
          <w:bCs w:val="0"/>
          <w:color w:val="000000"/>
          <w:kern w:val="0"/>
          <w:sz w:val="22"/>
          <w:szCs w:val="22"/>
          <w:lang w:val="en-GB"/>
        </w:rPr>
        <w:t xml:space="preserve">                                                        </w:t>
      </w:r>
    </w:p>
    <w:p>
      <w:pPr>
        <w:shd w:val="clear" w:color="auto" w:fill="FFFFFF"/>
        <w:rPr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  <w:lang w:val="en-GB"/>
        </w:rPr>
        <w:tab/>
      </w:r>
      <w:r>
        <w:rPr>
          <w:color w:val="000000"/>
          <w:sz w:val="22"/>
          <w:szCs w:val="22"/>
          <w:lang w:val="en-GB"/>
        </w:rPr>
        <w:t xml:space="preserve">                                            </w:t>
      </w:r>
    </w:p>
    <w:p>
      <w:pPr>
        <w:shd w:val="clear" w:color="auto" w:fill="FFFFFF"/>
        <w:rPr>
          <w:rFonts w:ascii="Calibri" w:hAnsi="Calibri" w:cs="Calibri"/>
          <w:b/>
          <w:bCs/>
          <w:color w:val="222222"/>
          <w:sz w:val="32"/>
          <w:szCs w:val="32"/>
          <w:shd w:val="clear" w:color="auto" w:fill="FFFFFF"/>
        </w:rPr>
      </w:pPr>
      <w:r>
        <w:rPr>
          <w:color w:val="000000"/>
          <w:sz w:val="22"/>
          <w:szCs w:val="22"/>
          <w:lang w:val="en-GB"/>
        </w:rPr>
        <w:t xml:space="preserve">                                                 </w:t>
      </w:r>
      <w:r>
        <w:rPr>
          <w:rFonts w:ascii="Calibri" w:hAnsi="Calibri" w:cs="Calibri"/>
          <w:b/>
          <w:bCs/>
          <w:color w:val="222222"/>
          <w:sz w:val="32"/>
          <w:szCs w:val="32"/>
          <w:shd w:val="clear" w:color="auto" w:fill="FFFFFF"/>
        </w:rPr>
        <w:t>Allianz Life Insurance</w:t>
      </w:r>
    </w:p>
    <w:p>
      <w:pPr>
        <w:shd w:val="clear" w:color="auto" w:fill="FFFFFF"/>
        <w:rPr>
          <w:b/>
          <w:bCs/>
          <w:color w:val="222222"/>
          <w:sz w:val="32"/>
          <w:szCs w:val="32"/>
          <w:shd w:val="clear" w:color="auto" w:fill="FFFFFF"/>
        </w:rPr>
      </w:pPr>
    </w:p>
    <w:tbl>
      <w:tblPr>
        <w:tblStyle w:val="TableGrid"/>
        <w:tblW w:w="0" w:type="auto"/>
        <w:tblLook w:val="04A0"/>
      </w:tblPr>
      <w:tblGrid>
        <w:gridCol w:w="2093"/>
        <w:gridCol w:w="7437"/>
      </w:tblGrid>
      <w:tr>
        <w:tblPrEx>
          <w:tblW w:w="0" w:type="auto"/>
          <w:tblLook w:val="04A0"/>
        </w:tblPrEx>
        <w:tc>
          <w:tcPr>
            <w:tcW w:w="2093" w:type="dxa"/>
          </w:tcPr>
          <w:p>
            <w:pP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>DATABASES</w:t>
            </w:r>
          </w:p>
        </w:tc>
        <w:tc>
          <w:tcPr>
            <w:tcW w:w="7437" w:type="dxa"/>
          </w:tcPr>
          <w:p>
            <w:pP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 xml:space="preserve">ORACLE, TERADATA                          </w:t>
            </w:r>
          </w:p>
        </w:tc>
      </w:tr>
      <w:tr>
        <w:tblPrEx>
          <w:tblW w:w="0" w:type="auto"/>
          <w:tblLook w:val="04A0"/>
        </w:tblPrEx>
        <w:tc>
          <w:tcPr>
            <w:tcW w:w="2093" w:type="dxa"/>
          </w:tcPr>
          <w:p>
            <w:pP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>DOMAIN</w:t>
            </w:r>
          </w:p>
        </w:tc>
        <w:tc>
          <w:tcPr>
            <w:tcW w:w="7437" w:type="dxa"/>
          </w:tcPr>
          <w:p>
            <w:pP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 xml:space="preserve">INSURANCE     </w:t>
            </w:r>
          </w:p>
        </w:tc>
      </w:tr>
      <w:tr>
        <w:tblPrEx>
          <w:tblW w:w="0" w:type="auto"/>
          <w:tblLook w:val="04A0"/>
        </w:tblPrEx>
        <w:tc>
          <w:tcPr>
            <w:tcW w:w="2093" w:type="dxa"/>
          </w:tcPr>
          <w:p>
            <w:pP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>ROLE</w:t>
            </w:r>
          </w:p>
        </w:tc>
        <w:tc>
          <w:tcPr>
            <w:tcW w:w="7437" w:type="dxa"/>
          </w:tcPr>
          <w:p>
            <w:pP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 xml:space="preserve">SENIOR </w:t>
            </w: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>ETL TESTER</w:t>
            </w:r>
          </w:p>
        </w:tc>
      </w:tr>
      <w:tr>
        <w:tblPrEx>
          <w:tblW w:w="0" w:type="auto"/>
          <w:tblLook w:val="04A0"/>
        </w:tblPrEx>
        <w:tc>
          <w:tcPr>
            <w:tcW w:w="2093" w:type="dxa"/>
          </w:tcPr>
          <w:p>
            <w:pP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>ENVIRONMENT</w:t>
            </w:r>
          </w:p>
        </w:tc>
        <w:tc>
          <w:tcPr>
            <w:tcW w:w="7437" w:type="dxa"/>
          </w:tcPr>
          <w:p>
            <w:pP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>INFORMATICA, HP ALM, UNIX &amp;</w:t>
            </w: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 xml:space="preserve"> JIRA</w:t>
            </w:r>
          </w:p>
        </w:tc>
      </w:tr>
      <w:tr>
        <w:tblPrEx>
          <w:tblW w:w="0" w:type="auto"/>
          <w:tblLook w:val="04A0"/>
        </w:tblPrEx>
        <w:tc>
          <w:tcPr>
            <w:tcW w:w="2093" w:type="dxa"/>
          </w:tcPr>
          <w:p>
            <w:pP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>DURATION</w:t>
            </w:r>
          </w:p>
        </w:tc>
        <w:tc>
          <w:tcPr>
            <w:tcW w:w="7437" w:type="dxa"/>
          </w:tcPr>
          <w:p>
            <w:pP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>JUN</w:t>
            </w: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 xml:space="preserve"> 2023</w:t>
            </w: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</w:rPr>
              <w:t xml:space="preserve"> TO TILL DATE</w:t>
            </w:r>
          </w:p>
        </w:tc>
      </w:tr>
    </w:tbl>
    <w:p>
      <w:pPr>
        <w:shd w:val="clear" w:color="auto" w:fill="FFFFFF"/>
        <w:rPr>
          <w:b/>
          <w:bCs/>
          <w:color w:val="000000"/>
          <w:sz w:val="32"/>
          <w:shd w:val="clear" w:color="auto" w:fill="FFFFFF"/>
        </w:rPr>
      </w:pPr>
    </w:p>
    <w:p>
      <w:pPr>
        <w:autoSpaceDE w:val="0"/>
        <w:autoSpaceDN w:val="0"/>
        <w:adjustRightInd w:val="0"/>
        <w:jc w:val="both"/>
        <w:rPr>
          <w:rFonts w:ascii="Calibri" w:eastAsia="Arial Unicode MS" w:hAnsi="Calibri" w:cs="Calibri"/>
          <w:b/>
          <w:bCs/>
          <w:sz w:val="28"/>
          <w:szCs w:val="22"/>
          <w:u w:val="single"/>
        </w:rPr>
      </w:pPr>
      <w:r>
        <w:rPr>
          <w:rFonts w:ascii="Calibri" w:eastAsia="Arial Unicode MS" w:hAnsi="Calibri" w:cs="Calibri"/>
          <w:b/>
          <w:bCs/>
          <w:sz w:val="28"/>
          <w:szCs w:val="22"/>
          <w:u w:val="single"/>
        </w:rPr>
        <w:t>Client Description:</w:t>
      </w:r>
    </w:p>
    <w:p>
      <w:pPr>
        <w:pStyle w:val="NormalWeb"/>
        <w:shd w:val="clear" w:color="auto" w:fill="FFFFFF"/>
        <w:spacing w:before="120" w:beforeAutospacing="0" w:after="120" w:afterAutospacing="0"/>
        <w:rPr>
          <w:rFonts w:ascii="Calibri" w:hAnsi="Calibri" w:cs="Calibri"/>
          <w:color w:val="000000"/>
          <w:lang w:val="en-GB" w:eastAsia="en-US"/>
        </w:rPr>
      </w:pPr>
      <w:r>
        <w:rPr>
          <w:rFonts w:ascii="Calibri" w:hAnsi="Calibri" w:cs="Calibri"/>
          <w:color w:val="000000"/>
          <w:lang w:val="en-GB" w:eastAsia="en-US"/>
        </w:rPr>
        <w:t xml:space="preserve">Allianz Life Insurance Company </w:t>
      </w:r>
      <w:r>
        <w:rPr>
          <w:rFonts w:ascii="Calibri" w:hAnsi="Calibri" w:cs="Calibri"/>
          <w:color w:val="000000"/>
          <w:lang w:val="en-GB" w:eastAsia="en-US"/>
        </w:rPr>
        <w:t>Of </w:t>
      </w:r>
      <w:hyperlink r:id="rId8" w:tooltip="North America" w:history="1">
        <w:r>
          <w:rPr>
            <w:rFonts w:ascii="Calibri" w:hAnsi="Calibri" w:cs="Calibri"/>
            <w:color w:val="000000"/>
            <w:lang w:val="en-GB" w:eastAsia="en-US"/>
          </w:rPr>
          <w:t>North America</w:t>
        </w:r>
      </w:hyperlink>
      <w:r>
        <w:rPr>
          <w:rFonts w:ascii="Calibri" w:hAnsi="Calibri" w:cs="Calibri"/>
          <w:color w:val="000000"/>
          <w:lang w:val="en-GB" w:eastAsia="en-US"/>
        </w:rPr>
        <w:t xml:space="preserve"> </w:t>
      </w:r>
      <w:r>
        <w:rPr>
          <w:rFonts w:ascii="Calibri" w:hAnsi="Calibri" w:cs="Calibri"/>
          <w:color w:val="000000"/>
          <w:lang w:val="en-GB" w:eastAsia="en-US"/>
        </w:rPr>
        <w:t>Provides </w:t>
      </w:r>
      <w:hyperlink r:id="rId9" w:tooltip="Annuity (US financial products)" w:history="1">
        <w:r>
          <w:rPr>
            <w:rFonts w:ascii="Calibri" w:hAnsi="Calibri" w:cs="Calibri"/>
            <w:color w:val="000000"/>
            <w:lang w:val="en-GB" w:eastAsia="en-US"/>
          </w:rPr>
          <w:t>Annuities</w:t>
        </w:r>
      </w:hyperlink>
      <w:r>
        <w:rPr>
          <w:rFonts w:ascii="Calibri" w:hAnsi="Calibri" w:cs="Calibri"/>
          <w:color w:val="000000"/>
          <w:lang w:val="en-GB" w:eastAsia="en-US"/>
        </w:rPr>
        <w:t> And </w:t>
      </w:r>
      <w:hyperlink r:id="rId10" w:tooltip="Life insurance" w:history="1">
        <w:r>
          <w:rPr>
            <w:rFonts w:ascii="Calibri" w:hAnsi="Calibri" w:cs="Calibri"/>
            <w:color w:val="000000"/>
            <w:lang w:val="en-GB" w:eastAsia="en-US"/>
          </w:rPr>
          <w:t>Life Insurance</w:t>
        </w:r>
      </w:hyperlink>
      <w:r>
        <w:rPr>
          <w:rFonts w:ascii="Calibri" w:hAnsi="Calibri" w:cs="Calibri"/>
          <w:color w:val="000000"/>
          <w:lang w:val="en-GB" w:eastAsia="en-US"/>
        </w:rPr>
        <w:t> Products In The </w:t>
      </w:r>
      <w:hyperlink r:id="rId11" w:tooltip="United States" w:history="1">
        <w:r>
          <w:rPr>
            <w:rFonts w:ascii="Calibri" w:hAnsi="Calibri" w:cs="Calibri"/>
            <w:color w:val="000000"/>
            <w:lang w:val="en-GB" w:eastAsia="en-US"/>
          </w:rPr>
          <w:t>United States</w:t>
        </w:r>
      </w:hyperlink>
      <w:r>
        <w:rPr>
          <w:rFonts w:ascii="Calibri" w:hAnsi="Calibri" w:cs="Calibri"/>
          <w:color w:val="000000"/>
          <w:lang w:val="en-GB" w:eastAsia="en-US"/>
        </w:rPr>
        <w:t> </w:t>
      </w:r>
      <w:r>
        <w:rPr>
          <w:rFonts w:ascii="Calibri" w:hAnsi="Calibri" w:cs="Calibri"/>
          <w:color w:val="000000"/>
          <w:lang w:val="en-GB" w:eastAsia="en-US"/>
        </w:rPr>
        <w:t>In All States Except For </w:t>
      </w:r>
      <w:hyperlink r:id="rId12" w:tooltip="New York (state)" w:history="1">
        <w:r>
          <w:rPr>
            <w:rFonts w:ascii="Calibri" w:hAnsi="Calibri" w:cs="Calibri"/>
            <w:color w:val="000000"/>
            <w:lang w:val="en-GB" w:eastAsia="en-US"/>
          </w:rPr>
          <w:t>New York</w:t>
        </w:r>
      </w:hyperlink>
      <w:r>
        <w:rPr>
          <w:rFonts w:ascii="Calibri" w:hAnsi="Calibri" w:cs="Calibri"/>
          <w:color w:val="000000"/>
          <w:lang w:val="en-GB" w:eastAsia="en-US"/>
        </w:rPr>
        <w:t xml:space="preserve">. </w:t>
      </w:r>
      <w:r>
        <w:rPr>
          <w:rFonts w:ascii="Calibri" w:hAnsi="Calibri" w:cs="Calibri"/>
          <w:color w:val="000000"/>
          <w:lang w:val="en-GB" w:eastAsia="en-US"/>
        </w:rPr>
        <w:t>In New York</w:t>
      </w:r>
      <w:r>
        <w:rPr>
          <w:rFonts w:ascii="Calibri" w:hAnsi="Calibri" w:cs="Calibri"/>
          <w:color w:val="000000"/>
          <w:lang w:val="en-GB" w:eastAsia="en-US"/>
        </w:rPr>
        <w:t xml:space="preserve">, </w:t>
      </w:r>
      <w:r>
        <w:rPr>
          <w:rFonts w:ascii="Calibri" w:hAnsi="Calibri" w:cs="Calibri"/>
          <w:color w:val="000000"/>
          <w:lang w:val="en-GB" w:eastAsia="en-US"/>
        </w:rPr>
        <w:t xml:space="preserve">Annuities And Life Insurance Products Are Offered By </w:t>
      </w:r>
      <w:r>
        <w:rPr>
          <w:rFonts w:ascii="Calibri" w:hAnsi="Calibri" w:cs="Calibri"/>
          <w:color w:val="000000"/>
          <w:lang w:val="en-GB" w:eastAsia="en-US"/>
        </w:rPr>
        <w:t xml:space="preserve">Allianz Life Insurance Company </w:t>
      </w:r>
      <w:r>
        <w:rPr>
          <w:rFonts w:ascii="Calibri" w:hAnsi="Calibri" w:cs="Calibri"/>
          <w:color w:val="000000"/>
          <w:lang w:val="en-GB" w:eastAsia="en-US"/>
        </w:rPr>
        <w:t>Of </w:t>
      </w:r>
      <w:hyperlink r:id="rId12" w:tooltip="New York (state)" w:history="1">
        <w:r>
          <w:rPr>
            <w:rFonts w:ascii="Calibri" w:hAnsi="Calibri" w:cs="Calibri"/>
            <w:color w:val="000000"/>
            <w:lang w:val="en-GB" w:eastAsia="en-US"/>
          </w:rPr>
          <w:t>New York</w:t>
        </w:r>
      </w:hyperlink>
      <w:r>
        <w:rPr>
          <w:rFonts w:ascii="Calibri" w:hAnsi="Calibri" w:cs="Calibri"/>
          <w:color w:val="000000"/>
          <w:lang w:val="en-GB" w:eastAsia="en-US"/>
        </w:rPr>
        <w:t> </w:t>
      </w:r>
      <w:r>
        <w:rPr>
          <w:rFonts w:ascii="Calibri" w:hAnsi="Calibri" w:cs="Calibri"/>
          <w:color w:val="000000"/>
          <w:lang w:val="en-GB" w:eastAsia="en-US"/>
        </w:rPr>
        <w:t>(</w:t>
      </w:r>
      <w:r>
        <w:rPr>
          <w:rFonts w:ascii="Calibri" w:hAnsi="Calibri" w:cs="Calibri"/>
          <w:color w:val="000000"/>
          <w:lang w:val="en-GB" w:eastAsia="en-US"/>
        </w:rPr>
        <w:t xml:space="preserve">Allianz Life </w:t>
      </w:r>
      <w:r>
        <w:rPr>
          <w:rFonts w:ascii="Calibri" w:hAnsi="Calibri" w:cs="Calibri"/>
          <w:color w:val="000000"/>
          <w:lang w:val="en-GB" w:eastAsia="en-US"/>
        </w:rPr>
        <w:t xml:space="preserve">Of </w:t>
      </w:r>
      <w:r>
        <w:rPr>
          <w:rFonts w:ascii="Calibri" w:hAnsi="Calibri" w:cs="Calibri"/>
          <w:color w:val="000000"/>
          <w:lang w:val="en-GB" w:eastAsia="en-US"/>
        </w:rPr>
        <w:t>NY</w:t>
      </w:r>
      <w:r>
        <w:rPr>
          <w:rFonts w:ascii="Calibri" w:hAnsi="Calibri" w:cs="Calibri"/>
          <w:color w:val="000000"/>
          <w:lang w:val="en-GB" w:eastAsia="en-US"/>
        </w:rPr>
        <w:t xml:space="preserve">). </w:t>
      </w:r>
      <w:r>
        <w:rPr>
          <w:rFonts w:ascii="Calibri" w:hAnsi="Calibri" w:cs="Calibri"/>
          <w:color w:val="000000"/>
          <w:lang w:val="en-GB" w:eastAsia="en-US"/>
        </w:rPr>
        <w:t xml:space="preserve">Allianz Life </w:t>
      </w:r>
      <w:r>
        <w:rPr>
          <w:rFonts w:ascii="Calibri" w:hAnsi="Calibri" w:cs="Calibri"/>
          <w:color w:val="000000"/>
          <w:lang w:val="en-GB" w:eastAsia="en-US"/>
        </w:rPr>
        <w:t>Offers Various Products</w:t>
      </w:r>
      <w:r>
        <w:rPr>
          <w:rFonts w:ascii="Calibri" w:hAnsi="Calibri" w:cs="Calibri"/>
          <w:color w:val="000000"/>
          <w:lang w:val="en-GB" w:eastAsia="en-US"/>
        </w:rPr>
        <w:t xml:space="preserve">, </w:t>
      </w:r>
      <w:r>
        <w:rPr>
          <w:rFonts w:ascii="Calibri" w:hAnsi="Calibri" w:cs="Calibri"/>
          <w:color w:val="000000"/>
          <w:lang w:val="en-GB" w:eastAsia="en-US"/>
        </w:rPr>
        <w:t>Including Fixed And Variable Annuities And Life Insurance</w:t>
      </w:r>
      <w:r>
        <w:rPr>
          <w:rFonts w:ascii="Calibri" w:hAnsi="Calibri" w:cs="Calibri"/>
          <w:color w:val="000000"/>
          <w:lang w:val="en-GB" w:eastAsia="en-US"/>
        </w:rPr>
        <w:t xml:space="preserve">. </w:t>
      </w:r>
      <w:r>
        <w:rPr>
          <w:rFonts w:ascii="Calibri" w:hAnsi="Calibri" w:cs="Calibri"/>
          <w:color w:val="000000"/>
          <w:lang w:val="en-GB" w:eastAsia="en-US"/>
        </w:rPr>
        <w:t xml:space="preserve">These </w:t>
      </w:r>
      <w:r>
        <w:rPr>
          <w:rFonts w:ascii="Calibri" w:hAnsi="Calibri" w:cs="Calibri"/>
          <w:color w:val="000000"/>
          <w:lang w:val="en-GB" w:eastAsia="en-US"/>
        </w:rPr>
        <w:t xml:space="preserve">Products Are Offered Through A Network Of More Than </w:t>
      </w:r>
      <w:r>
        <w:rPr>
          <w:rFonts w:ascii="Calibri" w:hAnsi="Calibri" w:cs="Calibri"/>
          <w:color w:val="000000"/>
          <w:lang w:val="en-GB" w:eastAsia="en-US"/>
        </w:rPr>
        <w:t xml:space="preserve">100,000 </w:t>
      </w:r>
      <w:r>
        <w:rPr>
          <w:rFonts w:ascii="Calibri" w:hAnsi="Calibri" w:cs="Calibri"/>
          <w:color w:val="000000"/>
          <w:lang w:val="en-GB" w:eastAsia="en-US"/>
        </w:rPr>
        <w:t>Agents Nationwide</w:t>
      </w:r>
      <w:r>
        <w:rPr>
          <w:rFonts w:ascii="Calibri" w:hAnsi="Calibri" w:cs="Calibri"/>
          <w:color w:val="000000"/>
          <w:lang w:val="en-GB" w:eastAsia="en-US"/>
        </w:rPr>
        <w:t xml:space="preserve">. </w:t>
      </w:r>
      <w:r>
        <w:rPr>
          <w:rFonts w:ascii="Calibri" w:hAnsi="Calibri" w:cs="Calibri"/>
          <w:color w:val="000000"/>
          <w:lang w:val="en-GB" w:eastAsia="en-US"/>
        </w:rPr>
        <w:t xml:space="preserve">The </w:t>
      </w:r>
      <w:r>
        <w:rPr>
          <w:rFonts w:ascii="Calibri" w:hAnsi="Calibri" w:cs="Calibri"/>
          <w:color w:val="000000"/>
          <w:lang w:val="en-GB" w:eastAsia="en-US"/>
        </w:rPr>
        <w:t>Company Is A Principal Subsidiary Of </w:t>
      </w:r>
      <w:hyperlink r:id="rId13" w:tooltip="Allianz SE" w:history="1">
        <w:r>
          <w:rPr>
            <w:rFonts w:ascii="Calibri" w:hAnsi="Calibri" w:cs="Calibri"/>
            <w:color w:val="000000"/>
            <w:lang w:val="en-GB" w:eastAsia="en-US"/>
          </w:rPr>
          <w:t>Allianz SE</w:t>
        </w:r>
      </w:hyperlink>
      <w:r>
        <w:rPr>
          <w:rFonts w:ascii="Calibri" w:hAnsi="Calibri" w:cs="Calibri"/>
          <w:color w:val="000000"/>
          <w:lang w:val="en-GB" w:eastAsia="en-US"/>
        </w:rPr>
        <w:t xml:space="preserve">, </w:t>
      </w:r>
      <w:r>
        <w:rPr>
          <w:rFonts w:ascii="Calibri" w:hAnsi="Calibri" w:cs="Calibri"/>
          <w:color w:val="000000"/>
          <w:lang w:val="en-GB" w:eastAsia="en-US"/>
        </w:rPr>
        <w:t xml:space="preserve">A </w:t>
      </w:r>
      <w:r>
        <w:rPr>
          <w:rFonts w:ascii="Calibri" w:hAnsi="Calibri" w:cs="Calibri"/>
          <w:color w:val="000000"/>
          <w:lang w:val="en-GB" w:eastAsia="en-US"/>
        </w:rPr>
        <w:t xml:space="preserve">European </w:t>
      </w:r>
      <w:r>
        <w:rPr>
          <w:rFonts w:ascii="Calibri" w:hAnsi="Calibri" w:cs="Calibri"/>
          <w:color w:val="000000"/>
          <w:lang w:val="en-GB" w:eastAsia="en-US"/>
        </w:rPr>
        <w:t xml:space="preserve">Global Financial Services Group That Is The </w:t>
      </w:r>
      <w:r>
        <w:rPr>
          <w:rFonts w:ascii="Calibri" w:hAnsi="Calibri" w:cs="Calibri"/>
          <w:color w:val="000000"/>
          <w:lang w:val="en-GB" w:eastAsia="en-US"/>
        </w:rPr>
        <w:t xml:space="preserve">31st </w:t>
      </w:r>
      <w:r>
        <w:rPr>
          <w:rFonts w:ascii="Calibri" w:hAnsi="Calibri" w:cs="Calibri"/>
          <w:color w:val="000000"/>
          <w:lang w:val="en-GB" w:eastAsia="en-US"/>
        </w:rPr>
        <w:t xml:space="preserve">Largest Corporation In The World Based On Revenue </w:t>
      </w:r>
      <w:r>
        <w:rPr>
          <w:rFonts w:ascii="Calibri" w:hAnsi="Calibri" w:cs="Calibri"/>
          <w:color w:val="000000"/>
          <w:lang w:val="en-GB" w:eastAsia="en-US"/>
        </w:rPr>
        <w:t xml:space="preserve">Allianz SE </w:t>
      </w:r>
      <w:r>
        <w:rPr>
          <w:rFonts w:ascii="Calibri" w:hAnsi="Calibri" w:cs="Calibri"/>
          <w:color w:val="000000"/>
          <w:lang w:val="en-GB" w:eastAsia="en-US"/>
        </w:rPr>
        <w:t xml:space="preserve">Employs Nearly </w:t>
      </w:r>
      <w:r>
        <w:rPr>
          <w:rFonts w:ascii="Calibri" w:hAnsi="Calibri" w:cs="Calibri"/>
          <w:color w:val="000000"/>
          <w:lang w:val="en-GB" w:eastAsia="en-US"/>
        </w:rPr>
        <w:t xml:space="preserve">155,000 </w:t>
      </w:r>
      <w:r>
        <w:rPr>
          <w:rFonts w:ascii="Calibri" w:hAnsi="Calibri" w:cs="Calibri"/>
          <w:color w:val="000000"/>
          <w:lang w:val="en-GB" w:eastAsia="en-US"/>
        </w:rPr>
        <w:t>People Worldwide</w:t>
      </w:r>
      <w:r>
        <w:rPr>
          <w:rFonts w:ascii="Calibri" w:hAnsi="Calibri" w:cs="Calibri"/>
          <w:color w:val="000000"/>
          <w:lang w:val="en-GB" w:eastAsia="en-US"/>
        </w:rPr>
        <w:t>.</w:t>
      </w:r>
    </w:p>
    <w:p>
      <w:pPr>
        <w:pStyle w:val="NormalWeb"/>
        <w:shd w:val="clear" w:color="auto" w:fill="FFFFFF"/>
        <w:spacing w:before="120" w:beforeAutospacing="0" w:after="120" w:afterAutospacing="0"/>
        <w:rPr>
          <w:color w:val="000000"/>
          <w:lang w:val="en-GB" w:eastAsia="en-US"/>
        </w:rPr>
      </w:pPr>
    </w:p>
    <w:p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8"/>
          <w:szCs w:val="22"/>
          <w:u w:val="single"/>
        </w:rPr>
      </w:pPr>
      <w:r>
        <w:rPr>
          <w:rFonts w:ascii="Calibri" w:hAnsi="Calibri" w:cs="Calibri"/>
          <w:b/>
          <w:bCs/>
          <w:color w:val="000000"/>
          <w:sz w:val="28"/>
          <w:szCs w:val="22"/>
          <w:u w:val="single"/>
        </w:rPr>
        <w:t>Responsibilities:</w:t>
      </w:r>
    </w:p>
    <w:p>
      <w:pPr>
        <w:autoSpaceDE w:val="0"/>
        <w:autoSpaceDN w:val="0"/>
        <w:adjustRightInd w:val="0"/>
        <w:jc w:val="both"/>
        <w:rPr>
          <w:b/>
          <w:bCs/>
          <w:color w:val="000000"/>
          <w:sz w:val="22"/>
          <w:szCs w:val="22"/>
          <w:u w:val="single"/>
        </w:rPr>
      </w:pPr>
    </w:p>
    <w:p>
      <w:pPr>
        <w:numPr>
          <w:ilvl w:val="0"/>
          <w:numId w:val="8"/>
        </w:numPr>
        <w:autoSpaceDN w:val="0"/>
        <w:spacing w:line="276" w:lineRule="auto"/>
        <w:jc w:val="both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Comprehending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The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Business Requirements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Which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Exists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In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Mapping Document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.</w:t>
      </w:r>
    </w:p>
    <w:p>
      <w:pPr>
        <w:numPr>
          <w:ilvl w:val="0"/>
          <w:numId w:val="8"/>
        </w:numPr>
        <w:autoSpaceDN w:val="0"/>
        <w:jc w:val="both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Participating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In The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Mapping Document Walk Through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Calls With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BA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Team To Get Clear Understanding On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Transformation Rules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.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  <w:color w:val="000000"/>
          <w:lang w:val="en-GB"/>
        </w:rPr>
      </w:pPr>
      <w:r>
        <w:rPr>
          <w:rFonts w:ascii="Calibri" w:hAnsi="Calibri" w:cs="Calibri"/>
          <w:color w:val="000000"/>
          <w:lang w:val="en-GB"/>
        </w:rPr>
        <w:t xml:space="preserve">Attend </w:t>
      </w:r>
      <w:r>
        <w:rPr>
          <w:rFonts w:ascii="Calibri" w:hAnsi="Calibri" w:cs="Calibri"/>
          <w:color w:val="000000"/>
          <w:lang w:val="en-GB"/>
        </w:rPr>
        <w:t xml:space="preserve">The Test Case Walk Through Calls With </w:t>
      </w:r>
      <w:r>
        <w:rPr>
          <w:rFonts w:ascii="Calibri" w:hAnsi="Calibri" w:cs="Calibri"/>
          <w:color w:val="000000"/>
          <w:lang w:val="en-GB"/>
        </w:rPr>
        <w:t>Business Analysis Team</w:t>
      </w:r>
      <w:r>
        <w:rPr>
          <w:rFonts w:ascii="Calibri" w:hAnsi="Calibri" w:cs="Calibri"/>
          <w:color w:val="000000"/>
          <w:lang w:val="en-GB"/>
        </w:rPr>
        <w:t>.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  <w:color w:val="000000"/>
          <w:lang w:val="en-GB"/>
        </w:rPr>
      </w:pPr>
      <w:r>
        <w:rPr>
          <w:rFonts w:ascii="Calibri" w:hAnsi="Calibri" w:cs="Calibri"/>
          <w:color w:val="000000"/>
          <w:lang w:val="en-GB"/>
        </w:rPr>
        <w:t xml:space="preserve">Executing Informatica Mappings </w:t>
      </w:r>
      <w:r>
        <w:rPr>
          <w:rFonts w:ascii="Calibri" w:hAnsi="Calibri" w:cs="Calibri"/>
          <w:color w:val="000000"/>
          <w:lang w:val="en-GB"/>
        </w:rPr>
        <w:t xml:space="preserve">To Load The </w:t>
      </w:r>
      <w:r>
        <w:rPr>
          <w:rFonts w:ascii="Calibri" w:hAnsi="Calibri" w:cs="Calibri"/>
          <w:color w:val="000000"/>
          <w:lang w:val="en-GB"/>
        </w:rPr>
        <w:t xml:space="preserve">Data </w:t>
      </w:r>
      <w:r>
        <w:rPr>
          <w:rFonts w:ascii="Calibri" w:hAnsi="Calibri" w:cs="Calibri"/>
          <w:color w:val="000000"/>
          <w:lang w:val="en-GB"/>
        </w:rPr>
        <w:t xml:space="preserve">From Source To </w:t>
      </w:r>
      <w:r>
        <w:rPr>
          <w:rFonts w:ascii="Calibri" w:hAnsi="Calibri" w:cs="Calibri"/>
          <w:color w:val="000000"/>
          <w:lang w:val="en-GB"/>
        </w:rPr>
        <w:t>Target</w:t>
      </w:r>
      <w:r>
        <w:rPr>
          <w:rFonts w:ascii="Calibri" w:hAnsi="Calibri" w:cs="Calibri"/>
          <w:color w:val="000000"/>
          <w:lang w:val="en-GB"/>
        </w:rPr>
        <w:t>.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Verifying </w:t>
      </w:r>
      <w:r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Informatica Mapping Details </w:t>
      </w:r>
      <w:r>
        <w:rPr>
          <w:rFonts w:ascii="Calibri" w:hAnsi="Calibri" w:cs="Calibri"/>
        </w:rPr>
        <w:t xml:space="preserve">And </w:t>
      </w:r>
      <w:r>
        <w:rPr>
          <w:rFonts w:ascii="Calibri" w:hAnsi="Calibri" w:cs="Calibri"/>
        </w:rPr>
        <w:t xml:space="preserve">Informatica Workflow Details </w:t>
      </w:r>
      <w:r>
        <w:rPr>
          <w:rFonts w:ascii="Calibri" w:hAnsi="Calibri" w:cs="Calibri"/>
        </w:rPr>
        <w:t xml:space="preserve">As Part Of </w:t>
      </w:r>
      <w:r>
        <w:rPr>
          <w:rFonts w:ascii="Calibri" w:hAnsi="Calibri" w:cs="Calibri"/>
        </w:rPr>
        <w:t>Sanity Testing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  <w:color w:val="000000"/>
          <w:lang w:val="en-GB"/>
        </w:rPr>
        <w:t xml:space="preserve">Preparation </w:t>
      </w:r>
      <w:r>
        <w:rPr>
          <w:rFonts w:ascii="Calibri" w:hAnsi="Calibri" w:cs="Calibri"/>
          <w:color w:val="000000"/>
          <w:lang w:val="en-GB"/>
        </w:rPr>
        <w:t xml:space="preserve">Of </w:t>
      </w:r>
      <w:r>
        <w:rPr>
          <w:rFonts w:ascii="Calibri" w:hAnsi="Calibri" w:cs="Calibri"/>
          <w:color w:val="000000"/>
          <w:lang w:val="en-GB"/>
        </w:rPr>
        <w:t xml:space="preserve">SQL Scripts </w:t>
      </w:r>
      <w:r>
        <w:rPr>
          <w:rFonts w:ascii="Calibri" w:hAnsi="Calibri" w:cs="Calibri"/>
          <w:color w:val="000000"/>
          <w:lang w:val="en-GB"/>
        </w:rPr>
        <w:t xml:space="preserve">To Validate The Test Scenarios As Part Of </w:t>
      </w:r>
      <w:r>
        <w:rPr>
          <w:rFonts w:ascii="Calibri" w:hAnsi="Calibri" w:cs="Calibri"/>
          <w:color w:val="000000"/>
          <w:lang w:val="en-GB"/>
        </w:rPr>
        <w:t xml:space="preserve">Initial </w:t>
      </w:r>
      <w:r>
        <w:rPr>
          <w:rFonts w:ascii="Calibri" w:hAnsi="Calibri" w:cs="Calibri"/>
          <w:color w:val="000000"/>
          <w:lang w:val="en-GB"/>
        </w:rPr>
        <w:t xml:space="preserve">And </w:t>
      </w:r>
      <w:r>
        <w:rPr>
          <w:rFonts w:ascii="Calibri" w:hAnsi="Calibri" w:cs="Calibri"/>
          <w:color w:val="000000"/>
          <w:lang w:val="en-GB"/>
        </w:rPr>
        <w:t xml:space="preserve">Incremental </w:t>
      </w:r>
      <w:r>
        <w:rPr>
          <w:rFonts w:ascii="Calibri" w:hAnsi="Calibri" w:cs="Calibri"/>
          <w:color w:val="000000"/>
          <w:lang w:val="en-GB"/>
        </w:rPr>
        <w:t xml:space="preserve">Under </w:t>
      </w:r>
      <w:r>
        <w:rPr>
          <w:rFonts w:ascii="Calibri" w:hAnsi="Calibri" w:cs="Calibri"/>
          <w:color w:val="000000"/>
          <w:lang w:val="en-GB"/>
        </w:rPr>
        <w:t>SIT Testing</w:t>
      </w:r>
      <w:r>
        <w:rPr>
          <w:rFonts w:ascii="Calibri" w:hAnsi="Calibri" w:cs="Calibri"/>
          <w:color w:val="000000"/>
          <w:lang w:val="en-GB"/>
        </w:rPr>
        <w:t>.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Preparation </w:t>
      </w:r>
      <w:r>
        <w:rPr>
          <w:rFonts w:ascii="Calibri" w:hAnsi="Calibri" w:cs="Calibri"/>
        </w:rPr>
        <w:t xml:space="preserve">Of </w:t>
      </w:r>
      <w:r>
        <w:rPr>
          <w:rFonts w:ascii="Calibri" w:hAnsi="Calibri" w:cs="Calibri"/>
        </w:rPr>
        <w:t xml:space="preserve">Test Data </w:t>
      </w:r>
      <w:r>
        <w:rPr>
          <w:rFonts w:ascii="Calibri" w:hAnsi="Calibri" w:cs="Calibri"/>
        </w:rPr>
        <w:t xml:space="preserve">As Part Of </w:t>
      </w:r>
      <w:r>
        <w:rPr>
          <w:rFonts w:ascii="Calibri" w:hAnsi="Calibri" w:cs="Calibri"/>
        </w:rPr>
        <w:t xml:space="preserve">Incremental </w:t>
      </w:r>
      <w:r>
        <w:rPr>
          <w:rFonts w:ascii="Calibri" w:hAnsi="Calibri" w:cs="Calibri"/>
        </w:rPr>
        <w:t xml:space="preserve">Load </w:t>
      </w:r>
      <w:r>
        <w:rPr>
          <w:rFonts w:ascii="Calibri" w:hAnsi="Calibri" w:cs="Calibri"/>
        </w:rPr>
        <w:t xml:space="preserve">Testing </w:t>
      </w:r>
      <w:r>
        <w:rPr>
          <w:rFonts w:ascii="Calibri" w:hAnsi="Calibri" w:cs="Calibri"/>
        </w:rPr>
        <w:t>When Source Data Is Not Available</w:t>
      </w:r>
      <w:r>
        <w:rPr>
          <w:rFonts w:ascii="Calibri" w:hAnsi="Calibri" w:cs="Calibri"/>
        </w:rPr>
        <w:t xml:space="preserve">. 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Performed Validations Like Source Minus Target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Target Minus Source And Source Vs Target Record Count Checks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Analyzed The Result Set Of The Validations Performed By Executing The Test </w:t>
      </w:r>
      <w:r>
        <w:rPr>
          <w:rFonts w:ascii="Calibri" w:hAnsi="Calibri" w:cs="Calibri"/>
        </w:rPr>
        <w:t xml:space="preserve">Cases </w:t>
      </w:r>
      <w:r>
        <w:rPr>
          <w:rFonts w:ascii="Calibri" w:hAnsi="Calibri" w:cs="Calibri"/>
        </w:rPr>
        <w:t>And Shared The Result Set To The Dev Team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Validating </w:t>
      </w:r>
      <w:r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Dimension </w:t>
      </w:r>
      <w:r>
        <w:rPr>
          <w:rFonts w:ascii="Calibri" w:hAnsi="Calibri" w:cs="Calibri"/>
        </w:rPr>
        <w:t xml:space="preserve">And </w:t>
      </w:r>
      <w:r>
        <w:rPr>
          <w:rFonts w:ascii="Calibri" w:hAnsi="Calibri" w:cs="Calibri"/>
        </w:rPr>
        <w:t xml:space="preserve">Fact </w:t>
      </w:r>
      <w:r>
        <w:rPr>
          <w:rFonts w:ascii="Calibri" w:hAnsi="Calibri" w:cs="Calibri"/>
        </w:rPr>
        <w:t xml:space="preserve">Table For Verifying The Relationship Between The Same By Referring </w:t>
      </w:r>
      <w:r>
        <w:rPr>
          <w:rFonts w:ascii="Calibri" w:hAnsi="Calibri" w:cs="Calibri"/>
        </w:rPr>
        <w:t xml:space="preserve">Data </w:t>
      </w:r>
      <w:r>
        <w:rPr>
          <w:rFonts w:ascii="Calibri" w:hAnsi="Calibri" w:cs="Calibri"/>
        </w:rPr>
        <w:t>Model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Validating Audit Fields </w:t>
      </w:r>
      <w:r>
        <w:rPr>
          <w:rFonts w:ascii="Calibri" w:hAnsi="Calibri" w:cs="Calibri"/>
        </w:rPr>
        <w:t xml:space="preserve">As Part Of </w:t>
      </w:r>
      <w:r>
        <w:rPr>
          <w:rFonts w:ascii="Calibri" w:hAnsi="Calibri" w:cs="Calibri"/>
        </w:rPr>
        <w:t>SCD Type2 Testing</w:t>
      </w:r>
      <w:r>
        <w:rPr>
          <w:rFonts w:ascii="Calibri" w:hAnsi="Calibri" w:cs="Calibri"/>
        </w:rPr>
        <w:t xml:space="preserve">. 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Attending </w:t>
      </w:r>
      <w:r>
        <w:rPr>
          <w:rFonts w:ascii="Calibri" w:hAnsi="Calibri" w:cs="Calibri"/>
        </w:rPr>
        <w:t xml:space="preserve">The Calls With </w:t>
      </w:r>
      <w:r>
        <w:rPr>
          <w:rFonts w:ascii="Calibri" w:hAnsi="Calibri" w:cs="Calibri"/>
        </w:rPr>
        <w:t xml:space="preserve">Dev </w:t>
      </w:r>
      <w:r>
        <w:rPr>
          <w:rFonts w:ascii="Calibri" w:hAnsi="Calibri" w:cs="Calibri"/>
        </w:rPr>
        <w:t xml:space="preserve">Team To Discuss About The Defects That Found During The </w:t>
      </w:r>
      <w:r>
        <w:rPr>
          <w:rFonts w:ascii="Calibri" w:hAnsi="Calibri" w:cs="Calibri"/>
        </w:rPr>
        <w:t>SIT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Triggering </w:t>
      </w:r>
      <w:r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Test Cases </w:t>
      </w:r>
      <w:r>
        <w:rPr>
          <w:rFonts w:ascii="Calibri" w:hAnsi="Calibri" w:cs="Calibri"/>
        </w:rPr>
        <w:t xml:space="preserve">And Raising The </w:t>
      </w:r>
      <w:r>
        <w:rPr>
          <w:rFonts w:ascii="Calibri" w:hAnsi="Calibri" w:cs="Calibri"/>
        </w:rPr>
        <w:t xml:space="preserve">Defects </w:t>
      </w:r>
      <w:r>
        <w:rPr>
          <w:rFonts w:ascii="Calibri" w:hAnsi="Calibri" w:cs="Calibri"/>
        </w:rPr>
        <w:t xml:space="preserve">In </w:t>
      </w:r>
      <w:r>
        <w:rPr>
          <w:rFonts w:ascii="Calibri" w:hAnsi="Calibri" w:cs="Calibri"/>
        </w:rPr>
        <w:t>HP</w:t>
      </w:r>
      <w:r>
        <w:rPr>
          <w:rFonts w:ascii="Calibri" w:hAnsi="Calibri" w:cs="Calibri"/>
        </w:rPr>
        <w:t>-</w:t>
      </w:r>
      <w:r>
        <w:rPr>
          <w:rFonts w:ascii="Calibri" w:hAnsi="Calibri" w:cs="Calibri"/>
        </w:rPr>
        <w:t>ALM</w:t>
      </w:r>
      <w:r>
        <w:rPr>
          <w:rFonts w:ascii="Calibri" w:hAnsi="Calibri" w:cs="Calibri"/>
        </w:rPr>
        <w:t>.</w:t>
      </w:r>
    </w:p>
    <w:p>
      <w:pPr>
        <w:pStyle w:val="ListParagraph"/>
        <w:contextualSpacing/>
        <w:rPr>
          <w:rFonts w:ascii="Calibri" w:hAnsi="Calibri" w:cs="Calibri"/>
        </w:rPr>
      </w:pP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Involved </w:t>
      </w:r>
      <w:r>
        <w:rPr>
          <w:rFonts w:ascii="Calibri" w:hAnsi="Calibri" w:cs="Calibri"/>
        </w:rPr>
        <w:t xml:space="preserve">In Reviews Of </w:t>
      </w:r>
      <w:r>
        <w:rPr>
          <w:rFonts w:ascii="Calibri" w:hAnsi="Calibri" w:cs="Calibri"/>
        </w:rPr>
        <w:t xml:space="preserve">Test </w:t>
      </w:r>
      <w:r>
        <w:rPr>
          <w:rFonts w:ascii="Calibri" w:hAnsi="Calibri" w:cs="Calibri"/>
        </w:rPr>
        <w:t>Cases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Defect </w:t>
      </w:r>
      <w:r>
        <w:rPr>
          <w:rFonts w:ascii="Calibri" w:hAnsi="Calibri" w:cs="Calibri"/>
        </w:rPr>
        <w:t xml:space="preserve">Validation And </w:t>
      </w:r>
      <w:r>
        <w:rPr>
          <w:rFonts w:ascii="Calibri" w:hAnsi="Calibri" w:cs="Calibri"/>
        </w:rPr>
        <w:t xml:space="preserve">Defect Triage </w:t>
      </w:r>
      <w:r>
        <w:rPr>
          <w:rFonts w:ascii="Calibri" w:hAnsi="Calibri" w:cs="Calibri"/>
        </w:rPr>
        <w:t>Meetings</w:t>
      </w:r>
      <w:r>
        <w:rPr>
          <w:rFonts w:ascii="Calibri" w:hAnsi="Calibri" w:cs="Calibri"/>
        </w:rPr>
        <w:t xml:space="preserve">. </w:t>
      </w:r>
    </w:p>
    <w:p>
      <w:pPr>
        <w:pStyle w:val="ListParagraph"/>
        <w:numPr>
          <w:ilvl w:val="0"/>
          <w:numId w:val="8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Attending Daily Standup </w:t>
      </w:r>
      <w:r>
        <w:rPr>
          <w:rFonts w:ascii="Calibri" w:hAnsi="Calibri" w:cs="Calibri"/>
        </w:rPr>
        <w:t>Meetings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Sprint Planning Meetings </w:t>
      </w:r>
      <w:r>
        <w:rPr>
          <w:rFonts w:ascii="Calibri" w:hAnsi="Calibri" w:cs="Calibri"/>
        </w:rPr>
        <w:t xml:space="preserve">And </w:t>
      </w:r>
      <w:r>
        <w:rPr>
          <w:rFonts w:ascii="Calibri" w:hAnsi="Calibri" w:cs="Calibri"/>
        </w:rPr>
        <w:t xml:space="preserve">Sprint Review </w:t>
      </w:r>
      <w:r>
        <w:rPr>
          <w:rFonts w:ascii="Calibri" w:hAnsi="Calibri" w:cs="Calibri"/>
        </w:rPr>
        <w:t xml:space="preserve">Meetings And Updating The </w:t>
      </w:r>
      <w:r>
        <w:rPr>
          <w:rFonts w:ascii="Calibri" w:hAnsi="Calibri" w:cs="Calibri"/>
        </w:rPr>
        <w:t xml:space="preserve">Daily </w:t>
      </w:r>
      <w:r>
        <w:rPr>
          <w:rFonts w:ascii="Calibri" w:hAnsi="Calibri" w:cs="Calibri"/>
        </w:rPr>
        <w:t xml:space="preserve">Status In </w:t>
      </w:r>
      <w:r>
        <w:rPr>
          <w:rFonts w:ascii="Calibri" w:hAnsi="Calibri" w:cs="Calibri"/>
        </w:rPr>
        <w:t>Jira Project Management Tool</w:t>
      </w:r>
      <w:r>
        <w:rPr>
          <w:rFonts w:ascii="Calibri" w:hAnsi="Calibri" w:cs="Calibri"/>
        </w:rPr>
        <w:t xml:space="preserve">.   </w:t>
      </w:r>
    </w:p>
    <w:p>
      <w:pPr>
        <w:pStyle w:val="ListParagraph"/>
        <w:contextualSpacing/>
        <w:rPr>
          <w:rFonts w:ascii="Times New Roman" w:hAnsi="Times New Roman"/>
        </w:rPr>
      </w:pPr>
    </w:p>
    <w:p>
      <w:pPr>
        <w:pStyle w:val="ListParagraph"/>
        <w:contextualSpacing/>
        <w:rPr>
          <w:rFonts w:ascii="Times New Roman" w:hAnsi="Times New Roman"/>
        </w:rPr>
      </w:pPr>
    </w:p>
    <w:p>
      <w:pPr>
        <w:pStyle w:val="ListParagraph"/>
        <w:contextualSpacing/>
        <w:rPr>
          <w:rFonts w:ascii="Times New Roman" w:hAnsi="Times New Roman"/>
        </w:rPr>
      </w:pPr>
    </w:p>
    <w:p>
      <w:pPr>
        <w:pStyle w:val="Heading1"/>
        <w:shd w:val="clear" w:color="auto" w:fill="C0C0C0"/>
        <w:tabs>
          <w:tab w:val="left" w:pos="1440"/>
        </w:tabs>
        <w:spacing w:line="276" w:lineRule="auto"/>
        <w:ind w:right="27"/>
        <w:jc w:val="both"/>
        <w:rPr>
          <w:rFonts w:ascii="Times New Roman" w:eastAsia="Calibri" w:hAnsi="Times New Roman" w:cs="Times New Roman"/>
          <w:b w:val="0"/>
          <w:bCs w:val="0"/>
          <w:color w:val="000000"/>
          <w:kern w:val="0"/>
          <w:sz w:val="22"/>
          <w:szCs w:val="22"/>
          <w:lang w:val="en-GB"/>
        </w:rPr>
      </w:pPr>
      <w:r>
        <w:rPr>
          <w:rFonts w:ascii="Calibri" w:hAnsi="Calibri" w:cs="Calibri"/>
          <w:sz w:val="28"/>
          <w:szCs w:val="28"/>
        </w:rPr>
        <w:t xml:space="preserve">PROJECT # 2                              </w:t>
      </w:r>
      <w:r>
        <w:rPr>
          <w:rFonts w:ascii="Times New Roman" w:eastAsia="Calibri" w:hAnsi="Times New Roman" w:cs="Times New Roman"/>
          <w:b w:val="0"/>
          <w:bCs w:val="0"/>
          <w:color w:val="000000"/>
          <w:kern w:val="0"/>
          <w:sz w:val="22"/>
          <w:szCs w:val="22"/>
          <w:lang w:val="en-GB"/>
        </w:rPr>
        <w:t xml:space="preserve">                                                                                                                  </w:t>
      </w:r>
    </w:p>
    <w:p>
      <w:pPr>
        <w:autoSpaceDN w:val="0"/>
        <w:spacing w:line="276" w:lineRule="auto"/>
        <w:ind w:firstLine="720"/>
        <w:jc w:val="both"/>
        <w:rPr>
          <w:color w:val="000000"/>
          <w:sz w:val="22"/>
          <w:szCs w:val="22"/>
          <w:lang w:val="en-GB"/>
        </w:rPr>
      </w:pPr>
    </w:p>
    <w:p>
      <w:pPr>
        <w:autoSpaceDN w:val="0"/>
        <w:spacing w:line="276" w:lineRule="auto"/>
        <w:ind w:firstLine="720"/>
        <w:jc w:val="both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b/>
          <w:color w:val="333333"/>
          <w:sz w:val="32"/>
          <w:szCs w:val="32"/>
          <w:shd w:val="clear" w:color="auto" w:fill="FFFFFF"/>
          <w:lang w:eastAsia="en-IN"/>
        </w:rPr>
        <w:t xml:space="preserve">                     </w:t>
      </w:r>
      <w:r>
        <w:rPr>
          <w:rFonts w:ascii="Calibri" w:hAnsi="Calibri" w:cs="Calibri"/>
          <w:b/>
          <w:color w:val="333333"/>
          <w:sz w:val="32"/>
          <w:szCs w:val="32"/>
          <w:shd w:val="clear" w:color="auto" w:fill="FFFFFF"/>
          <w:lang w:eastAsia="en-IN"/>
        </w:rPr>
        <w:t>Ameritas Life Insurance Corp</w:t>
      </w:r>
    </w:p>
    <w:p>
      <w:pPr>
        <w:autoSpaceDN w:val="0"/>
        <w:spacing w:line="276" w:lineRule="auto"/>
        <w:ind w:firstLine="720"/>
        <w:jc w:val="both"/>
        <w:rPr>
          <w:color w:val="000000"/>
          <w:sz w:val="22"/>
          <w:szCs w:val="22"/>
          <w:lang w:val="en-GB"/>
        </w:rPr>
      </w:pPr>
    </w:p>
    <w:tbl>
      <w:tblPr>
        <w:tblStyle w:val="TableGrid"/>
        <w:tblW w:w="0" w:type="auto"/>
        <w:tblLook w:val="04A0"/>
      </w:tblPr>
      <w:tblGrid>
        <w:gridCol w:w="1913"/>
        <w:gridCol w:w="7617"/>
      </w:tblGrid>
      <w:tr>
        <w:tblPrEx>
          <w:tblW w:w="0" w:type="auto"/>
          <w:tblLook w:val="04A0"/>
        </w:tblPrEx>
        <w:tc>
          <w:tcPr>
            <w:tcW w:w="1809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DATABASES</w:t>
            </w:r>
          </w:p>
        </w:tc>
        <w:tc>
          <w:tcPr>
            <w:tcW w:w="7721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ORACLE   </w:t>
            </w:r>
          </w:p>
        </w:tc>
      </w:tr>
      <w:tr>
        <w:tblPrEx>
          <w:tblW w:w="0" w:type="auto"/>
          <w:tblLook w:val="04A0"/>
        </w:tblPrEx>
        <w:tc>
          <w:tcPr>
            <w:tcW w:w="1809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DOMAIN</w:t>
            </w:r>
          </w:p>
        </w:tc>
        <w:tc>
          <w:tcPr>
            <w:tcW w:w="7721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INSURANCE</w:t>
            </w:r>
          </w:p>
        </w:tc>
      </w:tr>
      <w:tr>
        <w:tblPrEx>
          <w:tblW w:w="0" w:type="auto"/>
          <w:tblLook w:val="04A0"/>
        </w:tblPrEx>
        <w:tc>
          <w:tcPr>
            <w:tcW w:w="1809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ROLE</w:t>
            </w:r>
          </w:p>
        </w:tc>
        <w:tc>
          <w:tcPr>
            <w:tcW w:w="7721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API</w:t>
            </w:r>
            <w:r>
              <w:rPr>
                <w:rFonts w:ascii="Calibri" w:hAnsi="Calibri" w:cs="Calibri"/>
                <w:b/>
                <w:color w:val="000000"/>
              </w:rPr>
              <w:t xml:space="preserve"> TESTER</w:t>
            </w:r>
            <w:r>
              <w:rPr>
                <w:rFonts w:ascii="Calibri" w:hAnsi="Calibri" w:cs="Calibri"/>
                <w:b/>
                <w:color w:val="000000"/>
              </w:rPr>
              <w:t xml:space="preserve">, ETL TESTER WITH PYTHON </w:t>
            </w:r>
          </w:p>
        </w:tc>
      </w:tr>
      <w:tr>
        <w:tblPrEx>
          <w:tblW w:w="0" w:type="auto"/>
          <w:tblLook w:val="04A0"/>
        </w:tblPrEx>
        <w:tc>
          <w:tcPr>
            <w:tcW w:w="1809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ENVIRONMENT</w:t>
            </w:r>
          </w:p>
        </w:tc>
        <w:tc>
          <w:tcPr>
            <w:tcW w:w="7721" w:type="dxa"/>
          </w:tcPr>
          <w:p>
            <w:pPr>
              <w:tabs>
                <w:tab w:val="left" w:pos="744"/>
              </w:tabs>
              <w:rPr>
                <w:bCs/>
                <w:snapToGrid w:val="0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API MANUAL TESTING WITH POSTMAN TOOL, API AUTOMATION WITH REST ASSURED </w:t>
            </w:r>
            <w:r>
              <w:rPr>
                <w:rFonts w:ascii="Calibri" w:hAnsi="Calibri" w:cs="Calibri"/>
                <w:b/>
                <w:color w:val="000000"/>
              </w:rPr>
              <w:t>WITH JAVA EC</w:t>
            </w:r>
            <w:r>
              <w:rPr>
                <w:rFonts w:ascii="Calibri" w:hAnsi="Calibri" w:cs="Calibri"/>
                <w:b/>
                <w:color w:val="000000"/>
              </w:rPr>
              <w:t>LIPSE IDE</w:t>
            </w:r>
            <w:r>
              <w:rPr>
                <w:rFonts w:ascii="Calibri" w:hAnsi="Calibri" w:cs="Calibri"/>
                <w:b/>
                <w:color w:val="000000"/>
              </w:rPr>
              <w:t xml:space="preserve"> &amp; </w:t>
            </w:r>
            <w:r>
              <w:rPr>
                <w:rFonts w:ascii="Calibri" w:hAnsi="Calibri" w:cs="Calibri"/>
                <w:b/>
                <w:color w:val="000000"/>
              </w:rPr>
              <w:t>QUERY SURGE</w:t>
            </w:r>
          </w:p>
        </w:tc>
      </w:tr>
      <w:tr>
        <w:tblPrEx>
          <w:tblW w:w="0" w:type="auto"/>
          <w:tblLook w:val="04A0"/>
        </w:tblPrEx>
        <w:tc>
          <w:tcPr>
            <w:tcW w:w="1809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DURATION </w:t>
            </w:r>
          </w:p>
        </w:tc>
        <w:tc>
          <w:tcPr>
            <w:tcW w:w="7721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APR 2022</w:t>
            </w:r>
            <w:r>
              <w:rPr>
                <w:rFonts w:ascii="Calibri" w:hAnsi="Calibri" w:cs="Calibri"/>
                <w:b/>
                <w:color w:val="000000"/>
              </w:rPr>
              <w:t xml:space="preserve"> TO </w:t>
            </w:r>
            <w:r>
              <w:rPr>
                <w:rFonts w:ascii="Calibri" w:hAnsi="Calibri" w:cs="Calibri"/>
                <w:b/>
                <w:color w:val="000000"/>
              </w:rPr>
              <w:t>MAY</w:t>
            </w:r>
            <w:r>
              <w:rPr>
                <w:rFonts w:ascii="Calibri" w:hAnsi="Calibri" w:cs="Calibri"/>
                <w:b/>
                <w:color w:val="000000"/>
              </w:rPr>
              <w:t xml:space="preserve"> 2023</w:t>
            </w:r>
            <w:r>
              <w:rPr>
                <w:rFonts w:ascii="Calibri" w:hAnsi="Calibri" w:cs="Calibri"/>
                <w:b/>
                <w:color w:val="000000"/>
              </w:rPr>
              <w:t xml:space="preserve"> </w:t>
            </w:r>
          </w:p>
        </w:tc>
      </w:tr>
    </w:tbl>
    <w:p>
      <w:pPr>
        <w:rPr>
          <w:b/>
          <w:sz w:val="28"/>
          <w:u w:val="single"/>
        </w:rPr>
      </w:pPr>
    </w:p>
    <w:p>
      <w:pPr>
        <w:rPr>
          <w:b/>
          <w:sz w:val="28"/>
          <w:u w:val="single"/>
        </w:rPr>
      </w:pPr>
    </w:p>
    <w:p>
      <w:pPr>
        <w:rPr>
          <w:rFonts w:ascii="Calibri" w:eastAsia="Times New Roman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sz w:val="28"/>
          <w:u w:val="single"/>
        </w:rPr>
        <w:t>Client Description</w:t>
      </w:r>
      <w:r>
        <w:rPr>
          <w:rFonts w:ascii="Calibri" w:hAnsi="Calibri" w:cs="Calibri"/>
          <w:sz w:val="28"/>
          <w:u w:val="single"/>
        </w:rPr>
        <w:t xml:space="preserve">: </w:t>
      </w:r>
    </w:p>
    <w:p>
      <w:pPr>
        <w:pStyle w:val="NormalWeb"/>
        <w:shd w:val="clear" w:color="auto" w:fill="FFFFFF"/>
        <w:spacing w:before="105" w:beforeAutospacing="0" w:after="105" w:afterAutospacing="0"/>
        <w:rPr>
          <w:rFonts w:ascii="Calibri" w:hAnsi="Calibri" w:cs="Calibri"/>
          <w:color w:val="202122"/>
        </w:rPr>
      </w:pPr>
      <w:r>
        <w:rPr>
          <w:rFonts w:ascii="Calibri" w:hAnsi="Calibri" w:cs="Calibri"/>
          <w:color w:val="202122"/>
        </w:rPr>
        <w:t xml:space="preserve">Ameritas Life Insurance Corp. (Established </w:t>
      </w:r>
      <w:r>
        <w:rPr>
          <w:rFonts w:ascii="Calibri" w:eastAsia="Times New Roman" w:hAnsi="Calibri" w:cs="Calibri"/>
          <w:b/>
          <w:color w:val="000000"/>
          <w:lang w:val="en-US" w:eastAsia="en-US"/>
        </w:rPr>
        <w:t>In</w:t>
      </w:r>
      <w:r>
        <w:rPr>
          <w:rFonts w:ascii="Calibri" w:hAnsi="Calibri" w:cs="Calibri"/>
          <w:color w:val="202122"/>
        </w:rPr>
        <w:t xml:space="preserve"> 1887 As Old Line Bankers Life Insurance Company Of Nebraska) Is A </w:t>
      </w:r>
      <w:hyperlink r:id="rId14" w:tooltip="Mutual insurance" w:history="1">
        <w:r>
          <w:rPr>
            <w:rFonts w:ascii="Calibri" w:hAnsi="Calibri" w:cs="Calibri"/>
            <w:color w:val="202122"/>
          </w:rPr>
          <w:t>Mutual Insurance</w:t>
        </w:r>
      </w:hyperlink>
      <w:r>
        <w:rPr>
          <w:rFonts w:ascii="Calibri" w:hAnsi="Calibri" w:cs="Calibri"/>
          <w:color w:val="202122"/>
        </w:rPr>
        <w:t> Company. It Is Owned By Ameritas Mutual Holding Company, Headquartered In </w:t>
      </w:r>
      <w:hyperlink r:id="rId15" w:tooltip="Lincoln, Nebraska" w:history="1">
        <w:r>
          <w:rPr>
            <w:rFonts w:ascii="Calibri" w:hAnsi="Calibri" w:cs="Calibri"/>
            <w:color w:val="202122"/>
          </w:rPr>
          <w:t>Lincoln, Nebraska</w:t>
        </w:r>
      </w:hyperlink>
      <w:r>
        <w:rPr>
          <w:rFonts w:ascii="Calibri" w:hAnsi="Calibri" w:cs="Calibri"/>
          <w:color w:val="202122"/>
        </w:rPr>
        <w:t>, </w:t>
      </w:r>
      <w:hyperlink r:id="rId11" w:tooltip="United States" w:history="1">
        <w:r>
          <w:rPr>
            <w:rFonts w:ascii="Calibri" w:hAnsi="Calibri" w:cs="Calibri"/>
            <w:color w:val="202122"/>
          </w:rPr>
          <w:t>United States</w:t>
        </w:r>
      </w:hyperlink>
      <w:r>
        <w:rPr>
          <w:rFonts w:ascii="Calibri" w:hAnsi="Calibri" w:cs="Calibri"/>
          <w:color w:val="202122"/>
        </w:rPr>
        <w:t>. The Company Includes Ameritas Mutual Holding Company (Amhc) And Ameritas Holding Company (Ahc), As Well As Ameritas Life Insurance Corp. Of New York.</w:t>
      </w:r>
    </w:p>
    <w:p>
      <w:pPr>
        <w:pStyle w:val="NormalWeb"/>
        <w:shd w:val="clear" w:color="auto" w:fill="FFFFFF"/>
        <w:spacing w:before="105" w:beforeAutospacing="0" w:after="105" w:afterAutospacing="0"/>
        <w:rPr>
          <w:color w:val="202122"/>
        </w:rPr>
      </w:pPr>
    </w:p>
    <w:p>
      <w:pPr>
        <w:autoSpaceDE w:val="0"/>
        <w:autoSpaceDN w:val="0"/>
        <w:adjustRightInd w:val="0"/>
        <w:spacing w:line="240" w:lineRule="atLeast"/>
        <w:rPr>
          <w:rFonts w:ascii="Calibri" w:hAnsi="Calibri" w:cs="Calibri"/>
          <w:b/>
          <w:bCs/>
          <w:color w:val="000000"/>
          <w:sz w:val="28"/>
          <w:u w:val="single"/>
        </w:rPr>
      </w:pPr>
      <w:r>
        <w:rPr>
          <w:rFonts w:ascii="Calibri" w:hAnsi="Calibri" w:cs="Calibri"/>
          <w:b/>
          <w:bCs/>
          <w:color w:val="000000"/>
          <w:sz w:val="28"/>
          <w:u w:val="single"/>
        </w:rPr>
        <w:t>Responsibilities:</w:t>
      </w:r>
    </w:p>
    <w:p>
      <w:pPr>
        <w:autoSpaceDE w:val="0"/>
        <w:autoSpaceDN w:val="0"/>
        <w:adjustRightInd w:val="0"/>
        <w:spacing w:line="240" w:lineRule="atLeast"/>
        <w:rPr>
          <w:b/>
          <w:bCs/>
          <w:color w:val="000000"/>
          <w:sz w:val="22"/>
          <w:szCs w:val="22"/>
          <w:u w:val="single"/>
        </w:rPr>
      </w:pP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Keen Analysis And Observations Of Swagger Document And Involved In Swagger Document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Walk Through Call With Ba Team.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Prepared Validation Points [Or Assertions] For Different Scenarios Like Status Code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Validation, Headers Validation, Cookies Validation, Response Size Validation, Response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Body Validation And Response Time Validation Based On Analysis And Observations Made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 Seeing The Swagger Document.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Added Body Section For Different Requests Like Post,Put Etc Before Sending The Http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Request As Part Of Api Testing By Referring Swagger Document.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Written Pre-Request Scripts In Pre-Request Tab And Test Scripts In Tests Tab Before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Processing The Http Request As Part Of Api Testing By Referring Swagger Document. 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Written Different Test Scripts In Tests Tab In Http Request Section Of Http Request Page For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Different Test Validations Based On Expected Output Mentioned In Swagger Document As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 Of Api Testing.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Observing And Passing The Required Details For Different Tabs Like Params Tab,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Authorization Tab, Headers Tab, Body Tab, Pre- Request Script Tab And Tests Tab In Http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Request Section Before Sending The Http Request.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Verifying The Expected Results Mentioned In Test Scripts In Tests Tab In Http Response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Section With The Actual Response Displayed In Logs In Postman Console For Different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Validation Points [Or Assertions] Like Status Codes, Headers, Cookies, Response Size,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Response Time, Response Body Etc.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Raising The Defects In Jira Tool If The Expected And Actual Results Are Not Matching As</w:t>
      </w:r>
    </w:p>
    <w:p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 Of Api Testing.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Triggered The Unix Shell Script By Using Ksh Command.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Checking Whether The Inbound And Outbound Schema Names Are Similar And Also The File Extensions Are In .Gz Format. 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Verifying For Error Log Reports In Log Files When The Source And Target File Line Counts Are Mis Matching By Unix Shell Script. 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Verifying Each And Every Line Between Source And Target Files By Using Python Script.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Verifying The Diff File For Mismatched The Data When The Source And Target Data Is Not Matching By Using Python Program. </w:t>
      </w:r>
    </w:p>
    <w:p>
      <w:pPr>
        <w:numPr>
          <w:ilvl w:val="0"/>
          <w:numId w:val="8"/>
        </w:numPr>
        <w:autoSpaceDN w:val="0"/>
        <w:spacing w:line="276" w:lineRule="auto"/>
        <w:jc w:val="both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>Involved In Informatica Performance Load Testing On Different Data Loads.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Source And Target Database Connections By Using Query Surge Tool.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Prepared Query Pairs By Implementing All The Transformation Rules Which Exists In  Mapping Document. 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Executed Validations Like Source Minus Target, Target Minus Source And Source Vs Target Record Count Checks By Executing Query Pairs In Query Surge Tool.</w:t>
      </w:r>
    </w:p>
    <w:p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Analyzed The Result Set Of The Validations Performed By Executing The Query Pairs And Shared The Result Set To The Dev Team.</w:t>
      </w:r>
    </w:p>
    <w:p>
      <w:pPr>
        <w:spacing w:line="276" w:lineRule="auto"/>
        <w:ind w:left="720"/>
        <w:jc w:val="both"/>
        <w:rPr>
          <w:sz w:val="22"/>
          <w:szCs w:val="22"/>
        </w:rPr>
      </w:pPr>
    </w:p>
    <w:p>
      <w:pPr>
        <w:spacing w:line="276" w:lineRule="auto"/>
        <w:ind w:left="720"/>
        <w:jc w:val="both"/>
        <w:rPr>
          <w:sz w:val="22"/>
          <w:szCs w:val="22"/>
        </w:rPr>
      </w:pPr>
    </w:p>
    <w:p>
      <w:pPr>
        <w:spacing w:line="276" w:lineRule="auto"/>
        <w:ind w:left="720"/>
        <w:jc w:val="both"/>
        <w:rPr>
          <w:sz w:val="22"/>
          <w:szCs w:val="22"/>
        </w:rPr>
      </w:pPr>
    </w:p>
    <w:p>
      <w:pPr>
        <w:pStyle w:val="Heading1"/>
        <w:shd w:val="clear" w:color="auto" w:fill="C0C0C0"/>
        <w:tabs>
          <w:tab w:val="left" w:pos="1440"/>
        </w:tabs>
        <w:spacing w:line="276" w:lineRule="auto"/>
        <w:ind w:right="27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# 3</w:t>
      </w:r>
      <w:r>
        <w:rPr>
          <w:rFonts w:ascii="Calibri" w:hAnsi="Calibri" w:cs="Calibri"/>
          <w:sz w:val="28"/>
          <w:szCs w:val="28"/>
        </w:rPr>
        <w:t xml:space="preserve">                                                                                                                                                </w:t>
      </w:r>
    </w:p>
    <w:p>
      <w:pPr>
        <w:autoSpaceDN w:val="0"/>
        <w:spacing w:line="276" w:lineRule="auto"/>
        <w:jc w:val="both"/>
        <w:rPr>
          <w:sz w:val="22"/>
          <w:szCs w:val="22"/>
        </w:rPr>
      </w:pPr>
    </w:p>
    <w:p>
      <w:pPr>
        <w:autoSpaceDN w:val="0"/>
        <w:spacing w:line="276" w:lineRule="auto"/>
        <w:jc w:val="both"/>
        <w:rPr>
          <w:rFonts w:ascii="Calibri" w:hAnsi="Calibri" w:cs="Calibri"/>
          <w:b/>
          <w:color w:val="000000"/>
          <w:sz w:val="32"/>
          <w:szCs w:val="3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          </w:t>
      </w:r>
      <w:r>
        <w:rPr>
          <w:rFonts w:ascii="Calibri" w:hAnsi="Calibri" w:cs="Calibri"/>
          <w:b/>
          <w:color w:val="000000"/>
          <w:sz w:val="32"/>
          <w:szCs w:val="32"/>
        </w:rPr>
        <w:t>WinCo Foods, Inc</w:t>
      </w:r>
    </w:p>
    <w:p>
      <w:pPr>
        <w:autoSpaceDN w:val="0"/>
        <w:spacing w:line="276" w:lineRule="auto"/>
        <w:jc w:val="both"/>
        <w:rPr>
          <w:b/>
          <w:color w:val="000000"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1913"/>
        <w:gridCol w:w="7617"/>
      </w:tblGrid>
      <w:tr>
        <w:tblPrEx>
          <w:tblW w:w="0" w:type="auto"/>
          <w:tblLook w:val="04A0"/>
        </w:tblPrEx>
        <w:tc>
          <w:tcPr>
            <w:tcW w:w="1809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DATABASES</w:t>
            </w:r>
          </w:p>
        </w:tc>
        <w:tc>
          <w:tcPr>
            <w:tcW w:w="7721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ORACLE</w:t>
            </w:r>
            <w:r>
              <w:rPr>
                <w:rFonts w:ascii="Calibri" w:hAnsi="Calibri" w:cs="Calibri"/>
                <w:b/>
                <w:color w:val="000000"/>
              </w:rPr>
              <w:t>, SQL SERVER</w:t>
            </w:r>
            <w:r>
              <w:rPr>
                <w:rFonts w:ascii="Calibri" w:hAnsi="Calibri" w:cs="Calibri"/>
                <w:b/>
                <w:color w:val="000000"/>
              </w:rPr>
              <w:t xml:space="preserve">   </w:t>
            </w:r>
          </w:p>
        </w:tc>
      </w:tr>
      <w:tr>
        <w:tblPrEx>
          <w:tblW w:w="0" w:type="auto"/>
          <w:tblLook w:val="04A0"/>
        </w:tblPrEx>
        <w:tc>
          <w:tcPr>
            <w:tcW w:w="1809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DOMAIN</w:t>
            </w:r>
          </w:p>
        </w:tc>
        <w:tc>
          <w:tcPr>
            <w:tcW w:w="7721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RETAIL</w:t>
            </w:r>
          </w:p>
        </w:tc>
      </w:tr>
      <w:tr>
        <w:tblPrEx>
          <w:tblW w:w="0" w:type="auto"/>
          <w:tblLook w:val="04A0"/>
        </w:tblPrEx>
        <w:tc>
          <w:tcPr>
            <w:tcW w:w="1809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ROLE</w:t>
            </w:r>
          </w:p>
        </w:tc>
        <w:tc>
          <w:tcPr>
            <w:tcW w:w="7721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ETL</w:t>
            </w:r>
            <w:r>
              <w:rPr>
                <w:rFonts w:ascii="Calibri" w:hAnsi="Calibri" w:cs="Calibri"/>
                <w:b/>
                <w:color w:val="000000"/>
              </w:rPr>
              <w:t xml:space="preserve"> TESTER</w:t>
            </w:r>
          </w:p>
        </w:tc>
      </w:tr>
      <w:tr>
        <w:tblPrEx>
          <w:tblW w:w="0" w:type="auto"/>
          <w:tblLook w:val="04A0"/>
        </w:tblPrEx>
        <w:tc>
          <w:tcPr>
            <w:tcW w:w="1809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ENVIRONMENT</w:t>
            </w:r>
          </w:p>
        </w:tc>
        <w:tc>
          <w:tcPr>
            <w:tcW w:w="7721" w:type="dxa"/>
          </w:tcPr>
          <w:p>
            <w:pPr>
              <w:rPr>
                <w:b/>
                <w:bCs/>
                <w:snapToGrid w:val="0"/>
              </w:rPr>
            </w:pPr>
            <w:r>
              <w:rPr>
                <w:rFonts w:ascii="Calibri" w:hAnsi="Calibri" w:cs="Calibri"/>
                <w:b/>
                <w:color w:val="000000"/>
              </w:rPr>
              <w:t>INFORMATICA, TFS,</w:t>
            </w:r>
            <w:r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</w:rPr>
              <w:t>HP-ALM,</w:t>
            </w:r>
            <w:r>
              <w:rPr>
                <w:b/>
              </w:rPr>
              <w:t xml:space="preserve"> </w:t>
            </w:r>
            <w:r>
              <w:rPr>
                <w:rFonts w:ascii="Calibri" w:hAnsi="Calibri" w:cs="Calibri"/>
                <w:b/>
                <w:color w:val="000000"/>
              </w:rPr>
              <w:t>TABLEAU DESKTOP, TABLEAU SERVER</w:t>
            </w:r>
            <w:r>
              <w:rPr>
                <w:rFonts w:ascii="Calibri" w:hAnsi="Calibri" w:cs="Calibri"/>
                <w:b/>
                <w:color w:val="000000"/>
              </w:rPr>
              <w:t xml:space="preserve"> &amp; QUERY SURGE</w:t>
            </w:r>
          </w:p>
        </w:tc>
      </w:tr>
      <w:tr>
        <w:tblPrEx>
          <w:tblW w:w="0" w:type="auto"/>
          <w:tblLook w:val="04A0"/>
        </w:tblPrEx>
        <w:tc>
          <w:tcPr>
            <w:tcW w:w="1809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DURATION </w:t>
            </w:r>
          </w:p>
        </w:tc>
        <w:tc>
          <w:tcPr>
            <w:tcW w:w="7721" w:type="dxa"/>
          </w:tcPr>
          <w:p>
            <w:pPr>
              <w:autoSpaceDN w:val="0"/>
              <w:spacing w:line="276" w:lineRule="auto"/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DEC 2020 TO MAR</w:t>
            </w:r>
            <w:r>
              <w:rPr>
                <w:rFonts w:ascii="Calibri" w:hAnsi="Calibri" w:cs="Calibri"/>
                <w:b/>
                <w:color w:val="000000"/>
              </w:rPr>
              <w:t xml:space="preserve"> 202</w:t>
            </w:r>
            <w:r>
              <w:rPr>
                <w:rFonts w:ascii="Calibri" w:hAnsi="Calibri" w:cs="Calibri"/>
                <w:b/>
                <w:color w:val="000000"/>
              </w:rPr>
              <w:t>2</w:t>
            </w:r>
          </w:p>
        </w:tc>
      </w:tr>
    </w:tbl>
    <w:p>
      <w:pPr>
        <w:ind w:left="43" w:firstLine="288" w:leftChars="18"/>
        <w:rPr>
          <w:bCs/>
        </w:rPr>
      </w:pPr>
      <w:r>
        <w:rPr>
          <w:b/>
          <w:color w:val="000000"/>
          <w:lang w:val="en-GB"/>
        </w:rPr>
        <w:t xml:space="preserve">                   </w:t>
      </w:r>
      <w:r>
        <w:rPr>
          <w:b/>
          <w:color w:val="000000"/>
        </w:rPr>
        <w:t xml:space="preserve">              </w:t>
      </w:r>
    </w:p>
    <w:p>
      <w:pPr>
        <w:rPr>
          <w:rFonts w:ascii="Calibri" w:hAnsi="Calibri" w:cs="Calibri"/>
          <w:b/>
          <w:sz w:val="28"/>
          <w:u w:val="single"/>
        </w:rPr>
      </w:pPr>
    </w:p>
    <w:p>
      <w:pPr>
        <w:rPr>
          <w:rFonts w:ascii="Calibri" w:hAnsi="Calibri" w:cs="Calibri"/>
          <w:b/>
          <w:sz w:val="28"/>
          <w:u w:val="single"/>
        </w:rPr>
      </w:pPr>
    </w:p>
    <w:p>
      <w:pPr>
        <w:rPr>
          <w:rFonts w:ascii="Calibri" w:hAnsi="Calibri" w:cs="Calibri"/>
          <w:b/>
          <w:sz w:val="28"/>
          <w:u w:val="single"/>
        </w:rPr>
      </w:pPr>
    </w:p>
    <w:p>
      <w:pPr>
        <w:rPr>
          <w:rFonts w:ascii="Calibri" w:hAnsi="Calibri" w:cs="Calibri"/>
          <w:sz w:val="28"/>
          <w:u w:val="single"/>
        </w:rPr>
      </w:pPr>
      <w:r>
        <w:rPr>
          <w:rFonts w:ascii="Calibri" w:hAnsi="Calibri" w:cs="Calibri"/>
          <w:b/>
          <w:sz w:val="28"/>
          <w:u w:val="single"/>
        </w:rPr>
        <w:t>Client Description</w:t>
      </w:r>
      <w:r>
        <w:rPr>
          <w:rFonts w:ascii="Calibri" w:hAnsi="Calibri" w:cs="Calibri"/>
          <w:sz w:val="28"/>
          <w:u w:val="single"/>
        </w:rPr>
        <w:t xml:space="preserve">: </w:t>
      </w:r>
    </w:p>
    <w:p>
      <w:pPr>
        <w:pStyle w:val="NormalWeb"/>
        <w:shd w:val="clear" w:color="auto" w:fill="FFFFFF"/>
        <w:spacing w:before="120" w:beforeAutospacing="0" w:after="120" w:afterAutospacing="0"/>
        <w:rPr>
          <w:rFonts w:ascii="Calibri" w:eastAsia="Calibri" w:hAnsi="Calibri" w:cs="Calibri"/>
          <w:color w:val="202122"/>
          <w:shd w:val="clear" w:color="auto" w:fill="FFFFFF"/>
          <w:lang w:eastAsia="en-US"/>
        </w:rPr>
      </w:pPr>
      <w:r>
        <w:rPr>
          <w:rFonts w:ascii="Calibri" w:eastAsia="Calibri" w:hAnsi="Calibri" w:cs="Calibri"/>
          <w:color w:val="202122"/>
          <w:shd w:val="clear" w:color="auto" w:fill="FFFFFF"/>
          <w:lang w:eastAsia="en-US"/>
        </w:rPr>
        <w:t>Winco Foods, Inc. Is A </w:t>
      </w:r>
      <w:hyperlink r:id="rId16" w:tooltip="Privately held company" w:history="1">
        <w:r>
          <w:rPr>
            <w:rFonts w:ascii="Calibri" w:eastAsia="Calibri" w:hAnsi="Calibri" w:cs="Calibri"/>
            <w:color w:val="202122"/>
            <w:shd w:val="clear" w:color="auto" w:fill="FFFFFF"/>
            <w:lang w:eastAsia="en-US"/>
          </w:rPr>
          <w:t>Privately Held</w:t>
        </w:r>
      </w:hyperlink>
      <w:r>
        <w:rPr>
          <w:rFonts w:ascii="Calibri" w:eastAsia="Calibri" w:hAnsi="Calibri" w:cs="Calibri"/>
          <w:color w:val="202122"/>
          <w:shd w:val="clear" w:color="auto" w:fill="FFFFFF"/>
          <w:lang w:eastAsia="en-US"/>
        </w:rPr>
        <w:t>, Majority </w:t>
      </w:r>
      <w:hyperlink r:id="rId17" w:tooltip="Employee stock ownership" w:history="1">
        <w:r>
          <w:rPr>
            <w:rFonts w:ascii="Calibri" w:eastAsia="Calibri" w:hAnsi="Calibri" w:cs="Calibri"/>
            <w:color w:val="202122"/>
            <w:shd w:val="clear" w:color="auto" w:fill="FFFFFF"/>
            <w:lang w:eastAsia="en-US"/>
          </w:rPr>
          <w:t>Employee-Owned</w:t>
        </w:r>
      </w:hyperlink>
      <w:r>
        <w:rPr>
          <w:rFonts w:ascii="Calibri" w:eastAsia="Calibri" w:hAnsi="Calibri" w:cs="Calibri"/>
          <w:color w:val="202122"/>
          <w:shd w:val="clear" w:color="auto" w:fill="FFFFFF"/>
          <w:lang w:eastAsia="en-US"/>
        </w:rPr>
        <w:t xml:space="preserve"> American </w:t>
      </w:r>
      <w:hyperlink r:id="rId18" w:tooltip="Supermarket" w:history="1">
        <w:r>
          <w:rPr>
            <w:rFonts w:ascii="Calibri" w:eastAsia="Calibri" w:hAnsi="Calibri" w:cs="Calibri"/>
            <w:color w:val="202122"/>
            <w:shd w:val="clear" w:color="auto" w:fill="FFFFFF"/>
            <w:lang w:eastAsia="en-US"/>
          </w:rPr>
          <w:t>Supermarket</w:t>
        </w:r>
      </w:hyperlink>
      <w:r>
        <w:rPr>
          <w:rFonts w:ascii="Calibri" w:eastAsia="Calibri" w:hAnsi="Calibri" w:cs="Calibri"/>
          <w:color w:val="202122"/>
          <w:shd w:val="clear" w:color="auto" w:fill="FFFFFF"/>
          <w:lang w:eastAsia="en-US"/>
        </w:rPr>
        <w:t> Chain Based In </w:t>
      </w:r>
      <w:hyperlink r:id="rId19" w:tooltip="Boise, Idaho" w:history="1">
        <w:r>
          <w:rPr>
            <w:rFonts w:ascii="Calibri" w:eastAsia="Calibri" w:hAnsi="Calibri" w:cs="Calibri"/>
            <w:color w:val="202122"/>
            <w:shd w:val="clear" w:color="auto" w:fill="FFFFFF"/>
            <w:lang w:eastAsia="en-US"/>
          </w:rPr>
          <w:t>Boise, Idaho</w:t>
        </w:r>
      </w:hyperlink>
      <w:r>
        <w:rPr>
          <w:rFonts w:ascii="Calibri" w:eastAsia="Calibri" w:hAnsi="Calibri" w:cs="Calibri"/>
          <w:color w:val="202122"/>
          <w:shd w:val="clear" w:color="auto" w:fill="FFFFFF"/>
          <w:lang w:eastAsia="en-US"/>
        </w:rPr>
        <w:t>, With Retail Store</w:t>
      </w:r>
      <w:r>
        <w:rPr>
          <w:rFonts w:ascii="Calibri" w:eastAsia="Calibri" w:hAnsi="Calibri" w:cs="Calibri"/>
          <w:color w:val="202122"/>
          <w:shd w:val="clear" w:color="auto" w:fill="FFFFFF"/>
          <w:lang w:val="en-US" w:eastAsia="en-US"/>
        </w:rPr>
        <w:t xml:space="preserve">  In Arizona, California, Idaho, Montana, Nevada, Oklahoma, Oregon, Texas, Utah, And Washington. It Was Founded In 1967 As A No-Frills Warehouse-Style Store With Low Prices. The Stores Feature Extensive Bulk Food Sections. Until 1999, It Operated As Waremart Food Centers And Cub Foods. However, Winco Began Re-Establishing Waremart Foods In 2017. As Of 2021, Winco Has 131 Retail Stores And Six Distribution Centers, With Over 20,000 Employees. </w:t>
      </w:r>
    </w:p>
    <w:p>
      <w:pPr>
        <w:autoSpaceDE w:val="0"/>
        <w:autoSpaceDN w:val="0"/>
        <w:adjustRightInd w:val="0"/>
        <w:spacing w:line="240" w:lineRule="atLeast"/>
        <w:rPr>
          <w:rFonts w:ascii="Calibri" w:hAnsi="Calibri" w:cs="Calibri"/>
          <w:b/>
          <w:bCs/>
          <w:color w:val="000000"/>
          <w:u w:val="single"/>
        </w:rPr>
      </w:pPr>
    </w:p>
    <w:p>
      <w:pPr>
        <w:autoSpaceDE w:val="0"/>
        <w:autoSpaceDN w:val="0"/>
        <w:adjustRightInd w:val="0"/>
        <w:spacing w:line="240" w:lineRule="atLeast"/>
        <w:rPr>
          <w:rFonts w:ascii="Calibri" w:hAnsi="Calibri" w:cs="Calibri"/>
          <w:b/>
          <w:bCs/>
          <w:color w:val="000000"/>
          <w:sz w:val="28"/>
          <w:u w:val="single"/>
        </w:rPr>
      </w:pPr>
      <w:r>
        <w:rPr>
          <w:rFonts w:ascii="Calibri" w:hAnsi="Calibri" w:cs="Calibri"/>
          <w:b/>
          <w:bCs/>
          <w:color w:val="000000"/>
          <w:sz w:val="28"/>
          <w:u w:val="single"/>
        </w:rPr>
        <w:t>Responsibilities:</w:t>
      </w:r>
    </w:p>
    <w:p>
      <w:pPr>
        <w:autoSpaceDE w:val="0"/>
        <w:autoSpaceDN w:val="0"/>
        <w:adjustRightInd w:val="0"/>
        <w:spacing w:line="240" w:lineRule="atLeast"/>
        <w:rPr>
          <w:b/>
          <w:bCs/>
          <w:color w:val="000000"/>
          <w:sz w:val="22"/>
          <w:szCs w:val="22"/>
          <w:u w:val="single"/>
        </w:rPr>
      </w:pPr>
    </w:p>
    <w:p>
      <w:pPr>
        <w:pStyle w:val="ListParagraph"/>
        <w:numPr>
          <w:ilvl w:val="0"/>
          <w:numId w:val="12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Running </w:t>
      </w:r>
      <w:r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Informatica Jobs </w:t>
      </w:r>
      <w:r>
        <w:rPr>
          <w:rFonts w:ascii="Calibri" w:hAnsi="Calibri" w:cs="Calibri"/>
        </w:rPr>
        <w:t xml:space="preserve">In </w:t>
      </w:r>
      <w:r>
        <w:rPr>
          <w:rFonts w:ascii="Calibri" w:hAnsi="Calibri" w:cs="Calibri"/>
        </w:rPr>
        <w:t xml:space="preserve">SIT Environment </w:t>
      </w:r>
      <w:r>
        <w:rPr>
          <w:rFonts w:ascii="Calibri" w:hAnsi="Calibri" w:cs="Calibri"/>
        </w:rPr>
        <w:t xml:space="preserve">To Load The </w:t>
      </w:r>
      <w:r>
        <w:rPr>
          <w:rFonts w:ascii="Calibri" w:hAnsi="Calibri" w:cs="Calibri"/>
        </w:rPr>
        <w:t xml:space="preserve">Data </w:t>
      </w:r>
      <w:r>
        <w:rPr>
          <w:rFonts w:ascii="Calibri" w:hAnsi="Calibri" w:cs="Calibri"/>
        </w:rPr>
        <w:t xml:space="preserve">From Source To </w:t>
      </w:r>
      <w:r>
        <w:rPr>
          <w:rFonts w:ascii="Calibri" w:hAnsi="Calibri" w:cs="Calibri"/>
        </w:rPr>
        <w:t>Target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12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Preparation </w:t>
      </w:r>
      <w:r>
        <w:rPr>
          <w:rFonts w:ascii="Calibri" w:hAnsi="Calibri" w:cs="Calibri"/>
        </w:rPr>
        <w:t xml:space="preserve">Of </w:t>
      </w:r>
      <w:r>
        <w:rPr>
          <w:rFonts w:ascii="Calibri" w:hAnsi="Calibri" w:cs="Calibri"/>
        </w:rPr>
        <w:t xml:space="preserve">Test Data </w:t>
      </w:r>
      <w:r>
        <w:rPr>
          <w:rFonts w:ascii="Calibri" w:hAnsi="Calibri" w:cs="Calibri"/>
        </w:rPr>
        <w:t xml:space="preserve">As Part Of </w:t>
      </w:r>
      <w:r>
        <w:rPr>
          <w:rFonts w:ascii="Calibri" w:hAnsi="Calibri" w:cs="Calibri"/>
        </w:rPr>
        <w:t xml:space="preserve">Incremental </w:t>
      </w:r>
      <w:r>
        <w:rPr>
          <w:rFonts w:ascii="Calibri" w:hAnsi="Calibri" w:cs="Calibri"/>
        </w:rPr>
        <w:t xml:space="preserve">Load </w:t>
      </w:r>
      <w:r>
        <w:rPr>
          <w:rFonts w:ascii="Calibri" w:hAnsi="Calibri" w:cs="Calibri"/>
        </w:rPr>
        <w:t xml:space="preserve">Testing </w:t>
      </w:r>
      <w:r>
        <w:rPr>
          <w:rFonts w:ascii="Calibri" w:hAnsi="Calibri" w:cs="Calibri"/>
        </w:rPr>
        <w:t xml:space="preserve">When Source Data Is Not Available. </w:t>
      </w:r>
    </w:p>
    <w:p>
      <w:pPr>
        <w:pStyle w:val="ListParagraph"/>
        <w:numPr>
          <w:ilvl w:val="0"/>
          <w:numId w:val="12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Expertise </w:t>
      </w:r>
      <w:r>
        <w:rPr>
          <w:rFonts w:ascii="Calibri" w:hAnsi="Calibri" w:cs="Calibri"/>
        </w:rPr>
        <w:t xml:space="preserve">In Writing </w:t>
      </w:r>
      <w:r>
        <w:rPr>
          <w:rFonts w:ascii="Calibri" w:hAnsi="Calibri" w:cs="Calibri"/>
        </w:rPr>
        <w:t xml:space="preserve">Test </w:t>
      </w:r>
      <w:r>
        <w:rPr>
          <w:rFonts w:ascii="Calibri" w:hAnsi="Calibri" w:cs="Calibri"/>
        </w:rPr>
        <w:t xml:space="preserve">Cases, Reviewing The </w:t>
      </w:r>
      <w:r>
        <w:rPr>
          <w:rFonts w:ascii="Calibri" w:hAnsi="Calibri" w:cs="Calibri"/>
        </w:rPr>
        <w:t xml:space="preserve">Test </w:t>
      </w:r>
      <w:r>
        <w:rPr>
          <w:rFonts w:ascii="Calibri" w:hAnsi="Calibri" w:cs="Calibri"/>
        </w:rPr>
        <w:t xml:space="preserve">Cases And Executing The </w:t>
      </w:r>
      <w:r>
        <w:rPr>
          <w:rFonts w:ascii="Calibri" w:hAnsi="Calibri" w:cs="Calibri"/>
        </w:rPr>
        <w:t xml:space="preserve">Test </w:t>
      </w:r>
      <w:r>
        <w:rPr>
          <w:rFonts w:ascii="Calibri" w:hAnsi="Calibri" w:cs="Calibri"/>
        </w:rPr>
        <w:t xml:space="preserve">Cases In </w:t>
      </w:r>
      <w:r>
        <w:rPr>
          <w:rFonts w:ascii="Calibri" w:hAnsi="Calibri" w:cs="Calibri"/>
        </w:rPr>
        <w:t>HP</w:t>
      </w:r>
      <w:r>
        <w:rPr>
          <w:rFonts w:ascii="Calibri" w:hAnsi="Calibri" w:cs="Calibri"/>
        </w:rPr>
        <w:t>-</w:t>
      </w:r>
      <w:r>
        <w:rPr>
          <w:rFonts w:ascii="Calibri" w:hAnsi="Calibri" w:cs="Calibri"/>
        </w:rPr>
        <w:t>ALM Test Management Tool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12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Preparing </w:t>
      </w:r>
      <w:r>
        <w:rPr>
          <w:rFonts w:ascii="Calibri" w:hAnsi="Calibri" w:cs="Calibri"/>
        </w:rPr>
        <w:t xml:space="preserve">And Executing </w:t>
      </w:r>
      <w:r>
        <w:rPr>
          <w:rFonts w:ascii="Calibri" w:hAnsi="Calibri" w:cs="Calibri"/>
        </w:rPr>
        <w:t xml:space="preserve">Test Cases </w:t>
      </w:r>
      <w:r>
        <w:rPr>
          <w:rFonts w:ascii="Calibri" w:hAnsi="Calibri" w:cs="Calibri"/>
        </w:rPr>
        <w:t xml:space="preserve">To Validate Source And </w:t>
      </w:r>
      <w:r>
        <w:rPr>
          <w:rFonts w:ascii="Calibri" w:hAnsi="Calibri" w:cs="Calibri"/>
        </w:rPr>
        <w:t xml:space="preserve">Target </w:t>
      </w:r>
      <w:r>
        <w:rPr>
          <w:rFonts w:ascii="Calibri" w:hAnsi="Calibri" w:cs="Calibri"/>
        </w:rPr>
        <w:t>Data.</w:t>
      </w:r>
    </w:p>
    <w:p>
      <w:pPr>
        <w:pStyle w:val="ListParagraph"/>
        <w:numPr>
          <w:ilvl w:val="0"/>
          <w:numId w:val="12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Raising </w:t>
      </w:r>
      <w:r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Defects </w:t>
      </w:r>
      <w:r>
        <w:rPr>
          <w:rFonts w:ascii="Calibri" w:hAnsi="Calibri" w:cs="Calibri"/>
        </w:rPr>
        <w:t xml:space="preserve">In </w:t>
      </w:r>
      <w:r>
        <w:rPr>
          <w:rFonts w:ascii="Calibri" w:hAnsi="Calibri" w:cs="Calibri"/>
        </w:rPr>
        <w:t>HP</w:t>
      </w:r>
      <w:r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ALM </w:t>
      </w:r>
      <w:r>
        <w:rPr>
          <w:rFonts w:ascii="Calibri" w:hAnsi="Calibri" w:cs="Calibri"/>
        </w:rPr>
        <w:t xml:space="preserve">According To </w:t>
      </w:r>
      <w:r>
        <w:rPr>
          <w:rFonts w:ascii="Calibri" w:hAnsi="Calibri" w:cs="Calibri"/>
        </w:rPr>
        <w:t>Mismatches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12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Participated </w:t>
      </w:r>
      <w:r>
        <w:rPr>
          <w:rFonts w:ascii="Calibri" w:hAnsi="Calibri" w:cs="Calibri"/>
        </w:rPr>
        <w:t xml:space="preserve">In Reviews Of </w:t>
      </w:r>
      <w:r>
        <w:rPr>
          <w:rFonts w:ascii="Calibri" w:hAnsi="Calibri" w:cs="Calibri"/>
        </w:rPr>
        <w:t xml:space="preserve">Test </w:t>
      </w:r>
      <w:r>
        <w:rPr>
          <w:rFonts w:ascii="Calibri" w:hAnsi="Calibri" w:cs="Calibri"/>
        </w:rPr>
        <w:t xml:space="preserve">Cases, </w:t>
      </w:r>
      <w:r>
        <w:rPr>
          <w:rFonts w:ascii="Calibri" w:hAnsi="Calibri" w:cs="Calibri"/>
        </w:rPr>
        <w:t xml:space="preserve">Defect </w:t>
      </w:r>
      <w:r>
        <w:rPr>
          <w:rFonts w:ascii="Calibri" w:hAnsi="Calibri" w:cs="Calibri"/>
        </w:rPr>
        <w:t xml:space="preserve">Validation And </w:t>
      </w:r>
      <w:r>
        <w:rPr>
          <w:rFonts w:ascii="Calibri" w:hAnsi="Calibri" w:cs="Calibri"/>
        </w:rPr>
        <w:t xml:space="preserve">Defect Triage </w:t>
      </w:r>
      <w:r>
        <w:rPr>
          <w:rFonts w:ascii="Calibri" w:hAnsi="Calibri" w:cs="Calibri"/>
        </w:rPr>
        <w:t xml:space="preserve">Meetings. </w:t>
      </w:r>
    </w:p>
    <w:p>
      <w:pPr>
        <w:pStyle w:val="ListParagraph"/>
        <w:numPr>
          <w:ilvl w:val="0"/>
          <w:numId w:val="12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Attending Daily Standup </w:t>
      </w:r>
      <w:r>
        <w:rPr>
          <w:rFonts w:ascii="Calibri" w:hAnsi="Calibri" w:cs="Calibri"/>
        </w:rPr>
        <w:t xml:space="preserve">Meetings, </w:t>
      </w:r>
      <w:r>
        <w:rPr>
          <w:rFonts w:ascii="Calibri" w:hAnsi="Calibri" w:cs="Calibri"/>
        </w:rPr>
        <w:t xml:space="preserve">Sprint Planning Meetings </w:t>
      </w:r>
      <w:r>
        <w:rPr>
          <w:rFonts w:ascii="Calibri" w:hAnsi="Calibri" w:cs="Calibri"/>
        </w:rPr>
        <w:t xml:space="preserve">And </w:t>
      </w:r>
      <w:r>
        <w:rPr>
          <w:rFonts w:ascii="Calibri" w:hAnsi="Calibri" w:cs="Calibri"/>
        </w:rPr>
        <w:t xml:space="preserve">Sprint Review </w:t>
      </w:r>
      <w:r>
        <w:rPr>
          <w:rFonts w:ascii="Calibri" w:hAnsi="Calibri" w:cs="Calibri"/>
        </w:rPr>
        <w:t xml:space="preserve">Meetings And Updating The </w:t>
      </w:r>
      <w:r>
        <w:rPr>
          <w:rFonts w:ascii="Calibri" w:hAnsi="Calibri" w:cs="Calibri"/>
        </w:rPr>
        <w:t xml:space="preserve">Daily </w:t>
      </w:r>
      <w:r>
        <w:rPr>
          <w:rFonts w:ascii="Calibri" w:hAnsi="Calibri" w:cs="Calibri"/>
        </w:rPr>
        <w:t xml:space="preserve">Status In </w:t>
      </w:r>
      <w:r>
        <w:rPr>
          <w:rFonts w:ascii="Calibri" w:hAnsi="Calibri" w:cs="Calibri"/>
        </w:rPr>
        <w:t xml:space="preserve">Team </w:t>
      </w:r>
      <w:r>
        <w:rPr>
          <w:rFonts w:ascii="Calibri" w:hAnsi="Calibri" w:cs="Calibri"/>
        </w:rPr>
        <w:t xml:space="preserve">Foundation </w:t>
      </w:r>
      <w:r>
        <w:rPr>
          <w:rFonts w:ascii="Calibri" w:hAnsi="Calibri" w:cs="Calibri"/>
        </w:rPr>
        <w:t>Server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  <w:color w:val="333333"/>
          <w:shd w:val="clear" w:color="auto" w:fill="FFFFFF"/>
        </w:rPr>
        <w:t xml:space="preserve">   </w:t>
      </w:r>
    </w:p>
    <w:p>
      <w:pPr>
        <w:pStyle w:val="ListParagraph"/>
        <w:numPr>
          <w:ilvl w:val="0"/>
          <w:numId w:val="12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Attend </w:t>
      </w:r>
      <w:r>
        <w:rPr>
          <w:rFonts w:ascii="Calibri" w:hAnsi="Calibri" w:cs="Calibri"/>
        </w:rPr>
        <w:t xml:space="preserve">The Test Case Walk Through Calls With </w:t>
      </w:r>
      <w:r>
        <w:rPr>
          <w:rFonts w:ascii="Calibri" w:hAnsi="Calibri" w:cs="Calibri"/>
        </w:rPr>
        <w:t>Business Analysis Team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13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Involved </w:t>
      </w:r>
      <w:r>
        <w:rPr>
          <w:rFonts w:ascii="Calibri" w:hAnsi="Calibri" w:cs="Calibri"/>
        </w:rPr>
        <w:t xml:space="preserve">In </w:t>
      </w:r>
      <w:r>
        <w:rPr>
          <w:rFonts w:ascii="Calibri" w:hAnsi="Calibri" w:cs="Calibri"/>
        </w:rPr>
        <w:t xml:space="preserve">Test </w:t>
      </w:r>
      <w:r>
        <w:rPr>
          <w:rFonts w:ascii="Calibri" w:hAnsi="Calibri" w:cs="Calibri"/>
        </w:rPr>
        <w:t xml:space="preserve">Case Walk Through Calls With </w:t>
      </w:r>
      <w:r>
        <w:rPr>
          <w:rFonts w:ascii="Calibri" w:hAnsi="Calibri" w:cs="Calibri"/>
        </w:rPr>
        <w:t>BA Team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13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Involved </w:t>
      </w:r>
      <w:r>
        <w:rPr>
          <w:rFonts w:ascii="Calibri" w:hAnsi="Calibri" w:cs="Calibri"/>
        </w:rPr>
        <w:t xml:space="preserve">In </w:t>
      </w:r>
      <w:r>
        <w:rPr>
          <w:rFonts w:ascii="Calibri" w:hAnsi="Calibri" w:cs="Calibri"/>
        </w:rPr>
        <w:t xml:space="preserve">Performance Testing </w:t>
      </w:r>
      <w:r>
        <w:rPr>
          <w:rFonts w:ascii="Calibri" w:hAnsi="Calibri" w:cs="Calibri"/>
        </w:rPr>
        <w:t xml:space="preserve">To Check The </w:t>
      </w:r>
      <w:r>
        <w:rPr>
          <w:rFonts w:ascii="Calibri" w:hAnsi="Calibri" w:cs="Calibri"/>
        </w:rPr>
        <w:t xml:space="preserve">Informatica </w:t>
      </w:r>
      <w:r>
        <w:rPr>
          <w:rFonts w:ascii="Calibri" w:hAnsi="Calibri" w:cs="Calibri"/>
        </w:rPr>
        <w:t>Jobs Execution Time.</w:t>
      </w:r>
    </w:p>
    <w:p>
      <w:pPr>
        <w:pStyle w:val="ListParagraph"/>
        <w:numPr>
          <w:ilvl w:val="0"/>
          <w:numId w:val="13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Checking </w:t>
      </w:r>
      <w:r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Informatica Mapping Details </w:t>
      </w:r>
      <w:r>
        <w:rPr>
          <w:rFonts w:ascii="Calibri" w:hAnsi="Calibri" w:cs="Calibri"/>
        </w:rPr>
        <w:t xml:space="preserve">And </w:t>
      </w:r>
      <w:r>
        <w:rPr>
          <w:rFonts w:ascii="Calibri" w:hAnsi="Calibri" w:cs="Calibri"/>
        </w:rPr>
        <w:t xml:space="preserve">Informatica Workflow Details </w:t>
      </w:r>
      <w:r>
        <w:rPr>
          <w:rFonts w:ascii="Calibri" w:hAnsi="Calibri" w:cs="Calibri"/>
        </w:rPr>
        <w:t xml:space="preserve">As Part Of </w:t>
      </w:r>
      <w:r>
        <w:rPr>
          <w:rFonts w:ascii="Calibri" w:hAnsi="Calibri" w:cs="Calibri"/>
        </w:rPr>
        <w:t>Sanity Testing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13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Interactions </w:t>
      </w:r>
      <w:r>
        <w:rPr>
          <w:rFonts w:ascii="Calibri" w:hAnsi="Calibri" w:cs="Calibri"/>
        </w:rPr>
        <w:t xml:space="preserve">With </w:t>
      </w:r>
      <w:r>
        <w:rPr>
          <w:rFonts w:ascii="Calibri" w:hAnsi="Calibri" w:cs="Calibri"/>
        </w:rPr>
        <w:t xml:space="preserve">BA </w:t>
      </w:r>
      <w:r>
        <w:rPr>
          <w:rFonts w:ascii="Calibri" w:hAnsi="Calibri" w:cs="Calibri"/>
        </w:rPr>
        <w:t xml:space="preserve">&amp; </w:t>
      </w:r>
      <w:r>
        <w:rPr>
          <w:rFonts w:ascii="Calibri" w:hAnsi="Calibri" w:cs="Calibri"/>
        </w:rPr>
        <w:t xml:space="preserve">Dev </w:t>
      </w:r>
      <w:r>
        <w:rPr>
          <w:rFonts w:ascii="Calibri" w:hAnsi="Calibri" w:cs="Calibri"/>
        </w:rPr>
        <w:t xml:space="preserve">Teams To Resolve The </w:t>
      </w:r>
      <w:r>
        <w:rPr>
          <w:rFonts w:ascii="Calibri" w:hAnsi="Calibri" w:cs="Calibri"/>
        </w:rPr>
        <w:t>Issues</w:t>
      </w:r>
      <w:r>
        <w:rPr>
          <w:rFonts w:ascii="Calibri" w:hAnsi="Calibri" w:cs="Calibri"/>
        </w:rPr>
        <w:t xml:space="preserve">. </w:t>
      </w:r>
    </w:p>
    <w:p>
      <w:pPr>
        <w:pStyle w:val="ListParagraph"/>
        <w:numPr>
          <w:ilvl w:val="0"/>
          <w:numId w:val="13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Updating </w:t>
      </w:r>
      <w:r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Daily </w:t>
      </w:r>
      <w:r>
        <w:rPr>
          <w:rFonts w:ascii="Calibri" w:hAnsi="Calibri" w:cs="Calibri"/>
        </w:rPr>
        <w:t xml:space="preserve">Work Status In </w:t>
      </w:r>
      <w:r>
        <w:rPr>
          <w:rFonts w:ascii="Calibri" w:hAnsi="Calibri" w:cs="Calibri"/>
        </w:rPr>
        <w:t>Team Foundation Server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13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Created Source And Target Database Connections By Using Query Surge Tool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13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Prepared Query Pairs By Implementing All The Transformation Rules Which Exists In  Mapping Document</w:t>
      </w:r>
      <w:r>
        <w:rPr>
          <w:rFonts w:ascii="Calibri" w:hAnsi="Calibri" w:cs="Calibri"/>
        </w:rPr>
        <w:t xml:space="preserve">. </w:t>
      </w:r>
    </w:p>
    <w:p>
      <w:pPr>
        <w:pStyle w:val="ListParagraph"/>
        <w:numPr>
          <w:ilvl w:val="0"/>
          <w:numId w:val="13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Performed Validations Like Source Minus Target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Target Minus Source And Source Vs Target Record Count Checks By Executing Query Pairs In Query Surge Tool</w:t>
      </w:r>
      <w:r>
        <w:rPr>
          <w:rFonts w:ascii="Calibri" w:hAnsi="Calibri" w:cs="Calibri"/>
        </w:rPr>
        <w:t>.</w:t>
      </w:r>
    </w:p>
    <w:p>
      <w:pPr>
        <w:pStyle w:val="ListParagraph"/>
        <w:numPr>
          <w:ilvl w:val="0"/>
          <w:numId w:val="13"/>
        </w:num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Analyzed The Result Set Of The Validations Performed By Executing The Query Pairs And Share The Result Set To The Dev Team</w:t>
      </w:r>
      <w:r>
        <w:rPr>
          <w:rFonts w:ascii="Calibri" w:hAnsi="Calibri" w:cs="Calibri"/>
        </w:rPr>
        <w:t>.</w:t>
      </w:r>
    </w:p>
    <w:p>
      <w:pPr>
        <w:ind w:left="360"/>
        <w:contextualSpacing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20"/>
          </v:shape>
        </w:pict>
      </w:r>
    </w:p>
    <w:sectPr>
      <w:type w:val="continuous"/>
      <w:pgSz w:w="11906" w:h="16838" w:orient="portrait"/>
      <w:pgMar w:top="1440" w:right="1296" w:bottom="1440" w:left="1296" w:header="706" w:footer="706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Garamond">
    <w:altName w:val="Garamond"/>
    <w:panose1 w:val="02020404030003010803"/>
    <w:charset w:val="00"/>
    <w:family w:val="roman"/>
    <w:pitch w:val="variable"/>
    <w:sig w:usb0="00000287" w:usb1="00000000" w:usb2="00000000" w:usb3="00000000" w:csb0="0000009F" w:csb1="00000000"/>
  </w:font>
  <w:font w:name="Franklin Gothic Medium">
    <w:altName w:val="Franklin Gothic Medium"/>
    <w:panose1 w:val="020B0603020001020204"/>
    <w:charset w:val="00"/>
    <w:family w:val="swiss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 Unicode MS"/>
    <w:panose1 w:val="020B06040200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thinThickSmallGap" w:sz="24" w:space="1" w:color="622423"/>
      </w:pBdr>
      <w:tabs>
        <w:tab w:val="clear" w:pos="4513"/>
      </w:tabs>
      <w:rPr>
        <w:rFonts w:ascii="Cambria" w:hAnsi="Cambria"/>
      </w:rPr>
    </w:pPr>
    <w:r>
      <w:rPr>
        <w:rFonts w:ascii="Cambria" w:hAnsi="Cambria"/>
      </w:rPr>
      <w:tab/>
    </w:r>
    <w:r>
      <w:rPr>
        <w:rFonts w:ascii="Cambria" w:hAnsi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/>
        <w:noProof/>
      </w:rPr>
      <w:t>1</w:t>
    </w:r>
    <w:r>
      <w:rPr>
        <w:rFonts w:ascii="Cambria" w:hAnsi="Cambria"/>
      </w:rPr>
      <w:fldChar w:fldCharType="end"/>
    </w:r>
  </w:p>
  <w:p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Next/>
      <w:autoSpaceDE w:val="0"/>
      <w:autoSpaceDN w:val="0"/>
      <w:adjustRightInd w:val="0"/>
    </w:pPr>
  </w:p>
  <w:p>
    <w:pPr>
      <w:keepNext/>
      <w:autoSpaceDE w:val="0"/>
      <w:autoSpaceDN w:val="0"/>
      <w:adjustRightInd w:val="0"/>
    </w:pPr>
  </w:p>
  <w:p>
    <w:pPr>
      <w:keepNext/>
      <w:autoSpaceDE w:val="0"/>
      <w:autoSpaceDN w:val="0"/>
      <w:adjustRightInd w:val="0"/>
      <w:rPr>
        <w:b/>
        <w:i/>
        <w:iCs/>
        <w:sz w:val="28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multilevel"/>
    <w:tmpl w:val="04166E59"/>
    <w:lvl w:ilvl="0">
      <w:start w:val="1"/>
      <w:numFmt w:val="bullet"/>
      <w:pStyle w:val="RMBodyText"/>
      <w:lvlText w:val=""/>
      <w:lvlJc w:val="left"/>
      <w:pPr>
        <w:tabs>
          <w:tab w:val="left" w:pos="1320"/>
        </w:tabs>
        <w:ind w:left="13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040"/>
        </w:tabs>
        <w:ind w:left="20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480"/>
        </w:tabs>
        <w:ind w:left="34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00"/>
        </w:tabs>
        <w:ind w:left="42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640"/>
        </w:tabs>
        <w:ind w:left="56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360"/>
        </w:tabs>
        <w:ind w:left="63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7080"/>
        </w:tabs>
        <w:ind w:left="70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19006EF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116335A0"/>
    <w:lvl w:ilvl="0">
      <w:start w:val="1"/>
      <w:numFmt w:val="bullet"/>
      <w:pStyle w:val="NormalVerdana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148D09D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B0C62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0000005"/>
    <w:multiLevelType w:val="multilevel"/>
    <w:tmpl w:val="19551A1F"/>
    <w:lvl w:ilvl="0">
      <w:start w:val="1"/>
      <w:numFmt w:val="bullet"/>
      <w:pStyle w:val="SAP-TableBodyTex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31251E79"/>
    <w:lvl w:ilvl="0">
      <w:start w:val="1"/>
      <w:numFmt w:val="bullet"/>
      <w:pStyle w:val="NNormalFranklin"/>
      <w:lvlText w:val=""/>
      <w:lvlJc w:val="left"/>
      <w:pPr>
        <w:tabs>
          <w:tab w:val="left" w:pos="630"/>
        </w:tabs>
        <w:ind w:left="630" w:hanging="36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0000007"/>
    <w:multiLevelType w:val="multilevel"/>
    <w:tmpl w:val="36A46CE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3A337E2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440A67F2"/>
    <w:lvl w:ilvl="0">
      <w:start w:val="1"/>
      <w:numFmt w:val="bullet"/>
      <w:pStyle w:val="NormalTimesNewRoman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1AF6DA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7030A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3098B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64177FA5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21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000000D"/>
    <w:multiLevelType w:val="hybridMultilevel"/>
    <w:tmpl w:val="21202AC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74DE494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0000000F"/>
    <w:multiLevelType w:val="multilevel"/>
    <w:tmpl w:val="79144FDE"/>
    <w:lvl w:ilvl="0">
      <w:start w:val="1"/>
      <w:numFmt w:val="bullet"/>
      <w:pStyle w:val="SAP-TablebulletedTex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2"/>
  </w:num>
  <w:num w:numId="5">
    <w:abstractNumId w:val="6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1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2"/>
  </w:num>
  <w:num w:numId="11">
    <w:abstractNumId w:val="10"/>
  </w:num>
  <w:num w:numId="12">
    <w:abstractNumId w:val="1"/>
  </w:num>
  <w:num w:numId="13">
    <w:abstractNumId w:val="13"/>
  </w:num>
  <w:num w:numId="14">
    <w:abstractNumId w:val="8"/>
  </w:num>
  <w:num w:numId="15">
    <w:abstractNumId w:val="14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oNotHyphenateCaps/>
  <w:characterSpacingControl w:val="doNotCompress"/>
  <w:doNotEmbedSmartTags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ceeb826e-b619-4bf2-aca5-dabd383c4e85"/>
    <w:qFormat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e77da927-2aa6-4055-91fa-00ddabe4ee24"/>
    <w:qFormat/>
    <w:pPr>
      <w:keepNext/>
      <w:widowControl w:val="0"/>
      <w:autoSpaceDE w:val="0"/>
      <w:autoSpaceDN w:val="0"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3175fe99-afcf-47c7-9d11-c5894efbce60"/>
    <w:qFormat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68cfc819-65c8-423c-82ed-aeefd54b34b9"/>
    <w:qFormat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BalloonText">
    <w:name w:val="Balloon Text"/>
    <w:basedOn w:val="Normal"/>
    <w:link w:val="BalloonTextChar"/>
    <w:qFormat/>
    <w:rPr>
      <w:rFonts w:ascii="Tahoma" w:hAnsi="Tahoma"/>
      <w:sz w:val="16"/>
      <w:szCs w:val="20"/>
    </w:rPr>
  </w:style>
  <w:style w:type="paragraph" w:styleId="BodyText">
    <w:name w:val="Body Text"/>
    <w:basedOn w:val="Normal"/>
    <w:link w:val="BodyTextChar"/>
    <w:qFormat/>
    <w:pPr>
      <w:spacing w:after="120"/>
    </w:p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qFormat/>
    <w:pPr>
      <w:spacing w:after="120" w:line="276" w:lineRule="auto"/>
      <w:ind w:left="360"/>
    </w:pPr>
    <w:rPr>
      <w:rFonts w:ascii="Calibri" w:eastAsia="Times New Roman" w:hAnsi="Calibri"/>
      <w:sz w:val="22"/>
      <w:szCs w:val="22"/>
    </w:rPr>
  </w:style>
  <w:style w:type="paragraph" w:styleId="BodyTextIndent3">
    <w:name w:val="Body Text Indent 3"/>
    <w:basedOn w:val="Normal"/>
    <w:link w:val="BodyTextIndent3Char"/>
    <w:qFormat/>
    <w:pPr>
      <w:spacing w:after="120"/>
      <w:ind w:left="360"/>
    </w:pPr>
    <w:rPr>
      <w:rFonts w:ascii="Verdana" w:hAnsi="Verdana"/>
      <w:sz w:val="16"/>
      <w:szCs w:val="20"/>
      <w:lang w:val="en-GB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d34ab0c2-686e-4373-b0e4-686561615f2b"/>
    <w:uiPriority w:val="99"/>
    <w:qFormat/>
    <w:pPr>
      <w:tabs>
        <w:tab w:val="center" w:pos="4513"/>
        <w:tab w:val="right" w:pos="9026"/>
      </w:tabs>
    </w:pPr>
    <w:rPr>
      <w:szCs w:val="20"/>
    </w:rPr>
  </w:style>
  <w:style w:type="paragraph" w:styleId="Header">
    <w:name w:val="header"/>
    <w:basedOn w:val="Normal"/>
    <w:link w:val="HeaderChar96608b9a-058c-4380-874a-b6cc7df6e16d"/>
    <w:qFormat/>
    <w:pPr>
      <w:tabs>
        <w:tab w:val="center" w:pos="4513"/>
        <w:tab w:val="right" w:pos="9026"/>
      </w:tabs>
    </w:pPr>
    <w:rPr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</w:pPr>
    <w:rPr>
      <w:rFonts w:eastAsia="MS Mincho" w:cs="Vrinda"/>
      <w:sz w:val="20"/>
      <w:szCs w:val="20"/>
      <w:lang w:eastAsia="ja-JP"/>
    </w:rPr>
  </w:style>
  <w:style w:type="character" w:styleId="HTMLTypewriter">
    <w:name w:val="HTML Typewriter"/>
    <w:qFormat/>
    <w:rPr>
      <w:rFonts w:ascii="Courier New" w:eastAsia="Courier New" w:hAnsi="Courier New" w:cs="Courier New" w:hint="default"/>
      <w:sz w:val="20"/>
      <w:szCs w:val="20"/>
    </w:r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lang w:val="en-IN" w:eastAsia="en-IN"/>
    </w:rPr>
  </w:style>
  <w:style w:type="paragraph" w:styleId="PlainText">
    <w:name w:val="Plain Text"/>
    <w:basedOn w:val="Normal"/>
    <w:link w:val="PlainTextChar"/>
    <w:qFormat/>
    <w:pPr>
      <w:autoSpaceDE w:val="0"/>
      <w:autoSpaceDN w:val="0"/>
    </w:pPr>
    <w:rPr>
      <w:rFonts w:ascii="Courier New" w:eastAsia="MS Mincho" w:hAnsi="Courier New" w:cs="Courier New"/>
      <w:sz w:val="20"/>
      <w:szCs w:val="20"/>
      <w:lang w:eastAsia="ja-JP"/>
    </w:rPr>
  </w:style>
  <w:style w:type="character" w:styleId="Strong">
    <w:name w:val="Strong"/>
    <w:uiPriority w:val="22"/>
    <w:qFormat/>
    <w:rPr>
      <w:rFonts w:cs="Times New Roman"/>
      <w:b/>
      <w:bCs/>
    </w:rPr>
  </w:style>
  <w:style w:type="paragraph" w:styleId="Subtitle">
    <w:name w:val="Subtitle"/>
    <w:basedOn w:val="Normal"/>
    <w:link w:val="SubtitleChar"/>
    <w:qFormat/>
    <w:pPr>
      <w:jc w:val="both"/>
    </w:pPr>
    <w:rPr>
      <w:rFonts w:eastAsia="Times New Roman"/>
      <w:szCs w:val="20"/>
    </w:rPr>
  </w:style>
  <w:style w:type="table" w:styleId="TableGrid">
    <w:name w:val="Table Grid"/>
    <w:basedOn w:val="TableNormal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d2f3ebe9-89fd-4ed6-9846-5a25a07ff4a5"/>
    <w:qFormat/>
    <w:pPr>
      <w:jc w:val="center"/>
    </w:pPr>
    <w:rPr>
      <w:color w:val="000000"/>
      <w:sz w:val="48"/>
      <w:szCs w:val="20"/>
    </w:rPr>
  </w:style>
  <w:style w:type="character" w:customStyle="1" w:styleId="TitleChard2f3ebe9-89fd-4ed6-9846-5a25a07ff4a5">
    <w:name w:val="Title Char_d2f3ebe9-89fd-4ed6-9846-5a25a07ff4a5"/>
    <w:link w:val="Title"/>
    <w:qFormat/>
    <w:rPr>
      <w:rFonts w:ascii="Times New Roman" w:hAnsi="Times New Roman"/>
      <w:color w:val="000000"/>
      <w:sz w:val="48"/>
      <w:lang w:val="en-US"/>
    </w:rPr>
  </w:style>
  <w:style w:type="character" w:customStyle="1" w:styleId="BodyTextIndent3Char">
    <w:name w:val="Body Text Indent 3 Char"/>
    <w:link w:val="BodyTextIndent3"/>
    <w:qFormat/>
    <w:rPr>
      <w:rFonts w:ascii="Verdana" w:hAnsi="Verdana"/>
      <w:sz w:val="16"/>
      <w:lang w:val="en-GB"/>
    </w:rPr>
  </w:style>
  <w:style w:type="character" w:customStyle="1" w:styleId="HeaderChar96608b9a-058c-4380-874a-b6cc7df6e16d">
    <w:name w:val="Header Char_96608b9a-058c-4380-874a-b6cc7df6e16d"/>
    <w:link w:val="Header"/>
    <w:qFormat/>
    <w:rPr>
      <w:rFonts w:ascii="Times New Roman" w:hAnsi="Times New Roman"/>
      <w:sz w:val="24"/>
      <w:lang w:val="en-US" w:eastAsia="en-US"/>
    </w:rPr>
  </w:style>
  <w:style w:type="character" w:customStyle="1" w:styleId="FooterChard34ab0c2-686e-4373-b0e4-686561615f2b">
    <w:name w:val="Footer Char_d34ab0c2-686e-4373-b0e4-686561615f2b"/>
    <w:link w:val="Footer"/>
    <w:uiPriority w:val="99"/>
    <w:qFormat/>
    <w:rPr>
      <w:rFonts w:ascii="Times New Roman" w:hAnsi="Times New Roman"/>
      <w:sz w:val="24"/>
      <w:lang w:val="en-US" w:eastAsia="en-US"/>
    </w:rPr>
  </w:style>
  <w:style w:type="character" w:customStyle="1" w:styleId="BalloonTextChar">
    <w:name w:val="Balloon Text Char"/>
    <w:link w:val="BalloonText"/>
    <w:qFormat/>
    <w:rPr>
      <w:rFonts w:ascii="Tahoma" w:hAnsi="Tahoma"/>
      <w:sz w:val="16"/>
      <w:lang w:val="en-US" w:eastAsia="en-US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</w:pPr>
    <w:rPr>
      <w:rFonts w:ascii="Calibri" w:hAnsi="Calibri"/>
      <w:sz w:val="22"/>
      <w:szCs w:val="22"/>
      <w:lang w:val="en-IN" w:eastAsia="en-I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customStyle="1" w:styleId="color14">
    <w:name w:val="color_14"/>
  </w:style>
  <w:style w:type="character" w:styleId="PlaceholderText">
    <w:name w:val="Placeholder Text"/>
    <w:qFormat/>
    <w:rPr>
      <w:rFonts w:cs="Times New Roman"/>
      <w:color w:val="808080"/>
    </w:rPr>
  </w:style>
  <w:style w:type="character" w:customStyle="1" w:styleId="BodyTextChar">
    <w:name w:val="Body Text Char"/>
    <w:link w:val="BodyText"/>
    <w:rPr>
      <w:rFonts w:ascii="Times New Roman" w:hAnsi="Times New Roman" w:cs="Times New Roman"/>
      <w:sz w:val="24"/>
      <w:szCs w:val="24"/>
    </w:rPr>
  </w:style>
  <w:style w:type="character" w:customStyle="1" w:styleId="Heading1Charceeb826e-b619-4bf2-aca5-dabd383c4e85">
    <w:name w:val="Heading 1 Char_ceeb826e-b619-4bf2-aca5-dabd383c4e85"/>
    <w:basedOn w:val="DefaultParagraphFont"/>
    <w:link w:val="Heading1"/>
    <w:qFormat/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Normal11pt">
    <w:name w:val="Normal + 11 pt"/>
    <w:basedOn w:val="Heading1"/>
    <w:link w:val="Normal11ptChar"/>
    <w:pPr>
      <w:widowControl w:val="0"/>
      <w:autoSpaceDE w:val="0"/>
      <w:autoSpaceDN w:val="0"/>
      <w:adjustRightInd w:val="0"/>
      <w:spacing w:before="0" w:after="0"/>
    </w:pPr>
    <w:rPr>
      <w:rFonts w:ascii="Times New Roman" w:hAnsi="Times New Roman" w:cs="Times New Roman"/>
      <w:b w:val="0"/>
      <w:kern w:val="0"/>
      <w:sz w:val="22"/>
      <w:szCs w:val="22"/>
      <w:lang w:val="en-GB"/>
    </w:rPr>
  </w:style>
  <w:style w:type="character" w:customStyle="1" w:styleId="Normal11ptChar">
    <w:name w:val="Normal + 11 pt Char"/>
    <w:basedOn w:val="DefaultParagraphFont"/>
    <w:link w:val="Normal11pt"/>
    <w:rPr>
      <w:rFonts w:ascii="Times New Roman" w:eastAsia="Times New Roman" w:hAnsi="Times New Roman"/>
      <w:bCs/>
      <w:sz w:val="22"/>
      <w:szCs w:val="22"/>
      <w:lang w:val="en-GB"/>
    </w:rPr>
  </w:style>
  <w:style w:type="paragraph" w:customStyle="1" w:styleId="Objective">
    <w:name w:val="Objective"/>
    <w:basedOn w:val="Normal"/>
    <w:next w:val="BodyText"/>
    <w:pPr>
      <w:spacing w:before="60" w:after="220" w:line="220" w:lineRule="atLeast"/>
      <w:jc w:val="both"/>
    </w:pPr>
    <w:rPr>
      <w:rFonts w:ascii="Garamond" w:eastAsia="Times New Roman" w:hAnsi="Garamond"/>
      <w:sz w:val="22"/>
      <w:szCs w:val="20"/>
    </w:rPr>
  </w:style>
  <w:style w:type="character" w:customStyle="1" w:styleId="apple-converted-space">
    <w:name w:val="apple-converted-space"/>
    <w:basedOn w:val="DefaultParagraphFont"/>
  </w:style>
  <w:style w:type="paragraph" w:customStyle="1" w:styleId="Standard">
    <w:name w:val="Standard"/>
    <w:rPr>
      <w:rFonts w:ascii="Times New Roman" w:eastAsia="Times New Roman" w:hAnsi="Times New Roman"/>
      <w:lang w:val="en-US" w:eastAsia="en-US"/>
    </w:rPr>
  </w:style>
  <w:style w:type="paragraph" w:customStyle="1" w:styleId="Texte1">
    <w:name w:val="Texte1"/>
    <w:basedOn w:val="BodyText"/>
    <w:qFormat/>
    <w:pPr>
      <w:autoSpaceDE w:val="0"/>
      <w:autoSpaceDN w:val="0"/>
      <w:spacing w:before="60" w:after="60"/>
    </w:pPr>
    <w:rPr>
      <w:rFonts w:ascii="Arial" w:eastAsia="Times New Roman" w:hAnsi="Arial"/>
      <w:snapToGrid w:val="0"/>
      <w:sz w:val="20"/>
      <w:szCs w:val="20"/>
      <w:lang w:val="en-GB"/>
    </w:rPr>
  </w:style>
  <w:style w:type="character" w:customStyle="1" w:styleId="Heading4Chare77da927-2aa6-4055-91fa-00ddabe4ee24">
    <w:name w:val="Heading 4 Char_e77da927-2aa6-4055-91fa-00ddabe4ee24"/>
    <w:basedOn w:val="DefaultParagraphFont"/>
    <w:link w:val="Heading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SAP-TablebulletedText">
    <w:name w:val="SAP - Table bulleted Text"/>
    <w:basedOn w:val="Normal"/>
    <w:pPr>
      <w:numPr>
        <w:ilvl w:val="0"/>
        <w:numId w:val="1"/>
      </w:numPr>
      <w:tabs>
        <w:tab w:val="left" w:pos="960"/>
      </w:tabs>
      <w:spacing w:line="360" w:lineRule="auto"/>
      <w:ind w:left="990" w:right="149" w:hanging="630"/>
      <w:jc w:val="both"/>
    </w:pPr>
    <w:rPr>
      <w:rFonts w:ascii="Verdana" w:hAnsi="Verdana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Pr>
      <w:rFonts w:eastAsia="Times New Roman"/>
      <w:sz w:val="22"/>
      <w:szCs w:val="22"/>
    </w:rPr>
  </w:style>
  <w:style w:type="paragraph" w:customStyle="1" w:styleId="SAP-TableBodyText">
    <w:name w:val="SAP-Table Body Text"/>
    <w:basedOn w:val="Normal"/>
    <w:pPr>
      <w:numPr>
        <w:ilvl w:val="0"/>
        <w:numId w:val="2"/>
      </w:numPr>
      <w:tabs>
        <w:tab w:val="left" w:pos="720"/>
      </w:tabs>
      <w:spacing w:line="360" w:lineRule="auto"/>
      <w:jc w:val="both"/>
    </w:pPr>
    <w:rPr>
      <w:rFonts w:ascii="Verdana" w:eastAsia="Times New Roman" w:hAnsi="Verdana" w:cs="Arial"/>
      <w:sz w:val="20"/>
      <w:szCs w:val="20"/>
    </w:rPr>
  </w:style>
  <w:style w:type="character" w:customStyle="1" w:styleId="Heading6Char68cfc819-65c8-423c-82ed-aeefd54b34b9">
    <w:name w:val="Heading 6 Char_68cfc819-65c8-423c-82ed-aeefd54b34b9"/>
    <w:basedOn w:val="DefaultParagraphFont"/>
    <w:link w:val="Heading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BodyText2Char">
    <w:name w:val="Body Text 2 Char"/>
    <w:basedOn w:val="DefaultParagraphFont"/>
    <w:rPr>
      <w:rFonts w:ascii="Arial" w:hAnsi="Arial" w:cs="Arial" w:hint="default"/>
      <w:lang w:val="en-US"/>
    </w:rPr>
  </w:style>
  <w:style w:type="paragraph" w:customStyle="1" w:styleId="NormalTimesNewRoman">
    <w:name w:val="Normal + Times New Roman"/>
    <w:basedOn w:val="Normal"/>
    <w:link w:val="NormalTimesNewRomanChar"/>
    <w:qFormat/>
    <w:pPr>
      <w:numPr>
        <w:ilvl w:val="0"/>
        <w:numId w:val="3"/>
      </w:numPr>
      <w:spacing w:before="120"/>
      <w:jc w:val="both"/>
    </w:pPr>
    <w:rPr>
      <w:rFonts w:eastAsia="Times New Roman"/>
      <w:color w:val="000000"/>
      <w:sz w:val="22"/>
      <w:szCs w:val="22"/>
      <w:lang w:val="en-GB"/>
    </w:rPr>
  </w:style>
  <w:style w:type="character" w:customStyle="1" w:styleId="NormalTimesNewRomanChar">
    <w:name w:val="Normal + Times New Roman Char"/>
    <w:basedOn w:val="DefaultParagraphFont"/>
    <w:link w:val="NormalTimesNewRoman"/>
    <w:rPr>
      <w:rFonts w:ascii="Times New Roman" w:eastAsia="Times New Roman" w:hAnsi="Times New Roman"/>
      <w:color w:val="000000"/>
      <w:sz w:val="22"/>
      <w:szCs w:val="22"/>
      <w:lang w:val="en-GB"/>
    </w:rPr>
  </w:style>
  <w:style w:type="paragraph" w:customStyle="1" w:styleId="Arial">
    <w:name w:val="Arial"/>
    <w:basedOn w:val="Normal"/>
    <w:link w:val="ArialChar"/>
    <w:pPr>
      <w:autoSpaceDE w:val="0"/>
      <w:autoSpaceDN w:val="0"/>
    </w:pPr>
    <w:rPr>
      <w:rFonts w:ascii="Arial Bold" w:eastAsia="Times New Roman" w:hAnsi="Arial Bold" w:cs="Arial"/>
      <w:sz w:val="20"/>
      <w:szCs w:val="20"/>
    </w:rPr>
  </w:style>
  <w:style w:type="character" w:customStyle="1" w:styleId="ArialChar">
    <w:name w:val="Arial Char"/>
    <w:basedOn w:val="DefaultParagraphFont"/>
    <w:link w:val="Arial"/>
    <w:rPr>
      <w:rFonts w:ascii="Arial Bold" w:eastAsia="Times New Roman" w:hAnsi="Arial Bold" w:cs="Arial"/>
    </w:rPr>
  </w:style>
  <w:style w:type="character" w:customStyle="1" w:styleId="Heading5Char3175fe99-afcf-47c7-9d11-c5894efbce60">
    <w:name w:val="Heading 5 Char_3175fe99-afcf-47c7-9d11-c5894efbce60"/>
    <w:basedOn w:val="DefaultParagraphFont"/>
    <w:link w:val="Heading5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Times New Roman" w:eastAsia="MS Mincho" w:hAnsi="Times New Roman" w:cs="Vrinda"/>
      <w:lang w:eastAsia="ja-JP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MS Mincho" w:hAnsi="Courier New" w:cs="Courier New"/>
      <w:lang w:eastAsia="ja-JP"/>
    </w:rPr>
  </w:style>
  <w:style w:type="paragraph" w:customStyle="1" w:styleId="NormalVerdana">
    <w:name w:val="Normal + Verdana"/>
    <w:basedOn w:val="BodyText"/>
    <w:link w:val="NormalVerdanaChar"/>
    <w:uiPriority w:val="99"/>
    <w:pPr>
      <w:numPr>
        <w:ilvl w:val="0"/>
        <w:numId w:val="4"/>
      </w:numPr>
      <w:spacing w:after="0"/>
      <w:jc w:val="both"/>
    </w:pPr>
    <w:rPr>
      <w:rFonts w:ascii="Arial" w:eastAsia="Times New Roman" w:hAnsi="Arial"/>
    </w:rPr>
  </w:style>
  <w:style w:type="character" w:customStyle="1" w:styleId="NormalVerdanaChar">
    <w:name w:val="Normal + Verdana Char"/>
    <w:link w:val="NormalVerdana"/>
    <w:uiPriority w:val="99"/>
    <w:rPr>
      <w:rFonts w:ascii="Arial" w:eastAsia="Times New Roman" w:hAnsi="Arial"/>
      <w:sz w:val="24"/>
      <w:szCs w:val="24"/>
    </w:rPr>
  </w:style>
  <w:style w:type="paragraph" w:customStyle="1" w:styleId="Rel-Head">
    <w:name w:val="Rel-Head"/>
    <w:basedOn w:val="Normal"/>
    <w:link w:val="Rel-HeadChar"/>
    <w:pPr>
      <w:ind w:left="720"/>
    </w:pPr>
    <w:rPr>
      <w:rFonts w:ascii="Arial" w:eastAsia="Times New Roman" w:hAnsi="Arial" w:cs="Arial"/>
      <w:sz w:val="20"/>
      <w:szCs w:val="20"/>
      <w:u w:val="single"/>
    </w:rPr>
  </w:style>
  <w:style w:type="character" w:customStyle="1" w:styleId="Rel-HeadChar">
    <w:name w:val="Rel-Head Char"/>
    <w:basedOn w:val="DefaultParagraphFont"/>
    <w:link w:val="Rel-Head"/>
    <w:rPr>
      <w:rFonts w:ascii="Arial" w:eastAsia="Times New Roman" w:hAnsi="Arial" w:cs="Arial"/>
      <w:u w:val="single"/>
    </w:rPr>
  </w:style>
  <w:style w:type="character" w:customStyle="1" w:styleId="anandnewsquoteblue">
    <w:name w:val="anandnewsquoteblue"/>
    <w:basedOn w:val="DefaultParagraphFont"/>
  </w:style>
  <w:style w:type="character" w:customStyle="1" w:styleId="BodyText3Char">
    <w:name w:val="Body Text 3 Char"/>
    <w:basedOn w:val="DefaultParagraphFont"/>
    <w:link w:val="BodyText3"/>
    <w:rPr>
      <w:rFonts w:ascii="Times New Roman" w:hAnsi="Times New Roman"/>
      <w:sz w:val="16"/>
      <w:szCs w:val="16"/>
    </w:rPr>
  </w:style>
  <w:style w:type="paragraph" w:customStyle="1" w:styleId="regular">
    <w:name w:val="regular"/>
    <w:basedOn w:val="Normal"/>
    <w:pPr>
      <w:jc w:val="both"/>
    </w:pPr>
    <w:rPr>
      <w:rFonts w:eastAsia="Times New Roman"/>
      <w:szCs w:val="20"/>
    </w:rPr>
  </w:style>
  <w:style w:type="character" w:customStyle="1" w:styleId="Job">
    <w:name w:val="Job"/>
    <w:rPr>
      <w:rFonts w:ascii="Times New Roman" w:hAnsi="Times New Roman"/>
      <w:sz w:val="22"/>
    </w:rPr>
  </w:style>
  <w:style w:type="paragraph" w:customStyle="1" w:styleId="NormalFranklin">
    <w:name w:val="Normal + Franklin"/>
    <w:basedOn w:val="Normal"/>
    <w:link w:val="NormalFranklinChar"/>
    <w:pPr>
      <w:tabs>
        <w:tab w:val="left" w:pos="720"/>
      </w:tabs>
      <w:autoSpaceDN w:val="0"/>
      <w:ind w:left="720" w:hanging="360"/>
    </w:pPr>
    <w:rPr>
      <w:rFonts w:ascii="Franklin Gothic Medium" w:eastAsia="Times New Roman" w:hAnsi="Franklin Gothic Medium"/>
      <w:snapToGrid w:val="0"/>
      <w:sz w:val="22"/>
      <w:szCs w:val="22"/>
    </w:rPr>
  </w:style>
  <w:style w:type="paragraph" w:customStyle="1" w:styleId="NNormalFranklin">
    <w:name w:val="NNormal + Franklin"/>
    <w:basedOn w:val="Normal"/>
    <w:pPr>
      <w:numPr>
        <w:ilvl w:val="0"/>
        <w:numId w:val="5"/>
      </w:numPr>
      <w:autoSpaceDN w:val="0"/>
    </w:pPr>
    <w:rPr>
      <w:rFonts w:ascii="Franklin Gothic Medium" w:eastAsia="Times New Roman" w:hAnsi="Franklin Gothic Medium"/>
      <w:snapToGrid w:val="0"/>
      <w:sz w:val="22"/>
      <w:szCs w:val="22"/>
    </w:rPr>
  </w:style>
  <w:style w:type="character" w:customStyle="1" w:styleId="NormalFranklinChar">
    <w:name w:val="Normal + Franklin Char"/>
    <w:basedOn w:val="DefaultParagraphFont"/>
    <w:link w:val="NormalFranklin"/>
    <w:rPr>
      <w:rFonts w:ascii="Franklin Gothic Medium" w:eastAsia="Times New Roman" w:hAnsi="Franklin Gothic Medium"/>
      <w:snapToGrid w:val="0"/>
      <w:sz w:val="22"/>
      <w:szCs w:val="22"/>
    </w:rPr>
  </w:style>
  <w:style w:type="paragraph" w:customStyle="1" w:styleId="RMBodyText">
    <w:name w:val="RM Body Text"/>
    <w:basedOn w:val="Normal"/>
    <w:uiPriority w:val="99"/>
    <w:pPr>
      <w:widowControl w:val="0"/>
      <w:numPr>
        <w:ilvl w:val="0"/>
        <w:numId w:val="6"/>
      </w:numPr>
      <w:autoSpaceDE w:val="0"/>
      <w:autoSpaceDN w:val="0"/>
      <w:adjustRightInd w:val="0"/>
      <w:spacing w:after="56"/>
    </w:pPr>
    <w:rPr>
      <w:rFonts w:ascii="Courier New" w:eastAsia="Times New Roman" w:hAnsi="Courier New" w:cs="Courier New"/>
      <w:sz w:val="22"/>
      <w:szCs w:val="22"/>
    </w:rPr>
  </w:style>
  <w:style w:type="paragraph" w:customStyle="1" w:styleId="RMHeading1">
    <w:name w:val="RM Heading 1"/>
    <w:basedOn w:val="Normal"/>
    <w:uiPriority w:val="99"/>
    <w:pPr>
      <w:widowControl w:val="0"/>
      <w:autoSpaceDE w:val="0"/>
      <w:autoSpaceDN w:val="0"/>
      <w:adjustRightInd w:val="0"/>
      <w:spacing w:after="56"/>
    </w:pPr>
    <w:rPr>
      <w:rFonts w:ascii="Arial" w:eastAsia="Times New Roman" w:hAnsi="Arial" w:cs="Arial"/>
      <w:b/>
      <w:bCs/>
      <w:sz w:val="22"/>
      <w:szCs w:val="22"/>
    </w:rPr>
  </w:style>
  <w:style w:type="character" w:customStyle="1" w:styleId="SubtitleChar">
    <w:name w:val="Subtitle Char"/>
    <w:basedOn w:val="DefaultParagraphFont"/>
    <w:link w:val="Subtitle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en.wikipedia.org/wiki/Life_insurance" TargetMode="External" /><Relationship Id="rId11" Type="http://schemas.openxmlformats.org/officeDocument/2006/relationships/hyperlink" Target="https://en.wikipedia.org/wiki/United_States" TargetMode="External" /><Relationship Id="rId12" Type="http://schemas.openxmlformats.org/officeDocument/2006/relationships/hyperlink" Target="https://en.wikipedia.org/wiki/New_York_(state)" TargetMode="External" /><Relationship Id="rId13" Type="http://schemas.openxmlformats.org/officeDocument/2006/relationships/hyperlink" Target="https://en.wikipedia.org/wiki/Allianz_SE" TargetMode="External" /><Relationship Id="rId14" Type="http://schemas.openxmlformats.org/officeDocument/2006/relationships/hyperlink" Target="https://en.wikipedia.org/wiki/Mutual_insurance" TargetMode="External" /><Relationship Id="rId15" Type="http://schemas.openxmlformats.org/officeDocument/2006/relationships/hyperlink" Target="https://en.wikipedia.org/wiki/Lincoln,_Nebraska" TargetMode="External" /><Relationship Id="rId16" Type="http://schemas.openxmlformats.org/officeDocument/2006/relationships/hyperlink" Target="https://en.wikipedia.org/wiki/Privately_held_company" TargetMode="External" /><Relationship Id="rId17" Type="http://schemas.openxmlformats.org/officeDocument/2006/relationships/hyperlink" Target="https://en.wikipedia.org/wiki/Employee_stock_ownership" TargetMode="External" /><Relationship Id="rId18" Type="http://schemas.openxmlformats.org/officeDocument/2006/relationships/hyperlink" Target="https://en.wikipedia.org/wiki/Supermarket" TargetMode="External" /><Relationship Id="rId19" Type="http://schemas.openxmlformats.org/officeDocument/2006/relationships/hyperlink" Target="https://en.wikipedia.org/wiki/Boise,_Idaho" TargetMode="External" /><Relationship Id="rId2" Type="http://schemas.openxmlformats.org/officeDocument/2006/relationships/webSettings" Target="webSettings.xml" /><Relationship Id="rId20" Type="http://schemas.openxmlformats.org/officeDocument/2006/relationships/image" Target="https://rdxfootmark.naukri.com/v2/track/openCv?trackingInfo=bc12c95a6ad74d87db4f1b24147e626a134f4b0419514c4847440321091b5b58120b150b134251550f435601514841481f0f2b561358191b195115495d0c00584e4209430247460c590858184508105042445b0c0f054e4108120211474a411b02154e49405d58380c4f03434b110a160219405f581b4d5849564360441403084b281e0103030118465b550a5342171b0d1152180c4f03434d1a0b1505194659580e43076&amp;docType=docx" TargetMode="External" /><Relationship Id="rId21" Type="http://schemas.openxmlformats.org/officeDocument/2006/relationships/theme" Target="theme/theme1.xml" /><Relationship Id="rId22" Type="http://schemas.openxmlformats.org/officeDocument/2006/relationships/numbering" Target="numbering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yperlink" Target="https://en.wikipedia.org/wiki/North_America" TargetMode="External" /><Relationship Id="rId9" Type="http://schemas.openxmlformats.org/officeDocument/2006/relationships/hyperlink" Target="https://en.wikipedia.org/wiki/Annuity_(US_financial_products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EB36626-BE6E-44FC-AA8B-77B72FB9F7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2286</Words>
  <Characters>12830</Characters>
  <Application>Microsoft Office Word</Application>
  <DocSecurity>0</DocSecurity>
  <Lines>0</Lines>
  <Paragraphs>294</Paragraphs>
  <ScaleCrop>false</ScaleCrop>
  <Company>Hewlett-Packard</Company>
  <LinksUpToDate>false</LinksUpToDate>
  <CharactersWithSpaces>15571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Nandamuri Naga Sinjani</dc:title>
  <dc:creator>OWNER</dc:creator>
  <cp:lastModifiedBy>RMX3092</cp:lastModifiedBy>
  <cp:revision>121</cp:revision>
  <cp:lastPrinted>2014-05-14T06:44:00Z</cp:lastPrinted>
  <dcterms:created xsi:type="dcterms:W3CDTF">2024-11-22T05:55:00Z</dcterms:created>
  <dcterms:modified xsi:type="dcterms:W3CDTF">2025-05-19T06:28:10Z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92b613a8b4b5401888f89af549e362eb</vt:lpwstr>
  </property>
  <property fmtid="{D5CDD505-2E9C-101B-9397-08002B2CF9AE}" pid="3" name="KSOProductBuildVer">
    <vt:lpwstr>1033-11.2.0.11074</vt:lpwstr>
  </property>
</Properties>
</file>