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8BDE" w14:textId="237833F6" w:rsidR="00DA7250" w:rsidRDefault="00EE0CF1" w:rsidP="00EE0CF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E0CF1">
        <w:rPr>
          <w:rFonts w:ascii="Times New Roman" w:hAnsi="Times New Roman" w:cs="Times New Roman"/>
          <w:b/>
          <w:bCs/>
          <w:sz w:val="36"/>
          <w:szCs w:val="36"/>
        </w:rPr>
        <w:t>Часть 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Reverse engineering</w:t>
      </w:r>
    </w:p>
    <w:p w14:paraId="755AF0DA" w14:textId="6B7F0289" w:rsidR="00EE0CF1" w:rsidRDefault="00EE0CF1" w:rsidP="00DC5C6A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E0CF1">
        <w:rPr>
          <w:rFonts w:ascii="Times New Roman" w:hAnsi="Times New Roman" w:cs="Times New Roman"/>
          <w:b/>
          <w:bCs/>
          <w:sz w:val="28"/>
          <w:szCs w:val="28"/>
        </w:rPr>
        <w:t>Краткое описание системы</w:t>
      </w:r>
    </w:p>
    <w:p w14:paraId="02913EE7" w14:textId="4DC99541" w:rsidR="0093158B" w:rsidRDefault="0093158B" w:rsidP="00DC5C6A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делает система</w:t>
      </w:r>
    </w:p>
    <w:p w14:paraId="38CF4DD7" w14:textId="30036449" w:rsidR="0062393D" w:rsidRDefault="00EE0CF1" w:rsidP="00DC5C6A">
      <w:pPr>
        <w:spacing w:line="360" w:lineRule="auto"/>
        <w:ind w:right="283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учета заказов клиентов и связанных с ними платежей</w:t>
      </w:r>
      <w:r w:rsidR="0062393D">
        <w:rPr>
          <w:rFonts w:ascii="Times New Roman" w:hAnsi="Times New Roman" w:cs="Times New Roman"/>
          <w:sz w:val="28"/>
          <w:szCs w:val="28"/>
        </w:rPr>
        <w:t xml:space="preserve">. Основной сценарий </w:t>
      </w:r>
      <w:proofErr w:type="gramStart"/>
      <w:r w:rsidR="0062393D">
        <w:rPr>
          <w:rFonts w:ascii="Times New Roman" w:hAnsi="Times New Roman" w:cs="Times New Roman"/>
          <w:sz w:val="28"/>
          <w:szCs w:val="28"/>
        </w:rPr>
        <w:t>-  мониторинг</w:t>
      </w:r>
      <w:proofErr w:type="gramEnd"/>
      <w:r w:rsidR="0062393D">
        <w:rPr>
          <w:rFonts w:ascii="Times New Roman" w:hAnsi="Times New Roman" w:cs="Times New Roman"/>
          <w:sz w:val="28"/>
          <w:szCs w:val="28"/>
        </w:rPr>
        <w:t xml:space="preserve"> задолженностей: получение списка актуальных заказов, по которым клиенты еще не провели оплату с указанием действующего долга и действующего остатка</w:t>
      </w:r>
    </w:p>
    <w:p w14:paraId="2FE601A1" w14:textId="6980C004" w:rsidR="0062393D" w:rsidRDefault="0062393D" w:rsidP="00DC5C6A">
      <w:pPr>
        <w:spacing w:line="360" w:lineRule="auto"/>
        <w:ind w:right="283"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сущности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2393D" w14:paraId="31DA4218" w14:textId="77777777" w:rsidTr="0062393D">
        <w:tc>
          <w:tcPr>
            <w:tcW w:w="2336" w:type="dxa"/>
          </w:tcPr>
          <w:p w14:paraId="4CDBC2DB" w14:textId="3CFD3FFC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2336" w:type="dxa"/>
          </w:tcPr>
          <w:p w14:paraId="25CF17EA" w14:textId="4D3D059F" w:rsidR="0062393D" w:rsidRP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2336" w:type="dxa"/>
          </w:tcPr>
          <w:p w14:paraId="14D52302" w14:textId="0ABA4498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2337" w:type="dxa"/>
          </w:tcPr>
          <w:p w14:paraId="4FACC3A4" w14:textId="4DFF2B5C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2393D" w:rsidRPr="0062393D" w14:paraId="09430E8F" w14:textId="77777777" w:rsidTr="0062393D">
        <w:tc>
          <w:tcPr>
            <w:tcW w:w="2336" w:type="dxa"/>
          </w:tcPr>
          <w:p w14:paraId="05532E77" w14:textId="529FCB72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2336" w:type="dxa"/>
          </w:tcPr>
          <w:p w14:paraId="632A3F3B" w14:textId="11F0E066" w:rsidR="0062393D" w:rsidRP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336" w:type="dxa"/>
          </w:tcPr>
          <w:p w14:paraId="2C25BA91" w14:textId="7127A9F9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6C89685" w14:textId="23AA910F" w:rsidR="0062393D" w:rsidRP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Amount, Status,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Start"/>
            <w:r w:rsidRPr="006239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tedAt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14:paraId="38434F39" w14:textId="12D43C35" w:rsidR="0062393D" w:rsidRP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Заказ клиента с суммой и статусом </w:t>
            </w:r>
          </w:p>
        </w:tc>
      </w:tr>
      <w:tr w:rsidR="0062393D" w14:paraId="41429EBB" w14:textId="77777777" w:rsidTr="0062393D">
        <w:tc>
          <w:tcPr>
            <w:tcW w:w="2336" w:type="dxa"/>
          </w:tcPr>
          <w:p w14:paraId="6C92370C" w14:textId="76274F18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Платеж</w:t>
            </w:r>
          </w:p>
        </w:tc>
        <w:tc>
          <w:tcPr>
            <w:tcW w:w="2336" w:type="dxa"/>
          </w:tcPr>
          <w:p w14:paraId="4056C2EB" w14:textId="29E5EE91" w:rsidR="0062393D" w:rsidRP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Payments</w:t>
            </w:r>
          </w:p>
        </w:tc>
        <w:tc>
          <w:tcPr>
            <w:tcW w:w="2336" w:type="dxa"/>
          </w:tcPr>
          <w:p w14:paraId="5B807913" w14:textId="66CA1162" w:rsidR="0062393D" w:rsidRP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PaidAmount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PaidAt</w:t>
            </w:r>
            <w:proofErr w:type="spellEnd"/>
          </w:p>
        </w:tc>
        <w:tc>
          <w:tcPr>
            <w:tcW w:w="2337" w:type="dxa"/>
          </w:tcPr>
          <w:p w14:paraId="6AB1C795" w14:textId="40548F48" w:rsidR="0062393D" w:rsidRDefault="0062393D" w:rsidP="00EE0CF1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Платеж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привязанный к заказу</w:t>
            </w:r>
          </w:p>
        </w:tc>
      </w:tr>
    </w:tbl>
    <w:p w14:paraId="74EBED31" w14:textId="1736189F" w:rsidR="0062393D" w:rsidRDefault="0062393D" w:rsidP="00DC5C6A">
      <w:pPr>
        <w:spacing w:line="360" w:lineRule="auto"/>
        <w:ind w:right="284"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Реализованный бизне</w:t>
      </w:r>
      <w:r w:rsidR="000E4D72">
        <w:rPr>
          <w:rFonts w:ascii="Times New Roman" w:hAnsi="Times New Roman" w:cs="Times New Roman"/>
          <w:b/>
          <w:bCs/>
          <w:sz w:val="28"/>
          <w:szCs w:val="28"/>
        </w:rPr>
        <w:t>с-</w:t>
      </w:r>
      <w:r>
        <w:rPr>
          <w:rFonts w:ascii="Times New Roman" w:hAnsi="Times New Roman" w:cs="Times New Roman"/>
          <w:b/>
          <w:bCs/>
          <w:sz w:val="28"/>
          <w:szCs w:val="28"/>
        </w:rPr>
        <w:t>процесс</w:t>
      </w:r>
    </w:p>
    <w:p w14:paraId="115B41F0" w14:textId="69106A3E" w:rsidR="000E4D72" w:rsidRDefault="000E4D72" w:rsidP="00DC5C6A">
      <w:pPr>
        <w:spacing w:line="360" w:lineRule="auto"/>
        <w:ind w:right="284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реализует процесс контроля задолженностей</w:t>
      </w:r>
      <w:r w:rsidRPr="000E4D72">
        <w:rPr>
          <w:rFonts w:ascii="Times New Roman" w:hAnsi="Times New Roman" w:cs="Times New Roman"/>
          <w:sz w:val="28"/>
          <w:szCs w:val="28"/>
        </w:rPr>
        <w:t>:</w:t>
      </w:r>
    </w:p>
    <w:p w14:paraId="35C8B6C6" w14:textId="4366D264" w:rsidR="000E4D72" w:rsidRDefault="000E4D72" w:rsidP="00DC5C6A">
      <w:pPr>
        <w:pStyle w:val="a4"/>
        <w:numPr>
          <w:ilvl w:val="0"/>
          <w:numId w:val="1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заказа</w:t>
      </w:r>
    </w:p>
    <w:p w14:paraId="5AA218E6" w14:textId="71BC7FD4" w:rsidR="000E4D72" w:rsidRDefault="000E4D72" w:rsidP="00DC5C6A">
      <w:pPr>
        <w:pStyle w:val="a4"/>
        <w:numPr>
          <w:ilvl w:val="0"/>
          <w:numId w:val="1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одного или несколько платежей</w:t>
      </w:r>
    </w:p>
    <w:p w14:paraId="6780E2E5" w14:textId="09997F1D" w:rsidR="000E4D72" w:rsidRDefault="000E4D72" w:rsidP="00DC5C6A">
      <w:pPr>
        <w:pStyle w:val="a4"/>
        <w:numPr>
          <w:ilvl w:val="0"/>
          <w:numId w:val="1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остатка долга</w:t>
      </w:r>
    </w:p>
    <w:p w14:paraId="60AE2AD0" w14:textId="364069A8" w:rsidR="000E4D72" w:rsidRDefault="000E4D72" w:rsidP="00DC5C6A">
      <w:pPr>
        <w:pStyle w:val="a4"/>
        <w:numPr>
          <w:ilvl w:val="0"/>
          <w:numId w:val="1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отчета по заказам с непогашенной задолженностью</w:t>
      </w:r>
    </w:p>
    <w:p w14:paraId="223E94E8" w14:textId="3718F8C3" w:rsidR="000E4D72" w:rsidRDefault="000E4D72" w:rsidP="00DC5C6A">
      <w:pPr>
        <w:spacing w:line="360" w:lineRule="auto"/>
        <w:ind w:right="284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Риски и проблемы</w:t>
      </w:r>
    </w:p>
    <w:p w14:paraId="3DCD604A" w14:textId="33A8CE8E" w:rsidR="000E4D72" w:rsidRPr="00DC5C6A" w:rsidRDefault="000E4D72" w:rsidP="00DC5C6A">
      <w:pPr>
        <w:pStyle w:val="a4"/>
        <w:numPr>
          <w:ilvl w:val="0"/>
          <w:numId w:val="4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DC5C6A">
        <w:rPr>
          <w:rFonts w:ascii="Times New Roman" w:hAnsi="Times New Roman" w:cs="Times New Roman"/>
          <w:sz w:val="28"/>
          <w:szCs w:val="28"/>
        </w:rPr>
        <w:t xml:space="preserve">Отсутствует внешний ключ у </w:t>
      </w:r>
      <w:r w:rsidRPr="00DC5C6A">
        <w:rPr>
          <w:rFonts w:ascii="Times New Roman" w:hAnsi="Times New Roman" w:cs="Times New Roman"/>
          <w:sz w:val="28"/>
          <w:szCs w:val="28"/>
          <w:lang w:val="en-US"/>
        </w:rPr>
        <w:t>Payments</w:t>
      </w:r>
      <w:r w:rsidRPr="00DC5C6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C5C6A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DC5C6A">
        <w:rPr>
          <w:rFonts w:ascii="Times New Roman" w:hAnsi="Times New Roman" w:cs="Times New Roman"/>
          <w:sz w:val="28"/>
          <w:szCs w:val="28"/>
        </w:rPr>
        <w:t>.</w:t>
      </w:r>
    </w:p>
    <w:p w14:paraId="47110931" w14:textId="0F1ABE79" w:rsidR="000E4D72" w:rsidRPr="00DC5C6A" w:rsidRDefault="000E4D72" w:rsidP="00DC5C6A">
      <w:pPr>
        <w:pStyle w:val="a4"/>
        <w:numPr>
          <w:ilvl w:val="0"/>
          <w:numId w:val="4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DC5C6A">
        <w:rPr>
          <w:rFonts w:ascii="Times New Roman" w:hAnsi="Times New Roman" w:cs="Times New Roman"/>
          <w:sz w:val="28"/>
          <w:szCs w:val="28"/>
        </w:rPr>
        <w:t xml:space="preserve">Не предвидена ситуация, когда платеж может быть отменен или возвращен, для этого необходимо создать строку </w:t>
      </w:r>
      <w:r w:rsidRPr="00DC5C6A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DC5C6A">
        <w:rPr>
          <w:rFonts w:ascii="Times New Roman" w:hAnsi="Times New Roman" w:cs="Times New Roman"/>
          <w:sz w:val="28"/>
          <w:szCs w:val="28"/>
        </w:rPr>
        <w:t xml:space="preserve"> для сущности </w:t>
      </w:r>
      <w:r w:rsidRPr="00DC5C6A">
        <w:rPr>
          <w:rFonts w:ascii="Times New Roman" w:hAnsi="Times New Roman" w:cs="Times New Roman"/>
          <w:sz w:val="28"/>
          <w:szCs w:val="28"/>
          <w:lang w:val="en-US"/>
        </w:rPr>
        <w:t>Payment</w:t>
      </w:r>
    </w:p>
    <w:p w14:paraId="17C4D0AF" w14:textId="39614315" w:rsidR="000E4D72" w:rsidRPr="00DC5C6A" w:rsidRDefault="0093158B" w:rsidP="00DC5C6A">
      <w:pPr>
        <w:pStyle w:val="a4"/>
        <w:numPr>
          <w:ilvl w:val="0"/>
          <w:numId w:val="4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DC5C6A">
        <w:rPr>
          <w:rFonts w:ascii="Times New Roman" w:hAnsi="Times New Roman" w:cs="Times New Roman"/>
          <w:sz w:val="28"/>
          <w:szCs w:val="28"/>
        </w:rPr>
        <w:t xml:space="preserve">Поле статус является свободной строкой, будет лучше сделать её </w:t>
      </w:r>
      <w:r w:rsidRPr="00DC5C6A">
        <w:rPr>
          <w:rFonts w:ascii="Times New Roman" w:hAnsi="Times New Roman" w:cs="Times New Roman"/>
          <w:sz w:val="28"/>
          <w:szCs w:val="28"/>
          <w:lang w:val="en-US"/>
        </w:rPr>
        <w:t>ENUM</w:t>
      </w:r>
    </w:p>
    <w:p w14:paraId="7A762A83" w14:textId="5F3B5FF3" w:rsidR="00DC5C6A" w:rsidRPr="00DC5C6A" w:rsidRDefault="0093158B" w:rsidP="00DC5C6A">
      <w:pPr>
        <w:pStyle w:val="a4"/>
        <w:numPr>
          <w:ilvl w:val="0"/>
          <w:numId w:val="4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DC5C6A">
        <w:rPr>
          <w:rFonts w:ascii="Times New Roman" w:hAnsi="Times New Roman" w:cs="Times New Roman"/>
          <w:sz w:val="28"/>
          <w:szCs w:val="28"/>
        </w:rPr>
        <w:t>Нет индексов для ускорения запроса</w:t>
      </w:r>
    </w:p>
    <w:p w14:paraId="179BE745" w14:textId="52B4BAFC" w:rsidR="0093158B" w:rsidRDefault="0093158B" w:rsidP="00DC5C6A">
      <w:pPr>
        <w:spacing w:line="360" w:lineRule="auto"/>
        <w:ind w:right="284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31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Карточка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3158B" w14:paraId="3EF88F64" w14:textId="77777777" w:rsidTr="0093158B">
        <w:tc>
          <w:tcPr>
            <w:tcW w:w="4672" w:type="dxa"/>
          </w:tcPr>
          <w:p w14:paraId="46CD7CE3" w14:textId="57596834" w:rsidR="0093158B" w:rsidRPr="0093158B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93158B">
              <w:rPr>
                <w:rFonts w:ascii="Times New Roman" w:hAnsi="Times New Roman" w:cs="Times New Roman"/>
                <w:sz w:val="28"/>
                <w:szCs w:val="28"/>
              </w:rPr>
              <w:t>Название системы</w:t>
            </w:r>
          </w:p>
        </w:tc>
        <w:tc>
          <w:tcPr>
            <w:tcW w:w="4673" w:type="dxa"/>
          </w:tcPr>
          <w:p w14:paraId="543CE3B6" w14:textId="77CF17DB" w:rsidR="0093158B" w:rsidRPr="0093158B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для учета заказов и платежей</w:t>
            </w:r>
          </w:p>
        </w:tc>
      </w:tr>
      <w:tr w:rsidR="0093158B" w14:paraId="61CAF1E7" w14:textId="77777777" w:rsidTr="0093158B">
        <w:tc>
          <w:tcPr>
            <w:tcW w:w="4672" w:type="dxa"/>
          </w:tcPr>
          <w:p w14:paraId="60A1B3BC" w14:textId="5074F44B" w:rsidR="0093158B" w:rsidRPr="0093158B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</w:p>
        </w:tc>
        <w:tc>
          <w:tcPr>
            <w:tcW w:w="4673" w:type="dxa"/>
          </w:tcPr>
          <w:p w14:paraId="36792D48" w14:textId="19C43BFA" w:rsidR="0093158B" w:rsidRPr="0093158B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Учет заказов клиентов, регистрация платежей, контроль задолженностей </w:t>
            </w:r>
          </w:p>
        </w:tc>
      </w:tr>
    </w:tbl>
    <w:p w14:paraId="12399BBA" w14:textId="4717EE2F" w:rsidR="0093158B" w:rsidRDefault="0093158B" w:rsidP="000E4D72">
      <w:pPr>
        <w:ind w:right="283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96314" w14:textId="0CA0DF81" w:rsidR="0093158B" w:rsidRDefault="0093158B" w:rsidP="00DC5C6A">
      <w:pPr>
        <w:spacing w:line="360" w:lineRule="auto"/>
        <w:ind w:right="284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сущности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3158B" w14:paraId="6C83BAF7" w14:textId="77777777" w:rsidTr="0093158B">
        <w:tc>
          <w:tcPr>
            <w:tcW w:w="4672" w:type="dxa"/>
          </w:tcPr>
          <w:p w14:paraId="072CDC8F" w14:textId="70F1FF7F" w:rsidR="0093158B" w:rsidRPr="002A5A42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Заказы (</w:t>
            </w:r>
            <w:r w:rsidRPr="002A5A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2A5A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673" w:type="dxa"/>
          </w:tcPr>
          <w:p w14:paraId="5F16107F" w14:textId="2EB119D1" w:rsidR="0093158B" w:rsidRPr="002A5A42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Хранит заказ: клиент, сумма, статус, дата создания</w:t>
            </w:r>
          </w:p>
        </w:tc>
      </w:tr>
      <w:tr w:rsidR="0093158B" w14:paraId="4CA45D8E" w14:textId="77777777" w:rsidTr="0093158B">
        <w:tc>
          <w:tcPr>
            <w:tcW w:w="4672" w:type="dxa"/>
          </w:tcPr>
          <w:p w14:paraId="14A885FA" w14:textId="31816A8A" w:rsidR="0093158B" w:rsidRPr="002A5A42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Платежи (</w:t>
            </w:r>
            <w:r w:rsidRPr="002A5A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Payments</w:t>
            </w: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0287F32" w14:textId="619718D5" w:rsidR="0093158B" w:rsidRPr="002A5A42" w:rsidRDefault="0093158B" w:rsidP="000E4D7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Хранит пл</w:t>
            </w:r>
            <w:r w:rsidR="002A5A4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>те</w:t>
            </w:r>
            <w:r w:rsidR="002A5A42">
              <w:rPr>
                <w:rFonts w:ascii="Times New Roman" w:hAnsi="Times New Roman" w:cs="Times New Roman"/>
                <w:sz w:val="28"/>
                <w:szCs w:val="28"/>
              </w:rPr>
              <w:t>жи</w:t>
            </w:r>
            <w:r w:rsidRPr="002A5A4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2A5A42" w:rsidRPr="002A5A42">
              <w:rPr>
                <w:rFonts w:ascii="Times New Roman" w:hAnsi="Times New Roman" w:cs="Times New Roman"/>
                <w:sz w:val="28"/>
                <w:szCs w:val="28"/>
              </w:rPr>
              <w:t>ссылка на заказ, оплаченная сумма, дата платежа</w:t>
            </w:r>
          </w:p>
        </w:tc>
      </w:tr>
    </w:tbl>
    <w:p w14:paraId="12AB1FB9" w14:textId="30B431CE" w:rsidR="0093158B" w:rsidRDefault="002A5A42" w:rsidP="00DC5C6A">
      <w:pPr>
        <w:spacing w:line="360" w:lineRule="auto"/>
        <w:ind w:right="284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Пользователи системы </w:t>
      </w:r>
    </w:p>
    <w:p w14:paraId="62D4364F" w14:textId="120AFC0A" w:rsidR="002A5A42" w:rsidRDefault="002A5A42" w:rsidP="00DC5C6A">
      <w:pPr>
        <w:pStyle w:val="a4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по работе с клиентами – для контроля оплаты заказов</w:t>
      </w:r>
    </w:p>
    <w:p w14:paraId="19D16C77" w14:textId="303B77FB" w:rsidR="002A5A42" w:rsidRDefault="002A5A42" w:rsidP="00DC5C6A">
      <w:pPr>
        <w:pStyle w:val="a4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Бухгалтерия – для сверки платежей и расчета задолженностей </w:t>
      </w:r>
    </w:p>
    <w:p w14:paraId="5A7D2389" w14:textId="4E9C7972" w:rsidR="002A5A42" w:rsidRDefault="002A5A42" w:rsidP="00DC5C6A">
      <w:pPr>
        <w:spacing w:line="360" w:lineRule="auto"/>
        <w:ind w:right="284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2A5A42">
        <w:rPr>
          <w:rFonts w:ascii="Times New Roman" w:hAnsi="Times New Roman" w:cs="Times New Roman"/>
          <w:b/>
          <w:bCs/>
          <w:sz w:val="28"/>
          <w:szCs w:val="28"/>
        </w:rPr>
        <w:t>Возможные интеграции</w:t>
      </w:r>
    </w:p>
    <w:p w14:paraId="63EBF928" w14:textId="06BC54D6" w:rsidR="002A5A42" w:rsidRDefault="002A5A42" w:rsidP="00DC5C6A">
      <w:pPr>
        <w:pStyle w:val="a4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>-системы – источник данных о клиентах</w:t>
      </w:r>
    </w:p>
    <w:p w14:paraId="0850AAE7" w14:textId="4338A5AA" w:rsidR="002A5A42" w:rsidRDefault="002A5A42" w:rsidP="00DC5C6A">
      <w:pPr>
        <w:pStyle w:val="a4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Банковская система – источник данных о платежах </w:t>
      </w:r>
    </w:p>
    <w:p w14:paraId="6F3847AB" w14:textId="5DE8604B" w:rsidR="002A5A42" w:rsidRDefault="002A5A42" w:rsidP="00DC5C6A">
      <w:pPr>
        <w:pStyle w:val="a4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2A5A4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Потребитель данных об остатках задолженности</w:t>
      </w:r>
    </w:p>
    <w:p w14:paraId="4058429C" w14:textId="5658104F" w:rsidR="002A5A42" w:rsidRPr="002A5A42" w:rsidRDefault="002A5A42" w:rsidP="00DC5C6A">
      <w:pPr>
        <w:pStyle w:val="a4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Отчетность – выгрузка данных для отчетов </w:t>
      </w:r>
    </w:p>
    <w:p w14:paraId="7B920D9B" w14:textId="0B768A48" w:rsidR="002A5A42" w:rsidRDefault="002A5A42" w:rsidP="00DC5C6A">
      <w:pPr>
        <w:spacing w:line="360" w:lineRule="auto"/>
        <w:ind w:right="284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2A5A42">
        <w:rPr>
          <w:rFonts w:ascii="Times New Roman" w:hAnsi="Times New Roman" w:cs="Times New Roman"/>
          <w:b/>
          <w:bCs/>
          <w:sz w:val="28"/>
          <w:szCs w:val="28"/>
        </w:rPr>
        <w:t>Основные процессы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3402"/>
        <w:gridCol w:w="5097"/>
      </w:tblGrid>
      <w:tr w:rsidR="002A5A42" w14:paraId="5C278423" w14:textId="77777777" w:rsidTr="002A5A42">
        <w:tc>
          <w:tcPr>
            <w:tcW w:w="846" w:type="dxa"/>
          </w:tcPr>
          <w:p w14:paraId="0B0BD13F" w14:textId="40A02A37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02" w:type="dxa"/>
          </w:tcPr>
          <w:p w14:paraId="5F6708F8" w14:textId="2318798D" w:rsidR="002A5A42" w:rsidRP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5097" w:type="dxa"/>
          </w:tcPr>
          <w:p w14:paraId="0ECFFCF2" w14:textId="2BF88117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A5A42" w14:paraId="033F18E7" w14:textId="77777777" w:rsidTr="002A5A42">
        <w:tc>
          <w:tcPr>
            <w:tcW w:w="846" w:type="dxa"/>
          </w:tcPr>
          <w:p w14:paraId="730523B4" w14:textId="777D1004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14:paraId="2737AD4C" w14:textId="4E6DE248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заказа</w:t>
            </w:r>
          </w:p>
        </w:tc>
        <w:tc>
          <w:tcPr>
            <w:tcW w:w="5097" w:type="dxa"/>
          </w:tcPr>
          <w:p w14:paraId="1E000EA9" w14:textId="536E1B56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нового заказа</w:t>
            </w:r>
          </w:p>
        </w:tc>
      </w:tr>
      <w:tr w:rsidR="002A5A42" w14:paraId="42FE7B7F" w14:textId="77777777" w:rsidTr="002A5A42">
        <w:tc>
          <w:tcPr>
            <w:tcW w:w="846" w:type="dxa"/>
          </w:tcPr>
          <w:p w14:paraId="26AB0F8A" w14:textId="13DC604B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14:paraId="0B7FEEC4" w14:textId="2AD4B761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платежа</w:t>
            </w:r>
          </w:p>
        </w:tc>
        <w:tc>
          <w:tcPr>
            <w:tcW w:w="5097" w:type="dxa"/>
          </w:tcPr>
          <w:p w14:paraId="45F78036" w14:textId="1A77C50C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платежа по заказу</w:t>
            </w:r>
          </w:p>
        </w:tc>
      </w:tr>
      <w:tr w:rsidR="002A5A42" w14:paraId="0B05BDD1" w14:textId="77777777" w:rsidTr="002A5A42">
        <w:tc>
          <w:tcPr>
            <w:tcW w:w="846" w:type="dxa"/>
          </w:tcPr>
          <w:p w14:paraId="37D495D9" w14:textId="0866D406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14:paraId="71857015" w14:textId="60BA5DDB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Расчет задолженности </w:t>
            </w:r>
          </w:p>
        </w:tc>
        <w:tc>
          <w:tcPr>
            <w:tcW w:w="5097" w:type="dxa"/>
          </w:tcPr>
          <w:p w14:paraId="2729D60F" w14:textId="416DBDE9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Вычисление остатка по долгу </w:t>
            </w:r>
          </w:p>
        </w:tc>
      </w:tr>
      <w:tr w:rsidR="002A5A42" w14:paraId="2A5CAE87" w14:textId="77777777" w:rsidTr="00DC5C6A">
        <w:trPr>
          <w:trHeight w:val="673"/>
        </w:trPr>
        <w:tc>
          <w:tcPr>
            <w:tcW w:w="846" w:type="dxa"/>
          </w:tcPr>
          <w:p w14:paraId="764FAF86" w14:textId="6BE09530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</w:tcPr>
          <w:p w14:paraId="6A0D9526" w14:textId="6FBB672C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о задолженности</w:t>
            </w:r>
          </w:p>
        </w:tc>
        <w:tc>
          <w:tcPr>
            <w:tcW w:w="5097" w:type="dxa"/>
          </w:tcPr>
          <w:p w14:paraId="261FBB2F" w14:textId="3EB5027B" w:rsidR="002A5A42" w:rsidRDefault="002A5A42" w:rsidP="002A5A42">
            <w:pPr>
              <w:ind w:righ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Выборка активных заказов с ненулевым долгом</w:t>
            </w:r>
          </w:p>
        </w:tc>
      </w:tr>
    </w:tbl>
    <w:p w14:paraId="5DA3AEFE" w14:textId="624BF82F" w:rsidR="002A5A42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C5C6A">
        <w:rPr>
          <w:rFonts w:ascii="Times New Roman" w:hAnsi="Times New Roman" w:cs="Times New Roman"/>
          <w:b/>
          <w:bCs/>
          <w:sz w:val="28"/>
          <w:szCs w:val="28"/>
        </w:rPr>
        <w:t>Потенциальные риски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5C6A" w14:paraId="55103E86" w14:textId="77777777" w:rsidTr="00DC5C6A">
        <w:tc>
          <w:tcPr>
            <w:tcW w:w="4672" w:type="dxa"/>
          </w:tcPr>
          <w:p w14:paraId="619DDF98" w14:textId="686039E9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C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Риски</w:t>
            </w:r>
          </w:p>
        </w:tc>
        <w:tc>
          <w:tcPr>
            <w:tcW w:w="4673" w:type="dxa"/>
          </w:tcPr>
          <w:p w14:paraId="0097A7E2" w14:textId="091C07F2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C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Рекомендации</w:t>
            </w:r>
          </w:p>
        </w:tc>
      </w:tr>
      <w:tr w:rsidR="00DC5C6A" w:rsidRPr="00DC5C6A" w14:paraId="6445FBF9" w14:textId="77777777" w:rsidTr="00DC5C6A">
        <w:tc>
          <w:tcPr>
            <w:tcW w:w="4672" w:type="dxa"/>
          </w:tcPr>
          <w:p w14:paraId="6B3B8813" w14:textId="1871A0A2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DC5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  <w:r w:rsidRPr="00DC5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DC5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Payments</w:t>
            </w:r>
            <w:r w:rsidRPr="00DC5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связи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r w:rsidRPr="00DC5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65E02DB2" w14:textId="5B9EF134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ограничение </w:t>
            </w:r>
          </w:p>
        </w:tc>
      </w:tr>
      <w:tr w:rsidR="00DC5C6A" w:rsidRPr="00DC5C6A" w14:paraId="0AC16E40" w14:textId="77777777" w:rsidTr="00DC5C6A">
        <w:tc>
          <w:tcPr>
            <w:tcW w:w="4672" w:type="dxa"/>
          </w:tcPr>
          <w:p w14:paraId="6BE07864" w14:textId="4C8C8931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Status</w:t>
            </w:r>
            <w:r w:rsidRPr="00DC5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свободная строка без ограничений</w:t>
            </w:r>
          </w:p>
        </w:tc>
        <w:tc>
          <w:tcPr>
            <w:tcW w:w="4673" w:type="dxa"/>
          </w:tcPr>
          <w:p w14:paraId="1D77749D" w14:textId="43EF0974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Заменить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ENUM </w:t>
            </w:r>
          </w:p>
        </w:tc>
      </w:tr>
      <w:tr w:rsidR="00DC5C6A" w:rsidRPr="00DC5C6A" w14:paraId="5C5D36BD" w14:textId="77777777" w:rsidTr="00DC5C6A">
        <w:tc>
          <w:tcPr>
            <w:tcW w:w="4672" w:type="dxa"/>
          </w:tcPr>
          <w:p w14:paraId="39AF3E1B" w14:textId="11EA30E7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индексов для ускорения поисков </w:t>
            </w:r>
          </w:p>
        </w:tc>
        <w:tc>
          <w:tcPr>
            <w:tcW w:w="4673" w:type="dxa"/>
          </w:tcPr>
          <w:p w14:paraId="12EE55C6" w14:textId="21DE05A0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индекс для ускорения запросов </w:t>
            </w:r>
          </w:p>
        </w:tc>
      </w:tr>
      <w:tr w:rsidR="00DC5C6A" w:rsidRPr="00DC5C6A" w14:paraId="4A945379" w14:textId="77777777" w:rsidTr="00DC5C6A">
        <w:tc>
          <w:tcPr>
            <w:tcW w:w="4672" w:type="dxa"/>
          </w:tcPr>
          <w:p w14:paraId="7F09D822" w14:textId="59C16191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статуса платежа </w:t>
            </w:r>
          </w:p>
        </w:tc>
        <w:tc>
          <w:tcPr>
            <w:tcW w:w="4673" w:type="dxa"/>
          </w:tcPr>
          <w:p w14:paraId="37B58AA3" w14:textId="6D426713" w:rsidR="00DC5C6A" w:rsidRPr="00DC5C6A" w:rsidRDefault="00DC5C6A" w:rsidP="00DC5C6A">
            <w:pPr>
              <w:spacing w:line="360" w:lineRule="auto"/>
              <w:ind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статус для платежей</w:t>
            </w:r>
          </w:p>
        </w:tc>
      </w:tr>
    </w:tbl>
    <w:p w14:paraId="1BB37843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198B09C6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300DA893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47E96F3C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4F8CB1A0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53D460B6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28D8F8DE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1C76AEB5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2B7E2E5E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0EE8E15A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579E4ED0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6037CA66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14EA0547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581857A6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308ED126" w14:textId="77777777" w:rsid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36"/>
          <w:szCs w:val="36"/>
        </w:rPr>
      </w:pPr>
    </w:p>
    <w:p w14:paraId="177D1FFC" w14:textId="2C31FCD0" w:rsidR="00DC5C6A" w:rsidRDefault="00DC5C6A" w:rsidP="007004CA">
      <w:pPr>
        <w:spacing w:line="360" w:lineRule="auto"/>
        <w:ind w:right="284" w:firstLine="851"/>
        <w:rPr>
          <w:rFonts w:ascii="Times New Roman" w:hAnsi="Times New Roman" w:cs="Times New Roman"/>
          <w:b/>
          <w:bCs/>
          <w:sz w:val="36"/>
          <w:szCs w:val="36"/>
        </w:rPr>
      </w:pPr>
      <w:r w:rsidRPr="00DC5C6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Часть 3. Самостоятельность и инженерное мышление </w:t>
      </w:r>
    </w:p>
    <w:p w14:paraId="468CC78B" w14:textId="7AA22EF8" w:rsidR="00DC5C6A" w:rsidRDefault="00DC5C6A" w:rsidP="007004C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ИИ изменит работу корпоративной разработки и поддержки </w:t>
      </w:r>
      <w:proofErr w:type="spellStart"/>
      <w:r w:rsidRPr="00DC5C6A">
        <w:rPr>
          <w:rFonts w:ascii="Times New Roman" w:eastAsia="Times New Roman" w:hAnsi="Times New Roman" w:cs="Times New Roman"/>
          <w:sz w:val="28"/>
          <w:szCs w:val="28"/>
          <w:lang w:eastAsia="ru-RU"/>
        </w:rPr>
        <w:t>legacy</w:t>
      </w:r>
      <w:proofErr w:type="spellEnd"/>
      <w:r w:rsidRPr="00DC5C6A">
        <w:rPr>
          <w:rFonts w:ascii="Times New Roman" w:eastAsia="Times New Roman" w:hAnsi="Times New Roman" w:cs="Times New Roman"/>
          <w:sz w:val="28"/>
          <w:szCs w:val="28"/>
          <w:lang w:eastAsia="ru-RU"/>
        </w:rPr>
        <w:t>-систем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5C6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ближайшие 3 года.</w:t>
      </w:r>
    </w:p>
    <w:p w14:paraId="3AF0E9BD" w14:textId="77777777" w:rsidR="007004CA" w:rsidRDefault="007004CA" w:rsidP="007004C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2F42EF" w14:textId="41BE8AED" w:rsidR="00EA0429" w:rsidRDefault="00EA0429" w:rsidP="007004C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ближайшие три года ИИ продолжит свое развитие и никуда не денется из корпоративной разработки, но оно не сможет полностью заменить человеческий труд.</w:t>
      </w:r>
    </w:p>
    <w:p w14:paraId="5B5498F7" w14:textId="2EC28D5F" w:rsidR="00DC5C6A" w:rsidRDefault="00EA0429" w:rsidP="007004C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ИИ не сможет полностью заменить человеческий труд,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 для такой замены программистов на ИИ не хватает вычислительных мощностей и вряд ли они появятся в ближайшие три года</w:t>
      </w:r>
      <w:r w:rsidR="00700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 этом говорит ситуация, которая произошла недавно в компании </w:t>
      </w:r>
      <w:r w:rsidR="007004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="007004CA" w:rsidRPr="00700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700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которой начали бороться с массовым потреблением </w:t>
      </w:r>
      <w:r w:rsidR="007004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</w:t>
      </w:r>
      <w:r w:rsidR="007004CA" w:rsidRPr="007004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004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Однако, благодаря ИИ должности разработчиков сильно укоротятся и нужны останутся только несколько глобальных должностей, такие как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04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tack</w:t>
      </w:r>
      <w:r w:rsidRPr="00EA0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04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eveloper</w:t>
      </w:r>
      <w:r w:rsidRPr="00EA0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EA0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 то время локальные должности вымрут, ведь их смогут заменить вышеперечисленные должности при помощи ИИ</w:t>
      </w:r>
      <w:r w:rsidR="007004CA">
        <w:rPr>
          <w:rFonts w:ascii="Times New Roman" w:eastAsia="Times New Roman" w:hAnsi="Times New Roman" w:cs="Times New Roman"/>
          <w:sz w:val="28"/>
          <w:szCs w:val="28"/>
          <w:lang w:eastAsia="ru-RU"/>
        </w:rPr>
        <w:t>, Этот процесс уже начался в некоторых зарубежных компаниях.</w:t>
      </w:r>
    </w:p>
    <w:p w14:paraId="78B63F03" w14:textId="58EBA668" w:rsidR="007004CA" w:rsidRPr="00DC5C6A" w:rsidRDefault="007004CA" w:rsidP="007004C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Как итог, я считаю, что ИИ не сможет заменить разработчиков полноценно, но он сильно деформирует процессы корпоративной разработки </w:t>
      </w:r>
    </w:p>
    <w:p w14:paraId="14BC941A" w14:textId="77777777" w:rsidR="00DC5C6A" w:rsidRPr="00DC5C6A" w:rsidRDefault="00DC5C6A" w:rsidP="00DC5C6A">
      <w:pPr>
        <w:spacing w:line="360" w:lineRule="auto"/>
        <w:ind w:right="284" w:firstLine="851"/>
        <w:rPr>
          <w:rFonts w:ascii="Times New Roman" w:hAnsi="Times New Roman" w:cs="Times New Roman"/>
          <w:sz w:val="28"/>
          <w:szCs w:val="28"/>
        </w:rPr>
      </w:pPr>
    </w:p>
    <w:sectPr w:rsidR="00DC5C6A" w:rsidRPr="00DC5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471B2"/>
    <w:multiLevelType w:val="hybridMultilevel"/>
    <w:tmpl w:val="C92EA796"/>
    <w:lvl w:ilvl="0" w:tplc="E446F0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4F14D3"/>
    <w:multiLevelType w:val="hybridMultilevel"/>
    <w:tmpl w:val="F2403D0C"/>
    <w:lvl w:ilvl="0" w:tplc="09D4890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0AC7079"/>
    <w:multiLevelType w:val="hybridMultilevel"/>
    <w:tmpl w:val="63CE2E96"/>
    <w:lvl w:ilvl="0" w:tplc="9C68E2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086824"/>
    <w:multiLevelType w:val="hybridMultilevel"/>
    <w:tmpl w:val="4D2ADE2C"/>
    <w:lvl w:ilvl="0" w:tplc="9FECAC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F1"/>
    <w:rsid w:val="000E4D72"/>
    <w:rsid w:val="002A5A42"/>
    <w:rsid w:val="005876DF"/>
    <w:rsid w:val="0062393D"/>
    <w:rsid w:val="007004CA"/>
    <w:rsid w:val="0093158B"/>
    <w:rsid w:val="00DA7250"/>
    <w:rsid w:val="00DC5C6A"/>
    <w:rsid w:val="00EA0429"/>
    <w:rsid w:val="00EE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4495B"/>
  <w15:chartTrackingRefBased/>
  <w15:docId w15:val="{B69ED39B-5C07-4308-A036-70997AFC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4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2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npolyaev@yandex.ru</dc:creator>
  <cp:keywords/>
  <dc:description/>
  <cp:lastModifiedBy>npolyaev@yandex.ru</cp:lastModifiedBy>
  <cp:revision>1</cp:revision>
  <dcterms:created xsi:type="dcterms:W3CDTF">2026-05-28T06:51:00Z</dcterms:created>
  <dcterms:modified xsi:type="dcterms:W3CDTF">2026-05-28T08:20:00Z</dcterms:modified>
</cp:coreProperties>
</file>