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1C16" w14:textId="44CAF8A8" w:rsidR="00216488" w:rsidRDefault="0030680B">
      <w:r>
        <w:t>Jose Fabian Aragon Elias 1070022</w:t>
      </w:r>
    </w:p>
    <w:p w14:paraId="39B22BAF" w14:textId="6F1AFFF7" w:rsidR="0030680B" w:rsidRDefault="0030680B">
      <w:proofErr w:type="spellStart"/>
      <w:r>
        <w:t>Actividad</w:t>
      </w:r>
      <w:proofErr w:type="spellEnd"/>
      <w:r>
        <w:t xml:space="preserve"> 4 </w:t>
      </w:r>
      <w:proofErr w:type="spellStart"/>
      <w:r>
        <w:t>Semana</w:t>
      </w:r>
      <w:proofErr w:type="spellEnd"/>
      <w:r>
        <w:t xml:space="preserve"> 2</w:t>
      </w:r>
    </w:p>
    <w:p w14:paraId="79DAA73B" w14:textId="7B630574" w:rsidR="008F5AAC" w:rsidRDefault="003F3E4D">
      <w:pPr>
        <w:rPr>
          <w:lang w:val="es-GT"/>
        </w:rPr>
      </w:pPr>
      <w:r>
        <w:rPr>
          <w:lang w:val="es-GT"/>
        </w:rPr>
        <w:t>Per = Personas</w:t>
      </w:r>
    </w:p>
    <w:p w14:paraId="20D52841" w14:textId="1D87506E" w:rsidR="003F3E4D" w:rsidRPr="003F3E4D" w:rsidRDefault="003F3E4D">
      <w:pPr>
        <w:rPr>
          <w:lang w:val="es-GT"/>
        </w:rPr>
      </w:pPr>
      <w:proofErr w:type="spellStart"/>
      <w:r>
        <w:rPr>
          <w:lang w:val="es-GT"/>
        </w:rPr>
        <w:t>Tem</w:t>
      </w:r>
      <w:proofErr w:type="spellEnd"/>
      <w:r>
        <w:rPr>
          <w:lang w:val="es-GT"/>
        </w:rPr>
        <w:t xml:space="preserve"> = Minuto</w:t>
      </w:r>
    </w:p>
    <w:p w14:paraId="228450D9" w14:textId="46F6D9FA" w:rsidR="008F5AAC" w:rsidRPr="008F5AAC" w:rsidRDefault="008F5AAC" w:rsidP="008F5AAC">
      <w:pPr>
        <w:rPr>
          <w:lang w:val="es-GT"/>
        </w:rPr>
      </w:pPr>
      <w:r w:rsidRPr="008F5AAC">
        <w:rPr>
          <w:lang w:val="es-GT"/>
        </w:rPr>
        <w:t xml:space="preserve">1. Si las </w:t>
      </w:r>
      <w:r w:rsidR="00DC3CBE">
        <w:rPr>
          <w:lang w:val="es-GT"/>
        </w:rPr>
        <w:t>Per</w:t>
      </w:r>
      <w:r w:rsidRPr="008F5AAC">
        <w:rPr>
          <w:lang w:val="es-GT"/>
        </w:rPr>
        <w:t xml:space="preserve"> llevan los productos en la mano entonces los atenderán en un </w:t>
      </w:r>
      <w:proofErr w:type="spellStart"/>
      <w:r w:rsidR="00DC3CBE">
        <w:rPr>
          <w:lang w:val="es-GT"/>
        </w:rPr>
        <w:t>Tem</w:t>
      </w:r>
      <w:proofErr w:type="spellEnd"/>
      <w:r w:rsidRPr="008F5AAC">
        <w:rPr>
          <w:lang w:val="es-GT"/>
        </w:rPr>
        <w:t>.</w:t>
      </w:r>
    </w:p>
    <w:p w14:paraId="491E6202" w14:textId="7747147D" w:rsidR="008F5AAC" w:rsidRPr="008F5AAC" w:rsidRDefault="008F5AAC" w:rsidP="008F5AAC">
      <w:pPr>
        <w:rPr>
          <w:lang w:val="es-GT"/>
        </w:rPr>
      </w:pPr>
      <w:r w:rsidRPr="008F5AAC">
        <w:rPr>
          <w:lang w:val="es-GT"/>
        </w:rPr>
        <w:t>2. Si</w:t>
      </w:r>
      <w:r w:rsidR="00DC3CBE">
        <w:rPr>
          <w:lang w:val="es-GT"/>
        </w:rPr>
        <w:t xml:space="preserve"> la Per</w:t>
      </w:r>
      <w:r w:rsidRPr="008F5AAC">
        <w:rPr>
          <w:lang w:val="es-GT"/>
        </w:rPr>
        <w:t xml:space="preserve"> lleva canasta en la mano entonces se tardarán dos </w:t>
      </w:r>
      <w:proofErr w:type="spellStart"/>
      <w:r w:rsidR="00DC3CBE">
        <w:rPr>
          <w:lang w:val="es-GT"/>
        </w:rPr>
        <w:t>Tem</w:t>
      </w:r>
      <w:proofErr w:type="spellEnd"/>
      <w:r w:rsidRPr="008F5AAC">
        <w:rPr>
          <w:lang w:val="es-GT"/>
        </w:rPr>
        <w:t xml:space="preserve"> en ser atendido.</w:t>
      </w:r>
    </w:p>
    <w:p w14:paraId="2DA2C404" w14:textId="5E1979AC" w:rsidR="008F5AAC" w:rsidRPr="008F5AAC" w:rsidRDefault="008F5AAC" w:rsidP="008F5AAC">
      <w:pPr>
        <w:rPr>
          <w:lang w:val="es-GT"/>
        </w:rPr>
      </w:pPr>
      <w:r w:rsidRPr="008F5AAC">
        <w:rPr>
          <w:lang w:val="es-GT"/>
        </w:rPr>
        <w:t xml:space="preserve">3. Si las </w:t>
      </w:r>
      <w:r w:rsidR="00054F1B">
        <w:rPr>
          <w:lang w:val="es-GT"/>
        </w:rPr>
        <w:t>Per</w:t>
      </w:r>
      <w:r w:rsidRPr="008F5AAC">
        <w:rPr>
          <w:lang w:val="es-GT"/>
        </w:rPr>
        <w:t xml:space="preserve"> empujan una carrera medio llena entonces serán atendidos en 5 </w:t>
      </w:r>
      <w:proofErr w:type="spellStart"/>
      <w:r w:rsidR="00DC3CBE">
        <w:rPr>
          <w:lang w:val="es-GT"/>
        </w:rPr>
        <w:t>Tem</w:t>
      </w:r>
      <w:proofErr w:type="spellEnd"/>
      <w:r w:rsidRPr="008F5AAC">
        <w:rPr>
          <w:lang w:val="es-GT"/>
        </w:rPr>
        <w:t xml:space="preserve"> o si las</w:t>
      </w:r>
    </w:p>
    <w:p w14:paraId="58468666" w14:textId="336CB0D2" w:rsidR="008F5AAC" w:rsidRPr="008F5AAC" w:rsidRDefault="008F5AAC" w:rsidP="008F5AAC">
      <w:pPr>
        <w:rPr>
          <w:lang w:val="es-GT"/>
        </w:rPr>
      </w:pPr>
      <w:r w:rsidRPr="008F5AAC">
        <w:rPr>
          <w:lang w:val="es-GT"/>
        </w:rPr>
        <w:t xml:space="preserve">personas empujan la carreta llena entonces serán atendidos en 10 </w:t>
      </w:r>
      <w:proofErr w:type="spellStart"/>
      <w:r w:rsidR="00DC3CBE">
        <w:rPr>
          <w:lang w:val="es-GT"/>
        </w:rPr>
        <w:t>Tem</w:t>
      </w:r>
      <w:proofErr w:type="spellEnd"/>
      <w:r w:rsidRPr="008F5AAC">
        <w:rPr>
          <w:lang w:val="es-GT"/>
        </w:rPr>
        <w:t>.</w:t>
      </w:r>
    </w:p>
    <w:p w14:paraId="249ED2B2" w14:textId="52CA9BA7" w:rsidR="008F5AAC" w:rsidRPr="008F5AAC" w:rsidRDefault="008F5AAC" w:rsidP="008F5AAC">
      <w:pPr>
        <w:rPr>
          <w:lang w:val="es-GT"/>
        </w:rPr>
      </w:pPr>
      <w:r w:rsidRPr="008F5AAC">
        <w:rPr>
          <w:lang w:val="es-GT"/>
        </w:rPr>
        <w:t xml:space="preserve">4. Si las </w:t>
      </w:r>
      <w:r w:rsidR="00054F1B">
        <w:rPr>
          <w:lang w:val="es-GT"/>
        </w:rPr>
        <w:t>Per</w:t>
      </w:r>
      <w:r w:rsidRPr="008F5AAC">
        <w:rPr>
          <w:lang w:val="es-GT"/>
        </w:rPr>
        <w:t xml:space="preserve"> pasan por el autoservicio entonces procesarán en 80% </w:t>
      </w:r>
      <w:r w:rsidR="003F3E4D">
        <w:rPr>
          <w:lang w:val="es-GT"/>
        </w:rPr>
        <w:t xml:space="preserve">de los </w:t>
      </w:r>
      <w:proofErr w:type="spellStart"/>
      <w:r w:rsidR="00DC3CBE">
        <w:rPr>
          <w:lang w:val="es-GT"/>
        </w:rPr>
        <w:t>Tem</w:t>
      </w:r>
      <w:proofErr w:type="spellEnd"/>
      <w:r w:rsidRPr="008F5AAC">
        <w:rPr>
          <w:lang w:val="es-GT"/>
        </w:rPr>
        <w:t xml:space="preserve"> de una atención</w:t>
      </w:r>
    </w:p>
    <w:p w14:paraId="63F95411" w14:textId="7C05AFC2" w:rsidR="008F5AAC" w:rsidRPr="008F5AAC" w:rsidRDefault="008F5AAC" w:rsidP="008F5AAC">
      <w:pPr>
        <w:rPr>
          <w:lang w:val="es-GT"/>
        </w:rPr>
      </w:pPr>
      <w:r>
        <w:t>normal.</w:t>
      </w:r>
    </w:p>
    <w:p w14:paraId="7ADC3C05" w14:textId="77777777" w:rsidR="0030680B" w:rsidRPr="008F5AAC" w:rsidRDefault="0030680B">
      <w:pPr>
        <w:rPr>
          <w:lang w:val="es-GT"/>
        </w:rPr>
      </w:pPr>
    </w:p>
    <w:sectPr w:rsidR="0030680B" w:rsidRPr="008F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0B"/>
    <w:rsid w:val="00054F1B"/>
    <w:rsid w:val="00216488"/>
    <w:rsid w:val="0030680B"/>
    <w:rsid w:val="003F3E4D"/>
    <w:rsid w:val="008F5AAC"/>
    <w:rsid w:val="00DC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E27F"/>
  <w15:chartTrackingRefBased/>
  <w15:docId w15:val="{6FBFABC7-0F35-4996-831F-0ADBBCCB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2022-09-05T01:52:00Z</dcterms:created>
  <dcterms:modified xsi:type="dcterms:W3CDTF">2022-09-05T02:48:00Z</dcterms:modified>
</cp:coreProperties>
</file>