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EE" w:rsidRPr="0039775E" w:rsidRDefault="00B132EE" w:rsidP="00B132EE">
      <w:pPr>
        <w:pStyle w:val="berschrift4"/>
        <w:rPr>
          <w:rFonts w:ascii="Relay-Bold" w:hAnsi="Relay-Bold"/>
        </w:rPr>
      </w:pPr>
      <w:r w:rsidRPr="0039775E">
        <w:rPr>
          <w:rFonts w:ascii="Relay-Bold" w:hAnsi="Relay-Bold"/>
        </w:rPr>
        <w:t>BAHNHOF</w:t>
      </w:r>
    </w:p>
    <w:p w:rsidR="00B132EE" w:rsidRPr="0039775E" w:rsidRDefault="00B132EE" w:rsidP="00B132EE">
      <w:pPr>
        <w:rPr>
          <w:rFonts w:ascii="Relay-Bold" w:hAnsi="Relay-Bold"/>
          <w:b/>
          <w:sz w:val="16"/>
          <w:szCs w:val="16"/>
        </w:rPr>
      </w:pPr>
    </w:p>
    <w:p w:rsidR="00B132EE" w:rsidRPr="0039775E" w:rsidRDefault="00B132EE" w:rsidP="00B132EE">
      <w:pPr>
        <w:pStyle w:val="berschrift2"/>
        <w:rPr>
          <w:rFonts w:ascii="Relay-Bold" w:hAnsi="Relay-Bold"/>
        </w:rPr>
      </w:pPr>
      <w:r w:rsidRPr="0039775E">
        <w:rPr>
          <w:rFonts w:ascii="Relay-Bold" w:hAnsi="Relay-Bold"/>
        </w:rPr>
        <w:t>1861 Einrichtung der Eisenbahnstrecken Rhein-Sieg und Ruhr-Sieg</w:t>
      </w:r>
    </w:p>
    <w:p w:rsidR="004B72A9" w:rsidRPr="0039775E" w:rsidRDefault="004B72A9" w:rsidP="004B72A9">
      <w:pPr>
        <w:pStyle w:val="berschrift2"/>
        <w:rPr>
          <w:rFonts w:ascii="Relay-Bold" w:hAnsi="Relay-Bold"/>
        </w:rPr>
      </w:pPr>
      <w:r w:rsidRPr="0039775E">
        <w:rPr>
          <w:rFonts w:ascii="Relay-Bold" w:hAnsi="Relay-Bold"/>
        </w:rPr>
        <w:t>Bis 2017 Modernisierung der Infrastruktur</w:t>
      </w:r>
    </w:p>
    <w:p w:rsidR="00B132EE" w:rsidRPr="0039775E" w:rsidRDefault="00B132EE" w:rsidP="00B132EE">
      <w:pPr>
        <w:rPr>
          <w:rFonts w:ascii="Relay-Bold" w:hAnsi="Relay-Bold"/>
          <w:b/>
          <w:sz w:val="16"/>
          <w:szCs w:val="16"/>
        </w:rPr>
      </w:pPr>
    </w:p>
    <w:p w:rsidR="00B132EE" w:rsidRPr="0039775E" w:rsidRDefault="00B132EE" w:rsidP="00B132EE">
      <w:pPr>
        <w:rPr>
          <w:rFonts w:ascii="Relay-Bold" w:hAnsi="Relay-Bold"/>
        </w:rPr>
      </w:pPr>
      <w:r w:rsidRPr="0039775E">
        <w:rPr>
          <w:rFonts w:ascii="Relay-Bold" w:hAnsi="Relay-Bold"/>
        </w:rPr>
        <w:t>Die Stadt Siegen liegt im Schnittpunkt verschiedener Eisenbahnstrecken, der Ruhr-Sieg-Strecke, der Dill-Strecke und der Siegstrecke. Alle genannten Strecken sind zweigleisig elektrifiziert. Es bestehen mehrere Planungen,</w:t>
      </w:r>
      <w:bookmarkStart w:id="0" w:name="_GoBack"/>
      <w:bookmarkEnd w:id="0"/>
      <w:r w:rsidRPr="0039775E">
        <w:rPr>
          <w:rFonts w:ascii="Relay-Bold" w:hAnsi="Relay-Bold"/>
        </w:rPr>
        <w:t xml:space="preserve"> den Schienenverkehr umfassend zu modernisieren. Viele Jahrzehnte trug eine alte Stahlkonstruktion der Eisenbahnüberführung den Verkehr in Richtung Freudenberg und weiter nach Köln oder Frankfurt. Als sie den Ansprüchen nicht mehr genügte, wurde sie durch eine neue Betonbrücke ersetzt. Das Bahnhofsgebäude selbst stammt aus den sechziger Jahren des 19. Jahrhunderts. Es hat sich in seiner äußeren architektonischen Form bis heute kaum verändert. </w:t>
      </w:r>
    </w:p>
    <w:p w:rsidR="00E5734F" w:rsidRPr="0039775E" w:rsidRDefault="00E5734F" w:rsidP="002218AC">
      <w:pPr>
        <w:rPr>
          <w:rFonts w:ascii="Relay-Bold" w:hAnsi="Relay-Bold"/>
        </w:rPr>
      </w:pPr>
    </w:p>
    <w:sectPr w:rsidR="00E5734F" w:rsidRPr="0039775E" w:rsidSect="00737B7A">
      <w:pgSz w:w="11906" w:h="16838" w:code="9"/>
      <w:pgMar w:top="1134" w:right="1134"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elay-Bold">
    <w:panose1 w:val="02000803040000020004"/>
    <w:charset w:val="00"/>
    <w:family w:val="auto"/>
    <w:pitch w:val="variable"/>
    <w:sig w:usb0="80000027"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2EE"/>
    <w:rsid w:val="0010080E"/>
    <w:rsid w:val="002218AC"/>
    <w:rsid w:val="00255745"/>
    <w:rsid w:val="0039775E"/>
    <w:rsid w:val="003D08A5"/>
    <w:rsid w:val="004B72A9"/>
    <w:rsid w:val="007148A6"/>
    <w:rsid w:val="00737B7A"/>
    <w:rsid w:val="00B132EE"/>
    <w:rsid w:val="00B7496A"/>
    <w:rsid w:val="00BE5CC7"/>
    <w:rsid w:val="00C24ACE"/>
    <w:rsid w:val="00C80C48"/>
    <w:rsid w:val="00E573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32EE"/>
  </w:style>
  <w:style w:type="paragraph" w:styleId="berschrift2">
    <w:name w:val="heading 2"/>
    <w:basedOn w:val="Standard"/>
    <w:next w:val="Standard"/>
    <w:link w:val="berschrift2Zchn"/>
    <w:uiPriority w:val="9"/>
    <w:unhideWhenUsed/>
    <w:qFormat/>
    <w:rsid w:val="00B132EE"/>
    <w:pPr>
      <w:keepNext/>
      <w:outlineLvl w:val="1"/>
    </w:pPr>
    <w:rPr>
      <w:i/>
    </w:rPr>
  </w:style>
  <w:style w:type="paragraph" w:styleId="berschrift4">
    <w:name w:val="heading 4"/>
    <w:basedOn w:val="Standard"/>
    <w:next w:val="Standard"/>
    <w:link w:val="berschrift4Zchn"/>
    <w:uiPriority w:val="9"/>
    <w:unhideWhenUsed/>
    <w:qFormat/>
    <w:rsid w:val="00B132EE"/>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B132EE"/>
    <w:rPr>
      <w:i/>
    </w:rPr>
  </w:style>
  <w:style w:type="character" w:customStyle="1" w:styleId="berschrift4Zchn">
    <w:name w:val="Überschrift 4 Zchn"/>
    <w:basedOn w:val="Absatz-Standardschriftart"/>
    <w:link w:val="berschrift4"/>
    <w:uiPriority w:val="9"/>
    <w:rsid w:val="00B132E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32EE"/>
  </w:style>
  <w:style w:type="paragraph" w:styleId="berschrift2">
    <w:name w:val="heading 2"/>
    <w:basedOn w:val="Standard"/>
    <w:next w:val="Standard"/>
    <w:link w:val="berschrift2Zchn"/>
    <w:uiPriority w:val="9"/>
    <w:unhideWhenUsed/>
    <w:qFormat/>
    <w:rsid w:val="00B132EE"/>
    <w:pPr>
      <w:keepNext/>
      <w:outlineLvl w:val="1"/>
    </w:pPr>
    <w:rPr>
      <w:i/>
    </w:rPr>
  </w:style>
  <w:style w:type="paragraph" w:styleId="berschrift4">
    <w:name w:val="heading 4"/>
    <w:basedOn w:val="Standard"/>
    <w:next w:val="Standard"/>
    <w:link w:val="berschrift4Zchn"/>
    <w:uiPriority w:val="9"/>
    <w:unhideWhenUsed/>
    <w:qFormat/>
    <w:rsid w:val="00B132EE"/>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24AC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4ACE"/>
    <w:rPr>
      <w:rFonts w:ascii="Tahoma" w:hAnsi="Tahoma" w:cs="Tahoma"/>
      <w:sz w:val="16"/>
      <w:szCs w:val="16"/>
    </w:rPr>
  </w:style>
  <w:style w:type="character" w:customStyle="1" w:styleId="berschrift2Zchn">
    <w:name w:val="Überschrift 2 Zchn"/>
    <w:basedOn w:val="Absatz-Standardschriftart"/>
    <w:link w:val="berschrift2"/>
    <w:uiPriority w:val="9"/>
    <w:rsid w:val="00B132EE"/>
    <w:rPr>
      <w:i/>
    </w:rPr>
  </w:style>
  <w:style w:type="character" w:customStyle="1" w:styleId="berschrift4Zchn">
    <w:name w:val="Überschrift 4 Zchn"/>
    <w:basedOn w:val="Absatz-Standardschriftart"/>
    <w:link w:val="berschrift4"/>
    <w:uiPriority w:val="9"/>
    <w:rsid w:val="00B132E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Stadt Siegen</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Blanchebarbe, Prof. Dr. Ursula</dc:creator>
  <cp:lastModifiedBy>Ursula Blanchebarbe</cp:lastModifiedBy>
  <cp:revision>3</cp:revision>
  <cp:lastPrinted>2011-11-28T16:08:00Z</cp:lastPrinted>
  <dcterms:created xsi:type="dcterms:W3CDTF">2017-02-03T08:06:00Z</dcterms:created>
  <dcterms:modified xsi:type="dcterms:W3CDTF">2017-02-06T17:55:00Z</dcterms:modified>
</cp:coreProperties>
</file>