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55" w:rsidRPr="00192538" w:rsidRDefault="00494855" w:rsidP="00494855">
      <w:pPr>
        <w:pStyle w:val="berschrift1"/>
        <w:rPr>
          <w:rFonts w:ascii="Relay-Bold" w:hAnsi="Relay-Bold"/>
          <w:sz w:val="22"/>
          <w:szCs w:val="22"/>
        </w:rPr>
      </w:pPr>
      <w:r w:rsidRPr="00192538">
        <w:rPr>
          <w:rFonts w:ascii="Relay-Bold" w:hAnsi="Relay-Bold"/>
          <w:sz w:val="22"/>
          <w:szCs w:val="22"/>
        </w:rPr>
        <w:t>Grundlegende Infos:</w:t>
      </w:r>
    </w:p>
    <w:p w:rsidR="00494855" w:rsidRPr="00192538" w:rsidRDefault="00494855" w:rsidP="00494855">
      <w:pPr>
        <w:pStyle w:val="berschrift1"/>
        <w:rPr>
          <w:rFonts w:ascii="Relay-Bold" w:hAnsi="Relay-Bold"/>
          <w:b w:val="0"/>
          <w:sz w:val="22"/>
          <w:szCs w:val="22"/>
        </w:rPr>
      </w:pPr>
    </w:p>
    <w:p w:rsidR="00494855" w:rsidRPr="00192538" w:rsidRDefault="00494855" w:rsidP="00494855">
      <w:pPr>
        <w:pStyle w:val="KeinLeerraum"/>
        <w:rPr>
          <w:rFonts w:ascii="Relay-Bold" w:hAnsi="Relay-Bold"/>
        </w:rPr>
      </w:pPr>
      <w:r w:rsidRPr="00192538">
        <w:rPr>
          <w:rFonts w:ascii="Relay-Bold" w:hAnsi="Relay-Bold"/>
        </w:rPr>
        <w:t xml:space="preserve">Bundesland: </w:t>
      </w:r>
      <w:r w:rsidRPr="00192538">
        <w:rPr>
          <w:rFonts w:ascii="Relay-Bold" w:hAnsi="Relay-Bold"/>
        </w:rPr>
        <w:tab/>
      </w:r>
      <w:r w:rsidRPr="00192538">
        <w:rPr>
          <w:rFonts w:ascii="Relay-Bold" w:hAnsi="Relay-Bold"/>
        </w:rPr>
        <w:tab/>
        <w:t>Nordrhein-Westfalen</w:t>
      </w:r>
    </w:p>
    <w:p w:rsidR="00494855" w:rsidRPr="00192538" w:rsidRDefault="00494855" w:rsidP="00494855">
      <w:pPr>
        <w:rPr>
          <w:rFonts w:ascii="Relay-Bold" w:hAnsi="Relay-Bold"/>
        </w:rPr>
      </w:pPr>
      <w:r w:rsidRPr="00192538">
        <w:rPr>
          <w:rFonts w:ascii="Relay-Bold" w:hAnsi="Relay-Bold"/>
        </w:rPr>
        <w:t>Regierungsbezirk:</w:t>
      </w:r>
      <w:r w:rsidRPr="00192538">
        <w:rPr>
          <w:rFonts w:ascii="Relay-Bold" w:hAnsi="Relay-Bold"/>
        </w:rPr>
        <w:tab/>
        <w:t>Arnsberg</w:t>
      </w:r>
    </w:p>
    <w:p w:rsidR="00494855" w:rsidRPr="00192538" w:rsidRDefault="00494855" w:rsidP="00494855">
      <w:pPr>
        <w:rPr>
          <w:rFonts w:ascii="Relay-Bold" w:hAnsi="Relay-Bold"/>
        </w:rPr>
      </w:pPr>
      <w:r w:rsidRPr="00192538">
        <w:rPr>
          <w:rFonts w:ascii="Relay-Bold" w:hAnsi="Relay-Bold"/>
        </w:rPr>
        <w:t>Kreis:</w:t>
      </w:r>
      <w:r w:rsidRPr="00192538">
        <w:rPr>
          <w:rFonts w:ascii="Relay-Bold" w:hAnsi="Relay-Bold"/>
        </w:rPr>
        <w:tab/>
      </w:r>
      <w:r w:rsidRPr="00192538">
        <w:rPr>
          <w:rFonts w:ascii="Relay-Bold" w:hAnsi="Relay-Bold"/>
        </w:rPr>
        <w:tab/>
      </w:r>
      <w:r w:rsidRPr="00192538">
        <w:rPr>
          <w:rFonts w:ascii="Relay-Bold" w:hAnsi="Relay-Bold"/>
        </w:rPr>
        <w:tab/>
        <w:t>Siegen-Wittgenstein</w:t>
      </w:r>
      <w:bookmarkStart w:id="0" w:name="_GoBack"/>
      <w:bookmarkEnd w:id="0"/>
    </w:p>
    <w:p w:rsidR="00494855" w:rsidRPr="00192538" w:rsidRDefault="00494855" w:rsidP="00494855">
      <w:pPr>
        <w:rPr>
          <w:rFonts w:ascii="Relay-Bold" w:hAnsi="Relay-Bold"/>
        </w:rPr>
      </w:pPr>
      <w:r w:rsidRPr="00192538">
        <w:rPr>
          <w:rFonts w:ascii="Relay-Bold" w:hAnsi="Relay-Bold"/>
        </w:rPr>
        <w:t>Fläche:</w:t>
      </w:r>
      <w:r w:rsidRPr="00192538">
        <w:rPr>
          <w:rFonts w:ascii="Relay-Bold" w:hAnsi="Relay-Bold"/>
        </w:rPr>
        <w:tab/>
      </w:r>
      <w:r w:rsidRPr="00192538">
        <w:rPr>
          <w:rFonts w:ascii="Relay-Bold" w:hAnsi="Relay-Bold"/>
        </w:rPr>
        <w:tab/>
      </w:r>
      <w:r w:rsidRPr="00192538">
        <w:rPr>
          <w:rFonts w:ascii="Relay-Bold" w:hAnsi="Relay-Bold"/>
        </w:rPr>
        <w:tab/>
        <w:t>114,7 km</w:t>
      </w:r>
      <w:r w:rsidRPr="00192538">
        <w:rPr>
          <w:rFonts w:ascii="Relay-Bold" w:hAnsi="Relay-Bold"/>
          <w:vertAlign w:val="superscript"/>
        </w:rPr>
        <w:t>2</w:t>
      </w:r>
    </w:p>
    <w:p w:rsidR="00494855" w:rsidRPr="00192538" w:rsidRDefault="00494855" w:rsidP="00494855">
      <w:pPr>
        <w:rPr>
          <w:rFonts w:ascii="Relay-Bold" w:hAnsi="Relay-Bold"/>
        </w:rPr>
      </w:pPr>
      <w:r w:rsidRPr="00192538">
        <w:rPr>
          <w:rFonts w:ascii="Relay-Bold" w:hAnsi="Relay-Bold"/>
        </w:rPr>
        <w:t>Einwohner:</w:t>
      </w:r>
      <w:r w:rsidRPr="00192538">
        <w:rPr>
          <w:rFonts w:ascii="Relay-Bold" w:hAnsi="Relay-Bold"/>
        </w:rPr>
        <w:tab/>
      </w:r>
      <w:r w:rsidRPr="00192538">
        <w:rPr>
          <w:rFonts w:ascii="Relay-Bold" w:hAnsi="Relay-Bold"/>
        </w:rPr>
        <w:tab/>
        <w:t>102.355 (Stand Dezember 2015)</w:t>
      </w:r>
    </w:p>
    <w:p w:rsidR="00494855" w:rsidRPr="00192538" w:rsidRDefault="00494855" w:rsidP="00494855">
      <w:pPr>
        <w:rPr>
          <w:rFonts w:ascii="Relay-Bold" w:hAnsi="Relay-Bold"/>
        </w:rPr>
      </w:pPr>
      <w:r w:rsidRPr="00192538">
        <w:rPr>
          <w:rFonts w:ascii="Relay-Bold" w:hAnsi="Relay-Bold"/>
        </w:rPr>
        <w:t>Seit 2012 Universitätsstadt</w:t>
      </w:r>
    </w:p>
    <w:p w:rsidR="00E5734F" w:rsidRDefault="00E5734F" w:rsidP="002218AC"/>
    <w:sectPr w:rsidR="00E5734F" w:rsidSect="00737B7A">
      <w:pgSz w:w="11906" w:h="16838" w:code="9"/>
      <w:pgMar w:top="1134" w:right="1134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lay-Bold">
    <w:panose1 w:val="02000803040000020004"/>
    <w:charset w:val="00"/>
    <w:family w:val="auto"/>
    <w:pitch w:val="variable"/>
    <w:sig w:usb0="80000027" w:usb1="00000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855"/>
    <w:rsid w:val="0010080E"/>
    <w:rsid w:val="00192538"/>
    <w:rsid w:val="002218AC"/>
    <w:rsid w:val="00255745"/>
    <w:rsid w:val="003D08A5"/>
    <w:rsid w:val="00494855"/>
    <w:rsid w:val="007148A6"/>
    <w:rsid w:val="00737B7A"/>
    <w:rsid w:val="00B7496A"/>
    <w:rsid w:val="00BE5CC7"/>
    <w:rsid w:val="00C24ACE"/>
    <w:rsid w:val="00C80C48"/>
    <w:rsid w:val="00E5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4855"/>
  </w:style>
  <w:style w:type="paragraph" w:styleId="berschrift1">
    <w:name w:val="heading 1"/>
    <w:basedOn w:val="Standard"/>
    <w:next w:val="Standard"/>
    <w:link w:val="berschrift1Zchn"/>
    <w:uiPriority w:val="9"/>
    <w:qFormat/>
    <w:rsid w:val="00494855"/>
    <w:pPr>
      <w:keepNext/>
      <w:outlineLvl w:val="0"/>
    </w:pPr>
    <w:rPr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4A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4AC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4855"/>
    <w:rPr>
      <w:b/>
      <w:sz w:val="24"/>
      <w:szCs w:val="24"/>
    </w:rPr>
  </w:style>
  <w:style w:type="paragraph" w:styleId="KeinLeerraum">
    <w:name w:val="No Spacing"/>
    <w:uiPriority w:val="1"/>
    <w:qFormat/>
    <w:rsid w:val="004948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4855"/>
  </w:style>
  <w:style w:type="paragraph" w:styleId="berschrift1">
    <w:name w:val="heading 1"/>
    <w:basedOn w:val="Standard"/>
    <w:next w:val="Standard"/>
    <w:link w:val="berschrift1Zchn"/>
    <w:uiPriority w:val="9"/>
    <w:qFormat/>
    <w:rsid w:val="00494855"/>
    <w:pPr>
      <w:keepNext/>
      <w:outlineLvl w:val="0"/>
    </w:pPr>
    <w:rPr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4A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4AC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4855"/>
    <w:rPr>
      <w:b/>
      <w:sz w:val="24"/>
      <w:szCs w:val="24"/>
    </w:rPr>
  </w:style>
  <w:style w:type="paragraph" w:styleId="KeinLeerraum">
    <w:name w:val="No Spacing"/>
    <w:uiPriority w:val="1"/>
    <w:qFormat/>
    <w:rsid w:val="0049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Zusammengesetzt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Siegen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Blanchebarbe, Prof. Dr. Ursula</dc:creator>
  <cp:lastModifiedBy>Ursula Blanchebarbe</cp:lastModifiedBy>
  <cp:revision>2</cp:revision>
  <cp:lastPrinted>2011-11-28T16:08:00Z</cp:lastPrinted>
  <dcterms:created xsi:type="dcterms:W3CDTF">2017-02-06T08:21:00Z</dcterms:created>
  <dcterms:modified xsi:type="dcterms:W3CDTF">2017-02-06T18:03:00Z</dcterms:modified>
</cp:coreProperties>
</file>