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Helvetica" w:cs="Helvetica" w:eastAsia="Helvetica" w:hAnsi="Helvetica"/>
          <w:b/>
          <w:bCs/>
          <w:color w:val="111827"/>
          <w:sz w:val="44"/>
          <w:szCs w:val="44"/>
        </w:rPr>
        <w:t xml:space="preserve">Supporting Information</w:t>
      </w:r>
    </w:p>
    <w:p>
      <w:pPr>
        <w:spacing w:after="40" w:line="336"/>
      </w:pPr>
      <w:r>
        <w:rPr>
          <w:rFonts w:ascii="Helvetica" w:cs="Helvetica" w:eastAsia="Helvetica" w:hAnsi="Helvetica"/>
          <w:b/>
          <w:bCs/>
          <w:color w:val="1F2937"/>
          <w:sz w:val="22"/>
          <w:szCs w:val="22"/>
        </w:rPr>
        <w:t xml:space="preserve">Skills as the new packages: an evidence-based standard for good AI analysis skills and a curated repository for ecology</w:t>
      </w:r>
    </w:p>
    <w:p>
      <w:pPr>
        <w:spacing w:after="120" w:line="336"/>
      </w:pPr>
      <w:r>
        <w:rPr>
          <w:rFonts w:ascii="Helvetica" w:cs="Helvetica" w:eastAsia="Helvetica" w:hAnsi="Helvetica"/>
          <w:color w:val="1F2937"/>
          <w:sz w:val="20"/>
          <w:szCs w:val="20"/>
        </w:rPr>
        <w:t xml:space="preserve">Favoretto, Rivera, and León Solorzano. Target journal: Methods in Ecology and Evolution.</w:t>
      </w:r>
    </w:p>
    <w:p>
      <w:pPr>
        <w:spacing w:after="120" w:line="336"/>
      </w:pPr>
      <w:r>
        <w:rPr>
          <w:rFonts w:ascii="Helvetica" w:cs="Helvetica" w:eastAsia="Helvetica" w:hAnsi="Helvetica"/>
          <w:color w:val="1F2937"/>
          <w:sz w:val="20"/>
          <w:szCs w:val="20"/>
        </w:rPr>
        <w:t xml:space="preserve">Contents: S1 How we reviewed the literature · S2 Search terms · S3 What we recorded for each study · S4 Studies we read (with the selection summary) · S5 Experiment prompts (full text) · S6 Full results and statistics · S7 Additional figures · S8 Software environment, code, and data availability · S9 Experiment 2 report materials and results.</w:t>
      </w:r>
    </w:p>
    <w:p>
      <w:pPr>
        <w:pBdr>
          <w:bottom w:val="single" w:color="0F766E" w:sz="6" w:space="1"/>
        </w:pBdr>
        <w:spacing w:after="160" w:before="160"/>
      </w:pPr>
    </w:p>
    <w:p>
      <w:pPr>
        <w:pStyle w:val="Heading1"/>
      </w:pPr>
      <w:r>
        <w:rPr>
          <w:rFonts w:ascii="Helvetica" w:cs="Helvetica" w:eastAsia="Helvetica" w:hAnsi="Helvetica"/>
          <w:b/>
          <w:bCs/>
          <w:color w:val="111827"/>
          <w:sz w:val="34"/>
          <w:szCs w:val="34"/>
        </w:rPr>
        <w:t xml:space="preserve">S1  How we reviewed the literature</w:t>
      </w:r>
    </w:p>
    <w:p>
      <w:pPr>
        <w:spacing w:after="120" w:line="336"/>
      </w:pPr>
      <w:r>
        <w:rPr>
          <w:rFonts w:ascii="Helvetica" w:cs="Helvetica" w:eastAsia="Helvetica" w:hAnsi="Helvetica"/>
          <w:color w:val="1F2937"/>
          <w:sz w:val="22"/>
          <w:szCs w:val="22"/>
        </w:rPr>
        <w:t xml:space="preserve">The literature review sets the context for the experiment and is not a formal systematic review. We searched for evidence on AI skills and the output reproducibility of ecological and computational analyses in July 2026, using Google Scholar, general web search, and targeted searching of journals and preprint servers. Screening was done by one reviewer. We read 19 studies closely and recorded a short set of items from each one (S3). A larger, pre-registered search with two independent reviewers could be run later to give a complete count, but it was not needed for the aims here. The studies are listed in S4, and the search terms are in S2.</w:t>
      </w:r>
    </w:p>
    <w:p>
      <w:r>
        <w:br w:type="page"/>
      </w:r>
    </w:p>
    <w:p>
      <w:pPr>
        <w:pStyle w:val="Heading1"/>
      </w:pPr>
      <w:r>
        <w:rPr>
          <w:rFonts w:ascii="Helvetica" w:cs="Helvetica" w:eastAsia="Helvetica" w:hAnsi="Helvetica"/>
          <w:b/>
          <w:bCs/>
          <w:color w:val="111827"/>
          <w:sz w:val="34"/>
          <w:szCs w:val="34"/>
        </w:rPr>
        <w:t xml:space="preserve">S2  Search terms</w:t>
      </w:r>
    </w:p>
    <w:p>
      <w:pPr>
        <w:spacing w:after="120" w:line="336"/>
      </w:pPr>
      <w:r>
        <w:rPr>
          <w:rFonts w:ascii="Helvetica" w:cs="Helvetica" w:eastAsia="Helvetica" w:hAnsi="Helvetica"/>
          <w:color w:val="1F2937"/>
          <w:sz w:val="22"/>
          <w:szCs w:val="22"/>
        </w:rPr>
        <w:t xml:space="preserve">The main search terms are below. They can be adapted for each database. We searched from 2015 to present, in English. For transferable (non-ecological) evidence on LLMs and agents, we dropped the ecology terms and checked each result for relevance.</w:t>
      </w:r>
    </w:p>
    <w:p>
      <w:pPr>
        <w:pStyle w:val="Heading3"/>
      </w:pPr>
      <w:r>
        <w:rPr>
          <w:rFonts w:ascii="Helvetica" w:cs="Helvetica" w:eastAsia="Helvetica" w:hAnsi="Helvetica"/>
          <w:b/>
          <w:bCs/>
          <w:color w:val="111827"/>
          <w:sz w:val="23"/>
          <w:szCs w:val="23"/>
        </w:rPr>
        <w:t xml:space="preserve">Main terms</w:t>
      </w:r>
    </w:p>
    <w:p>
      <w:pPr>
        <w:shd w:fill="F7F7F8" w:val="clear"/>
        <w:spacing w:after="0" w:line="235"/>
      </w:pPr>
      <w:r>
        <w:rPr>
          <w:rFonts w:ascii="Courier New" w:cs="Courier New" w:eastAsia="Courier New" w:hAnsi="Courier New"/>
          <w:color w:val="1F2937"/>
          <w:sz w:val="15"/>
          <w:szCs w:val="15"/>
        </w:rPr>
        <w:t xml:space="preserve">("large language model*" OR LLM OR "AI agent*" OR "agent skill*" OR "prompt engineering"</w:t>
      </w:r>
    </w:p>
    <w:p>
      <w:pPr>
        <w:shd w:fill="F7F7F8" w:val="clear"/>
        <w:spacing w:after="0" w:line="235"/>
      </w:pPr>
      <w:r>
        <w:rPr>
          <w:rFonts w:ascii="Courier New" w:cs="Courier New" w:eastAsia="Courier New" w:hAnsi="Courier New"/>
          <w:color w:val="1F2937"/>
          <w:sz w:val="15"/>
          <w:szCs w:val="15"/>
        </w:rPr>
        <w:t xml:space="preserve"> OR "workflow" OR "reporting standard*" OR "reporting guideline*")</w:t>
      </w:r>
    </w:p>
    <w:p>
      <w:pPr>
        <w:shd w:fill="F7F7F8" w:val="clear"/>
        <w:spacing w:after="0" w:line="235"/>
      </w:pPr>
      <w:r>
        <w:rPr>
          <w:rFonts w:ascii="Courier New" w:cs="Courier New" w:eastAsia="Courier New" w:hAnsi="Courier New"/>
          <w:color w:val="1F2937"/>
          <w:sz w:val="15"/>
          <w:szCs w:val="15"/>
        </w:rPr>
        <w:t xml:space="preserve">AND (reproducib* OR replicab* OR "consistency" OR "re-execution" OR "repeatab*")</w:t>
      </w:r>
    </w:p>
    <w:p>
      <w:pPr>
        <w:shd w:fill="F7F7F8" w:val="clear"/>
        <w:spacing w:after="0" w:line="235"/>
      </w:pPr>
      <w:r>
        <w:rPr>
          <w:rFonts w:ascii="Courier New" w:cs="Courier New" w:eastAsia="Courier New" w:hAnsi="Courier New"/>
          <w:color w:val="1F2937"/>
          <w:sz w:val="15"/>
          <w:szCs w:val="15"/>
        </w:rPr>
        <w:t xml:space="preserve">AND (ecolog* OR environment* OR conservation OR biodiversity OR "species distribution"</w:t>
      </w:r>
    </w:p>
    <w:p>
      <w:pPr>
        <w:shd w:fill="F7F7F8" w:val="clear"/>
        <w:spacing w:after="0" w:line="235"/>
      </w:pPr>
      <w:r>
        <w:rPr>
          <w:rFonts w:ascii="Courier New" w:cs="Courier New" w:eastAsia="Courier New" w:hAnsi="Courier New"/>
          <w:color w:val="1F2937"/>
          <w:sz w:val="15"/>
          <w:szCs w:val="15"/>
        </w:rPr>
        <w:t xml:space="preserve"> OR "remote sensing")</w:t>
      </w:r>
    </w:p>
    <w:p>
      <w:pPr>
        <w:pStyle w:val="Heading1"/>
      </w:pPr>
      <w:r>
        <w:rPr>
          <w:rFonts w:ascii="Helvetica" w:cs="Helvetica" w:eastAsia="Helvetica" w:hAnsi="Helvetica"/>
          <w:b/>
          <w:bCs/>
          <w:color w:val="111827"/>
          <w:sz w:val="34"/>
          <w:szCs w:val="34"/>
        </w:rPr>
        <w:t xml:space="preserve">S3  What we recorded for each study</w:t>
      </w:r>
    </w:p>
    <w:p>
      <w:pPr>
        <w:spacing w:after="120" w:line="336"/>
      </w:pPr>
      <w:r>
        <w:rPr>
          <w:rFonts w:ascii="Helvetica" w:cs="Helvetica" w:eastAsia="Helvetica" w:hAnsi="Helvetica"/>
          <w:color w:val="1F2937"/>
          <w:sz w:val="22"/>
          <w:szCs w:val="22"/>
        </w:rPr>
        <w:t xml:space="preserve">For each study we recorded the citation, the venue, the year, the domain (ecological or general), the study design, the skill-like feature it tested (for example a step sequence, an input and output contract, worked examples, a validation check list, a tool-use contract, an environment specification, or a reporting protocol), the comparison, the reproducibility or consistency outcome and how it was measured, the reported result, and whether the evidence was direct or indirect for our question.</w:t>
      </w:r>
    </w:p>
    <w:p>
      <w:r>
        <w:br w:type="page"/>
      </w:r>
    </w:p>
    <w:p>
      <w:pPr>
        <w:pStyle w:val="Heading1"/>
      </w:pPr>
      <w:r>
        <w:rPr>
          <w:rFonts w:ascii="Helvetica" w:cs="Helvetica" w:eastAsia="Helvetica" w:hAnsi="Helvetica"/>
          <w:b/>
          <w:bCs/>
          <w:color w:val="111827"/>
          <w:sz w:val="34"/>
          <w:szCs w:val="34"/>
        </w:rPr>
        <w:t xml:space="preserve">S4  Studies we read</w:t>
      </w:r>
    </w:p>
    <w:p>
      <w:pPr>
        <w:spacing w:after="80" w:before="120"/>
        <w:jc w:val="center"/>
      </w:pPr>
      <w:r>
        <w:drawing>
          <wp:inline distT="0" distB="0" distL="0" distR="0">
            <wp:extent cx="4476750" cy="3810000"/>
            <wp:effectExtent t="0" r="0" b="0" l="0"/>
            <wp:docPr id="1" name="Study selection" descr="Study selection" title="Study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810000"/>
                    </a:xfrm>
                    <a:prstGeom prst="rect">
                      <a:avLst/>
                    </a:prstGeom>
                  </pic:spPr>
                </pic:pic>
              </a:graphicData>
            </a:graphic>
          </wp:inline>
        </w:drawing>
      </w:r>
    </w:p>
    <w:p>
      <w:pPr>
        <w:spacing w:after="160" w:line="300"/>
      </w:pPr>
      <w:r>
        <w:rPr>
          <w:rFonts w:ascii="Helvetica" w:cs="Helvetica" w:eastAsia="Helvetica" w:hAnsi="Helvetica"/>
          <w:i/>
          <w:iCs/>
          <w:color w:val="6B7280"/>
          <w:sz w:val="18"/>
          <w:szCs w:val="18"/>
        </w:rPr>
        <w:t xml:space="preserve">Figure S1. Summary of how studies were found and selected in the July 2026 background search. Counts are from an informal search by one reviewer.</w:t>
      </w:r>
    </w:p>
    <w:p>
      <w:pPr>
        <w:pStyle w:val="Heading2"/>
      </w:pPr>
      <w:r>
        <w:rPr>
          <w:rFonts w:ascii="Helvetica" w:cs="Helvetica" w:eastAsia="Helvetica" w:hAnsi="Helvetica"/>
          <w:b/>
          <w:bCs/>
          <w:color w:val="111827"/>
          <w:sz w:val="26"/>
          <w:szCs w:val="26"/>
        </w:rPr>
        <w:t xml:space="preserve">Table S4. Studies we read (n =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200"/>
        <w:gridCol w:w="1900"/>
        <w:gridCol w:w="2910"/>
        <w:gridCol w:w="700"/>
      </w:tblGrid>
      <w:tr>
        <w:trPr>
          <w:tblHeader/>
        </w:trPr>
        <w:tc>
          <w:tcPr>
            <w:tcW w:type="dxa" w:w="15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5"/>
                <w:szCs w:val="15"/>
              </w:rPr>
              <w:t xml:space="preserve">Study (year)</w:t>
            </w:r>
          </w:p>
        </w:tc>
        <w:tc>
          <w:tcPr>
            <w:tcW w:type="dxa" w:w="115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5"/>
                <w:szCs w:val="15"/>
              </w:rPr>
              <w:t xml:space="preserve">Venue</w:t>
            </w:r>
          </w:p>
        </w:tc>
        <w:tc>
          <w:tcPr>
            <w:tcW w:type="dxa" w:w="12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5"/>
                <w:szCs w:val="15"/>
              </w:rPr>
              <w:t xml:space="preserve">Domain</w:t>
            </w:r>
          </w:p>
        </w:tc>
        <w:tc>
          <w:tcPr>
            <w:tcW w:type="dxa" w:w="19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5"/>
                <w:szCs w:val="15"/>
              </w:rPr>
              <w:t xml:space="preserve">Skill-like feature</w:t>
            </w:r>
          </w:p>
        </w:tc>
        <w:tc>
          <w:tcPr>
            <w:tcW w:type="dxa" w:w="291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5"/>
                <w:szCs w:val="15"/>
              </w:rPr>
              <w:t xml:space="preserve">Output-reproducibility finding</w:t>
            </w:r>
          </w:p>
        </w:tc>
        <w:tc>
          <w:tcPr>
            <w:tcW w:type="dxa" w:w="7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5"/>
                <w:szCs w:val="15"/>
              </w:rPr>
              <w:t xml:space="preserve">Evidence</w:t>
            </w:r>
          </w:p>
        </w:tc>
      </w:tr>
      <w:tr>
        <w:tc>
          <w:tcPr>
            <w:tcW w:type="dxa" w:w="1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Gallois et al. (2025)</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Methods Ecol. Evol.</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Ecology (birds)</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Bespoke quantitative LLM querying data</w:t>
            </w:r>
          </w:p>
        </w:tc>
        <w:tc>
          <w:tcPr>
            <w:tcW w:type="dxa" w:w="291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Accurate ecological interpretations; reliability task-dependent</w:t>
            </w:r>
          </w:p>
        </w:tc>
        <w:tc>
          <w:tcPr>
            <w:tcW w:type="dxa" w:w="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Direct</w:t>
            </w:r>
          </w:p>
        </w:tc>
      </w:tr>
      <w:tr>
        <w:tc>
          <w:tcPr>
            <w:tcW w:type="dxa" w:w="1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LLM ecological knowledge benchmark (2026)</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J. Nat. Conserv.</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Ecology (IUCN spp.)</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General LLM outputs</w:t>
            </w:r>
          </w:p>
        </w:tc>
        <w:tc>
          <w:tcPr>
            <w:tcW w:type="dxa" w:w="291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94.9% taxonomic vs 27.2% conservation-status accuracy</w:t>
            </w:r>
          </w:p>
        </w:tc>
        <w:tc>
          <w:tcPr>
            <w:tcW w:type="dxa" w:w="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Direct</w:t>
            </w:r>
          </w:p>
        </w:tc>
      </w:tr>
      <w:tr>
        <w:tc>
          <w:tcPr>
            <w:tcW w:type="dxa" w:w="1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How Consistent Are LLM Agents? (2026, pre)</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arXiv</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Agents</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Repeated identical tool-calling runs</w:t>
            </w:r>
          </w:p>
        </w:tc>
        <w:tc>
          <w:tcPr>
            <w:tcW w:type="dxa" w:w="291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Behavioural reproducibility imperfect; tool/order/arg drift</w:t>
            </w:r>
          </w:p>
        </w:tc>
        <w:tc>
          <w:tcPr>
            <w:tcW w:type="dxa" w:w="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Direct</w:t>
            </w:r>
          </w:p>
        </w:tc>
      </w:tr>
      <w:tr>
        <w:tc>
          <w:tcPr>
            <w:tcW w:type="dxa" w:w="1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LongDS-Bench (2026, pre)</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arXiv</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Data analysis</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Long-horizon agentic analysis</w:t>
            </w:r>
          </w:p>
        </w:tc>
        <w:tc>
          <w:tcPr>
            <w:tcW w:type="dxa" w:w="291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High failure/variance on multi-step tasks</w:t>
            </w:r>
          </w:p>
        </w:tc>
        <w:tc>
          <w:tcPr>
            <w:tcW w:type="dxa" w:w="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Direct</w:t>
            </w:r>
          </w:p>
        </w:tc>
      </w:tr>
      <w:tr>
        <w:tc>
          <w:tcPr>
            <w:tcW w:type="dxa" w:w="1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DataSciBench (2025, pre)</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arXiv</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Data science</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LLM data-science agents</w:t>
            </w:r>
          </w:p>
        </w:tc>
        <w:tc>
          <w:tcPr>
            <w:tcW w:type="dxa" w:w="291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Success and consistency vary; structured eval needed</w:t>
            </w:r>
          </w:p>
        </w:tc>
        <w:tc>
          <w:tcPr>
            <w:tcW w:type="dxa" w:w="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Direct</w:t>
            </w:r>
          </w:p>
        </w:tc>
      </w:tr>
      <w:tr>
        <w:tc>
          <w:tcPr>
            <w:tcW w:type="dxa" w:w="1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ReliabilityBench (2026, pre)</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arXiv</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Agents</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Reliability under input perturbation</w:t>
            </w:r>
          </w:p>
        </w:tc>
        <w:tc>
          <w:tcPr>
            <w:tcW w:type="dxa" w:w="291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Output reliability degrades under variation</w:t>
            </w:r>
          </w:p>
        </w:tc>
        <w:tc>
          <w:tcPr>
            <w:tcW w:type="dxa" w:w="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Direct</w:t>
            </w:r>
          </w:p>
        </w:tc>
      </w:tr>
      <w:tr>
        <w:tc>
          <w:tcPr>
            <w:tcW w:type="dxa" w:w="1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ARA (2026, pre)</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arXiv</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Peer review</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Agentic reproducibility assessment</w:t>
            </w:r>
          </w:p>
        </w:tc>
        <w:tc>
          <w:tcPr>
            <w:tcW w:type="dxa" w:w="291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Agents can assess reproducibility (feasibility)</w:t>
            </w:r>
          </w:p>
        </w:tc>
        <w:tc>
          <w:tcPr>
            <w:tcW w:type="dxa" w:w="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Direct</w:t>
            </w:r>
          </w:p>
        </w:tc>
      </w:tr>
      <w:tr>
        <w:tc>
          <w:tcPr>
            <w:tcW w:type="dxa" w:w="1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He et al. (2024)</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arXiv/NAACL</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LLM</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Prompt template / formatting</w:t>
            </w:r>
          </w:p>
        </w:tc>
        <w:tc>
          <w:tcPr>
            <w:tcW w:type="dxa" w:w="291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Up to 40% performance swing from format alone</w:t>
            </w:r>
          </w:p>
        </w:tc>
        <w:tc>
          <w:tcPr>
            <w:tcW w:type="dxa" w:w="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Direct</w:t>
            </w:r>
          </w:p>
        </w:tc>
      </w:tr>
      <w:tr>
        <w:tc>
          <w:tcPr>
            <w:tcW w:type="dxa" w:w="1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Wang et al. (2023)</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ICLR</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LLM</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Self-consistency (multi-run vote)</w:t>
            </w:r>
          </w:p>
        </w:tc>
        <w:tc>
          <w:tcPr>
            <w:tcW w:type="dxa" w:w="291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Aggregating runs stabilises outputs</w:t>
            </w:r>
          </w:p>
        </w:tc>
        <w:tc>
          <w:tcPr>
            <w:tcW w:type="dxa" w:w="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Direct</w:t>
            </w:r>
          </w:p>
        </w:tc>
      </w:tr>
      <w:tr>
        <w:tc>
          <w:tcPr>
            <w:tcW w:type="dxa" w:w="1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Nondeterminism in LLM inference (2025, pre)</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arXiv</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LLM</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Batch-invariant kernels; precision</w:t>
            </w:r>
          </w:p>
        </w:tc>
        <w:tc>
          <w:tcPr>
            <w:tcW w:type="dxa" w:w="291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Bit-identical over 1,000 runs at ~61.5% throughput cost</w:t>
            </w:r>
          </w:p>
        </w:tc>
        <w:tc>
          <w:tcPr>
            <w:tcW w:type="dxa" w:w="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Direct</w:t>
            </w:r>
          </w:p>
        </w:tc>
      </w:tr>
      <w:tr>
        <w:tc>
          <w:tcPr>
            <w:tcW w:type="dxa" w:w="1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Beyond Reproducibility (2026, pre)</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arXiv</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LLM</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Token-probability nondeterminism</w:t>
            </w:r>
          </w:p>
        </w:tc>
        <w:tc>
          <w:tcPr>
            <w:tcW w:type="dxa" w:w="291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Nondeterminism affects text at temperature &gt; 0</w:t>
            </w:r>
          </w:p>
        </w:tc>
        <w:tc>
          <w:tcPr>
            <w:tcW w:type="dxa" w:w="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Direct</w:t>
            </w:r>
          </w:p>
        </w:tc>
      </w:tr>
      <w:tr>
        <w:tc>
          <w:tcPr>
            <w:tcW w:type="dxa" w:w="1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Culina et al. (2020)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PLOS Biology</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Ecology</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Code availability</w:t>
            </w:r>
          </w:p>
        </w:tc>
        <w:tc>
          <w:tcPr>
            <w:tcW w:type="dxa" w:w="291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Code available for a minority; key reproduction barrier</w:t>
            </w:r>
          </w:p>
        </w:tc>
        <w:tc>
          <w:tcPr>
            <w:tcW w:type="dxa" w:w="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Indirect</w:t>
            </w:r>
          </w:p>
        </w:tc>
      </w:tr>
      <w:tr>
        <w:tc>
          <w:tcPr>
            <w:tcW w:type="dxa" w:w="1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Kellner et al. (2025)</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Ecology</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Ecology (SDM/abund.)</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Functional code</w:t>
            </w:r>
          </w:p>
        </w:tc>
        <w:tc>
          <w:tcPr>
            <w:tcW w:type="dxa" w:w="291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Functional R code rare; re-execution often fails</w:t>
            </w:r>
          </w:p>
        </w:tc>
        <w:tc>
          <w:tcPr>
            <w:tcW w:type="dxa" w:w="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Indirect</w:t>
            </w:r>
          </w:p>
        </w:tc>
      </w:tr>
      <w:tr>
        <w:tc>
          <w:tcPr>
            <w:tcW w:type="dxa" w:w="1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Kambouris et al. (2024)</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PLOS ONE</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EcoEvo meta-analyses</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Shared data + code</w:t>
            </w:r>
          </w:p>
        </w:tc>
        <w:tc>
          <w:tcPr>
            <w:tcW w:type="dxa" w:w="291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15% shared both; 27% to 73% of 26 reproduced by strictness</w:t>
            </w:r>
          </w:p>
        </w:tc>
        <w:tc>
          <w:tcPr>
            <w:tcW w:type="dxa" w:w="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Indirect</w:t>
            </w:r>
          </w:p>
        </w:tc>
      </w:tr>
      <w:tr>
        <w:tc>
          <w:tcPr>
            <w:tcW w:type="dxa" w:w="1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Cooper et al. (2025)</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Methods Ecol. Evol.</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Ecology (BES)</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Data/code archiving</w:t>
            </w:r>
          </w:p>
        </w:tc>
        <w:tc>
          <w:tcPr>
            <w:tcW w:type="dxa" w:w="291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Archiving improving; code sharing lags</w:t>
            </w:r>
          </w:p>
        </w:tc>
        <w:tc>
          <w:tcPr>
            <w:tcW w:type="dxa" w:w="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Indirect</w:t>
            </w:r>
          </w:p>
        </w:tc>
      </w:tr>
      <w:tr>
        <w:tc>
          <w:tcPr>
            <w:tcW w:type="dxa" w:w="1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O'Dea et al. (2021)</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Biological Reviews</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EcoEvo</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PRISMA-EcoEvo checklist</w:t>
            </w:r>
          </w:p>
        </w:tc>
        <w:tc>
          <w:tcPr>
            <w:tcW w:type="dxa" w:w="291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Guideline use (~16%) linked to higher reporting quality</w:t>
            </w:r>
          </w:p>
        </w:tc>
        <w:tc>
          <w:tcPr>
            <w:tcW w:type="dxa" w:w="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Indirect</w:t>
            </w:r>
          </w:p>
        </w:tc>
      </w:tr>
      <w:tr>
        <w:tc>
          <w:tcPr>
            <w:tcW w:type="dxa" w:w="1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Zurell et al. (2020)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Ecography</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Ecology (SDM)</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ODMAP structured protocol</w:t>
            </w:r>
          </w:p>
        </w:tc>
        <w:tc>
          <w:tcPr>
            <w:tcW w:type="dxa" w:w="291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Structured protocol supports documentation &amp; reproduction</w:t>
            </w:r>
          </w:p>
        </w:tc>
        <w:tc>
          <w:tcPr>
            <w:tcW w:type="dxa" w:w="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Indirect</w:t>
            </w:r>
          </w:p>
        </w:tc>
      </w:tr>
      <w:tr>
        <w:tc>
          <w:tcPr>
            <w:tcW w:type="dxa" w:w="1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Trisovic et al. (2022)</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Scientific Data</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General (R code)</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Environment standardisation</w:t>
            </w:r>
          </w:p>
        </w:tc>
        <w:tc>
          <w:tcPr>
            <w:tcW w:type="dxa" w:w="291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Re-execution 26% to 44%; environment fix helped most</w:t>
            </w:r>
          </w:p>
        </w:tc>
        <w:tc>
          <w:tcPr>
            <w:tcW w:type="dxa" w:w="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Indirect</w:t>
            </w:r>
          </w:p>
        </w:tc>
      </w:tr>
      <w:tr>
        <w:tc>
          <w:tcPr>
            <w:tcW w:type="dxa" w:w="1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Pimentel et al. (2019)</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MSR</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General (notebooks)</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Execution order / hidden state</w:t>
            </w:r>
          </w:p>
        </w:tc>
        <w:tc>
          <w:tcPr>
            <w:tcW w:type="dxa" w:w="291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24.1% run; only 4.0% reproduce results</w:t>
            </w:r>
          </w:p>
        </w:tc>
        <w:tc>
          <w:tcPr>
            <w:tcW w:type="dxa" w:w="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4"/>
                <w:szCs w:val="14"/>
              </w:rPr>
              <w:t xml:space="preserve">Indirect</w:t>
            </w:r>
          </w:p>
        </w:tc>
      </w:tr>
    </w:tbl>
    <w:p>
      <w:pPr>
        <w:spacing w:after="120"/>
      </w:pPr>
    </w:p>
    <w:p>
      <w:pPr>
        <w:pStyle w:val="Heading2"/>
      </w:pPr>
      <w:r>
        <w:rPr>
          <w:rFonts w:ascii="Helvetica" w:cs="Helvetica" w:eastAsia="Helvetica" w:hAnsi="Helvetica"/>
          <w:b/>
          <w:bCs/>
          <w:color w:val="111827"/>
          <w:sz w:val="26"/>
          <w:szCs w:val="26"/>
        </w:rPr>
        <w:t xml:space="preserve">Table S5. Skill parts ranked by their expected contribution to output reproducibility, from the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7"/>
                <w:szCs w:val="17"/>
              </w:rPr>
              <w:t xml:space="preserve">Skill characteristic</w:t>
            </w:r>
          </w:p>
        </w:tc>
        <w:tc>
          <w:tcPr>
            <w:tcW w:type="dxa" w:w="456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7"/>
                <w:szCs w:val="17"/>
              </w:rPr>
              <w:t xml:space="preserve">Mechanism for output reproducibility</w:t>
            </w:r>
          </w:p>
        </w:tc>
        <w:tc>
          <w:tcPr>
            <w:tcW w:type="dxa" w:w="18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7"/>
                <w:szCs w:val="17"/>
              </w:rPr>
              <w:t xml:space="preserve">Evidence</w:t>
            </w:r>
          </w:p>
        </w:tc>
      </w:tr>
      <w:tr>
        <w:tc>
          <w:tcPr>
            <w:tcW w:type="dxa" w:w="3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Input/output contract + explicit step sequence</w:t>
            </w:r>
          </w:p>
        </w:tc>
        <w:tc>
          <w:tcPr>
            <w:tcW w:type="dxa" w:w="4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Fixes what is produced and in what order; removes ambiguity behind execution and notebook failures</w:t>
            </w:r>
          </w:p>
        </w:tc>
        <w:tc>
          <w:tcPr>
            <w:tcW w:type="dxa" w:w="18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Strong (indirect + analogical)</w:t>
            </w:r>
          </w:p>
        </w:tc>
      </w:tr>
      <w:tr>
        <w:tc>
          <w:tcPr>
            <w:tcW w:type="dxa" w:w="3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Tool-use contract</w:t>
            </w:r>
          </w:p>
        </w:tc>
        <w:tc>
          <w:tcPr>
            <w:tcW w:type="dxa" w:w="4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Constrains how data and tools are called, cutting agent run-to-run drift</w:t>
            </w:r>
          </w:p>
        </w:tc>
        <w:tc>
          <w:tcPr>
            <w:tcW w:type="dxa" w:w="18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Strong (LLM/agent evidence)</w:t>
            </w:r>
          </w:p>
        </w:tc>
      </w:tr>
      <w:tr>
        <w:tc>
          <w:tcPr>
            <w:tcW w:type="dxa" w:w="3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Environment &amp; provenance specification</w:t>
            </w:r>
          </w:p>
        </w:tc>
        <w:tc>
          <w:tcPr>
            <w:tcW w:type="dxa" w:w="4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Pins the runtime and records what produced each result</w:t>
            </w:r>
          </w:p>
        </w:tc>
        <w:tc>
          <w:tcPr>
            <w:tcW w:type="dxa" w:w="18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Strong (Trisovic; workflows)</w:t>
            </w:r>
          </w:p>
        </w:tc>
      </w:tr>
      <w:tr>
        <w:tc>
          <w:tcPr>
            <w:tcW w:type="dxa" w:w="3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Validation checklist + failure-mode warnings</w:t>
            </w:r>
          </w:p>
        </w:tc>
        <w:tc>
          <w:tcPr>
            <w:tcW w:type="dxa" w:w="4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Forces completeness and catches known error patterns</w:t>
            </w:r>
          </w:p>
        </w:tc>
        <w:tc>
          <w:tcPr>
            <w:tcW w:type="dxa" w:w="18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Moderate (reporting standards)</w:t>
            </w:r>
          </w:p>
        </w:tc>
      </w:tr>
      <w:tr>
        <w:tc>
          <w:tcPr>
            <w:tcW w:type="dxa" w:w="3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Worked examples</w:t>
            </w:r>
          </w:p>
        </w:tc>
        <w:tc>
          <w:tcPr>
            <w:tcW w:type="dxa" w:w="4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Guide the model like a novice learner, reducing variance in approach</w:t>
            </w:r>
          </w:p>
        </w:tc>
        <w:tc>
          <w:tcPr>
            <w:tcW w:type="dxa" w:w="18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Moderate (learning sciences)</w:t>
            </w:r>
          </w:p>
        </w:tc>
      </w:tr>
      <w:tr>
        <w:tc>
          <w:tcPr>
            <w:tcW w:type="dxa" w:w="3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Domain references / metadata</w:t>
            </w:r>
          </w:p>
        </w:tc>
        <w:tc>
          <w:tcPr>
            <w:tcW w:type="dxa" w:w="4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Aid trust, reuse, and correctness more than bit-level reproducibility</w:t>
            </w:r>
          </w:p>
        </w:tc>
        <w:tc>
          <w:tcPr>
            <w:tcW w:type="dxa" w:w="18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Moderate (FAIR)</w:t>
            </w:r>
          </w:p>
        </w:tc>
      </w:tr>
    </w:tbl>
    <w:p>
      <w:pPr>
        <w:spacing w:after="120" w:before="120" w:line="336"/>
      </w:pPr>
      <w:r>
        <w:rPr>
          <w:rFonts w:ascii="Helvetica" w:cs="Helvetica" w:eastAsia="Helvetica" w:hAnsi="Helvetica"/>
          <w:color w:val="1F2937"/>
          <w:sz w:val="19"/>
          <w:szCs w:val="19"/>
        </w:rPr>
        <w:t xml:space="preserve">Note. The experiment (main Section 4) refines this ranking. The parts that mattered most were the input and method contract and the random settings (seed, split, scaling). Length on its own gave no benefit, and the part that matters depends on the task.</w:t>
      </w:r>
    </w:p>
    <w:p>
      <w:r>
        <w:br w:type="page"/>
      </w:r>
    </w:p>
    <w:p>
      <w:pPr>
        <w:pStyle w:val="Heading1"/>
      </w:pPr>
      <w:r>
        <w:rPr>
          <w:rFonts w:ascii="Helvetica" w:cs="Helvetica" w:eastAsia="Helvetica" w:hAnsi="Helvetica"/>
          <w:b/>
          <w:bCs/>
          <w:color w:val="111827"/>
          <w:sz w:val="34"/>
          <w:szCs w:val="34"/>
        </w:rPr>
        <w:t xml:space="preserve">S5  Experiment prompts (full text)</w:t>
      </w:r>
    </w:p>
    <w:p>
      <w:pPr>
        <w:spacing w:after="120" w:line="336"/>
      </w:pPr>
      <w:r>
        <w:rPr>
          <w:rFonts w:ascii="Helvetica" w:cs="Helvetica" w:eastAsia="Helvetica" w:hAnsi="Helvetica"/>
          <w:color w:val="1F2937"/>
          <w:sz w:val="22"/>
          <w:szCs w:val="22"/>
        </w:rPr>
        <w:t xml:space="preserve">The 40 prompt files below are the variable we changed, 20 for Python and 20 for R. Within each task and language, the four skilled levels add structure step by step, so each level contains the one before it. Each file also sets a fixed output format, and agents ran the analysis and returned the value named at the foot of the file. The R files name R functions (cor, glm, aov, and dplyr) in place of the Python ones, but the task and the skill ladder are the same. The text is shown exactly as it was given to the agents.</w:t>
      </w:r>
    </w:p>
    <w:p>
      <w:pPr>
        <w:pStyle w:val="Heading2"/>
      </w:pPr>
      <w:r>
        <w:rPr>
          <w:rFonts w:ascii="Helvetica" w:cs="Helvetica" w:eastAsia="Helvetica" w:hAnsi="Helvetica"/>
          <w:b/>
          <w:bCs/>
          <w:color w:val="111827"/>
          <w:sz w:val="26"/>
          <w:szCs w:val="26"/>
        </w:rPr>
        <w:t xml:space="preserve">S5.1  Python prompts</w:t>
      </w:r>
    </w:p>
    <w:p>
      <w:pPr>
        <w:pStyle w:val="Heading2"/>
      </w:pPr>
      <w:r>
        <w:rPr>
          <w:rFonts w:ascii="Helvetica" w:cs="Helvetica" w:eastAsia="Helvetica" w:hAnsi="Helvetica"/>
          <w:b/>
          <w:bCs/>
          <w:color w:val="111827"/>
          <w:sz w:val="26"/>
          <w:szCs w:val="26"/>
        </w:rPr>
        <w:t xml:space="preserve">Task T1 (iris sepal correlation)</w:t>
      </w:r>
    </w:p>
    <w:p>
      <w:pPr>
        <w:pStyle w:val="Heading3"/>
      </w:pPr>
      <w:r>
        <w:rPr>
          <w:rFonts w:ascii="Helvetica" w:cs="Helvetica" w:eastAsia="Helvetica" w:hAnsi="Helvetica"/>
          <w:b/>
          <w:bCs/>
          <w:color w:val="111827"/>
          <w:sz w:val="23"/>
          <w:szCs w:val="23"/>
        </w:rPr>
        <w:t xml:space="preserve">T1_C0 (C0 none)</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data/iris.csv contains the iris dataset (150 rows; columns include 'sepal length (cm)' and 'sepal width (cm)'). Report the correlation between sepal length and sepal width, and whether the relationship is positive or negative.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correlation coefficient between the two variables</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T1_C1 (C1 basic)</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data/iris.csv contains the iris dataset (150 rows; columns include 'sepal length (cm)' and 'sepal width (cm)'). Report the correlation between sepal length and sepal width, and whether the relationship is positive or negative.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iris-sepal-correlation (basic) ---</w:t>
      </w:r>
    </w:p>
    <w:p>
      <w:pPr>
        <w:shd w:fill="F7F7F8" w:val="clear"/>
        <w:spacing w:after="0" w:line="235"/>
      </w:pPr>
      <w:r>
        <w:rPr>
          <w:rFonts w:ascii="Courier New" w:cs="Courier New" w:eastAsia="Courier New" w:hAnsi="Courier New"/>
          <w:color w:val="1F2937"/>
          <w:sz w:val="15"/>
          <w:szCs w:val="15"/>
        </w:rPr>
        <w:t xml:space="preserve">Follow this procedure:</w:t>
      </w:r>
    </w:p>
    <w:p>
      <w:pPr>
        <w:shd w:fill="F7F7F8" w:val="clear"/>
        <w:spacing w:after="0" w:line="235"/>
      </w:pPr>
      <w:r>
        <w:rPr>
          <w:rFonts w:ascii="Courier New" w:cs="Courier New" w:eastAsia="Courier New" w:hAnsi="Courier New"/>
          <w:color w:val="1F2937"/>
          <w:sz w:val="15"/>
          <w:szCs w:val="15"/>
        </w:rPr>
        <w:t xml:space="preserve">1. Load the iris data.</w:t>
      </w:r>
    </w:p>
    <w:p>
      <w:pPr>
        <w:shd w:fill="F7F7F8" w:val="clear"/>
        <w:spacing w:after="0" w:line="235"/>
      </w:pPr>
      <w:r>
        <w:rPr>
          <w:rFonts w:ascii="Courier New" w:cs="Courier New" w:eastAsia="Courier New" w:hAnsi="Courier New"/>
          <w:color w:val="1F2937"/>
          <w:sz w:val="15"/>
          <w:szCs w:val="15"/>
        </w:rPr>
        <w:t xml:space="preserve">2. Compute the correlation between sepal length and sepal width.</w:t>
      </w:r>
    </w:p>
    <w:p>
      <w:pPr>
        <w:shd w:fill="F7F7F8" w:val="clear"/>
        <w:spacing w:after="0" w:line="235"/>
      </w:pPr>
      <w:r>
        <w:rPr>
          <w:rFonts w:ascii="Courier New" w:cs="Courier New" w:eastAsia="Courier New" w:hAnsi="Courier New"/>
          <w:color w:val="1F2937"/>
          <w:sz w:val="15"/>
          <w:szCs w:val="15"/>
        </w:rPr>
        <w:t xml:space="preserve">3. Report the coefficient and whether it is positive or negative.</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correlation coefficient between the two variables</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T1_C2 (C2 contract)</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data/iris.csv contains the iris dataset (150 rows; columns include 'sepal length (cm)' and 'sepal width (cm)'). Report the correlation between sepal length and sepal width, and whether the relationship is positive or negative.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iris-sepal-correlation v1.0 (input + method contract) ---</w:t>
      </w:r>
    </w:p>
    <w:p>
      <w:pPr>
        <w:shd w:fill="F7F7F8" w:val="clear"/>
        <w:spacing w:after="0" w:line="235"/>
      </w:pPr>
      <w:r>
        <w:rPr>
          <w:rFonts w:ascii="Courier New" w:cs="Courier New" w:eastAsia="Courier New" w:hAnsi="Courier New"/>
          <w:color w:val="1F2937"/>
          <w:sz w:val="15"/>
          <w:szCs w:val="15"/>
        </w:rPr>
        <w:t xml:space="preserve">INPUT CONTRACT: load all 150 rows from the CSV; use columns 'sepal length (cm)' and 'sepal width (cm)'; do not filter or split by species; use every row.</w:t>
      </w:r>
    </w:p>
    <w:p>
      <w:pPr>
        <w:shd w:fill="F7F7F8" w:val="clear"/>
        <w:spacing w:after="0" w:line="235"/>
      </w:pPr>
      <w:r>
        <w:rPr>
          <w:rFonts w:ascii="Courier New" w:cs="Courier New" w:eastAsia="Courier New" w:hAnsi="Courier New"/>
          <w:color w:val="1F2937"/>
          <w:sz w:val="15"/>
          <w:szCs w:val="15"/>
        </w:rPr>
        <w:t xml:space="preserve">METHOD: compute the POOLED Pearson correlation across all 150 rows with scipy.stats.pearsonr(sepal_length, sepal_width); take the coefficient r.</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correlation coefficient between the two variables</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T1_C3 (C3 +controls)</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data/iris.csv contains the iris dataset (150 rows; columns include 'sepal length (cm)' and 'sepal width (cm)'). Report the correlation between sepal length and sepal width, and whether the relationship is positive or negative.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iris-sepal-correlation v1.0 (contract + fixed controls) ---</w:t>
      </w:r>
    </w:p>
    <w:p>
      <w:pPr>
        <w:shd w:fill="F7F7F8" w:val="clear"/>
        <w:spacing w:after="0" w:line="235"/>
      </w:pPr>
      <w:r>
        <w:rPr>
          <w:rFonts w:ascii="Courier New" w:cs="Courier New" w:eastAsia="Courier New" w:hAnsi="Courier New"/>
          <w:color w:val="1F2937"/>
          <w:sz w:val="15"/>
          <w:szCs w:val="15"/>
        </w:rPr>
        <w:t xml:space="preserve">INPUT CONTRACT: load all 150 rows from the CSV; use columns 'sepal length (cm)' and 'sepal width (cm)'; do not filter or split by species; use every row.</w:t>
      </w:r>
    </w:p>
    <w:p>
      <w:pPr>
        <w:shd w:fill="F7F7F8" w:val="clear"/>
        <w:spacing w:after="0" w:line="235"/>
      </w:pPr>
      <w:r>
        <w:rPr>
          <w:rFonts w:ascii="Courier New" w:cs="Courier New" w:eastAsia="Courier New" w:hAnsi="Courier New"/>
          <w:color w:val="1F2937"/>
          <w:sz w:val="15"/>
          <w:szCs w:val="15"/>
        </w:rPr>
        <w:t xml:space="preserve">METHOD: compute the POOLED Pearson correlation across all 150 rows with scipy.stats.pearsonr(sepal_length, sepal_width); take the coefficient r.</w:t>
      </w:r>
    </w:p>
    <w:p>
      <w:pPr>
        <w:shd w:fill="F7F7F8" w:val="clear"/>
        <w:spacing w:after="0" w:line="235"/>
      </w:pPr>
      <w:r>
        <w:rPr>
          <w:rFonts w:ascii="Courier New" w:cs="Courier New" w:eastAsia="Courier New" w:hAnsi="Courier New"/>
          <w:color w:val="1F2937"/>
          <w:sz w:val="15"/>
          <w:szCs w:val="15"/>
        </w:rPr>
        <w:t xml:space="preserve">No stochastic parameters are involved: the pooled Pearson correlation is fully determined by the input contract and method above; compute it directly.</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correlation coefficient between the two variables</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T1_C4 (C4 full)</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data/iris.csv contains the iris dataset (150 rows; columns include 'sepal length (cm)' and 'sepal width (cm)'). Report the correlation between sepal length and sepal width, and whether the relationship is positive or negative.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iris-sepal-correlation v1.0 (full contract) ---</w:t>
      </w:r>
    </w:p>
    <w:p>
      <w:pPr>
        <w:shd w:fill="F7F7F8" w:val="clear"/>
        <w:spacing w:after="0" w:line="235"/>
      </w:pPr>
      <w:r>
        <w:rPr>
          <w:rFonts w:ascii="Courier New" w:cs="Courier New" w:eastAsia="Courier New" w:hAnsi="Courier New"/>
          <w:color w:val="1F2937"/>
          <w:sz w:val="15"/>
          <w:szCs w:val="15"/>
        </w:rPr>
        <w:t xml:space="preserve">INPUT CONTRACT: load all 150 rows from the CSV; use columns 'sepal length (cm)' and 'sepal width (cm)'; do not filter or split by species; use every row.</w:t>
      </w:r>
    </w:p>
    <w:p>
      <w:pPr>
        <w:shd w:fill="F7F7F8" w:val="clear"/>
        <w:spacing w:after="0" w:line="235"/>
      </w:pPr>
      <w:r>
        <w:rPr>
          <w:rFonts w:ascii="Courier New" w:cs="Courier New" w:eastAsia="Courier New" w:hAnsi="Courier New"/>
          <w:color w:val="1F2937"/>
          <w:sz w:val="15"/>
          <w:szCs w:val="15"/>
        </w:rPr>
        <w:t xml:space="preserve">METHOD: compute the POOLED Pearson correlation across all 150 rows with scipy.stats.pearsonr(sepal_length, sepal_width); take the coefficient r.</w:t>
      </w:r>
    </w:p>
    <w:p>
      <w:pPr>
        <w:shd w:fill="F7F7F8" w:val="clear"/>
        <w:spacing w:after="0" w:line="235"/>
      </w:pPr>
      <w:r>
        <w:rPr>
          <w:rFonts w:ascii="Courier New" w:cs="Courier New" w:eastAsia="Courier New" w:hAnsi="Courier New"/>
          <w:color w:val="1F2937"/>
          <w:sz w:val="15"/>
          <w:szCs w:val="15"/>
        </w:rPr>
        <w:t xml:space="preserve">No stochastic parameters are involved: the pooled Pearson correlation is fully determined by the input contract and method above; compute it directly.</w:t>
      </w:r>
    </w:p>
    <w:p>
      <w:pPr>
        <w:shd w:fill="F7F7F8" w:val="clear"/>
        <w:spacing w:after="0" w:line="235"/>
      </w:pPr>
      <w:r>
        <w:rPr>
          <w:rFonts w:ascii="Courier New" w:cs="Courier New" w:eastAsia="Courier New" w:hAnsi="Courier New"/>
          <w:color w:val="1F2937"/>
          <w:sz w:val="15"/>
          <w:szCs w:val="15"/>
        </w:rPr>
        <w:t xml:space="preserve">VALIDATION CHECKLIST: [ ] n==150  [ ] method is pooled Pearson (not per-species, not Spearman/Kendall)  [ ] -1&lt;=r&lt;=1.</w:t>
      </w:r>
    </w:p>
    <w:p>
      <w:pPr>
        <w:shd w:fill="F7F7F8" w:val="clear"/>
        <w:spacing w:after="0" w:line="235"/>
      </w:pPr>
      <w:r>
        <w:rPr>
          <w:rFonts w:ascii="Courier New" w:cs="Courier New" w:eastAsia="Courier New" w:hAnsi="Courier New"/>
          <w:color w:val="1F2937"/>
          <w:sz w:val="15"/>
          <w:szCs w:val="15"/>
        </w:rPr>
        <w:t xml:space="preserve">FAILURE MODES TO AVOID: do NOT compute the correlation within each species and average it (Simpson's paradox flips the sign); do NOT use Spearman/Kendall; do NOT drop rows.</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correlation coefficient between the two variables</w:t>
      </w:r>
    </w:p>
    <w:p>
      <w:pPr>
        <w:shd w:fill="F7F7F8" w:val="clear"/>
        <w:spacing w:after="0" w:line="235"/>
      </w:pPr>
      <w:r>
        <w:rPr>
          <w:rFonts w:ascii="Courier New" w:cs="Courier New" w:eastAsia="Courier New" w:hAnsi="Courier New"/>
          <w:color w:val="1F2937"/>
          <w:sz w:val="15"/>
          <w:szCs w:val="15"/>
        </w:rPr>
        <w:t xml:space="preserve"> </w:t>
      </w:r>
    </w:p>
    <w:p>
      <w:pPr>
        <w:spacing w:after="80"/>
      </w:pPr>
    </w:p>
    <w:p>
      <w:r>
        <w:br w:type="page"/>
      </w:r>
    </w:p>
    <w:p>
      <w:pPr>
        <w:pStyle w:val="Heading2"/>
      </w:pPr>
      <w:r>
        <w:rPr>
          <w:rFonts w:ascii="Helvetica" w:cs="Helvetica" w:eastAsia="Helvetica" w:hAnsi="Helvetica"/>
          <w:b/>
          <w:bCs/>
          <w:color w:val="111827"/>
          <w:sz w:val="26"/>
          <w:szCs w:val="26"/>
        </w:rPr>
        <w:t xml:space="preserve">Task T2 (penguin sex classifier)</w:t>
      </w:r>
    </w:p>
    <w:p>
      <w:pPr>
        <w:pStyle w:val="Heading3"/>
      </w:pPr>
      <w:r>
        <w:rPr>
          <w:rFonts w:ascii="Helvetica" w:cs="Helvetica" w:eastAsia="Helvetica" w:hAnsi="Helvetica"/>
          <w:b/>
          <w:bCs/>
          <w:color w:val="111827"/>
          <w:sz w:val="23"/>
          <w:szCs w:val="23"/>
        </w:rPr>
        <w:t xml:space="preserve">T2_C0 (C0 none)</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contains the Palmer Penguins dataset (344 rows; columns: species, island, bill_length_mm, bill_depth_mm, flipper_length_mm, body_mass_g, sex; some cells are missing). Train a model to predict each penguin's SEX from its body measurements, and report the test-set classification accuracy.</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test-set classification accuracy (0-1)</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T2_C1 (C1 basic)</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contains the Palmer Penguins dataset (344 rows; columns: species, island, bill_length_mm, bill_depth_mm, flipper_length_mm, body_mass_g, sex; some cells are missing). Train a model to predict each penguin's SEX from its body measurements, and report the test-set classification accuracy.</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penguins-sex-classifier (basic) ---</w:t>
      </w:r>
    </w:p>
    <w:p>
      <w:pPr>
        <w:shd w:fill="F7F7F8" w:val="clear"/>
        <w:spacing w:after="0" w:line="235"/>
      </w:pPr>
      <w:r>
        <w:rPr>
          <w:rFonts w:ascii="Courier New" w:cs="Courier New" w:eastAsia="Courier New" w:hAnsi="Courier New"/>
          <w:color w:val="1F2937"/>
          <w:sz w:val="15"/>
          <w:szCs w:val="15"/>
        </w:rPr>
        <w:t xml:space="preserve">Follow this procedure:</w:t>
      </w:r>
    </w:p>
    <w:p>
      <w:pPr>
        <w:shd w:fill="F7F7F8" w:val="clear"/>
        <w:spacing w:after="0" w:line="235"/>
      </w:pPr>
      <w:r>
        <w:rPr>
          <w:rFonts w:ascii="Courier New" w:cs="Courier New" w:eastAsia="Courier New" w:hAnsi="Courier New"/>
          <w:color w:val="1F2937"/>
          <w:sz w:val="15"/>
          <w:szCs w:val="15"/>
        </w:rPr>
        <w:t xml:space="preserve">1. Load the penguins data.</w:t>
      </w:r>
    </w:p>
    <w:p>
      <w:pPr>
        <w:shd w:fill="F7F7F8" w:val="clear"/>
        <w:spacing w:after="0" w:line="235"/>
      </w:pPr>
      <w:r>
        <w:rPr>
          <w:rFonts w:ascii="Courier New" w:cs="Courier New" w:eastAsia="Courier New" w:hAnsi="Courier New"/>
          <w:color w:val="1F2937"/>
          <w:sz w:val="15"/>
          <w:szCs w:val="15"/>
        </w:rPr>
        <w:t xml:space="preserve">2. Prepare features and the sex label.</w:t>
      </w:r>
    </w:p>
    <w:p>
      <w:pPr>
        <w:shd w:fill="F7F7F8" w:val="clear"/>
        <w:spacing w:after="0" w:line="235"/>
      </w:pPr>
      <w:r>
        <w:rPr>
          <w:rFonts w:ascii="Courier New" w:cs="Courier New" w:eastAsia="Courier New" w:hAnsi="Courier New"/>
          <w:color w:val="1F2937"/>
          <w:sz w:val="15"/>
          <w:szCs w:val="15"/>
        </w:rPr>
        <w:t xml:space="preserve">3. Split into train and test sets.</w:t>
      </w:r>
    </w:p>
    <w:p>
      <w:pPr>
        <w:shd w:fill="F7F7F8" w:val="clear"/>
        <w:spacing w:after="0" w:line="235"/>
      </w:pPr>
      <w:r>
        <w:rPr>
          <w:rFonts w:ascii="Courier New" w:cs="Courier New" w:eastAsia="Courier New" w:hAnsi="Courier New"/>
          <w:color w:val="1F2937"/>
          <w:sz w:val="15"/>
          <w:szCs w:val="15"/>
        </w:rPr>
        <w:t xml:space="preserve">4. Train a classifier and report its test accuracy.</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test-set classification accuracy (0-1)</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T2_C2 (C2 contract)</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contains the Palmer Penguins dataset (344 rows; columns: species, island, bill_length_mm, bill_depth_mm, flipper_length_mm, body_mass_g, sex; some cells are missing). Train a model to predict each penguin's SEX from its body measurements, and report the test-set classification accuracy.</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penguins-sex-classifier v1.0 (input + method contract) ---</w:t>
      </w:r>
    </w:p>
    <w:p>
      <w:pPr>
        <w:shd w:fill="F7F7F8" w:val="clear"/>
        <w:spacing w:after="0" w:line="235"/>
      </w:pPr>
      <w:r>
        <w:rPr>
          <w:rFonts w:ascii="Courier New" w:cs="Courier New" w:eastAsia="Courier New" w:hAnsi="Courier New"/>
          <w:color w:val="1F2937"/>
          <w:sz w:val="15"/>
          <w:szCs w:val="15"/>
        </w:rPr>
        <w:t xml:space="preserve">INPUT CONTRACT: predictors = the four morphological columns [bill_length_mm, bill_depth_mm, flipper_length_mm, body_mass_g]; target = sex. Drop rows with any missing value in those five columns (do not impute). Do not use island or species as predictors.</w:t>
      </w:r>
    </w:p>
    <w:p>
      <w:pPr>
        <w:shd w:fill="F7F7F8" w:val="clear"/>
        <w:spacing w:after="0" w:line="235"/>
      </w:pPr>
      <w:r>
        <w:rPr>
          <w:rFonts w:ascii="Courier New" w:cs="Courier New" w:eastAsia="Courier New" w:hAnsi="Courier New"/>
          <w:color w:val="1F2937"/>
          <w:sz w:val="15"/>
          <w:szCs w:val="15"/>
        </w:rPr>
        <w:t xml:space="preserve">METHOD: model = sklearn.linear_model.LogisticRegression(max_iter=2000), default params.</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test-set classification accuracy (0-1)</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T2_C3 (C3 +controls)</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contains the Palmer Penguins dataset (344 rows; columns: species, island, bill_length_mm, bill_depth_mm, flipper_length_mm, body_mass_g, sex; some cells are missing). Train a model to predict each penguin's SEX from its body measurements, and report the test-set classification accuracy.</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penguins-sex-classifier v1.0 (contract + fixed controls) ---</w:t>
      </w:r>
    </w:p>
    <w:p>
      <w:pPr>
        <w:shd w:fill="F7F7F8" w:val="clear"/>
        <w:spacing w:after="0" w:line="235"/>
      </w:pPr>
      <w:r>
        <w:rPr>
          <w:rFonts w:ascii="Courier New" w:cs="Courier New" w:eastAsia="Courier New" w:hAnsi="Courier New"/>
          <w:color w:val="1F2937"/>
          <w:sz w:val="15"/>
          <w:szCs w:val="15"/>
        </w:rPr>
        <w:t xml:space="preserve">INPUT CONTRACT: predictors = the four morphological columns [bill_length_mm, bill_depth_mm, flipper_length_mm, body_mass_g]; target = sex. Drop rows with any missing value in those five columns (do not impute). Do not use island or species as predictors.</w:t>
      </w:r>
    </w:p>
    <w:p>
      <w:pPr>
        <w:shd w:fill="F7F7F8" w:val="clear"/>
        <w:spacing w:after="0" w:line="235"/>
      </w:pPr>
      <w:r>
        <w:rPr>
          <w:rFonts w:ascii="Courier New" w:cs="Courier New" w:eastAsia="Courier New" w:hAnsi="Courier New"/>
          <w:color w:val="1F2937"/>
          <w:sz w:val="15"/>
          <w:szCs w:val="15"/>
        </w:rPr>
        <w:t xml:space="preserve">METHOD: model = sklearn.linear_model.LogisticRegression(max_iter=2000), default params.</w:t>
      </w:r>
    </w:p>
    <w:p>
      <w:pPr>
        <w:shd w:fill="F7F7F8" w:val="clear"/>
        <w:spacing w:after="0" w:line="235"/>
      </w:pPr>
      <w:r>
        <w:rPr>
          <w:rFonts w:ascii="Courier New" w:cs="Courier New" w:eastAsia="Courier New" w:hAnsi="Courier New"/>
          <w:color w:val="1F2937"/>
          <w:sz w:val="15"/>
          <w:szCs w:val="15"/>
        </w:rPr>
        <w:t xml:space="preserve">STOCHASTIC CONTROLS (fix all): standardize the four predictors with sklearn.preprocessing.StandardScaler (fit on train only, e.g. via make_pipeline); split with sklearn.model_selection.train_test_split using EXACTLY test_size=0.2, random_state=42, stratify=y; compute accuracy with sklearn.metrics.accuracy_score.</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test-set classification accuracy (0-1)</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T2_C4 (C4 full)</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contains the Palmer Penguins dataset (344 rows; columns: species, island, bill_length_mm, bill_depth_mm, flipper_length_mm, body_mass_g, sex; some cells are missing). Train a model to predict each penguin's SEX from its body measurements, and report the test-set classification accuracy.</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penguins-sex-classifier v1.0 (full contract) ---</w:t>
      </w:r>
    </w:p>
    <w:p>
      <w:pPr>
        <w:shd w:fill="F7F7F8" w:val="clear"/>
        <w:spacing w:after="0" w:line="235"/>
      </w:pPr>
      <w:r>
        <w:rPr>
          <w:rFonts w:ascii="Courier New" w:cs="Courier New" w:eastAsia="Courier New" w:hAnsi="Courier New"/>
          <w:color w:val="1F2937"/>
          <w:sz w:val="15"/>
          <w:szCs w:val="15"/>
        </w:rPr>
        <w:t xml:space="preserve">INPUT CONTRACT: predictors = the four morphological columns [bill_length_mm, bill_depth_mm, flipper_length_mm, body_mass_g]; target = sex. Drop rows with any missing value in those five columns (do not impute). Do not use island or species as predictors.</w:t>
      </w:r>
    </w:p>
    <w:p>
      <w:pPr>
        <w:shd w:fill="F7F7F8" w:val="clear"/>
        <w:spacing w:after="0" w:line="235"/>
      </w:pPr>
      <w:r>
        <w:rPr>
          <w:rFonts w:ascii="Courier New" w:cs="Courier New" w:eastAsia="Courier New" w:hAnsi="Courier New"/>
          <w:color w:val="1F2937"/>
          <w:sz w:val="15"/>
          <w:szCs w:val="15"/>
        </w:rPr>
        <w:t xml:space="preserve">METHOD: model = sklearn.linear_model.LogisticRegression(max_iter=2000), default params.</w:t>
      </w:r>
    </w:p>
    <w:p>
      <w:pPr>
        <w:shd w:fill="F7F7F8" w:val="clear"/>
        <w:spacing w:after="0" w:line="235"/>
      </w:pPr>
      <w:r>
        <w:rPr>
          <w:rFonts w:ascii="Courier New" w:cs="Courier New" w:eastAsia="Courier New" w:hAnsi="Courier New"/>
          <w:color w:val="1F2937"/>
          <w:sz w:val="15"/>
          <w:szCs w:val="15"/>
        </w:rPr>
        <w:t xml:space="preserve">STOCHASTIC CONTROLS (fix all): standardize the four predictors with sklearn.preprocessing.StandardScaler (fit on train only, e.g. via make_pipeline); split with sklearn.model_selection.train_test_split using EXACTLY test_size=0.2, random_state=42, stratify=y; compute accuracy with sklearn.metrics.accuracy_score.</w:t>
      </w:r>
    </w:p>
    <w:p>
      <w:pPr>
        <w:shd w:fill="F7F7F8" w:val="clear"/>
        <w:spacing w:after="0" w:line="235"/>
      </w:pPr>
      <w:r>
        <w:rPr>
          <w:rFonts w:ascii="Courier New" w:cs="Courier New" w:eastAsia="Courier New" w:hAnsi="Courier New"/>
          <w:color w:val="1F2937"/>
          <w:sz w:val="15"/>
          <w:szCs w:val="15"/>
        </w:rPr>
        <w:t xml:space="preserve">VALIDATION CHECKLIST: [ ] rows with NaN in the 5 columns dropped (n_used==333)  [ ] n_test==67  [ ] random_state==42 and stratify used  [ ] StandardScaler fit on train only  [ ] model is LogisticRegression.</w:t>
      </w:r>
    </w:p>
    <w:p>
      <w:pPr>
        <w:shd w:fill="F7F7F8" w:val="clear"/>
        <w:spacing w:after="0" w:line="235"/>
      </w:pPr>
      <w:r>
        <w:rPr>
          <w:rFonts w:ascii="Courier New" w:cs="Courier New" w:eastAsia="Courier New" w:hAnsi="Courier New"/>
          <w:color w:val="1F2937"/>
          <w:sz w:val="15"/>
          <w:szCs w:val="15"/>
        </w:rPr>
        <w:t xml:space="preserve">FAILURE MODES TO AVOID: do NOT use a different model; do NOT omit random_state (it makes the split vary run to run); do NOT skip scaling (LogisticRegression will not converge and accuracy becomes unstable); do NOT impute missing values; do NOT use cross-validation instead of the specified holdout; do NOT leak the test set into scaling.</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test-set classification accuracy (0-1)</w:t>
      </w:r>
    </w:p>
    <w:p>
      <w:pPr>
        <w:shd w:fill="F7F7F8" w:val="clear"/>
        <w:spacing w:after="0" w:line="235"/>
      </w:pPr>
      <w:r>
        <w:rPr>
          <w:rFonts w:ascii="Courier New" w:cs="Courier New" w:eastAsia="Courier New" w:hAnsi="Courier New"/>
          <w:color w:val="1F2937"/>
          <w:sz w:val="15"/>
          <w:szCs w:val="15"/>
        </w:rPr>
        <w:t xml:space="preserve"> </w:t>
      </w:r>
    </w:p>
    <w:p>
      <w:pPr>
        <w:spacing w:after="80"/>
      </w:pPr>
    </w:p>
    <w:p>
      <w:r>
        <w:br w:type="page"/>
      </w:r>
    </w:p>
    <w:p>
      <w:pPr>
        <w:pStyle w:val="Heading2"/>
      </w:pPr>
      <w:r>
        <w:rPr>
          <w:rFonts w:ascii="Helvetica" w:cs="Helvetica" w:eastAsia="Helvetica" w:hAnsi="Helvetica"/>
          <w:b/>
          <w:bCs/>
          <w:color w:val="111827"/>
          <w:sz w:val="26"/>
          <w:szCs w:val="26"/>
        </w:rPr>
        <w:t xml:space="preserve">Task T3 (penguin body-mass ANOVA)</w:t>
      </w:r>
    </w:p>
    <w:p>
      <w:pPr>
        <w:pStyle w:val="Heading3"/>
      </w:pPr>
      <w:r>
        <w:rPr>
          <w:rFonts w:ascii="Helvetica" w:cs="Helvetica" w:eastAsia="Helvetica" w:hAnsi="Helvetica"/>
          <w:b/>
          <w:bCs/>
          <w:color w:val="111827"/>
          <w:sz w:val="23"/>
          <w:szCs w:val="23"/>
        </w:rPr>
        <w:t xml:space="preserve">T3_C0 (C0 none)</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contains the Palmer Penguins dataset (columns include species and body_mass_g; some body_mass_g values are missing). Test whether body mass differs among the three penguin species, and report a single effect-size value for that difference (and, as `secondary`, the p-value).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effect size for the difference in body mass among species</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T3_C1 (C1 basic)</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contains the Palmer Penguins dataset (columns include species and body_mass_g; some body_mass_g values are missing). Test whether body mass differs among the three penguin species, and report a single effect-size value for that difference (and, as `secondary`, the p-value).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penguins-mass-anova (basic) ---</w:t>
      </w:r>
    </w:p>
    <w:p>
      <w:pPr>
        <w:shd w:fill="F7F7F8" w:val="clear"/>
        <w:spacing w:after="0" w:line="235"/>
      </w:pPr>
      <w:r>
        <w:rPr>
          <w:rFonts w:ascii="Courier New" w:cs="Courier New" w:eastAsia="Courier New" w:hAnsi="Courier New"/>
          <w:color w:val="1F2937"/>
          <w:sz w:val="15"/>
          <w:szCs w:val="15"/>
        </w:rPr>
        <w:t xml:space="preserve">Follow this procedure:</w:t>
      </w:r>
    </w:p>
    <w:p>
      <w:pPr>
        <w:shd w:fill="F7F7F8" w:val="clear"/>
        <w:spacing w:after="0" w:line="235"/>
      </w:pPr>
      <w:r>
        <w:rPr>
          <w:rFonts w:ascii="Courier New" w:cs="Courier New" w:eastAsia="Courier New" w:hAnsi="Courier New"/>
          <w:color w:val="1F2937"/>
          <w:sz w:val="15"/>
          <w:szCs w:val="15"/>
        </w:rPr>
        <w:t xml:space="preserve">1. Load the penguins data.</w:t>
      </w:r>
    </w:p>
    <w:p>
      <w:pPr>
        <w:shd w:fill="F7F7F8" w:val="clear"/>
        <w:spacing w:after="0" w:line="235"/>
      </w:pPr>
      <w:r>
        <w:rPr>
          <w:rFonts w:ascii="Courier New" w:cs="Courier New" w:eastAsia="Courier New" w:hAnsi="Courier New"/>
          <w:color w:val="1F2937"/>
          <w:sz w:val="15"/>
          <w:szCs w:val="15"/>
        </w:rPr>
        <w:t xml:space="preserve">2. Compare body mass across the three species.</w:t>
      </w:r>
    </w:p>
    <w:p>
      <w:pPr>
        <w:shd w:fill="F7F7F8" w:val="clear"/>
        <w:spacing w:after="0" w:line="235"/>
      </w:pPr>
      <w:r>
        <w:rPr>
          <w:rFonts w:ascii="Courier New" w:cs="Courier New" w:eastAsia="Courier New" w:hAnsi="Courier New"/>
          <w:color w:val="1F2937"/>
          <w:sz w:val="15"/>
          <w:szCs w:val="15"/>
        </w:rPr>
        <w:t xml:space="preserve">3. Report an effect size for the difference and a p-value.</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effect size for the difference in body mass among species</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T3_C2 (C2 contract)</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contains the Palmer Penguins dataset (columns include species and body_mass_g; some body_mass_g values are missing). Test whether body mass differs among the three penguin species, and report a single effect-size value for that difference (and, as `secondary`, the p-value).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penguins-mass-anova v1.0 (input + method contract) ---</w:t>
      </w:r>
    </w:p>
    <w:p>
      <w:pPr>
        <w:shd w:fill="F7F7F8" w:val="clear"/>
        <w:spacing w:after="0" w:line="235"/>
      </w:pPr>
      <w:r>
        <w:rPr>
          <w:rFonts w:ascii="Courier New" w:cs="Courier New" w:eastAsia="Courier New" w:hAnsi="Courier New"/>
          <w:color w:val="1F2937"/>
          <w:sz w:val="15"/>
          <w:szCs w:val="15"/>
        </w:rPr>
        <w:t xml:space="preserve">INPUT CONTRACT: response = body_mass_g, group = species (3 groups). Drop rows with missing body_mass_g or species (do not impute).</w:t>
      </w:r>
    </w:p>
    <w:p>
      <w:pPr>
        <w:shd w:fill="F7F7F8" w:val="clear"/>
        <w:spacing w:after="0" w:line="235"/>
      </w:pPr>
      <w:r>
        <w:rPr>
          <w:rFonts w:ascii="Courier New" w:cs="Courier New" w:eastAsia="Courier New" w:hAnsi="Courier New"/>
          <w:color w:val="1F2937"/>
          <w:sz w:val="15"/>
          <w:szCs w:val="15"/>
        </w:rPr>
        <w:t xml:space="preserve">METHOD: one-way ANOVA via scipy.stats.f_oneway across the three species groups; report p-value as `secondary`. Effect size = eta-squared = SS_between / SS_total computed from the same groups; report eta-squared as `value`.</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effect size for the difference in body mass among species</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T3_C3 (C3 +controls)</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contains the Palmer Penguins dataset (columns include species and body_mass_g; some body_mass_g values are missing). Test whether body mass differs among the three penguin species, and report a single effect-size value for that difference (and, as `secondary`, the p-value).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penguins-mass-anova v1.0 (contract + fixed controls) ---</w:t>
      </w:r>
    </w:p>
    <w:p>
      <w:pPr>
        <w:shd w:fill="F7F7F8" w:val="clear"/>
        <w:spacing w:after="0" w:line="235"/>
      </w:pPr>
      <w:r>
        <w:rPr>
          <w:rFonts w:ascii="Courier New" w:cs="Courier New" w:eastAsia="Courier New" w:hAnsi="Courier New"/>
          <w:color w:val="1F2937"/>
          <w:sz w:val="15"/>
          <w:szCs w:val="15"/>
        </w:rPr>
        <w:t xml:space="preserve">INPUT CONTRACT: response = body_mass_g, group = species (3 groups). Drop rows with missing body_mass_g or species (do not impute).</w:t>
      </w:r>
    </w:p>
    <w:p>
      <w:pPr>
        <w:shd w:fill="F7F7F8" w:val="clear"/>
        <w:spacing w:after="0" w:line="235"/>
      </w:pPr>
      <w:r>
        <w:rPr>
          <w:rFonts w:ascii="Courier New" w:cs="Courier New" w:eastAsia="Courier New" w:hAnsi="Courier New"/>
          <w:color w:val="1F2937"/>
          <w:sz w:val="15"/>
          <w:szCs w:val="15"/>
        </w:rPr>
        <w:t xml:space="preserve">METHOD: one-way ANOVA via scipy.stats.f_oneway across the three species groups; report p-value as `secondary`. Effect size = eta-squared = SS_between / SS_total computed from the same groups; report eta-squared as `value`.</w:t>
      </w:r>
    </w:p>
    <w:p>
      <w:pPr>
        <w:shd w:fill="F7F7F8" w:val="clear"/>
        <w:spacing w:after="0" w:line="235"/>
      </w:pPr>
      <w:r>
        <w:rPr>
          <w:rFonts w:ascii="Courier New" w:cs="Courier New" w:eastAsia="Courier New" w:hAnsi="Courier New"/>
          <w:color w:val="1F2937"/>
          <w:sz w:val="15"/>
          <w:szCs w:val="15"/>
        </w:rPr>
        <w:t xml:space="preserve">No stochastic parameters are involved: given the input contract and method, eta-squared and the p-value are fully determined; compute them directly.</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effect size for the difference in body mass among species</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T3_C4 (C4 full)</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contains the Palmer Penguins dataset (columns include species and body_mass_g; some body_mass_g values are missing). Test whether body mass differs among the three penguin species, and report a single effect-size value for that difference (and, as `secondary`, the p-value).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penguins-mass-anova v1.0 (full contract) ---</w:t>
      </w:r>
    </w:p>
    <w:p>
      <w:pPr>
        <w:shd w:fill="F7F7F8" w:val="clear"/>
        <w:spacing w:after="0" w:line="235"/>
      </w:pPr>
      <w:r>
        <w:rPr>
          <w:rFonts w:ascii="Courier New" w:cs="Courier New" w:eastAsia="Courier New" w:hAnsi="Courier New"/>
          <w:color w:val="1F2937"/>
          <w:sz w:val="15"/>
          <w:szCs w:val="15"/>
        </w:rPr>
        <w:t xml:space="preserve">INPUT CONTRACT: response = body_mass_g, group = species (3 groups). Drop rows with missing body_mass_g or species (do not impute).</w:t>
      </w:r>
    </w:p>
    <w:p>
      <w:pPr>
        <w:shd w:fill="F7F7F8" w:val="clear"/>
        <w:spacing w:after="0" w:line="235"/>
      </w:pPr>
      <w:r>
        <w:rPr>
          <w:rFonts w:ascii="Courier New" w:cs="Courier New" w:eastAsia="Courier New" w:hAnsi="Courier New"/>
          <w:color w:val="1F2937"/>
          <w:sz w:val="15"/>
          <w:szCs w:val="15"/>
        </w:rPr>
        <w:t xml:space="preserve">METHOD: one-way ANOVA via scipy.stats.f_oneway across the three species groups; report p-value as `secondary`. Effect size = eta-squared = SS_between / SS_total computed from the same groups; report eta-squared as `value`.</w:t>
      </w:r>
    </w:p>
    <w:p>
      <w:pPr>
        <w:shd w:fill="F7F7F8" w:val="clear"/>
        <w:spacing w:after="0" w:line="235"/>
      </w:pPr>
      <w:r>
        <w:rPr>
          <w:rFonts w:ascii="Courier New" w:cs="Courier New" w:eastAsia="Courier New" w:hAnsi="Courier New"/>
          <w:color w:val="1F2937"/>
          <w:sz w:val="15"/>
          <w:szCs w:val="15"/>
        </w:rPr>
        <w:t xml:space="preserve">No stochastic parameters are involved: given the input contract and method, eta-squared and the p-value are fully determined; compute them directly.</w:t>
      </w:r>
    </w:p>
    <w:p>
      <w:pPr>
        <w:shd w:fill="F7F7F8" w:val="clear"/>
        <w:spacing w:after="0" w:line="235"/>
      </w:pPr>
      <w:r>
        <w:rPr>
          <w:rFonts w:ascii="Courier New" w:cs="Courier New" w:eastAsia="Courier New" w:hAnsi="Courier New"/>
          <w:color w:val="1F2937"/>
          <w:sz w:val="15"/>
          <w:szCs w:val="15"/>
        </w:rPr>
        <w:t xml:space="preserve">VALIDATION CHECKLIST: [ ] rows with missing body_mass_g/species dropped (n==342)  [ ] test is one-way ANOVA (f_oneway)  [ ] effect size is eta-squared in [0,1].</w:t>
      </w:r>
    </w:p>
    <w:p>
      <w:pPr>
        <w:shd w:fill="F7F7F8" w:val="clear"/>
        <w:spacing w:after="0" w:line="235"/>
      </w:pPr>
      <w:r>
        <w:rPr>
          <w:rFonts w:ascii="Courier New" w:cs="Courier New" w:eastAsia="Courier New" w:hAnsi="Courier New"/>
          <w:color w:val="1F2937"/>
          <w:sz w:val="15"/>
          <w:szCs w:val="15"/>
        </w:rPr>
        <w:t xml:space="preserve">FAILURE MODES TO AVOID: do NOT report Cohen's d / omega-squared / epsilon-squared instead of eta-squared; do NOT use Kruskal-Wallis or pairwise t-tests as the primary test; do NOT impute missing values; do NOT report multiple p-values.</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effect size for the difference in body mass among species</w:t>
      </w:r>
    </w:p>
    <w:p>
      <w:pPr>
        <w:shd w:fill="F7F7F8" w:val="clear"/>
        <w:spacing w:after="0" w:line="235"/>
      </w:pPr>
      <w:r>
        <w:rPr>
          <w:rFonts w:ascii="Courier New" w:cs="Courier New" w:eastAsia="Courier New" w:hAnsi="Courier New"/>
          <w:color w:val="1F2937"/>
          <w:sz w:val="15"/>
          <w:szCs w:val="15"/>
        </w:rPr>
        <w:t xml:space="preserve"> </w:t>
      </w:r>
    </w:p>
    <w:p>
      <w:pPr>
        <w:spacing w:after="80"/>
      </w:pPr>
    </w:p>
    <w:p>
      <w:r>
        <w:br w:type="page"/>
      </w:r>
    </w:p>
    <w:p>
      <w:pPr>
        <w:pStyle w:val="Heading2"/>
      </w:pPr>
      <w:r>
        <w:rPr>
          <w:rFonts w:ascii="Helvetica" w:cs="Helvetica" w:eastAsia="Helvetica" w:hAnsi="Helvetica"/>
          <w:b/>
          <w:bCs/>
          <w:color w:val="111827"/>
          <w:sz w:val="26"/>
          <w:szCs w:val="26"/>
        </w:rPr>
        <w:t xml:space="preserve">Task T4 (LTEM reef-fish biomass)</w:t>
      </w:r>
    </w:p>
    <w:p>
      <w:pPr>
        <w:pStyle w:val="Heading3"/>
      </w:pPr>
      <w:r>
        <w:rPr>
          <w:rFonts w:ascii="Helvetica" w:cs="Helvetica" w:eastAsia="Helvetica" w:hAnsi="Helvetica"/>
          <w:b/>
          <w:bCs/>
          <w:color w:val="111827"/>
          <w:sz w:val="23"/>
          <w:szCs w:val="23"/>
        </w:rPr>
        <w:t xml:space="preserve">T4_C0 (C0 none)</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data/ltem_cabo_pulmo_2023.csv contains reef-fish visual-transect survey data from Cabo Pulmo National Park (Gulf of California) for the year 2023. Each ROW is one species record on one transect, with columns: Reef, Habitat, Transect, Species, Quantity, Size, Area, Biomass (the biomass of that record; blank/NaN for records that carry no biomass value). Report the mean per-transect fish biomass for the reserve — i.e. the community biomass on a transect, averaged across transects.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mean per-transect fish biomass for the reserve</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T4_C1 (C1 basic)</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data/ltem_cabo_pulmo_2023.csv contains reef-fish visual-transect survey data from Cabo Pulmo National Park (Gulf of California) for the year 2023. Each ROW is one species record on one transect, with columns: Reef, Habitat, Transect, Species, Quantity, Size, Area, Biomass (the biomass of that record; blank/NaN for records that carry no biomass value). Report the mean per-transect fish biomass for the reserve — i.e. the community biomass on a transect, averaged across transects.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ltem-reef-fish-biomass (basic) ---</w:t>
      </w:r>
    </w:p>
    <w:p>
      <w:pPr>
        <w:shd w:fill="F7F7F8" w:val="clear"/>
        <w:spacing w:after="0" w:line="235"/>
      </w:pPr>
      <w:r>
        <w:rPr>
          <w:rFonts w:ascii="Courier New" w:cs="Courier New" w:eastAsia="Courier New" w:hAnsi="Courier New"/>
          <w:color w:val="1F2937"/>
          <w:sz w:val="15"/>
          <w:szCs w:val="15"/>
        </w:rPr>
        <w:t xml:space="preserve">Follow this procedure:</w:t>
      </w:r>
    </w:p>
    <w:p>
      <w:pPr>
        <w:shd w:fill="F7F7F8" w:val="clear"/>
        <w:spacing w:after="0" w:line="235"/>
      </w:pPr>
      <w:r>
        <w:rPr>
          <w:rFonts w:ascii="Courier New" w:cs="Courier New" w:eastAsia="Courier New" w:hAnsi="Courier New"/>
          <w:color w:val="1F2937"/>
          <w:sz w:val="15"/>
          <w:szCs w:val="15"/>
        </w:rPr>
        <w:t xml:space="preserve">1. Load the survey data.</w:t>
      </w:r>
    </w:p>
    <w:p>
      <w:pPr>
        <w:shd w:fill="F7F7F8" w:val="clear"/>
        <w:spacing w:after="0" w:line="235"/>
      </w:pPr>
      <w:r>
        <w:rPr>
          <w:rFonts w:ascii="Courier New" w:cs="Courier New" w:eastAsia="Courier New" w:hAnsi="Courier New"/>
          <w:color w:val="1F2937"/>
          <w:sz w:val="15"/>
          <w:szCs w:val="15"/>
        </w:rPr>
        <w:t xml:space="preserve">2. Compute the fish biomass on each transect.</w:t>
      </w:r>
    </w:p>
    <w:p>
      <w:pPr>
        <w:shd w:fill="F7F7F8" w:val="clear"/>
        <w:spacing w:after="0" w:line="235"/>
      </w:pPr>
      <w:r>
        <w:rPr>
          <w:rFonts w:ascii="Courier New" w:cs="Courier New" w:eastAsia="Courier New" w:hAnsi="Courier New"/>
          <w:color w:val="1F2937"/>
          <w:sz w:val="15"/>
          <w:szCs w:val="15"/>
        </w:rPr>
        <w:t xml:space="preserve">3. Average that across transects and report it.</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mean per-transect fish biomass for the reserve</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T4_C2 (C2 contract)</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data/ltem_cabo_pulmo_2023.csv contains reef-fish visual-transect survey data from Cabo Pulmo National Park (Gulf of California) for the year 2023. Each ROW is one species record on one transect, with columns: Reef, Habitat, Transect, Species, Quantity, Size, Area, Biomass (the biomass of that record; blank/NaN for records that carry no biomass value). Report the mean per-transect fish biomass for the reserve — i.e. the community biomass on a transect, averaged across transects.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ltem-reef-fish-biomass v1.0 (input + method contract) ---</w:t>
      </w:r>
    </w:p>
    <w:p>
      <w:pPr>
        <w:shd w:fill="F7F7F8" w:val="clear"/>
        <w:spacing w:after="0" w:line="235"/>
      </w:pPr>
      <w:r>
        <w:rPr>
          <w:rFonts w:ascii="Courier New" w:cs="Courier New" w:eastAsia="Courier New" w:hAnsi="Courier New"/>
          <w:color w:val="1F2937"/>
          <w:sz w:val="15"/>
          <w:szCs w:val="15"/>
        </w:rPr>
        <w:t xml:space="preserve">INPUT CONTRACT: a transect survey unit = a unique (Reef, Transect) combination; use the `Biomass` column as the per-record biomass; treat blank/NaN Biomass records as carrying no biomass (skip them in sums, do not fill with zero-inflating rows). Do not re-normalise by Area (Biomass is already the record's biomass, from a fixed 250 m^2 transect).</w:t>
      </w:r>
    </w:p>
    <w:p>
      <w:pPr>
        <w:shd w:fill="F7F7F8" w:val="clear"/>
        <w:spacing w:after="0" w:line="235"/>
      </w:pPr>
      <w:r>
        <w:rPr>
          <w:rFonts w:ascii="Courier New" w:cs="Courier New" w:eastAsia="Courier New" w:hAnsi="Courier New"/>
          <w:color w:val="1F2937"/>
          <w:sz w:val="15"/>
          <w:szCs w:val="15"/>
        </w:rPr>
        <w:t xml:space="preserve">METHOD: for each (Reef, Transect) survey unit, SUM the Biomass column across its records; then take the MEAN of those per-transect totals across all survey units.</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mean per-transect fish biomass for the reserve</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T4_C3 (C3 +controls)</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data/ltem_cabo_pulmo_2023.csv contains reef-fish visual-transect survey data from Cabo Pulmo National Park (Gulf of California) for the year 2023. Each ROW is one species record on one transect, with columns: Reef, Habitat, Transect, Species, Quantity, Size, Area, Biomass (the biomass of that record; blank/NaN for records that carry no biomass value). Report the mean per-transect fish biomass for the reserve — i.e. the community biomass on a transect, averaged across transects.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ltem-reef-fish-biomass v1.0 (contract + fixed controls) ---</w:t>
      </w:r>
    </w:p>
    <w:p>
      <w:pPr>
        <w:shd w:fill="F7F7F8" w:val="clear"/>
        <w:spacing w:after="0" w:line="235"/>
      </w:pPr>
      <w:r>
        <w:rPr>
          <w:rFonts w:ascii="Courier New" w:cs="Courier New" w:eastAsia="Courier New" w:hAnsi="Courier New"/>
          <w:color w:val="1F2937"/>
          <w:sz w:val="15"/>
          <w:szCs w:val="15"/>
        </w:rPr>
        <w:t xml:space="preserve">INPUT CONTRACT: a transect survey unit = a unique (Reef, Transect) combination; use the `Biomass` column as the per-record biomass; treat blank/NaN Biomass records as carrying no biomass (skip them in sums, do not fill with zero-inflating rows). Do not re-normalise by Area (Biomass is already the record's biomass, from a fixed 250 m^2 transect).</w:t>
      </w:r>
    </w:p>
    <w:p>
      <w:pPr>
        <w:shd w:fill="F7F7F8" w:val="clear"/>
        <w:spacing w:after="0" w:line="235"/>
      </w:pPr>
      <w:r>
        <w:rPr>
          <w:rFonts w:ascii="Courier New" w:cs="Courier New" w:eastAsia="Courier New" w:hAnsi="Courier New"/>
          <w:color w:val="1F2937"/>
          <w:sz w:val="15"/>
          <w:szCs w:val="15"/>
        </w:rPr>
        <w:t xml:space="preserve">METHOD: for each (Reef, Transect) survey unit, SUM the Biomass column across its records; then take the MEAN of those per-transect totals across all survey units.</w:t>
      </w:r>
    </w:p>
    <w:p>
      <w:pPr>
        <w:shd w:fill="F7F7F8" w:val="clear"/>
        <w:spacing w:after="0" w:line="235"/>
      </w:pPr>
      <w:r>
        <w:rPr>
          <w:rFonts w:ascii="Courier New" w:cs="Courier New" w:eastAsia="Courier New" w:hAnsi="Courier New"/>
          <w:color w:val="1F2937"/>
          <w:sz w:val="15"/>
          <w:szCs w:val="15"/>
        </w:rPr>
        <w:t xml:space="preserve">No stochastic parameters are involved: given the survey-unit definition and aggregation above, the mean per-transect biomass is fully determined; compute it directly.</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mean per-transect fish biomass for the reserve</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T4_C4 (C4 full)</w:t>
      </w:r>
    </w:p>
    <w:p>
      <w:pPr>
        <w:shd w:fill="F7F7F8" w:val="clear"/>
        <w:spacing w:after="0" w:line="235"/>
      </w:pPr>
      <w:r>
        <w:rPr>
          <w:rFonts w:ascii="Courier New" w:cs="Courier New" w:eastAsia="Courier New" w:hAnsi="Courier New"/>
          <w:color w:val="1F2937"/>
          <w:sz w:val="15"/>
          <w:szCs w:val="15"/>
        </w:rPr>
        <w:t xml:space="preserve">DATA ANALYSIS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data/ltem_cabo_pulmo_2023.csv contains reef-fish visual-transect survey data from Cabo Pulmo National Park (Gulf of California) for the year 2023. Each ROW is one species record on one transect, with columns: Reef, Habitat, Transect, Species, Quantity, Size, Area, Biomass (the biomass of that record; blank/NaN for records that carry no biomass value). Report the mean per-transect fish biomass for the reserve — i.e. the community biomass on a transect, averaged across transects.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ltem-reef-fish-biomass v1.0 (full contract) ---</w:t>
      </w:r>
    </w:p>
    <w:p>
      <w:pPr>
        <w:shd w:fill="F7F7F8" w:val="clear"/>
        <w:spacing w:after="0" w:line="235"/>
      </w:pPr>
      <w:r>
        <w:rPr>
          <w:rFonts w:ascii="Courier New" w:cs="Courier New" w:eastAsia="Courier New" w:hAnsi="Courier New"/>
          <w:color w:val="1F2937"/>
          <w:sz w:val="15"/>
          <w:szCs w:val="15"/>
        </w:rPr>
        <w:t xml:space="preserve">INPUT CONTRACT: a transect survey unit = a unique (Reef, Transect) combination; use the `Biomass` column as the per-record biomass; treat blank/NaN Biomass records as carrying no biomass (skip them in sums, do not fill with zero-inflating rows). Do not re-normalise by Area (Biomass is already the record's biomass, from a fixed 250 m^2 transect).</w:t>
      </w:r>
    </w:p>
    <w:p>
      <w:pPr>
        <w:shd w:fill="F7F7F8" w:val="clear"/>
        <w:spacing w:after="0" w:line="235"/>
      </w:pPr>
      <w:r>
        <w:rPr>
          <w:rFonts w:ascii="Courier New" w:cs="Courier New" w:eastAsia="Courier New" w:hAnsi="Courier New"/>
          <w:color w:val="1F2937"/>
          <w:sz w:val="15"/>
          <w:szCs w:val="15"/>
        </w:rPr>
        <w:t xml:space="preserve">METHOD: for each (Reef, Transect) survey unit, SUM the Biomass column across its records; then take the MEAN of those per-transect totals across all survey units.</w:t>
      </w:r>
    </w:p>
    <w:p>
      <w:pPr>
        <w:shd w:fill="F7F7F8" w:val="clear"/>
        <w:spacing w:after="0" w:line="235"/>
      </w:pPr>
      <w:r>
        <w:rPr>
          <w:rFonts w:ascii="Courier New" w:cs="Courier New" w:eastAsia="Courier New" w:hAnsi="Courier New"/>
          <w:color w:val="1F2937"/>
          <w:sz w:val="15"/>
          <w:szCs w:val="15"/>
        </w:rPr>
        <w:t xml:space="preserve">No stochastic parameters are involved: given the survey-unit definition and aggregation above, the mean per-transect biomass is fully determined; compute it directly.</w:t>
      </w:r>
    </w:p>
    <w:p>
      <w:pPr>
        <w:shd w:fill="F7F7F8" w:val="clear"/>
        <w:spacing w:after="0" w:line="235"/>
      </w:pPr>
      <w:r>
        <w:rPr>
          <w:rFonts w:ascii="Courier New" w:cs="Courier New" w:eastAsia="Courier New" w:hAnsi="Courier New"/>
          <w:color w:val="1F2937"/>
          <w:sz w:val="15"/>
          <w:szCs w:val="15"/>
        </w:rPr>
        <w:t xml:space="preserve">VALIDATION CHECKLIST: [ ] survey unit is (Reef, Transect)  [ ] you SUMMED within transect BEFORE averaging across transects  [ ] ~41 transect units  [ ] per-transect totals are of order 0.1-14, not ~0.1 overall.</w:t>
      </w:r>
    </w:p>
    <w:p>
      <w:pPr>
        <w:shd w:fill="F7F7F8" w:val="clear"/>
        <w:spacing w:after="0" w:line="235"/>
      </w:pPr>
      <w:r>
        <w:rPr>
          <w:rFonts w:ascii="Courier New" w:cs="Courier New" w:eastAsia="Courier New" w:hAnsi="Courier New"/>
          <w:color w:val="1F2937"/>
          <w:sz w:val="15"/>
          <w:szCs w:val="15"/>
        </w:rPr>
        <w:t xml:space="preserve">FAILURE MODES TO AVOID: do NOT average the row-level Biomass values directly (that is a per-record mean and under-counts community biomass by ~30x); do NOT divide by Area again; do NOT drop transects or reefs; do NOT count blank-Biomass records as zeros that dilute the mean; do NOT weight by Quantity or Size (Biomass already accounts for them).</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Python (python3); sklearn, scipy, pandas, numpy are installed.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NaN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mean per-transect fish biomass for the reserve</w:t>
      </w:r>
    </w:p>
    <w:p>
      <w:pPr>
        <w:shd w:fill="F7F7F8" w:val="clear"/>
        <w:spacing w:after="0" w:line="235"/>
      </w:pPr>
      <w:r>
        <w:rPr>
          <w:rFonts w:ascii="Courier New" w:cs="Courier New" w:eastAsia="Courier New" w:hAnsi="Courier New"/>
          <w:color w:val="1F2937"/>
          <w:sz w:val="15"/>
          <w:szCs w:val="15"/>
        </w:rPr>
        <w:t xml:space="preserve"> </w:t>
      </w:r>
    </w:p>
    <w:p>
      <w:pPr>
        <w:spacing w:after="80"/>
      </w:pPr>
    </w:p>
    <w:p>
      <w:r>
        <w:br w:type="page"/>
      </w:r>
    </w:p>
    <w:p>
      <w:pPr>
        <w:pStyle w:val="Heading2"/>
      </w:pPr>
      <w:r>
        <w:rPr>
          <w:rFonts w:ascii="Helvetica" w:cs="Helvetica" w:eastAsia="Helvetica" w:hAnsi="Helvetica"/>
          <w:b/>
          <w:bCs/>
          <w:color w:val="111827"/>
          <w:sz w:val="26"/>
          <w:szCs w:val="26"/>
        </w:rPr>
        <w:t xml:space="preserve">S5.2  R prompts</w:t>
      </w:r>
    </w:p>
    <w:p>
      <w:pPr>
        <w:pStyle w:val="Heading2"/>
      </w:pPr>
      <w:r>
        <w:rPr>
          <w:rFonts w:ascii="Helvetica" w:cs="Helvetica" w:eastAsia="Helvetica" w:hAnsi="Helvetica"/>
          <w:b/>
          <w:bCs/>
          <w:color w:val="111827"/>
          <w:sz w:val="26"/>
          <w:szCs w:val="26"/>
        </w:rPr>
        <w:t xml:space="preserve">Task T1 (iris sepal correlation)</w:t>
      </w:r>
    </w:p>
    <w:p>
      <w:pPr>
        <w:pStyle w:val="Heading3"/>
      </w:pPr>
      <w:r>
        <w:rPr>
          <w:rFonts w:ascii="Helvetica" w:cs="Helvetica" w:eastAsia="Helvetica" w:hAnsi="Helvetica"/>
          <w:b/>
          <w:bCs/>
          <w:color w:val="111827"/>
          <w:sz w:val="23"/>
          <w:szCs w:val="23"/>
        </w:rPr>
        <w:t xml:space="preserve">T1_C0 (C0 none)</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 has the iris dataset built in (data(iris); columns Sepal.Length and Sepal.Width). Report the correlation between sepal length and sepal width, and whether the relationship is positive or negative.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correlation coefficient between the two variables</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T1_C1 (C1 basic)</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 has the iris dataset built in (data(iris); columns Sepal.Length and Sepal.Width). Report the correlation between sepal length and sepal width, and whether the relationship is positive or negative.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iris-sepal-correlation-r (basic) ---</w:t>
      </w:r>
    </w:p>
    <w:p>
      <w:pPr>
        <w:shd w:fill="F7F7F8" w:val="clear"/>
        <w:spacing w:after="0" w:line="235"/>
      </w:pPr>
      <w:r>
        <w:rPr>
          <w:rFonts w:ascii="Courier New" w:cs="Courier New" w:eastAsia="Courier New" w:hAnsi="Courier New"/>
          <w:color w:val="1F2937"/>
          <w:sz w:val="15"/>
          <w:szCs w:val="15"/>
        </w:rPr>
        <w:t xml:space="preserve">Follow this procedure:</w:t>
      </w:r>
    </w:p>
    <w:p>
      <w:pPr>
        <w:shd w:fill="F7F7F8" w:val="clear"/>
        <w:spacing w:after="0" w:line="235"/>
      </w:pPr>
      <w:r>
        <w:rPr>
          <w:rFonts w:ascii="Courier New" w:cs="Courier New" w:eastAsia="Courier New" w:hAnsi="Courier New"/>
          <w:color w:val="1F2937"/>
          <w:sz w:val="15"/>
          <w:szCs w:val="15"/>
        </w:rPr>
        <w:t xml:space="preserve">1. Load the iris data.</w:t>
      </w:r>
    </w:p>
    <w:p>
      <w:pPr>
        <w:shd w:fill="F7F7F8" w:val="clear"/>
        <w:spacing w:after="0" w:line="235"/>
      </w:pPr>
      <w:r>
        <w:rPr>
          <w:rFonts w:ascii="Courier New" w:cs="Courier New" w:eastAsia="Courier New" w:hAnsi="Courier New"/>
          <w:color w:val="1F2937"/>
          <w:sz w:val="15"/>
          <w:szCs w:val="15"/>
        </w:rPr>
        <w:t xml:space="preserve">2. Compute the correlation between sepal length and sepal width.</w:t>
      </w:r>
    </w:p>
    <w:p>
      <w:pPr>
        <w:shd w:fill="F7F7F8" w:val="clear"/>
        <w:spacing w:after="0" w:line="235"/>
      </w:pPr>
      <w:r>
        <w:rPr>
          <w:rFonts w:ascii="Courier New" w:cs="Courier New" w:eastAsia="Courier New" w:hAnsi="Courier New"/>
          <w:color w:val="1F2937"/>
          <w:sz w:val="15"/>
          <w:szCs w:val="15"/>
        </w:rPr>
        <w:t xml:space="preserve">3. Report the coefficient and whether it is positive or negative.</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correlation coefficient between the two variables</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T1_C2 (C2 contract)</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 has the iris dataset built in (data(iris); columns Sepal.Length and Sepal.Width). Report the correlation between sepal length and sepal width, and whether the relationship is positive or negative.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iris-sepal-correlation-r v1.0 (input + method contract) ---</w:t>
      </w:r>
    </w:p>
    <w:p>
      <w:pPr>
        <w:shd w:fill="F7F7F8" w:val="clear"/>
        <w:spacing w:after="0" w:line="235"/>
      </w:pPr>
      <w:r>
        <w:rPr>
          <w:rFonts w:ascii="Courier New" w:cs="Courier New" w:eastAsia="Courier New" w:hAnsi="Courier New"/>
          <w:color w:val="1F2937"/>
          <w:sz w:val="15"/>
          <w:szCs w:val="15"/>
        </w:rPr>
        <w:t xml:space="preserve">INPUT CONTRACT: use all 150 rows of the built-in iris; use columns Sepal.Length and Sepal.Width; do not filter or split by Species.</w:t>
      </w:r>
    </w:p>
    <w:p>
      <w:pPr>
        <w:shd w:fill="F7F7F8" w:val="clear"/>
        <w:spacing w:after="0" w:line="235"/>
      </w:pPr>
      <w:r>
        <w:rPr>
          <w:rFonts w:ascii="Courier New" w:cs="Courier New" w:eastAsia="Courier New" w:hAnsi="Courier New"/>
          <w:color w:val="1F2937"/>
          <w:sz w:val="15"/>
          <w:szCs w:val="15"/>
        </w:rPr>
        <w:t xml:space="preserve">METHOD: compute the POOLED Pearson correlation across all 150 rows with cor(iris$Sepal.Length, iris$Sepal.Width) (method = 'pearson', the default).</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correlation coefficient between the two variables</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T1_C3 (C3 +controls)</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 has the iris dataset built in (data(iris); columns Sepal.Length and Sepal.Width). Report the correlation between sepal length and sepal width, and whether the relationship is positive or negative.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iris-sepal-correlation-r v1.0 (contract + fixed controls) ---</w:t>
      </w:r>
    </w:p>
    <w:p>
      <w:pPr>
        <w:shd w:fill="F7F7F8" w:val="clear"/>
        <w:spacing w:after="0" w:line="235"/>
      </w:pPr>
      <w:r>
        <w:rPr>
          <w:rFonts w:ascii="Courier New" w:cs="Courier New" w:eastAsia="Courier New" w:hAnsi="Courier New"/>
          <w:color w:val="1F2937"/>
          <w:sz w:val="15"/>
          <w:szCs w:val="15"/>
        </w:rPr>
        <w:t xml:space="preserve">INPUT CONTRACT: use all 150 rows of the built-in iris; use columns Sepal.Length and Sepal.Width; do not filter or split by Species.</w:t>
      </w:r>
    </w:p>
    <w:p>
      <w:pPr>
        <w:shd w:fill="F7F7F8" w:val="clear"/>
        <w:spacing w:after="0" w:line="235"/>
      </w:pPr>
      <w:r>
        <w:rPr>
          <w:rFonts w:ascii="Courier New" w:cs="Courier New" w:eastAsia="Courier New" w:hAnsi="Courier New"/>
          <w:color w:val="1F2937"/>
          <w:sz w:val="15"/>
          <w:szCs w:val="15"/>
        </w:rPr>
        <w:t xml:space="preserve">METHOD: compute the POOLED Pearson correlation across all 150 rows with cor(iris$Sepal.Length, iris$Sepal.Width) (method = 'pearson', the default).</w:t>
      </w:r>
    </w:p>
    <w:p>
      <w:pPr>
        <w:shd w:fill="F7F7F8" w:val="clear"/>
        <w:spacing w:after="0" w:line="235"/>
      </w:pPr>
      <w:r>
        <w:rPr>
          <w:rFonts w:ascii="Courier New" w:cs="Courier New" w:eastAsia="Courier New" w:hAnsi="Courier New"/>
          <w:color w:val="1F2937"/>
          <w:sz w:val="15"/>
          <w:szCs w:val="15"/>
        </w:rPr>
        <w:t xml:space="preserve">No random parameters are involved: the pooled Pearson correlation is fully determined by the contract and method above; compute it directly.</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correlation coefficient between the two variables</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T1_C4 (C4 full)</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 has the iris dataset built in (data(iris); columns Sepal.Length and Sepal.Width). Report the correlation between sepal length and sepal width, and whether the relationship is positive or negative.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iris-sepal-correlation-r v1.0 (full contract) ---</w:t>
      </w:r>
    </w:p>
    <w:p>
      <w:pPr>
        <w:shd w:fill="F7F7F8" w:val="clear"/>
        <w:spacing w:after="0" w:line="235"/>
      </w:pPr>
      <w:r>
        <w:rPr>
          <w:rFonts w:ascii="Courier New" w:cs="Courier New" w:eastAsia="Courier New" w:hAnsi="Courier New"/>
          <w:color w:val="1F2937"/>
          <w:sz w:val="15"/>
          <w:szCs w:val="15"/>
        </w:rPr>
        <w:t xml:space="preserve">INPUT CONTRACT: use all 150 rows of the built-in iris; use columns Sepal.Length and Sepal.Width; do not filter or split by Species.</w:t>
      </w:r>
    </w:p>
    <w:p>
      <w:pPr>
        <w:shd w:fill="F7F7F8" w:val="clear"/>
        <w:spacing w:after="0" w:line="235"/>
      </w:pPr>
      <w:r>
        <w:rPr>
          <w:rFonts w:ascii="Courier New" w:cs="Courier New" w:eastAsia="Courier New" w:hAnsi="Courier New"/>
          <w:color w:val="1F2937"/>
          <w:sz w:val="15"/>
          <w:szCs w:val="15"/>
        </w:rPr>
        <w:t xml:space="preserve">METHOD: compute the POOLED Pearson correlation across all 150 rows with cor(iris$Sepal.Length, iris$Sepal.Width) (method = 'pearson', the default).</w:t>
      </w:r>
    </w:p>
    <w:p>
      <w:pPr>
        <w:shd w:fill="F7F7F8" w:val="clear"/>
        <w:spacing w:after="0" w:line="235"/>
      </w:pPr>
      <w:r>
        <w:rPr>
          <w:rFonts w:ascii="Courier New" w:cs="Courier New" w:eastAsia="Courier New" w:hAnsi="Courier New"/>
          <w:color w:val="1F2937"/>
          <w:sz w:val="15"/>
          <w:szCs w:val="15"/>
        </w:rPr>
        <w:t xml:space="preserve">No random parameters are involved: the pooled Pearson correlation is fully determined by the contract and method above; compute it directly.</w:t>
      </w:r>
    </w:p>
    <w:p>
      <w:pPr>
        <w:shd w:fill="F7F7F8" w:val="clear"/>
        <w:spacing w:after="0" w:line="235"/>
      </w:pPr>
      <w:r>
        <w:rPr>
          <w:rFonts w:ascii="Courier New" w:cs="Courier New" w:eastAsia="Courier New" w:hAnsi="Courier New"/>
          <w:color w:val="1F2937"/>
          <w:sz w:val="15"/>
          <w:szCs w:val="15"/>
        </w:rPr>
        <w:t xml:space="preserve">VALIDATION CHECK LIST: n == 150; method is pooled Pearson (not by Species, not Spearman or Kendall); the value is between -1 and 1.</w:t>
      </w:r>
    </w:p>
    <w:p>
      <w:pPr>
        <w:shd w:fill="F7F7F8" w:val="clear"/>
        <w:spacing w:after="0" w:line="235"/>
      </w:pPr>
      <w:r>
        <w:rPr>
          <w:rFonts w:ascii="Courier New" w:cs="Courier New" w:eastAsia="Courier New" w:hAnsi="Courier New"/>
          <w:color w:val="1F2937"/>
          <w:sz w:val="15"/>
          <w:szCs w:val="15"/>
        </w:rPr>
        <w:t xml:space="preserve">DO NOT: compute the correlation within each Species and average it (Simpson's paradox flips the sign); use method = 'spearman' or 'kendall'; drop any rows.</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correlation coefficient between the two variables</w:t>
      </w:r>
    </w:p>
    <w:p>
      <w:pPr>
        <w:shd w:fill="F7F7F8" w:val="clear"/>
        <w:spacing w:after="0" w:line="235"/>
      </w:pPr>
      <w:r>
        <w:rPr>
          <w:rFonts w:ascii="Courier New" w:cs="Courier New" w:eastAsia="Courier New" w:hAnsi="Courier New"/>
          <w:color w:val="1F2937"/>
          <w:sz w:val="15"/>
          <w:szCs w:val="15"/>
        </w:rPr>
        <w:t xml:space="preserve"> </w:t>
      </w:r>
    </w:p>
    <w:p>
      <w:pPr>
        <w:spacing w:after="80"/>
      </w:pPr>
    </w:p>
    <w:p>
      <w:r>
        <w:br w:type="page"/>
      </w:r>
    </w:p>
    <w:p>
      <w:pPr>
        <w:pStyle w:val="Heading2"/>
      </w:pPr>
      <w:r>
        <w:rPr>
          <w:rFonts w:ascii="Helvetica" w:cs="Helvetica" w:eastAsia="Helvetica" w:hAnsi="Helvetica"/>
          <w:b/>
          <w:bCs/>
          <w:color w:val="111827"/>
          <w:sz w:val="26"/>
          <w:szCs w:val="26"/>
        </w:rPr>
        <w:t xml:space="preserve">Task T2 (penguin sex classifier)</w:t>
      </w:r>
    </w:p>
    <w:p>
      <w:pPr>
        <w:pStyle w:val="Heading3"/>
      </w:pPr>
      <w:r>
        <w:rPr>
          <w:rFonts w:ascii="Helvetica" w:cs="Helvetica" w:eastAsia="Helvetica" w:hAnsi="Helvetica"/>
          <w:b/>
          <w:bCs/>
          <w:color w:val="111827"/>
          <w:sz w:val="23"/>
          <w:szCs w:val="23"/>
        </w:rPr>
        <w:t xml:space="preserve">T2_C0 (C0 none)</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holds the Palmer Penguins data (344 rows; columns species, island, bill_length_mm, bill_depth_mm, flipper_length_mm, body_mass_g, sex; some cells are NA). Train a model to predict each penguin's sex from its body measurements, and report the test-set classification accuracy.</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test-set classification accuracy (0-1)</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T2_C1 (C1 basic)</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holds the Palmer Penguins data (344 rows; columns species, island, bill_length_mm, bill_depth_mm, flipper_length_mm, body_mass_g, sex; some cells are NA). Train a model to predict each penguin's sex from its body measurements, and report the test-set classification accuracy.</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penguins-sex-classifier-r (basic) ---</w:t>
      </w:r>
    </w:p>
    <w:p>
      <w:pPr>
        <w:shd w:fill="F7F7F8" w:val="clear"/>
        <w:spacing w:after="0" w:line="235"/>
      </w:pPr>
      <w:r>
        <w:rPr>
          <w:rFonts w:ascii="Courier New" w:cs="Courier New" w:eastAsia="Courier New" w:hAnsi="Courier New"/>
          <w:color w:val="1F2937"/>
          <w:sz w:val="15"/>
          <w:szCs w:val="15"/>
        </w:rPr>
        <w:t xml:space="preserve">Follow this procedure:</w:t>
      </w:r>
    </w:p>
    <w:p>
      <w:pPr>
        <w:shd w:fill="F7F7F8" w:val="clear"/>
        <w:spacing w:after="0" w:line="235"/>
      </w:pPr>
      <w:r>
        <w:rPr>
          <w:rFonts w:ascii="Courier New" w:cs="Courier New" w:eastAsia="Courier New" w:hAnsi="Courier New"/>
          <w:color w:val="1F2937"/>
          <w:sz w:val="15"/>
          <w:szCs w:val="15"/>
        </w:rPr>
        <w:t xml:space="preserve">1. Load the penguins data.</w:t>
      </w:r>
    </w:p>
    <w:p>
      <w:pPr>
        <w:shd w:fill="F7F7F8" w:val="clear"/>
        <w:spacing w:after="0" w:line="235"/>
      </w:pPr>
      <w:r>
        <w:rPr>
          <w:rFonts w:ascii="Courier New" w:cs="Courier New" w:eastAsia="Courier New" w:hAnsi="Courier New"/>
          <w:color w:val="1F2937"/>
          <w:sz w:val="15"/>
          <w:szCs w:val="15"/>
        </w:rPr>
        <w:t xml:space="preserve">2. Prepare the four body-measurement predictors and the sex label.</w:t>
      </w:r>
    </w:p>
    <w:p>
      <w:pPr>
        <w:shd w:fill="F7F7F8" w:val="clear"/>
        <w:spacing w:after="0" w:line="235"/>
      </w:pPr>
      <w:r>
        <w:rPr>
          <w:rFonts w:ascii="Courier New" w:cs="Courier New" w:eastAsia="Courier New" w:hAnsi="Courier New"/>
          <w:color w:val="1F2937"/>
          <w:sz w:val="15"/>
          <w:szCs w:val="15"/>
        </w:rPr>
        <w:t xml:space="preserve">3. Split into a training set and a test set.</w:t>
      </w:r>
    </w:p>
    <w:p>
      <w:pPr>
        <w:shd w:fill="F7F7F8" w:val="clear"/>
        <w:spacing w:after="0" w:line="235"/>
      </w:pPr>
      <w:r>
        <w:rPr>
          <w:rFonts w:ascii="Courier New" w:cs="Courier New" w:eastAsia="Courier New" w:hAnsi="Courier New"/>
          <w:color w:val="1F2937"/>
          <w:sz w:val="15"/>
          <w:szCs w:val="15"/>
        </w:rPr>
        <w:t xml:space="preserve">4. Train a classifier and report its test accuracy.</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test-set classification accuracy (0-1)</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T2_C2 (C2 contract)</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holds the Palmer Penguins data (344 rows; columns species, island, bill_length_mm, bill_depth_mm, flipper_length_mm, body_mass_g, sex; some cells are NA). Train a model to predict each penguin's sex from its body measurements, and report the test-set classification accuracy.</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penguins-sex-classifier-r v1.0 (input + method contract) ---</w:t>
      </w:r>
    </w:p>
    <w:p>
      <w:pPr>
        <w:shd w:fill="F7F7F8" w:val="clear"/>
        <w:spacing w:after="0" w:line="235"/>
      </w:pPr>
      <w:r>
        <w:rPr>
          <w:rFonts w:ascii="Courier New" w:cs="Courier New" w:eastAsia="Courier New" w:hAnsi="Courier New"/>
          <w:color w:val="1F2937"/>
          <w:sz w:val="15"/>
          <w:szCs w:val="15"/>
        </w:rPr>
        <w:t xml:space="preserve">INPUT CONTRACT: predictors are the four columns bill_length_mm, bill_depth_mm, flipper_length_mm, body_mass_g; target is sex as a factor. Drop rows with any NA in those five columns (do not impute). Do not use island or species as predictors.</w:t>
      </w:r>
    </w:p>
    <w:p>
      <w:pPr>
        <w:shd w:fill="F7F7F8" w:val="clear"/>
        <w:spacing w:after="0" w:line="235"/>
      </w:pPr>
      <w:r>
        <w:rPr>
          <w:rFonts w:ascii="Courier New" w:cs="Courier New" w:eastAsia="Courier New" w:hAnsi="Courier New"/>
          <w:color w:val="1F2937"/>
          <w:sz w:val="15"/>
          <w:szCs w:val="15"/>
        </w:rPr>
        <w:t xml:space="preserve">METHOD: model = glm(sex ~ ., family = binomial) fitted on the training set (logistic regression); predict on the test set with type = 'response' and a 0.5 threshold; accuracy = mean(predicted == actual).</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test-set classification accuracy (0-1)</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T2_C3 (C3 +controls)</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holds the Palmer Penguins data (344 rows; columns species, island, bill_length_mm, bill_depth_mm, flipper_length_mm, body_mass_g, sex; some cells are NA). Train a model to predict each penguin's sex from its body measurements, and report the test-set classification accuracy.</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penguins-sex-classifier-r v1.0 (contract + fixed controls) ---</w:t>
      </w:r>
    </w:p>
    <w:p>
      <w:pPr>
        <w:shd w:fill="F7F7F8" w:val="clear"/>
        <w:spacing w:after="0" w:line="235"/>
      </w:pPr>
      <w:r>
        <w:rPr>
          <w:rFonts w:ascii="Courier New" w:cs="Courier New" w:eastAsia="Courier New" w:hAnsi="Courier New"/>
          <w:color w:val="1F2937"/>
          <w:sz w:val="15"/>
          <w:szCs w:val="15"/>
        </w:rPr>
        <w:t xml:space="preserve">INPUT CONTRACT: predictors are the four columns bill_length_mm, bill_depth_mm, flipper_length_mm, body_mass_g; target is sex as a factor. Drop rows with any NA in those five columns (do not impute). Do not use island or species as predictors.</w:t>
      </w:r>
    </w:p>
    <w:p>
      <w:pPr>
        <w:shd w:fill="F7F7F8" w:val="clear"/>
        <w:spacing w:after="0" w:line="235"/>
      </w:pPr>
      <w:r>
        <w:rPr>
          <w:rFonts w:ascii="Courier New" w:cs="Courier New" w:eastAsia="Courier New" w:hAnsi="Courier New"/>
          <w:color w:val="1F2937"/>
          <w:sz w:val="15"/>
          <w:szCs w:val="15"/>
        </w:rPr>
        <w:t xml:space="preserve">METHOD: model = glm(sex ~ ., family = binomial) fitted on the training set (logistic regression); predict on the test set with type = 'response' and a 0.5 threshold; accuracy = mean(predicted == actual).</w:t>
      </w:r>
    </w:p>
    <w:p>
      <w:pPr>
        <w:shd w:fill="F7F7F8" w:val="clear"/>
        <w:spacing w:after="0" w:line="235"/>
      </w:pPr>
      <w:r>
        <w:rPr>
          <w:rFonts w:ascii="Courier New" w:cs="Courier New" w:eastAsia="Courier New" w:hAnsi="Courier New"/>
          <w:color w:val="1F2937"/>
          <w:sz w:val="15"/>
          <w:szCs w:val="15"/>
        </w:rPr>
        <w:t xml:space="preserve">RANDOM CONTROLS (fix all): set.seed(42) before splitting. Make a stratified 80/20 train/test split by sex with base R using exactly:</w:t>
      </w:r>
    </w:p>
    <w:p>
      <w:pPr>
        <w:shd w:fill="F7F7F8" w:val="clear"/>
        <w:spacing w:after="0" w:line="235"/>
      </w:pPr>
      <w:r>
        <w:rPr>
          <w:rFonts w:ascii="Courier New" w:cs="Courier New" w:eastAsia="Courier New" w:hAnsi="Courier New"/>
          <w:color w:val="1F2937"/>
          <w:sz w:val="15"/>
          <w:szCs w:val="15"/>
        </w:rPr>
        <w:t xml:space="preserve">  set.seed(42)</w:t>
      </w:r>
    </w:p>
    <w:p>
      <w:pPr>
        <w:shd w:fill="F7F7F8" w:val="clear"/>
        <w:spacing w:after="0" w:line="235"/>
      </w:pPr>
      <w:r>
        <w:rPr>
          <w:rFonts w:ascii="Courier New" w:cs="Courier New" w:eastAsia="Courier New" w:hAnsi="Courier New"/>
          <w:color w:val="1F2937"/>
          <w:sz w:val="15"/>
          <w:szCs w:val="15"/>
        </w:rPr>
        <w:t xml:space="preserve">  train_idx &lt;- unlist(lapply(split(seq_len(nrow(d)), d$sex),</w:t>
      </w:r>
    </w:p>
    <w:p>
      <w:pPr>
        <w:shd w:fill="F7F7F8" w:val="clear"/>
        <w:spacing w:after="0" w:line="235"/>
      </w:pPr>
      <w:r>
        <w:rPr>
          <w:rFonts w:ascii="Courier New" w:cs="Courier New" w:eastAsia="Courier New" w:hAnsi="Courier New"/>
          <w:color w:val="1F2937"/>
          <w:sz w:val="15"/>
          <w:szCs w:val="15"/>
        </w:rPr>
        <w:t xml:space="preserve">                             function(ix) sample(ix, round(0.8 * length(ix)))))</w:t>
      </w:r>
    </w:p>
    <w:p>
      <w:pPr>
        <w:shd w:fill="F7F7F8" w:val="clear"/>
        <w:spacing w:after="0" w:line="235"/>
      </w:pPr>
      <w:r>
        <w:rPr>
          <w:rFonts w:ascii="Courier New" w:cs="Courier New" w:eastAsia="Courier New" w:hAnsi="Courier New"/>
          <w:color w:val="1F2937"/>
          <w:sz w:val="15"/>
          <w:szCs w:val="15"/>
        </w:rPr>
        <w:t xml:space="preserve">where d is the cleaned data frame (rows with NA removed, sex as a factor). Train on d[train_idx, ] and test on d[-train_idx, ]. (Scaling the predictors does not change a glm fit, so it is not required.)</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test-set classification accuracy (0-1)</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T2_C4 (C4 full)</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holds the Palmer Penguins data (344 rows; columns species, island, bill_length_mm, bill_depth_mm, flipper_length_mm, body_mass_g, sex; some cells are NA). Train a model to predict each penguin's sex from its body measurements, and report the test-set classification accuracy.</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penguins-sex-classifier-r v1.0 (full contract) ---</w:t>
      </w:r>
    </w:p>
    <w:p>
      <w:pPr>
        <w:shd w:fill="F7F7F8" w:val="clear"/>
        <w:spacing w:after="0" w:line="235"/>
      </w:pPr>
      <w:r>
        <w:rPr>
          <w:rFonts w:ascii="Courier New" w:cs="Courier New" w:eastAsia="Courier New" w:hAnsi="Courier New"/>
          <w:color w:val="1F2937"/>
          <w:sz w:val="15"/>
          <w:szCs w:val="15"/>
        </w:rPr>
        <w:t xml:space="preserve">INPUT CONTRACT: predictors are the four columns bill_length_mm, bill_depth_mm, flipper_length_mm, body_mass_g; target is sex as a factor. Drop rows with any NA in those five columns (do not impute). Do not use island or species as predictors.</w:t>
      </w:r>
    </w:p>
    <w:p>
      <w:pPr>
        <w:shd w:fill="F7F7F8" w:val="clear"/>
        <w:spacing w:after="0" w:line="235"/>
      </w:pPr>
      <w:r>
        <w:rPr>
          <w:rFonts w:ascii="Courier New" w:cs="Courier New" w:eastAsia="Courier New" w:hAnsi="Courier New"/>
          <w:color w:val="1F2937"/>
          <w:sz w:val="15"/>
          <w:szCs w:val="15"/>
        </w:rPr>
        <w:t xml:space="preserve">METHOD: model = glm(sex ~ ., family = binomial) fitted on the training set (logistic regression); predict on the test set with type = 'response' and a 0.5 threshold; accuracy = mean(predicted == actual).</w:t>
      </w:r>
    </w:p>
    <w:p>
      <w:pPr>
        <w:shd w:fill="F7F7F8" w:val="clear"/>
        <w:spacing w:after="0" w:line="235"/>
      </w:pPr>
      <w:r>
        <w:rPr>
          <w:rFonts w:ascii="Courier New" w:cs="Courier New" w:eastAsia="Courier New" w:hAnsi="Courier New"/>
          <w:color w:val="1F2937"/>
          <w:sz w:val="15"/>
          <w:szCs w:val="15"/>
        </w:rPr>
        <w:t xml:space="preserve">RANDOM CONTROLS (fix all): set.seed(42) before splitting. Make a stratified 80/20 train/test split by sex with base R using exactly:</w:t>
      </w:r>
    </w:p>
    <w:p>
      <w:pPr>
        <w:shd w:fill="F7F7F8" w:val="clear"/>
        <w:spacing w:after="0" w:line="235"/>
      </w:pPr>
      <w:r>
        <w:rPr>
          <w:rFonts w:ascii="Courier New" w:cs="Courier New" w:eastAsia="Courier New" w:hAnsi="Courier New"/>
          <w:color w:val="1F2937"/>
          <w:sz w:val="15"/>
          <w:szCs w:val="15"/>
        </w:rPr>
        <w:t xml:space="preserve">  set.seed(42)</w:t>
      </w:r>
    </w:p>
    <w:p>
      <w:pPr>
        <w:shd w:fill="F7F7F8" w:val="clear"/>
        <w:spacing w:after="0" w:line="235"/>
      </w:pPr>
      <w:r>
        <w:rPr>
          <w:rFonts w:ascii="Courier New" w:cs="Courier New" w:eastAsia="Courier New" w:hAnsi="Courier New"/>
          <w:color w:val="1F2937"/>
          <w:sz w:val="15"/>
          <w:szCs w:val="15"/>
        </w:rPr>
        <w:t xml:space="preserve">  train_idx &lt;- unlist(lapply(split(seq_len(nrow(d)), d$sex),</w:t>
      </w:r>
    </w:p>
    <w:p>
      <w:pPr>
        <w:shd w:fill="F7F7F8" w:val="clear"/>
        <w:spacing w:after="0" w:line="235"/>
      </w:pPr>
      <w:r>
        <w:rPr>
          <w:rFonts w:ascii="Courier New" w:cs="Courier New" w:eastAsia="Courier New" w:hAnsi="Courier New"/>
          <w:color w:val="1F2937"/>
          <w:sz w:val="15"/>
          <w:szCs w:val="15"/>
        </w:rPr>
        <w:t xml:space="preserve">                             function(ix) sample(ix, round(0.8 * length(ix)))))</w:t>
      </w:r>
    </w:p>
    <w:p>
      <w:pPr>
        <w:shd w:fill="F7F7F8" w:val="clear"/>
        <w:spacing w:after="0" w:line="235"/>
      </w:pPr>
      <w:r>
        <w:rPr>
          <w:rFonts w:ascii="Courier New" w:cs="Courier New" w:eastAsia="Courier New" w:hAnsi="Courier New"/>
          <w:color w:val="1F2937"/>
          <w:sz w:val="15"/>
          <w:szCs w:val="15"/>
        </w:rPr>
        <w:t xml:space="preserve">where d is the cleaned data frame (rows with NA removed, sex as a factor). Train on d[train_idx, ] and test on d[-train_idx, ]. (Scaling the predictors does not change a glm fit, so it is not required.)</w:t>
      </w:r>
    </w:p>
    <w:p>
      <w:pPr>
        <w:shd w:fill="F7F7F8" w:val="clear"/>
        <w:spacing w:after="0" w:line="235"/>
      </w:pPr>
      <w:r>
        <w:rPr>
          <w:rFonts w:ascii="Courier New" w:cs="Courier New" w:eastAsia="Courier New" w:hAnsi="Courier New"/>
          <w:color w:val="1F2937"/>
          <w:sz w:val="15"/>
          <w:szCs w:val="15"/>
        </w:rPr>
        <w:t xml:space="preserve">VALIDATION CHECK LIST: rows with NA in the five columns dropped (n_used == 333); n_test == 67; set.seed(42) and the exact split above were used; model is glm binomial; accuracy between 0 and 1.</w:t>
      </w:r>
    </w:p>
    <w:p>
      <w:pPr>
        <w:shd w:fill="F7F7F8" w:val="clear"/>
        <w:spacing w:after="0" w:line="235"/>
      </w:pPr>
      <w:r>
        <w:rPr>
          <w:rFonts w:ascii="Courier New" w:cs="Courier New" w:eastAsia="Courier New" w:hAnsi="Courier New"/>
          <w:color w:val="1F2937"/>
          <w:sz w:val="15"/>
          <w:szCs w:val="15"/>
        </w:rPr>
        <w:t xml:space="preserve">DO NOT: use a different model (randomForest, knn, tree, svm); omit set.seed (that makes the split vary run to run); change the split rule; impute NA; use cross-validation instead of the specified holdout.</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test-set classification accuracy (0-1)</w:t>
      </w:r>
    </w:p>
    <w:p>
      <w:pPr>
        <w:shd w:fill="F7F7F8" w:val="clear"/>
        <w:spacing w:after="0" w:line="235"/>
      </w:pPr>
      <w:r>
        <w:rPr>
          <w:rFonts w:ascii="Courier New" w:cs="Courier New" w:eastAsia="Courier New" w:hAnsi="Courier New"/>
          <w:color w:val="1F2937"/>
          <w:sz w:val="15"/>
          <w:szCs w:val="15"/>
        </w:rPr>
        <w:t xml:space="preserve"> </w:t>
      </w:r>
    </w:p>
    <w:p>
      <w:pPr>
        <w:spacing w:after="80"/>
      </w:pPr>
    </w:p>
    <w:p>
      <w:r>
        <w:br w:type="page"/>
      </w:r>
    </w:p>
    <w:p>
      <w:pPr>
        <w:pStyle w:val="Heading2"/>
      </w:pPr>
      <w:r>
        <w:rPr>
          <w:rFonts w:ascii="Helvetica" w:cs="Helvetica" w:eastAsia="Helvetica" w:hAnsi="Helvetica"/>
          <w:b/>
          <w:bCs/>
          <w:color w:val="111827"/>
          <w:sz w:val="26"/>
          <w:szCs w:val="26"/>
        </w:rPr>
        <w:t xml:space="preserve">Task T3 (penguin body-mass ANOVA)</w:t>
      </w:r>
    </w:p>
    <w:p>
      <w:pPr>
        <w:pStyle w:val="Heading3"/>
      </w:pPr>
      <w:r>
        <w:rPr>
          <w:rFonts w:ascii="Helvetica" w:cs="Helvetica" w:eastAsia="Helvetica" w:hAnsi="Helvetica"/>
          <w:b/>
          <w:bCs/>
          <w:color w:val="111827"/>
          <w:sz w:val="23"/>
          <w:szCs w:val="23"/>
        </w:rPr>
        <w:t xml:space="preserve">T3_C0 (C0 none)</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holds the Palmer Penguins data (columns include species and body_mass_g; some body_mass_g values are NA). Test whether body mass differs among the three penguin species, and report a single effect-size value for that difference (and, as `secondary`, the p-value).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effect size for the difference in body mass among species</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T3_C1 (C1 basic)</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holds the Palmer Penguins data (columns include species and body_mass_g; some body_mass_g values are NA). Test whether body mass differs among the three penguin species, and report a single effect-size value for that difference (and, as `secondary`, the p-value).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penguins-mass-anova-r (basic) ---</w:t>
      </w:r>
    </w:p>
    <w:p>
      <w:pPr>
        <w:shd w:fill="F7F7F8" w:val="clear"/>
        <w:spacing w:after="0" w:line="235"/>
      </w:pPr>
      <w:r>
        <w:rPr>
          <w:rFonts w:ascii="Courier New" w:cs="Courier New" w:eastAsia="Courier New" w:hAnsi="Courier New"/>
          <w:color w:val="1F2937"/>
          <w:sz w:val="15"/>
          <w:szCs w:val="15"/>
        </w:rPr>
        <w:t xml:space="preserve">Follow this procedure:</w:t>
      </w:r>
    </w:p>
    <w:p>
      <w:pPr>
        <w:shd w:fill="F7F7F8" w:val="clear"/>
        <w:spacing w:after="0" w:line="235"/>
      </w:pPr>
      <w:r>
        <w:rPr>
          <w:rFonts w:ascii="Courier New" w:cs="Courier New" w:eastAsia="Courier New" w:hAnsi="Courier New"/>
          <w:color w:val="1F2937"/>
          <w:sz w:val="15"/>
          <w:szCs w:val="15"/>
        </w:rPr>
        <w:t xml:space="preserve">1. Load the penguins data.</w:t>
      </w:r>
    </w:p>
    <w:p>
      <w:pPr>
        <w:shd w:fill="F7F7F8" w:val="clear"/>
        <w:spacing w:after="0" w:line="235"/>
      </w:pPr>
      <w:r>
        <w:rPr>
          <w:rFonts w:ascii="Courier New" w:cs="Courier New" w:eastAsia="Courier New" w:hAnsi="Courier New"/>
          <w:color w:val="1F2937"/>
          <w:sz w:val="15"/>
          <w:szCs w:val="15"/>
        </w:rPr>
        <w:t xml:space="preserve">2. Compare body mass across the three species.</w:t>
      </w:r>
    </w:p>
    <w:p>
      <w:pPr>
        <w:shd w:fill="F7F7F8" w:val="clear"/>
        <w:spacing w:after="0" w:line="235"/>
      </w:pPr>
      <w:r>
        <w:rPr>
          <w:rFonts w:ascii="Courier New" w:cs="Courier New" w:eastAsia="Courier New" w:hAnsi="Courier New"/>
          <w:color w:val="1F2937"/>
          <w:sz w:val="15"/>
          <w:szCs w:val="15"/>
        </w:rPr>
        <w:t xml:space="preserve">3. Report an effect size for the difference and a p-value.</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effect size for the difference in body mass among species</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T3_C2 (C2 contract)</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holds the Palmer Penguins data (columns include species and body_mass_g; some body_mass_g values are NA). Test whether body mass differs among the three penguin species, and report a single effect-size value for that difference (and, as `secondary`, the p-value).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penguins-mass-anova-r v1.0 (input + method contract) ---</w:t>
      </w:r>
    </w:p>
    <w:p>
      <w:pPr>
        <w:shd w:fill="F7F7F8" w:val="clear"/>
        <w:spacing w:after="0" w:line="235"/>
      </w:pPr>
      <w:r>
        <w:rPr>
          <w:rFonts w:ascii="Courier New" w:cs="Courier New" w:eastAsia="Courier New" w:hAnsi="Courier New"/>
          <w:color w:val="1F2937"/>
          <w:sz w:val="15"/>
          <w:szCs w:val="15"/>
        </w:rPr>
        <w:t xml:space="preserve">INPUT CONTRACT: response is body_mass_g, group is species (3 groups). Drop rows with NA in body_mass_g or species (do not impute).</w:t>
      </w:r>
    </w:p>
    <w:p>
      <w:pPr>
        <w:shd w:fill="F7F7F8" w:val="clear"/>
        <w:spacing w:after="0" w:line="235"/>
      </w:pPr>
      <w:r>
        <w:rPr>
          <w:rFonts w:ascii="Courier New" w:cs="Courier New" w:eastAsia="Courier New" w:hAnsi="Courier New"/>
          <w:color w:val="1F2937"/>
          <w:sz w:val="15"/>
          <w:szCs w:val="15"/>
        </w:rPr>
        <w:t xml:space="preserve">METHOD: one-way ANOVA with aov(body_mass_g ~ species); report the p-value as `secondary`. Effect size = eta-squared = SS_between / SS_total from the same ANOVA table; report eta-squared as `value`.</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effect size for the difference in body mass among species</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T3_C3 (C3 +controls)</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holds the Palmer Penguins data (columns include species and body_mass_g; some body_mass_g values are NA). Test whether body mass differs among the three penguin species, and report a single effect-size value for that difference (and, as `secondary`, the p-value).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penguins-mass-anova-r v1.0 (contract + fixed controls) ---</w:t>
      </w:r>
    </w:p>
    <w:p>
      <w:pPr>
        <w:shd w:fill="F7F7F8" w:val="clear"/>
        <w:spacing w:after="0" w:line="235"/>
      </w:pPr>
      <w:r>
        <w:rPr>
          <w:rFonts w:ascii="Courier New" w:cs="Courier New" w:eastAsia="Courier New" w:hAnsi="Courier New"/>
          <w:color w:val="1F2937"/>
          <w:sz w:val="15"/>
          <w:szCs w:val="15"/>
        </w:rPr>
        <w:t xml:space="preserve">INPUT CONTRACT: response is body_mass_g, group is species (3 groups). Drop rows with NA in body_mass_g or species (do not impute).</w:t>
      </w:r>
    </w:p>
    <w:p>
      <w:pPr>
        <w:shd w:fill="F7F7F8" w:val="clear"/>
        <w:spacing w:after="0" w:line="235"/>
      </w:pPr>
      <w:r>
        <w:rPr>
          <w:rFonts w:ascii="Courier New" w:cs="Courier New" w:eastAsia="Courier New" w:hAnsi="Courier New"/>
          <w:color w:val="1F2937"/>
          <w:sz w:val="15"/>
          <w:szCs w:val="15"/>
        </w:rPr>
        <w:t xml:space="preserve">METHOD: one-way ANOVA with aov(body_mass_g ~ species); report the p-value as `secondary`. Effect size = eta-squared = SS_between / SS_total from the same ANOVA table; report eta-squared as `value`.</w:t>
      </w:r>
    </w:p>
    <w:p>
      <w:pPr>
        <w:shd w:fill="F7F7F8" w:val="clear"/>
        <w:spacing w:after="0" w:line="235"/>
      </w:pPr>
      <w:r>
        <w:rPr>
          <w:rFonts w:ascii="Courier New" w:cs="Courier New" w:eastAsia="Courier New" w:hAnsi="Courier New"/>
          <w:color w:val="1F2937"/>
          <w:sz w:val="15"/>
          <w:szCs w:val="15"/>
        </w:rPr>
        <w:t xml:space="preserve">No random parameters are involved: given the contract and method, eta-squared and the p-value are fully determined; compute them directly.</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effect size for the difference in body mass among species</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T3_C4 (C4 full)</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data/penguins.csv holds the Palmer Penguins data (columns include species and body_mass_g; some body_mass_g values are NA). Test whether body mass differs among the three penguin species, and report a single effect-size value for that difference (and, as `secondary`, the p-value).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penguins-mass-anova-r v1.0 (full contract) ---</w:t>
      </w:r>
    </w:p>
    <w:p>
      <w:pPr>
        <w:shd w:fill="F7F7F8" w:val="clear"/>
        <w:spacing w:after="0" w:line="235"/>
      </w:pPr>
      <w:r>
        <w:rPr>
          <w:rFonts w:ascii="Courier New" w:cs="Courier New" w:eastAsia="Courier New" w:hAnsi="Courier New"/>
          <w:color w:val="1F2937"/>
          <w:sz w:val="15"/>
          <w:szCs w:val="15"/>
        </w:rPr>
        <w:t xml:space="preserve">INPUT CONTRACT: response is body_mass_g, group is species (3 groups). Drop rows with NA in body_mass_g or species (do not impute).</w:t>
      </w:r>
    </w:p>
    <w:p>
      <w:pPr>
        <w:shd w:fill="F7F7F8" w:val="clear"/>
        <w:spacing w:after="0" w:line="235"/>
      </w:pPr>
      <w:r>
        <w:rPr>
          <w:rFonts w:ascii="Courier New" w:cs="Courier New" w:eastAsia="Courier New" w:hAnsi="Courier New"/>
          <w:color w:val="1F2937"/>
          <w:sz w:val="15"/>
          <w:szCs w:val="15"/>
        </w:rPr>
        <w:t xml:space="preserve">METHOD: one-way ANOVA with aov(body_mass_g ~ species); report the p-value as `secondary`. Effect size = eta-squared = SS_between / SS_total from the same ANOVA table; report eta-squared as `value`.</w:t>
      </w:r>
    </w:p>
    <w:p>
      <w:pPr>
        <w:shd w:fill="F7F7F8" w:val="clear"/>
        <w:spacing w:after="0" w:line="235"/>
      </w:pPr>
      <w:r>
        <w:rPr>
          <w:rFonts w:ascii="Courier New" w:cs="Courier New" w:eastAsia="Courier New" w:hAnsi="Courier New"/>
          <w:color w:val="1F2937"/>
          <w:sz w:val="15"/>
          <w:szCs w:val="15"/>
        </w:rPr>
        <w:t xml:space="preserve">No random parameters are involved: given the contract and method, eta-squared and the p-value are fully determined; compute them directly.</w:t>
      </w:r>
    </w:p>
    <w:p>
      <w:pPr>
        <w:shd w:fill="F7F7F8" w:val="clear"/>
        <w:spacing w:after="0" w:line="235"/>
      </w:pPr>
      <w:r>
        <w:rPr>
          <w:rFonts w:ascii="Courier New" w:cs="Courier New" w:eastAsia="Courier New" w:hAnsi="Courier New"/>
          <w:color w:val="1F2937"/>
          <w:sz w:val="15"/>
          <w:szCs w:val="15"/>
        </w:rPr>
        <w:t xml:space="preserve">VALIDATION CHECK LIST: rows with NA dropped (n == 342); test is one-way ANOVA (aov); effect size is eta-squared in [0, 1].</w:t>
      </w:r>
    </w:p>
    <w:p>
      <w:pPr>
        <w:shd w:fill="F7F7F8" w:val="clear"/>
        <w:spacing w:after="0" w:line="235"/>
      </w:pPr>
      <w:r>
        <w:rPr>
          <w:rFonts w:ascii="Courier New" w:cs="Courier New" w:eastAsia="Courier New" w:hAnsi="Courier New"/>
          <w:color w:val="1F2937"/>
          <w:sz w:val="15"/>
          <w:szCs w:val="15"/>
        </w:rPr>
        <w:t xml:space="preserve">DO NOT: report Cohen's d, omega-squared, or epsilon-squared instead of eta-squared; use kruskal.test or pairwise t-tests as the primary test; impute NA; report several p-values.</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effect size for the difference in body mass among species</w:t>
      </w:r>
    </w:p>
    <w:p>
      <w:pPr>
        <w:shd w:fill="F7F7F8" w:val="clear"/>
        <w:spacing w:after="0" w:line="235"/>
      </w:pPr>
      <w:r>
        <w:rPr>
          <w:rFonts w:ascii="Courier New" w:cs="Courier New" w:eastAsia="Courier New" w:hAnsi="Courier New"/>
          <w:color w:val="1F2937"/>
          <w:sz w:val="15"/>
          <w:szCs w:val="15"/>
        </w:rPr>
        <w:t xml:space="preserve"> </w:t>
      </w:r>
    </w:p>
    <w:p>
      <w:pPr>
        <w:spacing w:after="80"/>
      </w:pPr>
    </w:p>
    <w:p>
      <w:r>
        <w:br w:type="page"/>
      </w:r>
    </w:p>
    <w:p>
      <w:pPr>
        <w:pStyle w:val="Heading2"/>
      </w:pPr>
      <w:r>
        <w:rPr>
          <w:rFonts w:ascii="Helvetica" w:cs="Helvetica" w:eastAsia="Helvetica" w:hAnsi="Helvetica"/>
          <w:b/>
          <w:bCs/>
          <w:color w:val="111827"/>
          <w:sz w:val="26"/>
          <w:szCs w:val="26"/>
        </w:rPr>
        <w:t xml:space="preserve">Task T4 (LTEM reef-fish biomass)</w:t>
      </w:r>
    </w:p>
    <w:p>
      <w:pPr>
        <w:pStyle w:val="Heading3"/>
      </w:pPr>
      <w:r>
        <w:rPr>
          <w:rFonts w:ascii="Helvetica" w:cs="Helvetica" w:eastAsia="Helvetica" w:hAnsi="Helvetica"/>
          <w:b/>
          <w:bCs/>
          <w:color w:val="111827"/>
          <w:sz w:val="23"/>
          <w:szCs w:val="23"/>
        </w:rPr>
        <w:t xml:space="preserve">T4_C0 (C0 none)</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data/ltem_cabo_pulmo_2023.csv holds reef-fish visual-transect survey data from Cabo Pulmo National Park (Gulf of California) for 2023. Each ROW is one species record on one transect, with columns Reef, Habitat, Transect, Species, Quantity, Size, Area, Biomass (the biomass of that record; NA for records with no biomass value). Report the mean per-transect fish biomass for the reserve, that is the community biomass on a transect, averaged across transects.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mean per-transect fish biomass for the reserve</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T4_C1 (C1 basic)</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data/ltem_cabo_pulmo_2023.csv holds reef-fish visual-transect survey data from Cabo Pulmo National Park (Gulf of California) for 2023. Each ROW is one species record on one transect, with columns Reef, Habitat, Transect, Species, Quantity, Size, Area, Biomass (the biomass of that record; NA for records with no biomass value). Report the mean per-transect fish biomass for the reserve, that is the community biomass on a transect, averaged across transects.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ltem-reef-fish-biomass-r (basic) ---</w:t>
      </w:r>
    </w:p>
    <w:p>
      <w:pPr>
        <w:shd w:fill="F7F7F8" w:val="clear"/>
        <w:spacing w:after="0" w:line="235"/>
      </w:pPr>
      <w:r>
        <w:rPr>
          <w:rFonts w:ascii="Courier New" w:cs="Courier New" w:eastAsia="Courier New" w:hAnsi="Courier New"/>
          <w:color w:val="1F2937"/>
          <w:sz w:val="15"/>
          <w:szCs w:val="15"/>
        </w:rPr>
        <w:t xml:space="preserve">Follow this procedure:</w:t>
      </w:r>
    </w:p>
    <w:p>
      <w:pPr>
        <w:shd w:fill="F7F7F8" w:val="clear"/>
        <w:spacing w:after="0" w:line="235"/>
      </w:pPr>
      <w:r>
        <w:rPr>
          <w:rFonts w:ascii="Courier New" w:cs="Courier New" w:eastAsia="Courier New" w:hAnsi="Courier New"/>
          <w:color w:val="1F2937"/>
          <w:sz w:val="15"/>
          <w:szCs w:val="15"/>
        </w:rPr>
        <w:t xml:space="preserve">1. Load the survey data.</w:t>
      </w:r>
    </w:p>
    <w:p>
      <w:pPr>
        <w:shd w:fill="F7F7F8" w:val="clear"/>
        <w:spacing w:after="0" w:line="235"/>
      </w:pPr>
      <w:r>
        <w:rPr>
          <w:rFonts w:ascii="Courier New" w:cs="Courier New" w:eastAsia="Courier New" w:hAnsi="Courier New"/>
          <w:color w:val="1F2937"/>
          <w:sz w:val="15"/>
          <w:szCs w:val="15"/>
        </w:rPr>
        <w:t xml:space="preserve">2. Compute the fish biomass on each transect.</w:t>
      </w:r>
    </w:p>
    <w:p>
      <w:pPr>
        <w:shd w:fill="F7F7F8" w:val="clear"/>
        <w:spacing w:after="0" w:line="235"/>
      </w:pPr>
      <w:r>
        <w:rPr>
          <w:rFonts w:ascii="Courier New" w:cs="Courier New" w:eastAsia="Courier New" w:hAnsi="Courier New"/>
          <w:color w:val="1F2937"/>
          <w:sz w:val="15"/>
          <w:szCs w:val="15"/>
        </w:rPr>
        <w:t xml:space="preserve">3. Average that across transects and report it.</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mean per-transect fish biomass for the reserve</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T4_C2 (C2 contract)</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data/ltem_cabo_pulmo_2023.csv holds reef-fish visual-transect survey data from Cabo Pulmo National Park (Gulf of California) for 2023. Each ROW is one species record on one transect, with columns Reef, Habitat, Transect, Species, Quantity, Size, Area, Biomass (the biomass of that record; NA for records with no biomass value). Report the mean per-transect fish biomass for the reserve, that is the community biomass on a transect, averaged across transects.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ltem-reef-fish-biomass-r v1.0 (input + method contract) ---</w:t>
      </w:r>
    </w:p>
    <w:p>
      <w:pPr>
        <w:shd w:fill="F7F7F8" w:val="clear"/>
        <w:spacing w:after="0" w:line="235"/>
      </w:pPr>
      <w:r>
        <w:rPr>
          <w:rFonts w:ascii="Courier New" w:cs="Courier New" w:eastAsia="Courier New" w:hAnsi="Courier New"/>
          <w:color w:val="1F2937"/>
          <w:sz w:val="15"/>
          <w:szCs w:val="15"/>
        </w:rPr>
        <w:t xml:space="preserve">INPUT CONTRACT: a transect survey unit is a unique (Reef, Transect) combination; use the Biomass column as the per-record biomass; treat NA Biomass as no biomass (use na.rm = TRUE in the sums). Do not re-scale by Area (Biomass is already the record's biomass).</w:t>
      </w:r>
    </w:p>
    <w:p>
      <w:pPr>
        <w:shd w:fill="F7F7F8" w:val="clear"/>
        <w:spacing w:after="0" w:line="235"/>
      </w:pPr>
      <w:r>
        <w:rPr>
          <w:rFonts w:ascii="Courier New" w:cs="Courier New" w:eastAsia="Courier New" w:hAnsi="Courier New"/>
          <w:color w:val="1F2937"/>
          <w:sz w:val="15"/>
          <w:szCs w:val="15"/>
        </w:rPr>
        <w:t xml:space="preserve">METHOD: for each (Reef, Transect) unit, SUM Biomass across its records; then take the MEAN of those per-transect totals across all units (for example with dplyr: group_by(Reef, Transect), summarise(tot = sum(Biomass, na.rm = TRUE)), then mean(tot)).</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mean per-transect fish biomass for the reserve</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T4_C3 (C3 +controls)</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data/ltem_cabo_pulmo_2023.csv holds reef-fish visual-transect survey data from Cabo Pulmo National Park (Gulf of California) for 2023. Each ROW is one species record on one transect, with columns Reef, Habitat, Transect, Species, Quantity, Size, Area, Biomass (the biomass of that record; NA for records with no biomass value). Report the mean per-transect fish biomass for the reserve, that is the community biomass on a transect, averaged across transects.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ltem-reef-fish-biomass-r v1.0 (contract + fixed controls) ---</w:t>
      </w:r>
    </w:p>
    <w:p>
      <w:pPr>
        <w:shd w:fill="F7F7F8" w:val="clear"/>
        <w:spacing w:after="0" w:line="235"/>
      </w:pPr>
      <w:r>
        <w:rPr>
          <w:rFonts w:ascii="Courier New" w:cs="Courier New" w:eastAsia="Courier New" w:hAnsi="Courier New"/>
          <w:color w:val="1F2937"/>
          <w:sz w:val="15"/>
          <w:szCs w:val="15"/>
        </w:rPr>
        <w:t xml:space="preserve">INPUT CONTRACT: a transect survey unit is a unique (Reef, Transect) combination; use the Biomass column as the per-record biomass; treat NA Biomass as no biomass (use na.rm = TRUE in the sums). Do not re-scale by Area (Biomass is already the record's biomass).</w:t>
      </w:r>
    </w:p>
    <w:p>
      <w:pPr>
        <w:shd w:fill="F7F7F8" w:val="clear"/>
        <w:spacing w:after="0" w:line="235"/>
      </w:pPr>
      <w:r>
        <w:rPr>
          <w:rFonts w:ascii="Courier New" w:cs="Courier New" w:eastAsia="Courier New" w:hAnsi="Courier New"/>
          <w:color w:val="1F2937"/>
          <w:sz w:val="15"/>
          <w:szCs w:val="15"/>
        </w:rPr>
        <w:t xml:space="preserve">METHOD: for each (Reef, Transect) unit, SUM Biomass across its records; then take the MEAN of those per-transect totals across all units (for example with dplyr: group_by(Reef, Transect), summarise(tot = sum(Biomass, na.rm = TRUE)), then mean(tot)).</w:t>
      </w:r>
    </w:p>
    <w:p>
      <w:pPr>
        <w:shd w:fill="F7F7F8" w:val="clear"/>
        <w:spacing w:after="0" w:line="235"/>
      </w:pPr>
      <w:r>
        <w:rPr>
          <w:rFonts w:ascii="Courier New" w:cs="Courier New" w:eastAsia="Courier New" w:hAnsi="Courier New"/>
          <w:color w:val="1F2937"/>
          <w:sz w:val="15"/>
          <w:szCs w:val="15"/>
        </w:rPr>
        <w:t xml:space="preserve">No random parameters are involved: given the unit definition and the aggregation, the mean per-transect biomass is fully determined; compute it directly.</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mean per-transect fish biomass for the reserve</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T4_C4 (C4 full)</w:t>
      </w:r>
    </w:p>
    <w:p>
      <w:pPr>
        <w:shd w:fill="F7F7F8" w:val="clear"/>
        <w:spacing w:after="0" w:line="235"/>
      </w:pPr>
      <w:r>
        <w:rPr>
          <w:rFonts w:ascii="Courier New" w:cs="Courier New" w:eastAsia="Courier New" w:hAnsi="Courier New"/>
          <w:color w:val="1F2937"/>
          <w:sz w:val="15"/>
          <w:szCs w:val="15"/>
        </w:rPr>
        <w:t xml:space="preserve">DATA ANALYSIS TASK (R)</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file data/ltem_cabo_pulmo_2023.csv holds reef-fish visual-transect survey data from Cabo Pulmo National Park (Gulf of California) for 2023. Each ROW is one species record on one transect, with columns Reef, Habitat, Transect, Species, Quantity, Size, Area, Biomass (the biomass of that record; NA for records with no biomass value). Report the mean per-transect fish biomass for the reserve, that is the community biomass on a transect, averaged across transects.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ltem-reef-fish-biomass-r v1.0 (full contract) ---</w:t>
      </w:r>
    </w:p>
    <w:p>
      <w:pPr>
        <w:shd w:fill="F7F7F8" w:val="clear"/>
        <w:spacing w:after="0" w:line="235"/>
      </w:pPr>
      <w:r>
        <w:rPr>
          <w:rFonts w:ascii="Courier New" w:cs="Courier New" w:eastAsia="Courier New" w:hAnsi="Courier New"/>
          <w:color w:val="1F2937"/>
          <w:sz w:val="15"/>
          <w:szCs w:val="15"/>
        </w:rPr>
        <w:t xml:space="preserve">INPUT CONTRACT: a transect survey unit is a unique (Reef, Transect) combination; use the Biomass column as the per-record biomass; treat NA Biomass as no biomass (use na.rm = TRUE in the sums). Do not re-scale by Area (Biomass is already the record's biomass).</w:t>
      </w:r>
    </w:p>
    <w:p>
      <w:pPr>
        <w:shd w:fill="F7F7F8" w:val="clear"/>
        <w:spacing w:after="0" w:line="235"/>
      </w:pPr>
      <w:r>
        <w:rPr>
          <w:rFonts w:ascii="Courier New" w:cs="Courier New" w:eastAsia="Courier New" w:hAnsi="Courier New"/>
          <w:color w:val="1F2937"/>
          <w:sz w:val="15"/>
          <w:szCs w:val="15"/>
        </w:rPr>
        <w:t xml:space="preserve">METHOD: for each (Reef, Transect) unit, SUM Biomass across its records; then take the MEAN of those per-transect totals across all units (for example with dplyr: group_by(Reef, Transect), summarise(tot = sum(Biomass, na.rm = TRUE)), then mean(tot)).</w:t>
      </w:r>
    </w:p>
    <w:p>
      <w:pPr>
        <w:shd w:fill="F7F7F8" w:val="clear"/>
        <w:spacing w:after="0" w:line="235"/>
      </w:pPr>
      <w:r>
        <w:rPr>
          <w:rFonts w:ascii="Courier New" w:cs="Courier New" w:eastAsia="Courier New" w:hAnsi="Courier New"/>
          <w:color w:val="1F2937"/>
          <w:sz w:val="15"/>
          <w:szCs w:val="15"/>
        </w:rPr>
        <w:t xml:space="preserve">No random parameters are involved: given the unit definition and the aggregation, the mean per-transect biomass is fully determined; compute it directly.</w:t>
      </w:r>
    </w:p>
    <w:p>
      <w:pPr>
        <w:shd w:fill="F7F7F8" w:val="clear"/>
        <w:spacing w:after="0" w:line="235"/>
      </w:pPr>
      <w:r>
        <w:rPr>
          <w:rFonts w:ascii="Courier New" w:cs="Courier New" w:eastAsia="Courier New" w:hAnsi="Courier New"/>
          <w:color w:val="1F2937"/>
          <w:sz w:val="15"/>
          <w:szCs w:val="15"/>
        </w:rPr>
        <w:t xml:space="preserve">VALIDATION CHECK LIST: the unit is (Reef, Transect); you SUMMED within a transect BEFORE averaging across transects; about 39 transect units; per-transect totals are of order 0.1 to 14, not about 0.1 overall.</w:t>
      </w:r>
    </w:p>
    <w:p>
      <w:pPr>
        <w:shd w:fill="F7F7F8" w:val="clear"/>
        <w:spacing w:after="0" w:line="235"/>
      </w:pPr>
      <w:r>
        <w:rPr>
          <w:rFonts w:ascii="Courier New" w:cs="Courier New" w:eastAsia="Courier New" w:hAnsi="Courier New"/>
          <w:color w:val="1F2937"/>
          <w:sz w:val="15"/>
          <w:szCs w:val="15"/>
        </w:rPr>
        <w:t xml:space="preserve">DO NOT: average the row-level Biomass values directly (that under-counts biomass by about 30 times); divide by Area; drop transects or reefs; weight by Quantity or Size.</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Actually run the analysis in R (call Rscript; the packages stats, dplyr, and readr are available). Report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Return ONLY a single JSON object as the very last line (no prose after it), with exactly these keys:</w:t>
      </w:r>
    </w:p>
    <w:p>
      <w:pPr>
        <w:shd w:fill="F7F7F8" w:val="clear"/>
        <w:spacing w:after="0" w:line="235"/>
      </w:pPr>
      <w:r>
        <w:rPr>
          <w:rFonts w:ascii="Courier New" w:cs="Courier New" w:eastAsia="Courier New" w:hAnsi="Courier New"/>
          <w:color w:val="1F2937"/>
          <w:sz w:val="15"/>
          <w:szCs w:val="15"/>
        </w:rPr>
        <w:t xml:space="preserve">{"value": &lt;float, the primary quantity below&gt;, "secondary": &lt;float or null&gt;, "direction": &lt;"positive"/"negative" or null&gt;, "method": "&lt;method/model/test used&gt;", "params": "&lt;key parameters: seed, split, scaling, scope, filters, NA handling&gt;", "n": &lt;number of observations used&gt;}</w:t>
      </w:r>
    </w:p>
    <w:p>
      <w:pPr>
        <w:shd w:fill="F7F7F8" w:val="clear"/>
        <w:spacing w:after="0" w:line="235"/>
      </w:pPr>
      <w:r>
        <w:rPr>
          <w:rFonts w:ascii="Courier New" w:cs="Courier New" w:eastAsia="Courier New" w:hAnsi="Courier New"/>
          <w:color w:val="1F2937"/>
          <w:sz w:val="15"/>
          <w:szCs w:val="15"/>
        </w:rPr>
        <w:t xml:space="preserve">PRIMARY QUANTITY (`value`) = the mean per-transect fish biomass for the reserve</w:t>
      </w:r>
    </w:p>
    <w:p>
      <w:pPr>
        <w:shd w:fill="F7F7F8" w:val="clear"/>
        <w:spacing w:after="0" w:line="235"/>
      </w:pPr>
      <w:r>
        <w:rPr>
          <w:rFonts w:ascii="Courier New" w:cs="Courier New" w:eastAsia="Courier New" w:hAnsi="Courier New"/>
          <w:color w:val="1F2937"/>
          <w:sz w:val="15"/>
          <w:szCs w:val="15"/>
        </w:rPr>
        <w:t xml:space="preserve"> </w:t>
      </w:r>
    </w:p>
    <w:p>
      <w:pPr>
        <w:spacing w:after="80"/>
      </w:pPr>
    </w:p>
    <w:p>
      <w:r>
        <w:br w:type="page"/>
      </w:r>
    </w:p>
    <w:p>
      <w:pPr>
        <w:pStyle w:val="Heading1"/>
      </w:pPr>
      <w:r>
        <w:rPr>
          <w:rFonts w:ascii="Helvetica" w:cs="Helvetica" w:eastAsia="Helvetica" w:hAnsi="Helvetica"/>
          <w:b/>
          <w:bCs/>
          <w:color w:val="111827"/>
          <w:sz w:val="34"/>
          <w:szCs w:val="34"/>
        </w:rPr>
        <w:t xml:space="preserve">S6  Full results and statistics</w:t>
      </w:r>
    </w:p>
    <w:p>
      <w:pPr>
        <w:pStyle w:val="Heading2"/>
      </w:pPr>
      <w:r>
        <w:rPr>
          <w:rFonts w:ascii="Helvetica" w:cs="Helvetica" w:eastAsia="Helvetica" w:hAnsi="Helvetica"/>
          <w:b/>
          <w:bCs/>
          <w:color w:val="111827"/>
          <w:sz w:val="26"/>
          <w:szCs w:val="26"/>
        </w:rPr>
        <w:t xml:space="preserve">Table S6. Per-cell reproducibility and validity in Python (10 runs per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20"/>
        <w:gridCol w:w="1150"/>
        <w:gridCol w:w="1000"/>
        <w:gridCol w:w="900"/>
        <w:gridCol w:w="900"/>
        <w:gridCol w:w="1200"/>
        <w:gridCol w:w="900"/>
        <w:gridCol w:w="1440"/>
      </w:tblGrid>
      <w:tr>
        <w:trPr>
          <w:tblHeader/>
        </w:trPr>
        <w:tc>
          <w:tcPr>
            <w:tcW w:type="dxa" w:w="125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Cell</w:t>
            </w:r>
          </w:p>
        </w:tc>
        <w:tc>
          <w:tcPr>
            <w:tcW w:type="dxa" w:w="62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n</w:t>
            </w:r>
          </w:p>
        </w:tc>
        <w:tc>
          <w:tcPr>
            <w:tcW w:type="dxa" w:w="115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SD</w:t>
            </w:r>
          </w:p>
        </w:tc>
        <w:tc>
          <w:tcPr>
            <w:tcW w:type="dxa" w:w="10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CV</w:t>
            </w:r>
          </w:p>
        </w:tc>
        <w:tc>
          <w:tcPr>
            <w:tcW w:type="dxa" w:w="9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#dist.</w:t>
            </w:r>
          </w:p>
        </w:tc>
        <w:tc>
          <w:tcPr>
            <w:tcW w:type="dxa" w:w="9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exact</w:t>
            </w:r>
          </w:p>
        </w:tc>
        <w:tc>
          <w:tcPr>
            <w:tcW w:type="dxa" w:w="12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cat-agree</w:t>
            </w:r>
          </w:p>
        </w:tc>
        <w:tc>
          <w:tcPr>
            <w:tcW w:type="dxa" w:w="9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valid</w:t>
            </w:r>
          </w:p>
        </w:tc>
        <w:tc>
          <w:tcPr>
            <w:tcW w:type="dxa" w:w="144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|Δref|</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T1 C0</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T1 C1</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T1 C2</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T1 C3</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T1 C4</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T2 C0</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0.0061</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0.007</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2</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50%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50%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0.0061</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T2 C1</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0.0090</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0.010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3</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60%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40%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30%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0.0119</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T2 C2</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0.0086</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0.010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3</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50%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40%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0.0048</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T2 C3</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20%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T2 C4</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20%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T3 C0</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60%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T3 C1</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50%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T3 C2</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20%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T3 C3</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T3 C4</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20%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T4 C0</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0.1690</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T4 C1</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20%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0.1690</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T4 C2</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20%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T4 C3</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r>
      <w:tr>
        <w:tc>
          <w:tcPr>
            <w:tcW w:type="dxa" w:w="12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T4 C4</w:t>
            </w:r>
          </w:p>
        </w:tc>
        <w:tc>
          <w:tcPr>
            <w:tcW w:type="dxa" w:w="62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1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2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20%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44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r>
    </w:tbl>
    <w:p>
      <w:pPr>
        <w:spacing w:after="120"/>
      </w:pPr>
    </w:p>
    <w:p>
      <w:pPr>
        <w:pStyle w:val="Heading2"/>
      </w:pPr>
      <w:r>
        <w:rPr>
          <w:rFonts w:ascii="Helvetica" w:cs="Helvetica" w:eastAsia="Helvetica" w:hAnsi="Helvetica"/>
          <w:b/>
          <w:bCs/>
          <w:color w:val="111827"/>
          <w:sz w:val="26"/>
          <w:szCs w:val="26"/>
        </w:rPr>
        <w:t xml:space="preserve">Table S7. Per-cell reproducibility and validity in R (10 runs per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900"/>
        <w:gridCol w:w="1700"/>
        <w:gridCol w:w="1700"/>
        <w:gridCol w:w="1650"/>
        <w:gridCol w:w="1650"/>
      </w:tblGrid>
      <w:tr>
        <w:trPr>
          <w:tblHeader/>
        </w:trPr>
        <w:tc>
          <w:tcPr>
            <w:tcW w:type="dxa" w:w="176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Cell</w:t>
            </w:r>
          </w:p>
        </w:tc>
        <w:tc>
          <w:tcPr>
            <w:tcW w:type="dxa" w:w="9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n</w:t>
            </w:r>
          </w:p>
        </w:tc>
        <w:tc>
          <w:tcPr>
            <w:tcW w:type="dxa" w:w="17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SD</w:t>
            </w:r>
          </w:p>
        </w:tc>
        <w:tc>
          <w:tcPr>
            <w:tcW w:type="dxa" w:w="17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#distinct</w:t>
            </w:r>
          </w:p>
        </w:tc>
        <w:tc>
          <w:tcPr>
            <w:tcW w:type="dxa" w:w="165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exact</w:t>
            </w:r>
          </w:p>
        </w:tc>
        <w:tc>
          <w:tcPr>
            <w:tcW w:type="dxa" w:w="165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valid</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T1 C0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T1 C1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T1 C2</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T1 C3</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T1 C4</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T2 C0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0.0160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2</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80%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T2 C1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0.0046</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2</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90%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T2 C2</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0.0046</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2</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90%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T2 C3</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T2 C4</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T3 C0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T3 C1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T3 C2</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T3 C3</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T3 C4</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T4 C0</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T4 C1</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T4 C2</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T4 C3</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r>
      <w:tr>
        <w:tc>
          <w:tcPr>
            <w:tcW w:type="dxa" w:w="1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T4 C4</w:t>
            </w:r>
          </w:p>
        </w:tc>
        <w:tc>
          <w:tcPr>
            <w:tcW w:type="dxa" w:w="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c>
          <w:tcPr>
            <w:tcW w:type="dxa" w:w="165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100%</w:t>
            </w:r>
          </w:p>
        </w:tc>
      </w:tr>
    </w:tbl>
    <w:p>
      <w:pPr>
        <w:spacing w:after="120"/>
      </w:pPr>
    </w:p>
    <w:p>
      <w:pPr>
        <w:pStyle w:val="Heading2"/>
      </w:pPr>
      <w:r>
        <w:rPr>
          <w:rFonts w:ascii="Helvetica" w:cs="Helvetica" w:eastAsia="Helvetica" w:hAnsi="Helvetica"/>
          <w:b/>
          <w:bCs/>
          <w:color w:val="111827"/>
          <w:sz w:val="26"/>
          <w:szCs w:val="26"/>
        </w:rPr>
        <w:t xml:space="preserve">Table S8. Cross-language agreement (Python modal value vs R modal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700"/>
        <w:gridCol w:w="1700"/>
        <w:gridCol w:w="1900"/>
        <w:gridCol w:w="2500"/>
      </w:tblGrid>
      <w:tr>
        <w:trPr>
          <w:tblHeader/>
        </w:trPr>
        <w:tc>
          <w:tcPr>
            <w:tcW w:type="dxa" w:w="156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Cell</w:t>
            </w:r>
          </w:p>
        </w:tc>
        <w:tc>
          <w:tcPr>
            <w:tcW w:type="dxa" w:w="17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Python</w:t>
            </w:r>
          </w:p>
        </w:tc>
        <w:tc>
          <w:tcPr>
            <w:tcW w:type="dxa" w:w="17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R</w:t>
            </w:r>
          </w:p>
        </w:tc>
        <w:tc>
          <w:tcPr>
            <w:tcW w:type="dxa" w:w="19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|difference|</w:t>
            </w:r>
          </w:p>
        </w:tc>
        <w:tc>
          <w:tcPr>
            <w:tcW w:type="dxa" w:w="25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6"/>
                <w:szCs w:val="16"/>
              </w:rPr>
              <w:t xml:space="preserve">Agree within tolerance?</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T1 C0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-0.1176</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-0.1176</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Yes</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T1 C1</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-0.1176</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-0.1176</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Yes</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T1 C2</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-0.1176</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-0.1176</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Yes</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T1 C3</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-0.1176</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-0.1176</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Yes</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T1 C4</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-0.1176</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-0.1176</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Yes</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T2 C0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0.8806</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0.9100</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0.0294</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No</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T2 C1</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0.8955</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0.9100</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0.0145</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No</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T2 C2</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0.8929</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0.9100</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0.0171</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No</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T2 C3</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0.8806</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0.8657</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0.0149</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No</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T2 C4</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0.8806</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0.8657</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0.0149</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No</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T3 C0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0.6697</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0.6697</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Yes</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T3 C1</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0.6697</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0.6697</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Yes</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T3 C2</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0.6697</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0.6697</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Yes</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T3 C3</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0.6697</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0.6697</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Yes</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T3 C4</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0.6697</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0.6697</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Yes</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T4 C0</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3.2952</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3.2952</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Yes</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T4 C1</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3.2952</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3.2952</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Yes</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T4 C2</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3.4642</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3.4642</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Yes</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T4 C3</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3.4642</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3.4642</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Yes</w:t>
            </w:r>
          </w:p>
        </w:tc>
      </w:tr>
      <w:tr>
        <w:tc>
          <w:tcPr>
            <w:tcW w:type="dxa" w:w="15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T4 C4</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3.4642</w:t>
            </w:r>
          </w:p>
        </w:tc>
        <w:tc>
          <w:tcPr>
            <w:tcW w:type="dxa" w:w="17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3.4642</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0.0000</w:t>
            </w:r>
          </w:p>
        </w:tc>
        <w:tc>
          <w:tcPr>
            <w:tcW w:type="dxa" w:w="25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5"/>
                <w:szCs w:val="15"/>
              </w:rPr>
              <w:t xml:space="preserve">Yes</w:t>
            </w:r>
          </w:p>
        </w:tc>
      </w:tr>
    </w:tbl>
    <w:p>
      <w:pPr>
        <w:spacing w:after="120" w:before="100" w:line="336"/>
      </w:pPr>
      <w:r>
        <w:rPr>
          <w:rFonts w:ascii="Helvetica" w:cs="Helvetica" w:eastAsia="Helvetica" w:hAnsi="Helvetica"/>
          <w:color w:val="1F2937"/>
          <w:sz w:val="20"/>
          <w:szCs w:val="20"/>
        </w:rPr>
        <w:t xml:space="preserve">The deterministic tasks (T1, T3, T4) give the same value in Python and R at every level, including the wrong value for T4 before the contract. The classifier (T2) does not match across languages, because the two use different models and random number generators.</w:t>
      </w:r>
    </w:p>
    <w:p>
      <w:pPr>
        <w:spacing w:after="120"/>
      </w:pPr>
    </w:p>
    <w:p>
      <w:pPr>
        <w:pStyle w:val="Heading2"/>
      </w:pPr>
      <w:r>
        <w:rPr>
          <w:rFonts w:ascii="Helvetica" w:cs="Helvetica" w:eastAsia="Helvetica" w:hAnsi="Helvetica"/>
          <w:b/>
          <w:bCs/>
          <w:color w:val="111827"/>
          <w:sz w:val="26"/>
          <w:szCs w:val="26"/>
        </w:rPr>
        <w:t xml:space="preserve">Key inferential contrasts (Python)</w:t>
      </w:r>
    </w:p>
    <w:p>
      <w:pPr>
        <w:pStyle w:val="ListParagraph"/>
        <w:numPr>
          <w:ilvl w:val="0"/>
          <w:numId w:val="2"/>
        </w:numPr>
        <w:spacing w:after="60" w:line="320"/>
      </w:pPr>
      <w:r>
        <w:rPr>
          <w:rFonts w:ascii="Helvetica" w:cs="Helvetica" w:eastAsia="Helvetica" w:hAnsi="Helvetica"/>
          <w:b/>
          <w:bCs/>
          <w:color w:val="1F2937"/>
          <w:sz w:val="22"/>
          <w:szCs w:val="22"/>
        </w:rPr>
        <w:t xml:space="preserve">T2 run to run agreement.</w:t>
      </w:r>
      <w:r>
        <w:rPr>
          <w:rFonts w:ascii="Helvetica" w:cs="Helvetica" w:eastAsia="Helvetica" w:hAnsi="Helvetica"/>
          <w:color w:val="1F2937"/>
          <w:sz w:val="22"/>
          <w:szCs w:val="22"/>
        </w:rPr>
        <w:t xml:space="preserve"> Low skill (C0 to C2) 16 of 30, high skill (C3 and C4) 20 of 20. Fisher's exact P = 2.2×10⁻⁴. Pooled low-skill SD = 0.0086, bootstrap 95% CI [0.0063, 0.0109] (excludes 0); high-skill SD = 0.0000.</w:t>
      </w:r>
    </w:p>
    <w:p>
      <w:pPr>
        <w:pStyle w:val="ListParagraph"/>
        <w:numPr>
          <w:ilvl w:val="0"/>
          <w:numId w:val="2"/>
        </w:numPr>
        <w:spacing w:after="60" w:line="320"/>
      </w:pPr>
      <w:r>
        <w:rPr>
          <w:rFonts w:ascii="Helvetica" w:cs="Helvetica" w:eastAsia="Helvetica" w:hAnsi="Helvetica"/>
          <w:b/>
          <w:bCs/>
          <w:color w:val="1F2937"/>
          <w:sz w:val="22"/>
          <w:szCs w:val="22"/>
        </w:rPr>
        <w:t xml:space="preserve">T2 validity against the reference.</w:t>
      </w:r>
      <w:r>
        <w:rPr>
          <w:rFonts w:ascii="Helvetica" w:cs="Helvetica" w:eastAsia="Helvetica" w:hAnsi="Helvetica"/>
          <w:color w:val="1F2937"/>
          <w:sz w:val="22"/>
          <w:szCs w:val="22"/>
        </w:rPr>
        <w:t xml:space="preserve"> Low skill 12 of 30, high skill 20 of 20. Fisher's exact P = 8.4×10⁻⁶.</w:t>
      </w:r>
    </w:p>
    <w:p>
      <w:pPr>
        <w:pStyle w:val="ListParagraph"/>
        <w:numPr>
          <w:ilvl w:val="0"/>
          <w:numId w:val="2"/>
        </w:numPr>
        <w:spacing w:after="60" w:line="320"/>
      </w:pPr>
      <w:r>
        <w:rPr>
          <w:rFonts w:ascii="Helvetica" w:cs="Helvetica" w:eastAsia="Helvetica" w:hAnsi="Helvetica"/>
          <w:b/>
          <w:bCs/>
          <w:color w:val="1F2937"/>
          <w:sz w:val="22"/>
          <w:szCs w:val="22"/>
        </w:rPr>
        <w:t xml:space="preserve">T4 validity against the reference.</w:t>
      </w:r>
      <w:r>
        <w:rPr>
          <w:rFonts w:ascii="Helvetica" w:cs="Helvetica" w:eastAsia="Helvetica" w:hAnsi="Helvetica"/>
          <w:color w:val="1F2937"/>
          <w:sz w:val="22"/>
          <w:szCs w:val="22"/>
        </w:rPr>
        <w:t xml:space="preserve"> Before the contract (C0 and C1) 0 of 20, with the contract and above (C2 to C4) 30 of 30. Fisher's exact P = 2.1×10⁻¹⁴. Run to run reproducibility was 100% at every level.</w:t>
      </w:r>
    </w:p>
    <w:p>
      <w:pPr>
        <w:spacing w:after="120" w:before="120" w:line="336"/>
      </w:pPr>
      <w:r>
        <w:rPr>
          <w:rFonts w:ascii="Helvetica" w:cs="Helvetica" w:eastAsia="Helvetica" w:hAnsi="Helvetica"/>
          <w:color w:val="1F2937"/>
          <w:sz w:val="20"/>
          <w:szCs w:val="20"/>
        </w:rPr>
        <w:t xml:space="preserve">The same contrasts hold in R. The R classifier (T2) moved from run to run at the low levels and reached exact agreement at C3 and C4 (at the R value 0.8657), and the R biomass task (T4) was reproducible but wrong until the contract at C2, exactly as in Python. We also ran Brown-Forsythe Levene tests for equal variance, but they are not meaningful here because the high-skill cells have exactly zero variance, so the proportion tests above are the right summary. The full run-level data (400 records across both languages, each with its value, method, parameters, and sample size) are in results</w:t>
      </w:r>
      <w:r>
        <w:rPr>
          <w:rFonts w:ascii="Helvetica" w:cs="Helvetica" w:eastAsia="Helvetica" w:hAnsi="Helvetica"/>
          <w:i/>
          <w:iCs/>
          <w:color w:val="1F2937"/>
          <w:sz w:val="20"/>
          <w:szCs w:val="20"/>
        </w:rPr>
        <w:t xml:space="preserve">v2.json and results</w:t>
      </w:r>
      <w:r>
        <w:rPr>
          <w:rFonts w:ascii="Helvetica" w:cs="Helvetica" w:eastAsia="Helvetica" w:hAnsi="Helvetica"/>
          <w:color w:val="1F2937"/>
          <w:sz w:val="20"/>
          <w:szCs w:val="20"/>
        </w:rPr>
        <w:t xml:space="preserve">v2_R.json (S8).</w:t>
      </w:r>
    </w:p>
    <w:p>
      <w:r>
        <w:br w:type="page"/>
      </w:r>
    </w:p>
    <w:p>
      <w:pPr>
        <w:pStyle w:val="Heading1"/>
      </w:pPr>
      <w:r>
        <w:rPr>
          <w:rFonts w:ascii="Helvetica" w:cs="Helvetica" w:eastAsia="Helvetica" w:hAnsi="Helvetica"/>
          <w:b/>
          <w:bCs/>
          <w:color w:val="111827"/>
          <w:sz w:val="34"/>
          <w:szCs w:val="34"/>
        </w:rPr>
        <w:t xml:space="preserve">S7  Additional figures</w:t>
      </w:r>
    </w:p>
    <w:p>
      <w:pPr>
        <w:spacing w:after="80" w:before="120"/>
        <w:jc w:val="center"/>
      </w:pPr>
      <w:r>
        <w:drawing>
          <wp:inline distT="0" distB="0" distL="0" distR="0">
            <wp:extent cx="5715000" cy="3810000"/>
            <wp:effectExtent t="0" r="0" b="0" l="0"/>
            <wp:docPr id="1" name="Value strips" descr="Value strips" title="Value str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160" w:line="300"/>
      </w:pPr>
      <w:r>
        <w:rPr>
          <w:rFonts w:ascii="Helvetica" w:cs="Helvetica" w:eastAsia="Helvetica" w:hAnsi="Helvetica"/>
          <w:i/>
          <w:iCs/>
          <w:color w:val="6B7280"/>
          <w:sz w:val="18"/>
          <w:szCs w:val="18"/>
        </w:rPr>
        <w:t xml:space="preserve">Figure S2. All 200 Python outputs by task and level (10 runs per cell, with small horizontal jitter so points do not overlap). The dashed line shows the reference. T1 and T3 fall on the reference at every level, T2 scatters until C3, and T4 sits consistently away from the reference (3.2952) at C0 and C1 and moves to the reference (3.4642) from C2.</w:t>
      </w:r>
    </w:p>
    <w:p>
      <w:pPr>
        <w:spacing w:after="80" w:before="120"/>
        <w:jc w:val="center"/>
      </w:pPr>
      <w:r>
        <w:drawing>
          <wp:inline distT="0" distB="0" distL="0" distR="0">
            <wp:extent cx="5715000" cy="3810000"/>
            <wp:effectExtent t="0" r="0" b="0" l="0"/>
            <wp:docPr id="1" name="Python versus R" descr="Python versus R" title="Python versus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160" w:line="300"/>
      </w:pPr>
      <w:r>
        <w:rPr>
          <w:rFonts w:ascii="Helvetica" w:cs="Helvetica" w:eastAsia="Helvetica" w:hAnsi="Helvetica"/>
          <w:i/>
          <w:iCs/>
          <w:color w:val="6B7280"/>
          <w:sz w:val="18"/>
          <w:szCs w:val="18"/>
        </w:rPr>
        <w:t xml:space="preserve">Figure S3. Python (blue) and R (red) outputs by skill level, 10 runs per cell per language. Dashed lines show the reference for each language. T1, T3, and T4 sit on one shared line in both languages, while T2 sits on two different lines. This is the same figure discussed in the main text (main Figure 2), shown here at full size.</w:t>
      </w:r>
    </w:p>
    <w:p>
      <w:pPr>
        <w:pStyle w:val="Heading1"/>
      </w:pPr>
      <w:r>
        <w:rPr>
          <w:rFonts w:ascii="Helvetica" w:cs="Helvetica" w:eastAsia="Helvetica" w:hAnsi="Helvetica"/>
          <w:b/>
          <w:bCs/>
          <w:color w:val="111827"/>
          <w:sz w:val="34"/>
          <w:szCs w:val="34"/>
        </w:rPr>
        <w:t xml:space="preserve">S8  Software environment, code and data availability</w:t>
      </w:r>
    </w:p>
    <w:p>
      <w:pPr>
        <w:spacing w:after="120" w:line="336"/>
      </w:pPr>
      <w:r>
        <w:rPr>
          <w:rFonts w:ascii="Helvetica" w:cs="Helvetica" w:eastAsia="Helvetica" w:hAnsi="Helvetica"/>
          <w:b/>
          <w:bCs/>
          <w:color w:val="1F2937"/>
          <w:sz w:val="22"/>
          <w:szCs w:val="22"/>
        </w:rPr>
        <w:t xml:space="preserve">Environment.</w:t>
      </w:r>
      <w:r>
        <w:rPr>
          <w:rFonts w:ascii="Helvetica" w:cs="Helvetica" w:eastAsia="Helvetica" w:hAnsi="Helvetica"/>
          <w:color w:val="1F2937"/>
          <w:sz w:val="22"/>
          <w:szCs w:val="22"/>
        </w:rPr>
        <w:t xml:space="preserve"> Python 3 (scikit-learn 1.9.0, scipy 1.16.3, numpy 2.4.6, pandas, matplotlib) and R 4.6.0 (stats, dplyr, readr). Agents were general-purpose coding agents built on a single underlying LLM, each running Python or R in an isolated working context.</w:t>
      </w:r>
    </w:p>
    <w:p>
      <w:pPr>
        <w:spacing w:after="120" w:line="336"/>
      </w:pPr>
      <w:r>
        <w:rPr>
          <w:rFonts w:ascii="Helvetica" w:cs="Helvetica" w:eastAsia="Helvetica" w:hAnsi="Helvetica"/>
          <w:b/>
          <w:bCs/>
          <w:color w:val="1F2937"/>
          <w:sz w:val="22"/>
          <w:szCs w:val="22"/>
        </w:rPr>
        <w:t xml:space="preserve">Datasets.</w:t>
      </w:r>
      <w:r>
        <w:rPr>
          <w:rFonts w:ascii="Helvetica" w:cs="Helvetica" w:eastAsia="Helvetica" w:hAnsi="Helvetica"/>
          <w:color w:val="1F2937"/>
          <w:sz w:val="22"/>
          <w:szCs w:val="22"/>
        </w:rPr>
        <w:t xml:space="preserve"> iris (150 rows; built into R and from scikit-learn); penguins.csv (344 rows; Palmer Penguins, Horst et al. 2020); ltem</w:t>
      </w:r>
      <w:r>
        <w:rPr>
          <w:rFonts w:ascii="Helvetica" w:cs="Helvetica" w:eastAsia="Helvetica" w:hAnsi="Helvetica"/>
          <w:i/>
          <w:iCs/>
          <w:color w:val="1F2937"/>
          <w:sz w:val="22"/>
          <w:szCs w:val="22"/>
        </w:rPr>
        <w:t xml:space="preserve">cabo</w:t>
      </w:r>
      <w:r>
        <w:rPr>
          <w:rFonts w:ascii="Helvetica" w:cs="Helvetica" w:eastAsia="Helvetica" w:hAnsi="Helvetica"/>
          <w:color w:val="1F2937"/>
          <w:sz w:val="22"/>
          <w:szCs w:val="22"/>
        </w:rPr>
        <w:t xml:space="preserve">pulmo_2023.csv (2,798 reef-fish records, 10 reefs, 41 transect units; Long-Term Ecological Monitoring programme, Cabo Pulmo National Park, Gulf of California, 2023).</w:t>
      </w:r>
    </w:p>
    <w:p>
      <w:pPr>
        <w:spacing w:after="120" w:line="336"/>
      </w:pPr>
      <w:r>
        <w:rPr>
          <w:rFonts w:ascii="Helvetica" w:cs="Helvetica" w:eastAsia="Helvetica" w:hAnsi="Helvetica"/>
          <w:b/>
          <w:bCs/>
          <w:color w:val="1F2937"/>
          <w:sz w:val="22"/>
          <w:szCs w:val="22"/>
        </w:rPr>
        <w:t xml:space="preserve">Materials archived (OSF/Zenodo on submission).</w:t>
      </w:r>
    </w:p>
    <w:p>
      <w:pPr>
        <w:pStyle w:val="ListParagraph"/>
        <w:numPr>
          <w:ilvl w:val="0"/>
          <w:numId w:val="2"/>
        </w:numPr>
        <w:spacing w:after="60" w:line="320"/>
      </w:pPr>
      <w:r>
        <w:rPr>
          <w:rFonts w:ascii="Helvetica" w:cs="Helvetica" w:eastAsia="Helvetica" w:hAnsi="Helvetica"/>
          <w:color w:val="1F2937"/>
          <w:sz w:val="22"/>
          <w:szCs w:val="22"/>
        </w:rPr>
        <w:t xml:space="preserve">references.json and references_R.json hold the design and the reference values for each language.</w:t>
      </w:r>
    </w:p>
    <w:p>
      <w:pPr>
        <w:pStyle w:val="ListParagraph"/>
        <w:numPr>
          <w:ilvl w:val="0"/>
          <w:numId w:val="2"/>
        </w:numPr>
        <w:spacing w:after="60" w:line="320"/>
      </w:pPr>
      <w:r>
        <w:rPr>
          <w:rFonts w:ascii="Helvetica" w:cs="Helvetica" w:eastAsia="Helvetica" w:hAnsi="Helvetica"/>
          <w:color w:val="1F2937"/>
          <w:sz w:val="22"/>
          <w:szCs w:val="22"/>
        </w:rPr>
        <w:t xml:space="preserve">prompts/ and prompts_r/ hold the 20 Python and 20 R condition prompts (S5).</w:t>
      </w:r>
    </w:p>
    <w:p>
      <w:pPr>
        <w:pStyle w:val="ListParagraph"/>
        <w:numPr>
          <w:ilvl w:val="0"/>
          <w:numId w:val="2"/>
        </w:numPr>
        <w:spacing w:after="60" w:line="320"/>
      </w:pPr>
      <w:r>
        <w:rPr>
          <w:rFonts w:ascii="Helvetica" w:cs="Helvetica" w:eastAsia="Helvetica" w:hAnsi="Helvetica"/>
          <w:color w:val="1F2937"/>
          <w:sz w:val="22"/>
          <w:szCs w:val="22"/>
        </w:rPr>
        <w:t xml:space="preserve">run</w:t>
      </w:r>
      <w:r>
        <w:rPr>
          <w:rFonts w:ascii="Helvetica" w:cs="Helvetica" w:eastAsia="Helvetica" w:hAnsi="Helvetica"/>
          <w:i/>
          <w:iCs/>
          <w:color w:val="1F2937"/>
          <w:sz w:val="22"/>
          <w:szCs w:val="22"/>
        </w:rPr>
        <w:t xml:space="preserve">experiment.workflow.js and run</w:t>
      </w:r>
      <w:r>
        <w:rPr>
          <w:rFonts w:ascii="Helvetica" w:cs="Helvetica" w:eastAsia="Helvetica" w:hAnsi="Helvetica"/>
          <w:color w:val="1F2937"/>
          <w:sz w:val="22"/>
          <w:szCs w:val="22"/>
        </w:rPr>
        <w:t xml:space="preserve">experiment_r.workflow.js orchestrated the 200 Python and 200 R runs (4 tasks by 5 levels by 10 replicates each), with up to 3 retries per cell and enforced structured output.</w:t>
      </w:r>
    </w:p>
    <w:p>
      <w:pPr>
        <w:pStyle w:val="ListParagraph"/>
        <w:numPr>
          <w:ilvl w:val="0"/>
          <w:numId w:val="2"/>
        </w:numPr>
        <w:spacing w:after="60" w:line="320"/>
      </w:pPr>
      <w:r>
        <w:rPr>
          <w:rFonts w:ascii="Helvetica" w:cs="Helvetica" w:eastAsia="Helvetica" w:hAnsi="Helvetica"/>
          <w:color w:val="1F2937"/>
          <w:sz w:val="22"/>
          <w:szCs w:val="22"/>
        </w:rPr>
        <w:t xml:space="preserve">results</w:t>
      </w:r>
      <w:r>
        <w:rPr>
          <w:rFonts w:ascii="Helvetica" w:cs="Helvetica" w:eastAsia="Helvetica" w:hAnsi="Helvetica"/>
          <w:i/>
          <w:iCs/>
          <w:color w:val="1F2937"/>
          <w:sz w:val="22"/>
          <w:szCs w:val="22"/>
        </w:rPr>
        <w:t xml:space="preserve">v2.json and results</w:t>
      </w:r>
      <w:r>
        <w:rPr>
          <w:rFonts w:ascii="Helvetica" w:cs="Helvetica" w:eastAsia="Helvetica" w:hAnsi="Helvetica"/>
          <w:color w:val="1F2937"/>
          <w:sz w:val="22"/>
          <w:szCs w:val="22"/>
        </w:rPr>
        <w:t xml:space="preserve">v2_R.json hold every run's structured output (200 records each).</w:t>
      </w:r>
    </w:p>
    <w:p>
      <w:pPr>
        <w:pStyle w:val="ListParagraph"/>
        <w:numPr>
          <w:ilvl w:val="0"/>
          <w:numId w:val="2"/>
        </w:numPr>
        <w:spacing w:after="60" w:line="320"/>
      </w:pPr>
      <w:r>
        <w:rPr>
          <w:rFonts w:ascii="Helvetica" w:cs="Helvetica" w:eastAsia="Helvetica" w:hAnsi="Helvetica"/>
          <w:color w:val="1F2937"/>
          <w:sz w:val="22"/>
          <w:szCs w:val="22"/>
        </w:rPr>
        <w:t xml:space="preserve">analyze</w:t>
      </w:r>
      <w:r>
        <w:rPr>
          <w:rFonts w:ascii="Helvetica" w:cs="Helvetica" w:eastAsia="Helvetica" w:hAnsi="Helvetica"/>
          <w:i/>
          <w:iCs/>
          <w:color w:val="1F2937"/>
          <w:sz w:val="22"/>
          <w:szCs w:val="22"/>
        </w:rPr>
        <w:t xml:space="preserve">v2.py scores the Python arm; analyze</w:t>
      </w:r>
      <w:r>
        <w:rPr>
          <w:rFonts w:ascii="Helvetica" w:cs="Helvetica" w:eastAsia="Helvetica" w:hAnsi="Helvetica"/>
          <w:color w:val="1F2937"/>
          <w:sz w:val="22"/>
          <w:szCs w:val="22"/>
        </w:rPr>
        <w:t xml:space="preserve">cross_language.py scores R and the Python-versus-R comparison and draws the comparison figure.</w:t>
      </w:r>
    </w:p>
    <w:p>
      <w:pPr>
        <w:pStyle w:val="ListParagraph"/>
        <w:numPr>
          <w:ilvl w:val="0"/>
          <w:numId w:val="2"/>
        </w:numPr>
        <w:spacing w:after="60" w:line="320"/>
      </w:pPr>
      <w:r>
        <w:rPr>
          <w:rFonts w:ascii="Helvetica" w:cs="Helvetica" w:eastAsia="Helvetica" w:hAnsi="Helvetica"/>
          <w:color w:val="1F2937"/>
          <w:sz w:val="22"/>
          <w:szCs w:val="22"/>
        </w:rPr>
        <w:t xml:space="preserve">generate</w:t>
      </w:r>
      <w:r>
        <w:rPr>
          <w:rFonts w:ascii="Helvetica" w:cs="Helvetica" w:eastAsia="Helvetica" w:hAnsi="Helvetica"/>
          <w:i/>
          <w:iCs/>
          <w:color w:val="1F2937"/>
          <w:sz w:val="22"/>
          <w:szCs w:val="22"/>
        </w:rPr>
        <w:t xml:space="preserve">prompts.py and generate</w:t>
      </w:r>
      <w:r>
        <w:rPr>
          <w:rFonts w:ascii="Helvetica" w:cs="Helvetica" w:eastAsia="Helvetica" w:hAnsi="Helvetica"/>
          <w:color w:val="1F2937"/>
          <w:sz w:val="22"/>
          <w:szCs w:val="22"/>
        </w:rPr>
        <w:t xml:space="preserve">prompts_r.py regenerate the prompt files; data/ holds the three input CSV files.</w:t>
      </w:r>
    </w:p>
    <w:p>
      <w:pPr>
        <w:spacing w:after="120" w:before="100" w:line="336"/>
      </w:pPr>
      <w:r>
        <w:rPr>
          <w:rFonts w:ascii="Helvetica" w:cs="Helvetica" w:eastAsia="Helvetica" w:hAnsi="Helvetica"/>
          <w:color w:val="1F2937"/>
          <w:sz w:val="22"/>
          <w:szCs w:val="22"/>
        </w:rPr>
        <w:t xml:space="preserve">These materials are in the public Git repository https://github.com/Fabbiologia/ai-skills-reproducibility-ecology (archived with a DOI on acceptance). The restricted LTEM reef-fish file for Task T4 is not distributed there and is available on request from the Aburto Lab.</w:t>
      </w:r>
    </w:p>
    <w:p>
      <w:pPr>
        <w:spacing w:after="120" w:before="100" w:line="336"/>
      </w:pPr>
      <w:r>
        <w:rPr>
          <w:rFonts w:ascii="Helvetica" w:cs="Helvetica" w:eastAsia="Helvetica" w:hAnsi="Helvetica"/>
          <w:color w:val="1F2937"/>
          <w:sz w:val="22"/>
          <w:szCs w:val="22"/>
        </w:rPr>
        <w:t xml:space="preserve">Together these make the experiment fully reproducible end-to-end. Re-running each orchestration regenerates its run set, and the analysis scripts regenerate every number and figure reported here.</w:t>
      </w:r>
    </w:p>
    <w:p>
      <w:pPr>
        <w:pStyle w:val="Heading1"/>
      </w:pPr>
      <w:r>
        <w:rPr>
          <w:rFonts w:ascii="Helvetica" w:cs="Helvetica" w:eastAsia="Helvetica" w:hAnsi="Helvetica"/>
          <w:b/>
          <w:bCs/>
          <w:color w:val="111827"/>
          <w:sz w:val="34"/>
          <w:szCs w:val="34"/>
        </w:rPr>
        <w:t xml:space="preserve">S9  Experiment 2 materials: report prompts and results</w:t>
      </w:r>
    </w:p>
    <w:p>
      <w:pPr>
        <w:spacing w:after="120" w:line="336"/>
      </w:pPr>
      <w:r>
        <w:rPr>
          <w:rFonts w:ascii="Helvetica" w:cs="Helvetica" w:eastAsia="Helvetica" w:hAnsi="Helvetica"/>
          <w:color w:val="1F2937"/>
          <w:sz w:val="22"/>
          <w:szCs w:val="22"/>
        </w:rPr>
        <w:t xml:space="preserve">The second experiment asked agents to write a short data report on the Palmer Penguins dataset and then graded each report with a second judge agent. Two report versions were used, a standard report with four common analyses and a hard report with six analyses that each have a real method fork. Each version had three conditions (no skill, a structure-only skill, and a full methods skill) with 8 reports per condition. The judge scored each report against one fixed rubric, the same for every condition.</w:t>
      </w:r>
    </w:p>
    <w:p>
      <w:pPr>
        <w:pStyle w:val="Heading2"/>
      </w:pPr>
      <w:r>
        <w:rPr>
          <w:rFonts w:ascii="Helvetica" w:cs="Helvetica" w:eastAsia="Helvetica" w:hAnsi="Helvetica"/>
          <w:b/>
          <w:bCs/>
          <w:color w:val="111827"/>
          <w:sz w:val="26"/>
          <w:szCs w:val="26"/>
        </w:rPr>
        <w:t xml:space="preserve">S9.1  Judge rubric for the hard report</w:t>
      </w:r>
    </w:p>
    <w:p>
      <w:pPr>
        <w:spacing w:after="120" w:line="336"/>
      </w:pPr>
      <w:r>
        <w:rPr>
          <w:rFonts w:ascii="Helvetica" w:cs="Helvetica" w:eastAsia="Helvetica" w:hAnsi="Helvetica"/>
          <w:color w:val="1F2937"/>
          <w:sz w:val="22"/>
          <w:szCs w:val="22"/>
        </w:rPr>
        <w:t xml:space="preserve">A report passed an item if it used exactly this method: Q1, KMeans with k=3 on standardised features (not a different number of clusters, not raw data); Q2, 5-fold cross-validation of a standardised logistic-regression classifier (not a single holdout); Q3, ordinary least squares of body mass on the three morphological predictors only (no species term, no interactions); Q4, a t-based confidence interval for mean flipper length (not a bootstrap); Q5, a pooled Pearson correlation of bill length and bill depth (not a within-species correlation); Q6, PCA after standardising the features (not on raw data); plus the required structure and listwise deletion of missing data. Adherence is the fraction of the eight items that pass.</w:t>
      </w:r>
    </w:p>
    <w:p>
      <w:pPr>
        <w:pStyle w:val="Heading2"/>
      </w:pPr>
      <w:r>
        <w:rPr>
          <w:rFonts w:ascii="Helvetica" w:cs="Helvetica" w:eastAsia="Helvetica" w:hAnsi="Helvetica"/>
          <w:b/>
          <w:bCs/>
          <w:color w:val="111827"/>
          <w:sz w:val="26"/>
          <w:szCs w:val="26"/>
        </w:rPr>
        <w:t xml:space="preserve">S9.2  Report results by condition (8 reports per condition)</w:t>
      </w:r>
    </w:p>
    <w:p>
      <w:pPr>
        <w:spacing w:after="40" w:line="336"/>
      </w:pPr>
      <w:r>
        <w:rPr>
          <w:rFonts w:ascii="Helvetica" w:cs="Helvetica" w:eastAsia="Helvetica" w:hAnsi="Helvetica"/>
          <w:color w:val="1F2937"/>
          <w:sz w:val="19"/>
          <w:szCs w:val="19"/>
        </w:rPr>
        <w:t xml:space="preserve">Table S9. Standard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900"/>
        <w:gridCol w:w="1800"/>
        <w:gridCol w:w="1900"/>
      </w:tblGrid>
      <w:tr>
        <w:trPr>
          <w:tblHeader/>
        </w:trPr>
        <w:tc>
          <w:tcPr>
            <w:tcW w:type="dxa" w:w="376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7"/>
                <w:szCs w:val="17"/>
              </w:rPr>
              <w:t xml:space="preserve">Metric</w:t>
            </w:r>
          </w:p>
        </w:tc>
        <w:tc>
          <w:tcPr>
            <w:tcW w:type="dxa" w:w="19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7"/>
                <w:szCs w:val="17"/>
              </w:rPr>
              <w:t xml:space="preserve">No skill</w:t>
            </w:r>
          </w:p>
        </w:tc>
        <w:tc>
          <w:tcPr>
            <w:tcW w:type="dxa" w:w="18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7"/>
                <w:szCs w:val="17"/>
              </w:rPr>
              <w:t xml:space="preserve">Structure</w:t>
            </w:r>
          </w:p>
        </w:tc>
        <w:tc>
          <w:tcPr>
            <w:tcW w:type="dxa" w:w="19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7"/>
                <w:szCs w:val="17"/>
              </w:rPr>
              <w:t xml:space="preserve">Full skill</w:t>
            </w:r>
          </w:p>
        </w:tc>
      </w:tr>
      <w:tr>
        <w:tc>
          <w:tcPr>
            <w:tcW w:type="dxa" w:w="3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Skill coherence (adherence)</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79%</w:t>
            </w:r>
          </w:p>
        </w:tc>
        <w:tc>
          <w:tcPr>
            <w:tcW w:type="dxa" w:w="18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83%</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r>
      <w:tr>
        <w:tc>
          <w:tcPr>
            <w:tcW w:type="dxa" w:w="3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Report reproducibility (all numbers agree)</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c>
          <w:tcPr>
            <w:tcW w:type="dxa" w:w="18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r>
      <w:tr>
        <w:tc>
          <w:tcPr>
            <w:tcW w:type="dxa" w:w="37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Validity (matches reference)</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75%</w:t>
            </w:r>
          </w:p>
        </w:tc>
        <w:tc>
          <w:tcPr>
            <w:tcW w:type="dxa" w:w="18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75%</w:t>
            </w:r>
          </w:p>
        </w:tc>
        <w:tc>
          <w:tcPr>
            <w:tcW w:type="dxa" w:w="19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r>
    </w:tbl>
    <w:p>
      <w:pPr>
        <w:spacing w:after="100"/>
      </w:pPr>
    </w:p>
    <w:p>
      <w:pPr>
        <w:spacing w:after="40" w:line="336"/>
      </w:pPr>
      <w:r>
        <w:rPr>
          <w:rFonts w:ascii="Helvetica" w:cs="Helvetica" w:eastAsia="Helvetica" w:hAnsi="Helvetica"/>
          <w:color w:val="1F2937"/>
          <w:sz w:val="19"/>
          <w:szCs w:val="19"/>
        </w:rPr>
        <w:t xml:space="preserve">Table S10. Hard report, per-analysis run-to-run agreement (exact-match rate across the 8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000"/>
        <w:gridCol w:w="2100"/>
        <w:gridCol w:w="2100"/>
      </w:tblGrid>
      <w:tr>
        <w:trPr>
          <w:tblHeader/>
        </w:trPr>
        <w:tc>
          <w:tcPr>
            <w:tcW w:type="dxa" w:w="316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7"/>
                <w:szCs w:val="17"/>
              </w:rPr>
              <w:t xml:space="preserve">Analysis</w:t>
            </w:r>
          </w:p>
        </w:tc>
        <w:tc>
          <w:tcPr>
            <w:tcW w:type="dxa" w:w="20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7"/>
                <w:szCs w:val="17"/>
              </w:rPr>
              <w:t xml:space="preserve">No skill</w:t>
            </w:r>
          </w:p>
        </w:tc>
        <w:tc>
          <w:tcPr>
            <w:tcW w:type="dxa" w:w="21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7"/>
                <w:szCs w:val="17"/>
              </w:rPr>
              <w:t xml:space="preserve">Structure</w:t>
            </w:r>
          </w:p>
        </w:tc>
        <w:tc>
          <w:tcPr>
            <w:tcW w:type="dxa" w:w="2100"/>
            <w:tcBorders>
              <w:bottom w:val="single" w:color="0F766E" w:sz="6"/>
            </w:tcBorders>
            <w:shd w:fill="F3F4F6" w:val="clear"/>
            <w:tcMar>
              <w:top w:type="dxa" w:w="70"/>
              <w:left w:type="dxa" w:w="90"/>
              <w:bottom w:type="dxa" w:w="70"/>
              <w:right w:type="dxa" w:w="90"/>
            </w:tcMar>
          </w:tcPr>
          <w:p>
            <w:pPr>
              <w:spacing w:line="250"/>
            </w:pPr>
            <w:r>
              <w:rPr>
                <w:rFonts w:ascii="Helvetica" w:cs="Helvetica" w:eastAsia="Helvetica" w:hAnsi="Helvetica"/>
                <w:b/>
                <w:bCs/>
                <w:color w:val="111827"/>
                <w:sz w:val="17"/>
                <w:szCs w:val="17"/>
              </w:rPr>
              <w:t xml:space="preserve">Full skill</w:t>
            </w:r>
          </w:p>
        </w:tc>
      </w:tr>
      <w:tr>
        <w:tc>
          <w:tcPr>
            <w:tcW w:type="dxa" w:w="31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Q1 clusters (k)</w:t>
            </w:r>
          </w:p>
        </w:tc>
        <w:tc>
          <w:tcPr>
            <w:tcW w:type="dxa" w:w="2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c>
          <w:tcPr>
            <w:tcW w:type="dxa" w:w="21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c>
          <w:tcPr>
            <w:tcW w:type="dxa" w:w="21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r>
      <w:tr>
        <w:tc>
          <w:tcPr>
            <w:tcW w:type="dxa" w:w="31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Q1 silhouette</w:t>
            </w:r>
          </w:p>
        </w:tc>
        <w:tc>
          <w:tcPr>
            <w:tcW w:type="dxa" w:w="2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c>
          <w:tcPr>
            <w:tcW w:type="dxa" w:w="21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c>
          <w:tcPr>
            <w:tcW w:type="dxa" w:w="21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r>
      <w:tr>
        <w:tc>
          <w:tcPr>
            <w:tcW w:type="dxa" w:w="31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Q2 accuracy</w:t>
            </w:r>
          </w:p>
        </w:tc>
        <w:tc>
          <w:tcPr>
            <w:tcW w:type="dxa" w:w="2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75%</w:t>
            </w:r>
          </w:p>
        </w:tc>
        <w:tc>
          <w:tcPr>
            <w:tcW w:type="dxa" w:w="21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50%</w:t>
            </w:r>
          </w:p>
        </w:tc>
        <w:tc>
          <w:tcPr>
            <w:tcW w:type="dxa" w:w="21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r>
      <w:tr>
        <w:tc>
          <w:tcPr>
            <w:tcW w:type="dxa" w:w="31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Q3 adj R2</w:t>
            </w:r>
          </w:p>
        </w:tc>
        <w:tc>
          <w:tcPr>
            <w:tcW w:type="dxa" w:w="2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75%</w:t>
            </w:r>
          </w:p>
        </w:tc>
        <w:tc>
          <w:tcPr>
            <w:tcW w:type="dxa" w:w="21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88%</w:t>
            </w:r>
          </w:p>
        </w:tc>
        <w:tc>
          <w:tcPr>
            <w:tcW w:type="dxa" w:w="21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r>
      <w:tr>
        <w:tc>
          <w:tcPr>
            <w:tcW w:type="dxa" w:w="31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Q4 CI lower</w:t>
            </w:r>
          </w:p>
        </w:tc>
        <w:tc>
          <w:tcPr>
            <w:tcW w:type="dxa" w:w="2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c>
          <w:tcPr>
            <w:tcW w:type="dxa" w:w="21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c>
          <w:tcPr>
            <w:tcW w:type="dxa" w:w="21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r>
      <w:tr>
        <w:tc>
          <w:tcPr>
            <w:tcW w:type="dxa" w:w="31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Q4 CI upper</w:t>
            </w:r>
          </w:p>
        </w:tc>
        <w:tc>
          <w:tcPr>
            <w:tcW w:type="dxa" w:w="2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c>
          <w:tcPr>
            <w:tcW w:type="dxa" w:w="21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c>
          <w:tcPr>
            <w:tcW w:type="dxa" w:w="21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r>
      <w:tr>
        <w:tc>
          <w:tcPr>
            <w:tcW w:type="dxa" w:w="31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Q5 correlation</w:t>
            </w:r>
          </w:p>
        </w:tc>
        <w:tc>
          <w:tcPr>
            <w:tcW w:type="dxa" w:w="2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c>
          <w:tcPr>
            <w:tcW w:type="dxa" w:w="21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c>
          <w:tcPr>
            <w:tcW w:type="dxa" w:w="21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r>
      <w:tr>
        <w:tc>
          <w:tcPr>
            <w:tcW w:type="dxa" w:w="316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Q6 PCA PC1 %</w:t>
            </w:r>
          </w:p>
        </w:tc>
        <w:tc>
          <w:tcPr>
            <w:tcW w:type="dxa" w:w="20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c>
          <w:tcPr>
            <w:tcW w:type="dxa" w:w="21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c>
          <w:tcPr>
            <w:tcW w:type="dxa" w:w="2100"/>
            <w:tcBorders>
              <w:bottom w:val="single" w:color="E5E7EB" w:sz="4"/>
            </w:tcBorders>
            <w:tcMar>
              <w:top w:type="dxa" w:w="60"/>
              <w:left w:type="dxa" w:w="90"/>
              <w:bottom w:type="dxa" w:w="60"/>
              <w:right w:type="dxa" w:w="90"/>
            </w:tcMar>
          </w:tcPr>
          <w:p>
            <w:pPr>
              <w:spacing w:line="245"/>
            </w:pPr>
            <w:r>
              <w:rPr>
                <w:rFonts w:ascii="Helvetica" w:cs="Helvetica" w:eastAsia="Helvetica" w:hAnsi="Helvetica"/>
                <w:color w:val="1F2937"/>
                <w:sz w:val="16"/>
                <w:szCs w:val="16"/>
              </w:rPr>
              <w:t xml:space="preserve">100%</w:t>
            </w:r>
          </w:p>
        </w:tc>
      </w:tr>
    </w:tbl>
    <w:p>
      <w:pPr>
        <w:spacing w:after="120" w:before="100" w:line="336"/>
      </w:pPr>
      <w:r>
        <w:rPr>
          <w:rFonts w:ascii="Helvetica" w:cs="Helvetica" w:eastAsia="Helvetica" w:hAnsi="Helvetica"/>
          <w:color w:val="1F2937"/>
          <w:sz w:val="20"/>
          <w:szCs w:val="20"/>
        </w:rPr>
        <w:t xml:space="preserve">Low agreement means independent reports gave different numbers for that analysis. Q2 (accuracy) and Q3 (body-mass model) diverge without the full skill; the other four do not, because the agents' default already matched the specified method. The full run-level report outputs and judge grades are in results</w:t>
      </w:r>
      <w:r>
        <w:rPr>
          <w:rFonts w:ascii="Helvetica" w:cs="Helvetica" w:eastAsia="Helvetica" w:hAnsi="Helvetica"/>
          <w:i/>
          <w:iCs/>
          <w:color w:val="1F2937"/>
          <w:sz w:val="20"/>
          <w:szCs w:val="20"/>
        </w:rPr>
        <w:t xml:space="preserve">report.json and results</w:t>
      </w:r>
      <w:r>
        <w:rPr>
          <w:rFonts w:ascii="Helvetica" w:cs="Helvetica" w:eastAsia="Helvetica" w:hAnsi="Helvetica"/>
          <w:color w:val="1F2937"/>
          <w:sz w:val="20"/>
          <w:szCs w:val="20"/>
        </w:rPr>
        <w:t xml:space="preserve">hard.json in the report_reproducibility folder of the repository (S8).</w:t>
      </w:r>
    </w:p>
    <w:p>
      <w:pPr>
        <w:pStyle w:val="Heading2"/>
      </w:pPr>
      <w:r>
        <w:rPr>
          <w:rFonts w:ascii="Helvetica" w:cs="Helvetica" w:eastAsia="Helvetica" w:hAnsi="Helvetica"/>
          <w:b/>
          <w:bCs/>
          <w:color w:val="111827"/>
          <w:sz w:val="26"/>
          <w:szCs w:val="26"/>
        </w:rPr>
        <w:t xml:space="preserve">S9.3  Hard report condition prompts (verbatim)</w:t>
      </w:r>
    </w:p>
    <w:p>
      <w:pPr>
        <w:pStyle w:val="Heading3"/>
      </w:pPr>
      <w:r>
        <w:rPr>
          <w:rFonts w:ascii="Helvetica" w:cs="Helvetica" w:eastAsia="Helvetica" w:hAnsi="Helvetica"/>
          <w:b/>
          <w:bCs/>
          <w:color w:val="111827"/>
          <w:sz w:val="23"/>
          <w:szCs w:val="23"/>
        </w:rPr>
        <w:t xml:space="preserve">C0 no skill</w:t>
      </w:r>
    </w:p>
    <w:p>
      <w:pPr>
        <w:shd w:fill="F7F7F8" w:val="clear"/>
        <w:spacing w:after="0" w:line="235"/>
      </w:pPr>
      <w:r>
        <w:rPr>
          <w:rFonts w:ascii="Courier New" w:cs="Courier New" w:eastAsia="Courier New" w:hAnsi="Courier New"/>
          <w:color w:val="1F2937"/>
          <w:sz w:val="15"/>
          <w:szCs w:val="15"/>
        </w:rPr>
        <w:t xml:space="preserve">REPORT WRITING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Write a short morphometric analysis report on the Palmer Penguins dataset in the file data/penguins.csv (columns: species, island, bill_length_mm, bill_depth_mm, flipper_length_mm, body_mass_g, sex; some cells are missing). Answer these six questions and end with a conclusion:</w:t>
      </w:r>
    </w:p>
    <w:p>
      <w:pPr>
        <w:shd w:fill="F7F7F8" w:val="clear"/>
        <w:spacing w:after="0" w:line="235"/>
      </w:pPr>
      <w:r>
        <w:rPr>
          <w:rFonts w:ascii="Courier New" w:cs="Courier New" w:eastAsia="Courier New" w:hAnsi="Courier New"/>
          <w:color w:val="1F2937"/>
          <w:sz w:val="15"/>
          <w:szCs w:val="15"/>
        </w:rPr>
        <w:t xml:space="preserve">  Q1. Group the penguins into clusters from their four body measurements. How many clusters are there, and what is the clustering quality (silhouette score)?</w:t>
      </w:r>
    </w:p>
    <w:p>
      <w:pPr>
        <w:shd w:fill="F7F7F8" w:val="clear"/>
        <w:spacing w:after="0" w:line="235"/>
      </w:pPr>
      <w:r>
        <w:rPr>
          <w:rFonts w:ascii="Courier New" w:cs="Courier New" w:eastAsia="Courier New" w:hAnsi="Courier New"/>
          <w:color w:val="1F2937"/>
          <w:sz w:val="15"/>
          <w:szCs w:val="15"/>
        </w:rPr>
        <w:t xml:space="preserve">  Q2. How accurately can species be predicted from the four body measurements? Report an accuracy.</w:t>
      </w:r>
    </w:p>
    <w:p>
      <w:pPr>
        <w:shd w:fill="F7F7F8" w:val="clear"/>
        <w:spacing w:after="0" w:line="235"/>
      </w:pPr>
      <w:r>
        <w:rPr>
          <w:rFonts w:ascii="Courier New" w:cs="Courier New" w:eastAsia="Courier New" w:hAnsi="Courier New"/>
          <w:color w:val="1F2937"/>
          <w:sz w:val="15"/>
          <w:szCs w:val="15"/>
        </w:rPr>
        <w:t xml:space="preserve">  Q3. Build a regression model for body mass and report its adjusted R-squared.</w:t>
      </w:r>
    </w:p>
    <w:p>
      <w:pPr>
        <w:shd w:fill="F7F7F8" w:val="clear"/>
        <w:spacing w:after="0" w:line="235"/>
      </w:pPr>
      <w:r>
        <w:rPr>
          <w:rFonts w:ascii="Courier New" w:cs="Courier New" w:eastAsia="Courier New" w:hAnsi="Courier New"/>
          <w:color w:val="1F2937"/>
          <w:sz w:val="15"/>
          <w:szCs w:val="15"/>
        </w:rPr>
        <w:t xml:space="preserve">  Q4. Give a 95% confidence interval for the mean flipper length.</w:t>
      </w:r>
    </w:p>
    <w:p>
      <w:pPr>
        <w:shd w:fill="F7F7F8" w:val="clear"/>
        <w:spacing w:after="0" w:line="235"/>
      </w:pPr>
      <w:r>
        <w:rPr>
          <w:rFonts w:ascii="Courier New" w:cs="Courier New" w:eastAsia="Courier New" w:hAnsi="Courier New"/>
          <w:color w:val="1F2937"/>
          <w:sz w:val="15"/>
          <w:szCs w:val="15"/>
        </w:rPr>
        <w:t xml:space="preserve">  Q5. What is the correlation between bill length and bill depth?</w:t>
      </w:r>
    </w:p>
    <w:p>
      <w:pPr>
        <w:shd w:fill="F7F7F8" w:val="clear"/>
        <w:spacing w:after="0" w:line="235"/>
      </w:pPr>
      <w:r>
        <w:rPr>
          <w:rFonts w:ascii="Courier New" w:cs="Courier New" w:eastAsia="Courier New" w:hAnsi="Courier New"/>
          <w:color w:val="1F2937"/>
          <w:sz w:val="15"/>
          <w:szCs w:val="15"/>
        </w:rPr>
        <w:t xml:space="preserve">  Q6. Run a principal component analysis of the four measurements and report the percent of variance on the first component.</w:t>
      </w:r>
    </w:p>
    <w:p>
      <w:pPr>
        <w:shd w:fill="F7F7F8" w:val="clear"/>
        <w:spacing w:after="0" w:line="235"/>
      </w:pPr>
      <w:r>
        <w:rPr>
          <w:rFonts w:ascii="Courier New" w:cs="Courier New" w:eastAsia="Courier New" w:hAnsi="Courier New"/>
          <w:color w:val="1F2937"/>
          <w:sz w:val="15"/>
          <w:szCs w:val="15"/>
        </w:rPr>
        <w:t xml:space="preserve">Actually run the analysis in Python (sklearn, scipy, pandas, numpy are installed) and use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When finished, return the structured result the workflow asks for: for each question the number(s) and the method you used (q1_k, q1_sil, q1_method; q2_acc, q2_method; q3_adjr2, q3_predictors; q4_ci_low, q4_ci_high, q4_method; q5_corr, q5_scope; q6_pc1_pct, q6_scaled), the list of section headings, your conclusion paragraph, and report_md (the full report as markdown).</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C1 structure</w:t>
      </w:r>
    </w:p>
    <w:p>
      <w:pPr>
        <w:shd w:fill="F7F7F8" w:val="clear"/>
        <w:spacing w:after="0" w:line="235"/>
      </w:pPr>
      <w:r>
        <w:rPr>
          <w:rFonts w:ascii="Courier New" w:cs="Courier New" w:eastAsia="Courier New" w:hAnsi="Courier New"/>
          <w:color w:val="1F2937"/>
          <w:sz w:val="15"/>
          <w:szCs w:val="15"/>
        </w:rPr>
        <w:t xml:space="preserve">REPORT WRITING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Write a short morphometric analysis report on the Palmer Penguins dataset in the file data/penguins.csv (columns: species, island, bill_length_mm, bill_depth_mm, flipper_length_mm, body_mass_g, sex; some cells are missing). Answer these six questions and end with a conclusion:</w:t>
      </w:r>
    </w:p>
    <w:p>
      <w:pPr>
        <w:shd w:fill="F7F7F8" w:val="clear"/>
        <w:spacing w:after="0" w:line="235"/>
      </w:pPr>
      <w:r>
        <w:rPr>
          <w:rFonts w:ascii="Courier New" w:cs="Courier New" w:eastAsia="Courier New" w:hAnsi="Courier New"/>
          <w:color w:val="1F2937"/>
          <w:sz w:val="15"/>
          <w:szCs w:val="15"/>
        </w:rPr>
        <w:t xml:space="preserve">  Q1. Group the penguins into clusters from their four body measurements. How many clusters are there, and what is the clustering quality (silhouette score)?</w:t>
      </w:r>
    </w:p>
    <w:p>
      <w:pPr>
        <w:shd w:fill="F7F7F8" w:val="clear"/>
        <w:spacing w:after="0" w:line="235"/>
      </w:pPr>
      <w:r>
        <w:rPr>
          <w:rFonts w:ascii="Courier New" w:cs="Courier New" w:eastAsia="Courier New" w:hAnsi="Courier New"/>
          <w:color w:val="1F2937"/>
          <w:sz w:val="15"/>
          <w:szCs w:val="15"/>
        </w:rPr>
        <w:t xml:space="preserve">  Q2. How accurately can species be predicted from the four body measurements? Report an accuracy.</w:t>
      </w:r>
    </w:p>
    <w:p>
      <w:pPr>
        <w:shd w:fill="F7F7F8" w:val="clear"/>
        <w:spacing w:after="0" w:line="235"/>
      </w:pPr>
      <w:r>
        <w:rPr>
          <w:rFonts w:ascii="Courier New" w:cs="Courier New" w:eastAsia="Courier New" w:hAnsi="Courier New"/>
          <w:color w:val="1F2937"/>
          <w:sz w:val="15"/>
          <w:szCs w:val="15"/>
        </w:rPr>
        <w:t xml:space="preserve">  Q3. Build a regression model for body mass and report its adjusted R-squared.</w:t>
      </w:r>
    </w:p>
    <w:p>
      <w:pPr>
        <w:shd w:fill="F7F7F8" w:val="clear"/>
        <w:spacing w:after="0" w:line="235"/>
      </w:pPr>
      <w:r>
        <w:rPr>
          <w:rFonts w:ascii="Courier New" w:cs="Courier New" w:eastAsia="Courier New" w:hAnsi="Courier New"/>
          <w:color w:val="1F2937"/>
          <w:sz w:val="15"/>
          <w:szCs w:val="15"/>
        </w:rPr>
        <w:t xml:space="preserve">  Q4. Give a 95% confidence interval for the mean flipper length.</w:t>
      </w:r>
    </w:p>
    <w:p>
      <w:pPr>
        <w:shd w:fill="F7F7F8" w:val="clear"/>
        <w:spacing w:after="0" w:line="235"/>
      </w:pPr>
      <w:r>
        <w:rPr>
          <w:rFonts w:ascii="Courier New" w:cs="Courier New" w:eastAsia="Courier New" w:hAnsi="Courier New"/>
          <w:color w:val="1F2937"/>
          <w:sz w:val="15"/>
          <w:szCs w:val="15"/>
        </w:rPr>
        <w:t xml:space="preserve">  Q5. What is the correlation between bill length and bill depth?</w:t>
      </w:r>
    </w:p>
    <w:p>
      <w:pPr>
        <w:shd w:fill="F7F7F8" w:val="clear"/>
        <w:spacing w:after="0" w:line="235"/>
      </w:pPr>
      <w:r>
        <w:rPr>
          <w:rFonts w:ascii="Courier New" w:cs="Courier New" w:eastAsia="Courier New" w:hAnsi="Courier New"/>
          <w:color w:val="1F2937"/>
          <w:sz w:val="15"/>
          <w:szCs w:val="15"/>
        </w:rPr>
        <w:t xml:space="preserve">  Q6. Run a principal component analysis of the four measurements and report the percent of variance on the first component.</w:t>
      </w:r>
    </w:p>
    <w:p>
      <w:pPr>
        <w:shd w:fill="F7F7F8" w:val="clear"/>
        <w:spacing w:after="0" w:line="235"/>
      </w:pPr>
      <w:r>
        <w:rPr>
          <w:rFonts w:ascii="Courier New" w:cs="Courier New" w:eastAsia="Courier New" w:hAnsi="Courier New"/>
          <w:color w:val="1F2937"/>
          <w:sz w:val="15"/>
          <w:szCs w:val="15"/>
        </w:rPr>
        <w:t xml:space="preserve">Actually run the analysis in Python (sklearn, scipy, pandas, numpy are installed) and use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penguin-morphometrics-structure ---</w:t>
      </w:r>
    </w:p>
    <w:p>
      <w:pPr>
        <w:shd w:fill="F7F7F8" w:val="clear"/>
        <w:spacing w:after="0" w:line="235"/>
      </w:pPr>
      <w:r>
        <w:rPr>
          <w:rFonts w:ascii="Courier New" w:cs="Courier New" w:eastAsia="Courier New" w:hAnsi="Courier New"/>
          <w:color w:val="1F2937"/>
          <w:sz w:val="15"/>
          <w:szCs w:val="15"/>
        </w:rPr>
        <w:t xml:space="preserve">Write the report with these sections, in order: 1. Title; 2. Data and methods (state how you handled missing values and which method you used for each question); 3. Results, one short subsection per question (Q1 to Q6), each stating the number(s); 4. Conclusion (one paragraph). Use appropriate methods for each question.</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When finished, return the structured result the workflow asks for: for each question the number(s) and the method you used (q1_k, q1_sil, q1_method; q2_acc, q2_method; q3_adjr2, q3_predictors; q4_ci_low, q4_ci_high, q4_method; q5_corr, q5_scope; q6_pc1_pct, q6_scaled), the list of section headings, your conclusion paragraph, and report_md (the full report as markdown).</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pStyle w:val="Heading3"/>
      </w:pPr>
      <w:r>
        <w:rPr>
          <w:rFonts w:ascii="Helvetica" w:cs="Helvetica" w:eastAsia="Helvetica" w:hAnsi="Helvetica"/>
          <w:b/>
          <w:bCs/>
          <w:color w:val="111827"/>
          <w:sz w:val="23"/>
          <w:szCs w:val="23"/>
        </w:rPr>
        <w:t xml:space="preserve">C2 full skill</w:t>
      </w:r>
    </w:p>
    <w:p>
      <w:pPr>
        <w:shd w:fill="F7F7F8" w:val="clear"/>
        <w:spacing w:after="0" w:line="235"/>
      </w:pPr>
      <w:r>
        <w:rPr>
          <w:rFonts w:ascii="Courier New" w:cs="Courier New" w:eastAsia="Courier New" w:hAnsi="Courier New"/>
          <w:color w:val="1F2937"/>
          <w:sz w:val="15"/>
          <w:szCs w:val="15"/>
        </w:rPr>
        <w:t xml:space="preserve">REPORT WRITING TASK</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Write a short morphometric analysis report on the Palmer Penguins dataset in the file data/penguins.csv (columns: species, island, bill_length_mm, bill_depth_mm, flipper_length_mm, body_mass_g, sex; some cells are missing). Answer these six questions and end with a conclusion:</w:t>
      </w:r>
    </w:p>
    <w:p>
      <w:pPr>
        <w:shd w:fill="F7F7F8" w:val="clear"/>
        <w:spacing w:after="0" w:line="235"/>
      </w:pPr>
      <w:r>
        <w:rPr>
          <w:rFonts w:ascii="Courier New" w:cs="Courier New" w:eastAsia="Courier New" w:hAnsi="Courier New"/>
          <w:color w:val="1F2937"/>
          <w:sz w:val="15"/>
          <w:szCs w:val="15"/>
        </w:rPr>
        <w:t xml:space="preserve">  Q1. Group the penguins into clusters from their four body measurements. How many clusters are there, and what is the clustering quality (silhouette score)?</w:t>
      </w:r>
    </w:p>
    <w:p>
      <w:pPr>
        <w:shd w:fill="F7F7F8" w:val="clear"/>
        <w:spacing w:after="0" w:line="235"/>
      </w:pPr>
      <w:r>
        <w:rPr>
          <w:rFonts w:ascii="Courier New" w:cs="Courier New" w:eastAsia="Courier New" w:hAnsi="Courier New"/>
          <w:color w:val="1F2937"/>
          <w:sz w:val="15"/>
          <w:szCs w:val="15"/>
        </w:rPr>
        <w:t xml:space="preserve">  Q2. How accurately can species be predicted from the four body measurements? Report an accuracy.</w:t>
      </w:r>
    </w:p>
    <w:p>
      <w:pPr>
        <w:shd w:fill="F7F7F8" w:val="clear"/>
        <w:spacing w:after="0" w:line="235"/>
      </w:pPr>
      <w:r>
        <w:rPr>
          <w:rFonts w:ascii="Courier New" w:cs="Courier New" w:eastAsia="Courier New" w:hAnsi="Courier New"/>
          <w:color w:val="1F2937"/>
          <w:sz w:val="15"/>
          <w:szCs w:val="15"/>
        </w:rPr>
        <w:t xml:space="preserve">  Q3. Build a regression model for body mass and report its adjusted R-squared.</w:t>
      </w:r>
    </w:p>
    <w:p>
      <w:pPr>
        <w:shd w:fill="F7F7F8" w:val="clear"/>
        <w:spacing w:after="0" w:line="235"/>
      </w:pPr>
      <w:r>
        <w:rPr>
          <w:rFonts w:ascii="Courier New" w:cs="Courier New" w:eastAsia="Courier New" w:hAnsi="Courier New"/>
          <w:color w:val="1F2937"/>
          <w:sz w:val="15"/>
          <w:szCs w:val="15"/>
        </w:rPr>
        <w:t xml:space="preserve">  Q4. Give a 95% confidence interval for the mean flipper length.</w:t>
      </w:r>
    </w:p>
    <w:p>
      <w:pPr>
        <w:shd w:fill="F7F7F8" w:val="clear"/>
        <w:spacing w:after="0" w:line="235"/>
      </w:pPr>
      <w:r>
        <w:rPr>
          <w:rFonts w:ascii="Courier New" w:cs="Courier New" w:eastAsia="Courier New" w:hAnsi="Courier New"/>
          <w:color w:val="1F2937"/>
          <w:sz w:val="15"/>
          <w:szCs w:val="15"/>
        </w:rPr>
        <w:t xml:space="preserve">  Q5. What is the correlation between bill length and bill depth?</w:t>
      </w:r>
    </w:p>
    <w:p>
      <w:pPr>
        <w:shd w:fill="F7F7F8" w:val="clear"/>
        <w:spacing w:after="0" w:line="235"/>
      </w:pPr>
      <w:r>
        <w:rPr>
          <w:rFonts w:ascii="Courier New" w:cs="Courier New" w:eastAsia="Courier New" w:hAnsi="Courier New"/>
          <w:color w:val="1F2937"/>
          <w:sz w:val="15"/>
          <w:szCs w:val="15"/>
        </w:rPr>
        <w:t xml:space="preserve">  Q6. Run a principal component analysis of the four measurements and report the percent of variance on the first component.</w:t>
      </w:r>
    </w:p>
    <w:p>
      <w:pPr>
        <w:shd w:fill="F7F7F8" w:val="clear"/>
        <w:spacing w:after="0" w:line="235"/>
      </w:pPr>
      <w:r>
        <w:rPr>
          <w:rFonts w:ascii="Courier New" w:cs="Courier New" w:eastAsia="Courier New" w:hAnsi="Courier New"/>
          <w:color w:val="1F2937"/>
          <w:sz w:val="15"/>
          <w:szCs w:val="15"/>
        </w:rPr>
        <w:t xml:space="preserve">Actually run the analysis in Python (sklearn, scipy, pandas, numpy are installed) and use the real computed numbers, not estimates.</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 SKILL: penguin-morphometrics-analysis v1.0 ---</w:t>
      </w:r>
    </w:p>
    <w:p>
      <w:pPr>
        <w:shd w:fill="F7F7F8" w:val="clear"/>
        <w:spacing w:after="0" w:line="235"/>
      </w:pPr>
      <w:r>
        <w:rPr>
          <w:rFonts w:ascii="Courier New" w:cs="Courier New" w:eastAsia="Courier New" w:hAnsi="Courier New"/>
          <w:color w:val="1F2937"/>
          <w:sz w:val="15"/>
          <w:szCs w:val="15"/>
        </w:rPr>
        <w:t xml:space="preserve">Write the report with these sections, in order: 1. Title; 2. Data and methods; 3. Results with one subsection per question (Q1 to Q6); 4. Conclusion (one paragraph).</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MISSING DATA: for each analysis, drop rows with any missing value in the columns that analysis uses (listwise deletion). Do not impute.</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METHOD FOR EACH QUESTION (use exactly this, do not substitute):</w:t>
      </w:r>
    </w:p>
    <w:p>
      <w:pPr>
        <w:shd w:fill="F7F7F8" w:val="clear"/>
        <w:spacing w:after="0" w:line="235"/>
      </w:pPr>
      <w:r>
        <w:rPr>
          <w:rFonts w:ascii="Courier New" w:cs="Courier New" w:eastAsia="Courier New" w:hAnsi="Courier New"/>
          <w:color w:val="1F2937"/>
          <w:sz w:val="15"/>
          <w:szCs w:val="15"/>
        </w:rPr>
        <w:t xml:space="preserve">  Q1: standardise the four measurements with StandardScaler, then KMeans with n_clusters=3, random_state=42, n_init=10. Report the number of clusters (3) and the silhouette_score on the standardised data. Use k=3 (the three species); do not search for a different k.</w:t>
      </w:r>
    </w:p>
    <w:p>
      <w:pPr>
        <w:shd w:fill="F7F7F8" w:val="clear"/>
        <w:spacing w:after="0" w:line="235"/>
      </w:pPr>
      <w:r>
        <w:rPr>
          <w:rFonts w:ascii="Courier New" w:cs="Courier New" w:eastAsia="Courier New" w:hAnsi="Courier New"/>
          <w:color w:val="1F2937"/>
          <w:sz w:val="15"/>
          <w:szCs w:val="15"/>
        </w:rPr>
        <w:t xml:space="preserve">  Q2: 5-fold cross-validation with cross_val_score(cv=5) of a pipeline of StandardScaler and LogisticRegression(max_iter=2000), predicting species from the four measurements; report the mean cross-validation accuracy. Do not use a single train/test split.</w:t>
      </w:r>
    </w:p>
    <w:p>
      <w:pPr>
        <w:shd w:fill="F7F7F8" w:val="clear"/>
        <w:spacing w:after="0" w:line="235"/>
      </w:pPr>
      <w:r>
        <w:rPr>
          <w:rFonts w:ascii="Courier New" w:cs="Courier New" w:eastAsia="Courier New" w:hAnsi="Courier New"/>
          <w:color w:val="1F2937"/>
          <w:sz w:val="15"/>
          <w:szCs w:val="15"/>
        </w:rPr>
        <w:t xml:space="preserve">  Q3: ordinary least squares linear regression of body_mass_g on bill_length_mm + bill_depth_mm + flipper_length_mm (these three predictors only; no species term, no interactions, no transformation); report the adjusted R-squared.</w:t>
      </w:r>
    </w:p>
    <w:p>
      <w:pPr>
        <w:shd w:fill="F7F7F8" w:val="clear"/>
        <w:spacing w:after="0" w:line="235"/>
      </w:pPr>
      <w:r>
        <w:rPr>
          <w:rFonts w:ascii="Courier New" w:cs="Courier New" w:eastAsia="Courier New" w:hAnsi="Courier New"/>
          <w:color w:val="1F2937"/>
          <w:sz w:val="15"/>
          <w:szCs w:val="15"/>
        </w:rPr>
        <w:t xml:space="preserve">  Q4: a 95% confidence interval for the mean flipper_length_mm using the t method (mean plus and minus t times the standard error). Do not bootstrap.</w:t>
      </w:r>
    </w:p>
    <w:p>
      <w:pPr>
        <w:shd w:fill="F7F7F8" w:val="clear"/>
        <w:spacing w:after="0" w:line="235"/>
      </w:pPr>
      <w:r>
        <w:rPr>
          <w:rFonts w:ascii="Courier New" w:cs="Courier New" w:eastAsia="Courier New" w:hAnsi="Courier New"/>
          <w:color w:val="1F2937"/>
          <w:sz w:val="15"/>
          <w:szCs w:val="15"/>
        </w:rPr>
        <w:t xml:space="preserve">  Q5: the pooled Pearson correlation of bill_length_mm and bill_depth_mm across all rows; report r. Do not compute it within each species and do not use Spearman.</w:t>
      </w:r>
    </w:p>
    <w:p>
      <w:pPr>
        <w:shd w:fill="F7F7F8" w:val="clear"/>
        <w:spacing w:after="0" w:line="235"/>
      </w:pPr>
      <w:r>
        <w:rPr>
          <w:rFonts w:ascii="Courier New" w:cs="Courier New" w:eastAsia="Courier New" w:hAnsi="Courier New"/>
          <w:color w:val="1F2937"/>
          <w:sz w:val="15"/>
          <w:szCs w:val="15"/>
        </w:rPr>
        <w:t xml:space="preserve">  Q6: PCA of the four measurements AFTER standardising them with StandardScaler; report the percent of variance explained by the first component. You must standardise before the PCA.</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The Conclusion must state, in plain words: that there are about three clusters matching the species; that species are predictable with high accuracy; that the size measurements explain most of the variation in body mass; that bill length and bill depth are negatively correlated overall; and that the first principal component captures a majority of the variance.</w:t>
      </w:r>
    </w:p>
    <w:p>
      <w:pPr>
        <w:shd w:fill="F7F7F8" w:val="clear"/>
        <w:spacing w:after="0" w:line="235"/>
      </w:pPr>
      <w:r>
        <w:rPr>
          <w:rFonts w:ascii="Courier New" w:cs="Courier New" w:eastAsia="Courier New" w:hAnsi="Courier New"/>
          <w:color w:val="1F2937"/>
          <w:sz w:val="15"/>
          <w:szCs w:val="15"/>
        </w:rPr>
        <w:t xml:space="preserve">--- END SKILL ---</w:t>
      </w:r>
    </w:p>
    <w:p>
      <w:pPr>
        <w:shd w:fill="F7F7F8" w:val="clear"/>
        <w:spacing w:after="0" w:line="235"/>
      </w:pPr>
      <w:r>
        <w:rPr>
          <w:rFonts w:ascii="Courier New" w:cs="Courier New" w:eastAsia="Courier New" w:hAnsi="Courier New"/>
          <w:color w:val="1F2937"/>
          <w:sz w:val="15"/>
          <w:szCs w:val="15"/>
        </w:rPr>
        <w:t xml:space="preserve"> </w:t>
      </w:r>
    </w:p>
    <w:p>
      <w:pPr>
        <w:shd w:fill="F7F7F8" w:val="clear"/>
        <w:spacing w:after="0" w:line="235"/>
      </w:pPr>
      <w:r>
        <w:rPr>
          <w:rFonts w:ascii="Courier New" w:cs="Courier New" w:eastAsia="Courier New" w:hAnsi="Courier New"/>
          <w:color w:val="1F2937"/>
          <w:sz w:val="15"/>
          <w:szCs w:val="15"/>
        </w:rPr>
        <w:t xml:space="preserve">When finished, return the structured result the workflow asks for: for each question the number(s) and the method you used (q1_k, q1_sil, q1_method; q2_acc, q2_method; q3_adjr2, q3_predictors; q4_ci_low, q4_ci_high, q4_method; q5_corr, q5_scope; q6_pc1_pct, q6_scaled), the list of section headings, your conclusion paragraph, and report_md (the full report as markdown).</w:t>
      </w:r>
    </w:p>
    <w:p>
      <w:pPr>
        <w:shd w:fill="F7F7F8" w:val="clear"/>
        <w:spacing w:after="0" w:line="235"/>
      </w:pPr>
      <w:r>
        <w:rPr>
          <w:rFonts w:ascii="Courier New" w:cs="Courier New" w:eastAsia="Courier New" w:hAnsi="Courier New"/>
          <w:color w:val="1F2937"/>
          <w:sz w:val="15"/>
          <w:szCs w:val="15"/>
        </w:rPr>
        <w:t xml:space="preserve"> </w:t>
      </w:r>
    </w:p>
    <w:p>
      <w:pPr>
        <w:spacing w:after="80"/>
      </w:pPr>
    </w:p>
    <w:p>
      <w:pPr>
        <w:spacing w:after="120" w:line="336"/>
      </w:pPr>
      <w:r>
        <w:rPr>
          <w:rFonts w:ascii="Helvetica" w:cs="Helvetica" w:eastAsia="Helvetica" w:hAnsi="Helvetica"/>
          <w:color w:val="1F2937"/>
          <w:sz w:val="20"/>
          <w:szCs w:val="20"/>
        </w:rPr>
        <w:t xml:space="preserve">The three standard-report prompts follow the same pattern with four analyses and are in report_reproducibility/prompts of the repository.</w:t>
      </w:r>
    </w:p>
    <w:p>
      <w:r>
        <w:br w:type="page"/>
      </w:r>
    </w:p>
    <w:sectPr>
      <w:footerReference w:type="default" r:id="rId7"/>
      <w:pgSz w:w="12240" w:h="15840" w:orient="portrait"/>
      <w:pgMar w:top="1440" w:right="1440" w:bottom="1440" w:left="1440"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Helvetica" w:cs="Helvetica" w:eastAsia="Helvetica" w:hAnsi="Helvetica"/>
        <w:color w:val="6B7280"/>
        <w:sz w:val="16"/>
        <w:szCs w:val="16"/>
      </w:rPr>
      <w:t xml:space="preserve">Supporting Information</w:t>
    </w:r>
    <w:r>
      <w:rPr>
        <w:rFonts w:ascii="Helvetica" w:cs="Helvetica" w:eastAsia="Helvetica" w:hAnsi="Helvetica"/>
        <w:sz w:val="16"/>
        <w:szCs w:val="16"/>
      </w:rPr>
      <w:t xml:space="preserve">	</w:t>
    </w:r>
    <w:r>
      <w:rPr>
        <w:rFonts w:ascii="Helvetica" w:cs="Helvetica" w:eastAsia="Helvetica" w:hAnsi="Helvetica"/>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1F2937"/>
        <w:sz w:val="22"/>
        <w:szCs w:val="22"/>
      </w:rPr>
    </w:rPrDefault>
    <w:pPrDefault>
      <w:pPr>
        <w:spacing w:after="120" w:line="33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240"/>
      <w:outlineLvl w:val="0"/>
    </w:pPr>
    <w:rPr>
      <w:rFonts w:ascii="Helvetica" w:cs="Helvetica" w:eastAsia="Helvetica" w:hAnsi="Helvetica"/>
      <w:b/>
      <w:bCs/>
      <w:color w:val="111827"/>
      <w:sz w:val="44"/>
      <w:szCs w:val="44"/>
    </w:rPr>
  </w:style>
  <w:style w:type="paragraph" w:styleId="Heading1">
    <w:name w:val="Heading 1"/>
    <w:basedOn w:val="Normal"/>
    <w:next w:val="Normal"/>
    <w:qFormat/>
    <w:pPr>
      <w:spacing w:after="120" w:before="320"/>
      <w:outlineLvl w:val="0"/>
    </w:pPr>
    <w:rPr>
      <w:rFonts w:ascii="Helvetica" w:cs="Helvetica" w:eastAsia="Helvetica" w:hAnsi="Helvetica"/>
      <w:b/>
      <w:bCs/>
      <w:color w:val="111827"/>
      <w:sz w:val="34"/>
      <w:szCs w:val="34"/>
    </w:rPr>
  </w:style>
  <w:style w:type="paragraph" w:styleId="Heading2">
    <w:name w:val="Heading 2"/>
    <w:basedOn w:val="Normal"/>
    <w:next w:val="Normal"/>
    <w:qFormat/>
    <w:pPr>
      <w:spacing w:after="80" w:before="260"/>
      <w:outlineLvl w:val="1"/>
    </w:pPr>
    <w:rPr>
      <w:rFonts w:ascii="Helvetica" w:cs="Helvetica" w:eastAsia="Helvetica" w:hAnsi="Helvetica"/>
      <w:b/>
      <w:bCs/>
      <w:color w:val="111827"/>
      <w:sz w:val="26"/>
      <w:szCs w:val="26"/>
    </w:rPr>
  </w:style>
  <w:style w:type="paragraph" w:styleId="Heading3">
    <w:name w:val="Heading 3"/>
    <w:basedOn w:val="Normal"/>
    <w:next w:val="Normal"/>
    <w:qFormat/>
    <w:pPr>
      <w:spacing w:after="40" w:before="200"/>
      <w:outlineLvl w:val="2"/>
    </w:pPr>
    <w:rPr>
      <w:rFonts w:ascii="Helvetica" w:cs="Helvetica" w:eastAsia="Helvetica" w:hAnsi="Helvetica"/>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4f365a953ca00993a6621c75e859467b23733e5.png"/><Relationship Id="rId9" Type="http://schemas.openxmlformats.org/officeDocument/2006/relationships/image" Target="media/3bde6dc52ae366e941eb809680e4d5b959d3c407.png"/><Relationship Id="rId10" Type="http://schemas.openxmlformats.org/officeDocument/2006/relationships/image" Target="media/81481fa3cb77c91191775d7bc8896e15cbf1c4b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 for AI skills and output reproducibility in ecology</dc:title>
  <dc:creator>Aburto Lab</dc:creator>
  <cp:lastModifiedBy>Un-named</cp:lastModifiedBy>
  <cp:revision>1</cp:revision>
  <dcterms:created xsi:type="dcterms:W3CDTF">2026-07-07T10:41:17.965Z</dcterms:created>
  <dcterms:modified xsi:type="dcterms:W3CDTF">2026-07-07T10:41:17.966Z</dcterms:modified>
</cp:coreProperties>
</file>

<file path=docProps/custom.xml><?xml version="1.0" encoding="utf-8"?>
<Properties xmlns="http://schemas.openxmlformats.org/officeDocument/2006/custom-properties" xmlns:vt="http://schemas.openxmlformats.org/officeDocument/2006/docPropsVTypes"/>
</file>