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FB644" w14:textId="2CEC197A" w:rsidR="002600EF" w:rsidRDefault="002600EF">
      <w:pPr>
        <w:rPr>
          <w:lang w:val="en-US"/>
        </w:rPr>
      </w:pPr>
    </w:p>
    <w:p w14:paraId="22AF43C2" w14:textId="723157BC" w:rsidR="003E06E8" w:rsidRDefault="003E06E8">
      <w:pPr>
        <w:rPr>
          <w:lang w:val="en-US"/>
        </w:rPr>
      </w:pPr>
      <w:r w:rsidRPr="003E06E8">
        <w:rPr>
          <w:lang w:val="en-US"/>
        </w:rPr>
        <w:t xml:space="preserve">Strength </w:t>
      </w:r>
    </w:p>
    <w:p w14:paraId="4B385C98" w14:textId="5F14F5F0" w:rsidR="003E06E8" w:rsidRDefault="003E06E8">
      <w:pPr>
        <w:rPr>
          <w:b/>
          <w:bCs/>
          <w:lang w:val="en-US"/>
        </w:rPr>
      </w:pPr>
      <w:r w:rsidRPr="002600EF">
        <w:rPr>
          <w:b/>
          <w:bCs/>
          <w:lang w:val="en-US"/>
        </w:rPr>
        <w:t>Strong research and development capabilities strengthen competitiveness</w:t>
      </w:r>
      <w:r w:rsidR="00F24E66">
        <w:rPr>
          <w:b/>
          <w:bCs/>
          <w:lang w:val="en-US"/>
        </w:rPr>
        <w:t>.</w:t>
      </w:r>
    </w:p>
    <w:p w14:paraId="1F426573" w14:textId="509E09DD" w:rsidR="00F24E66" w:rsidRDefault="00F24E66" w:rsidP="00F24E66">
      <w:pPr>
        <w:rPr>
          <w:lang w:val="en-US"/>
        </w:rPr>
      </w:pPr>
      <w:r w:rsidRPr="003E06E8">
        <w:rPr>
          <w:lang w:val="en-US"/>
        </w:rPr>
        <w:t>Broad portfolio of robust software and services provides growth opportunities in new as well as existing markets</w:t>
      </w:r>
      <w:r>
        <w:rPr>
          <w:lang w:val="en-US"/>
        </w:rPr>
        <w:t>.</w:t>
      </w:r>
    </w:p>
    <w:p w14:paraId="31EAFEEC" w14:textId="203EBC60" w:rsidR="00F24E66" w:rsidRPr="00F24E66" w:rsidRDefault="00F24E66">
      <w:pPr>
        <w:rPr>
          <w:lang w:val="en-US"/>
        </w:rPr>
      </w:pPr>
      <w:r w:rsidRPr="003E06E8">
        <w:rPr>
          <w:lang w:val="en-US"/>
        </w:rPr>
        <w:t>Revenue growth enables the company to pursue expansion plan</w:t>
      </w:r>
      <w:r>
        <w:rPr>
          <w:lang w:val="en-US"/>
        </w:rPr>
        <w:t>s.</w:t>
      </w:r>
    </w:p>
    <w:p w14:paraId="0786C115" w14:textId="0104BCED" w:rsidR="003E06E8" w:rsidRDefault="003E06E8">
      <w:pPr>
        <w:rPr>
          <w:lang w:val="en-US"/>
        </w:rPr>
      </w:pPr>
      <w:r w:rsidRPr="003E06E8">
        <w:rPr>
          <w:lang w:val="en-US"/>
        </w:rPr>
        <w:t>Gen Digital</w:t>
      </w:r>
      <w:r w:rsidR="00456490">
        <w:rPr>
          <w:lang w:val="en-US"/>
        </w:rPr>
        <w:t xml:space="preserve"> </w:t>
      </w:r>
      <w:r w:rsidRPr="003E06E8">
        <w:rPr>
          <w:lang w:val="en-US"/>
        </w:rPr>
        <w:t>company has an active global R&amp;D team which consistently focuses on development of new products to drive its leadership in cybersecurity. The company focuses on short, medium, and long-term applied research projects, with the goal of transferring completed innovations into its product groups for commercialization. Gen Digital has been making consistent investment in R&amp;D over the years</w:t>
      </w:r>
      <w:r w:rsidR="00456490">
        <w:rPr>
          <w:lang w:val="en-US"/>
        </w:rPr>
        <w:t xml:space="preserve">. </w:t>
      </w:r>
      <w:r w:rsidRPr="003E06E8">
        <w:rPr>
          <w:lang w:val="en-US"/>
        </w:rPr>
        <w:t>Focus on R&amp;D enables Gen Digital to launch new and innovative products which keeps the company steadily on the growth path.</w:t>
      </w:r>
      <w:r w:rsidR="00F24E66">
        <w:rPr>
          <w:lang w:val="en-US"/>
        </w:rPr>
        <w:t xml:space="preserve"> Thanks to that, the</w:t>
      </w:r>
      <w:r w:rsidR="00F24E66" w:rsidRPr="003E06E8">
        <w:rPr>
          <w:lang w:val="en-US"/>
        </w:rPr>
        <w:t xml:space="preserve"> company offers a robust software and services portfolio</w:t>
      </w:r>
      <w:r w:rsidR="00F24E66">
        <w:rPr>
          <w:lang w:val="en-US"/>
        </w:rPr>
        <w:t xml:space="preserve"> in which we can find </w:t>
      </w:r>
      <w:r w:rsidR="00F24E66" w:rsidRPr="003E06E8">
        <w:rPr>
          <w:lang w:val="en-US"/>
        </w:rPr>
        <w:t>Norton-branded services designed to provid</w:t>
      </w:r>
      <w:r w:rsidR="00F24E66">
        <w:rPr>
          <w:lang w:val="en-US"/>
        </w:rPr>
        <w:t xml:space="preserve">e </w:t>
      </w:r>
      <w:r w:rsidR="00F24E66" w:rsidRPr="003E06E8">
        <w:rPr>
          <w:lang w:val="en-US"/>
        </w:rPr>
        <w:t>security</w:t>
      </w:r>
      <w:r w:rsidR="00F24E66">
        <w:rPr>
          <w:lang w:val="en-US"/>
        </w:rPr>
        <w:t>.</w:t>
      </w:r>
    </w:p>
    <w:p w14:paraId="5547AFF0" w14:textId="2F3F8E39" w:rsidR="003E06E8" w:rsidRDefault="003E06E8">
      <w:pPr>
        <w:rPr>
          <w:lang w:val="en-US"/>
        </w:rPr>
      </w:pPr>
      <w:r w:rsidRPr="003E06E8">
        <w:rPr>
          <w:lang w:val="en-US"/>
        </w:rPr>
        <w:t>Weakness</w:t>
      </w:r>
    </w:p>
    <w:p w14:paraId="2F0E7DE9" w14:textId="1409E155" w:rsidR="003E06E8" w:rsidRPr="002600EF" w:rsidRDefault="003E06E8">
      <w:pPr>
        <w:rPr>
          <w:b/>
          <w:bCs/>
          <w:lang w:val="en-US"/>
        </w:rPr>
      </w:pPr>
      <w:r w:rsidRPr="002600EF">
        <w:rPr>
          <w:b/>
          <w:bCs/>
          <w:lang w:val="en-US"/>
        </w:rPr>
        <w:t xml:space="preserve"> Increase in liabilitie</w:t>
      </w:r>
      <w:r w:rsidR="00F24E66">
        <w:rPr>
          <w:b/>
          <w:bCs/>
          <w:lang w:val="en-US"/>
        </w:rPr>
        <w:t>s.</w:t>
      </w:r>
    </w:p>
    <w:p w14:paraId="7AEFD791" w14:textId="77777777" w:rsidR="003E06E8" w:rsidRDefault="003E06E8">
      <w:pPr>
        <w:rPr>
          <w:lang w:val="en-US"/>
        </w:rPr>
      </w:pPr>
      <w:r w:rsidRPr="003E06E8">
        <w:rPr>
          <w:lang w:val="en-US"/>
        </w:rPr>
        <w:t xml:space="preserve"> Increasing liabilities might prevent the company from meeting its short-term obligations. In FY2022, the company reported current liabilities of US$3,065 million, compared to US$2,136 million in FY2021, which shows an increase of 43.5%. Such significant increase in liabilities could affect the company’s credibility in the market and pose operational risk when it strives to raise money for investment.</w:t>
      </w:r>
    </w:p>
    <w:p w14:paraId="20B7BBCC" w14:textId="6EA42B34" w:rsidR="003E06E8" w:rsidRDefault="003E06E8">
      <w:pPr>
        <w:rPr>
          <w:lang w:val="en-US"/>
        </w:rPr>
      </w:pPr>
      <w:r w:rsidRPr="003E06E8">
        <w:rPr>
          <w:lang w:val="en-US"/>
        </w:rPr>
        <w:t xml:space="preserve"> Opportunity</w:t>
      </w:r>
      <w:r w:rsidR="00F24E66">
        <w:rPr>
          <w:lang w:val="en-US"/>
        </w:rPr>
        <w:t xml:space="preserve"> </w:t>
      </w:r>
    </w:p>
    <w:p w14:paraId="454C97E8" w14:textId="77777777" w:rsidR="003E06E8" w:rsidRDefault="003E06E8">
      <w:pPr>
        <w:rPr>
          <w:b/>
          <w:bCs/>
          <w:lang w:val="en-US"/>
        </w:rPr>
      </w:pPr>
      <w:r w:rsidRPr="003E06E8">
        <w:rPr>
          <w:lang w:val="en-US"/>
        </w:rPr>
        <w:t xml:space="preserve"> </w:t>
      </w:r>
      <w:r w:rsidRPr="002600EF">
        <w:rPr>
          <w:b/>
          <w:bCs/>
          <w:lang w:val="en-US"/>
        </w:rPr>
        <w:t xml:space="preserve">Positive outlook for global cybersecurity market </w:t>
      </w:r>
    </w:p>
    <w:p w14:paraId="3B1F43CD" w14:textId="77777777" w:rsidR="00F24E66" w:rsidRDefault="00F24E66" w:rsidP="00F24E66">
      <w:pPr>
        <w:rPr>
          <w:lang w:val="en-US"/>
        </w:rPr>
      </w:pPr>
      <w:r w:rsidRPr="003E06E8">
        <w:rPr>
          <w:lang w:val="en-US"/>
        </w:rPr>
        <w:t>Positive outlook for global IT services</w:t>
      </w:r>
    </w:p>
    <w:p w14:paraId="17AF4CBA" w14:textId="43014F00" w:rsidR="00F24E66" w:rsidRPr="00F24E66" w:rsidRDefault="00F24E66">
      <w:pPr>
        <w:rPr>
          <w:lang w:val="en-US"/>
        </w:rPr>
      </w:pPr>
      <w:r w:rsidRPr="003E06E8">
        <w:rPr>
          <w:lang w:val="en-US"/>
        </w:rPr>
        <w:t xml:space="preserve">Positive outlook for cloud computing market </w:t>
      </w:r>
    </w:p>
    <w:p w14:paraId="5A218CAC" w14:textId="72C68368" w:rsidR="003E06E8" w:rsidRDefault="003E06E8">
      <w:pPr>
        <w:rPr>
          <w:lang w:val="en-US"/>
        </w:rPr>
      </w:pPr>
      <w:r w:rsidRPr="003E06E8">
        <w:rPr>
          <w:lang w:val="en-US"/>
        </w:rPr>
        <w:t>The growing vulnerability of IT and communication networks to hacking, increasing threats of terrorist attacks, and the need to secure maritime and offshore installations are expected to lead to increase in investment in the cybersecurity market globally. Increase in the use of cloud storage systems is also expected to increase the demand for cloud security solutions.</w:t>
      </w:r>
      <w:r w:rsidR="00F24E66">
        <w:rPr>
          <w:lang w:val="en-US"/>
        </w:rPr>
        <w:t xml:space="preserve"> </w:t>
      </w:r>
      <w:r w:rsidRPr="003E06E8">
        <w:rPr>
          <w:lang w:val="en-US"/>
        </w:rPr>
        <w:t xml:space="preserve">The cybersecurity market comprises four segments: network security, data security, identity and access security, and cloud security. The market is expected to be dominated by the network security segment. The company offers Norton 360 security offerings, Norton Security, Norton Secure VPN, Avira Security, and other consumer security solutions and safety platform to nearly 80 million users in more than 150 countries. </w:t>
      </w:r>
    </w:p>
    <w:p w14:paraId="53EB421E" w14:textId="244094C9" w:rsidR="003E06E8" w:rsidRDefault="003E06E8">
      <w:pPr>
        <w:rPr>
          <w:lang w:val="en-US"/>
        </w:rPr>
      </w:pPr>
      <w:r w:rsidRPr="003E06E8">
        <w:rPr>
          <w:lang w:val="en-US"/>
        </w:rPr>
        <w:t xml:space="preserve">Threat </w:t>
      </w:r>
    </w:p>
    <w:p w14:paraId="55D16FF7" w14:textId="77777777" w:rsidR="003E06E8" w:rsidRDefault="003E06E8">
      <w:pPr>
        <w:rPr>
          <w:b/>
          <w:bCs/>
          <w:lang w:val="en-US"/>
        </w:rPr>
      </w:pPr>
      <w:r w:rsidRPr="00F24E66">
        <w:rPr>
          <w:b/>
          <w:bCs/>
          <w:lang w:val="en-US"/>
        </w:rPr>
        <w:t xml:space="preserve">Complex and challenging markets </w:t>
      </w:r>
    </w:p>
    <w:p w14:paraId="2005F022" w14:textId="2FD79510" w:rsidR="00F24E66" w:rsidRPr="00F24E66" w:rsidRDefault="00F24E66">
      <w:pPr>
        <w:rPr>
          <w:lang w:val="en-US"/>
        </w:rPr>
      </w:pPr>
      <w:r w:rsidRPr="003E06E8">
        <w:rPr>
          <w:lang w:val="en-US"/>
        </w:rPr>
        <w:t xml:space="preserve">Increase in software </w:t>
      </w:r>
      <w:proofErr w:type="gramStart"/>
      <w:r w:rsidRPr="003E06E8">
        <w:rPr>
          <w:lang w:val="en-US"/>
        </w:rPr>
        <w:t>piracy</w:t>
      </w:r>
      <w:proofErr w:type="gramEnd"/>
      <w:r w:rsidRPr="003E06E8">
        <w:rPr>
          <w:lang w:val="en-US"/>
        </w:rPr>
        <w:t xml:space="preserve"> </w:t>
      </w:r>
    </w:p>
    <w:p w14:paraId="37FAB0FA" w14:textId="77777777" w:rsidR="003E06E8" w:rsidRDefault="003E06E8">
      <w:pPr>
        <w:rPr>
          <w:lang w:val="en-US"/>
        </w:rPr>
      </w:pPr>
      <w:r w:rsidRPr="003E06E8">
        <w:rPr>
          <w:lang w:val="en-US"/>
        </w:rPr>
        <w:t xml:space="preserve">The company’s products are subject to the threat of piracy and unauthorized copying, which could negatively impact its growth and future profitability. Globally, software piracy has been a persistent problem, particularly in countries where there are no stringent laws and enforcement of intellectual property rights. The global expansion of organized pirate operations, the proliferation of technology designed to circumvent the protection measures uses in its products, the availability of broadband access </w:t>
      </w:r>
      <w:r w:rsidRPr="003E06E8">
        <w:rPr>
          <w:lang w:val="en-US"/>
        </w:rPr>
        <w:lastRenderedPageBreak/>
        <w:t xml:space="preserve">and the ability to download pirated copies of its products from various Internet sites and through peer-topeer channels, and the widespread proliferation of Internet cafes using pirated copies of its products, all have contributed to ongoing and expanding piracy. Although the company takes substantial legal and technical initiatives to prevent unauthorized copying and distribution of its products, these efforts could not be successful in controlling the piracy of its products. These factors could </w:t>
      </w:r>
      <w:proofErr w:type="gramStart"/>
      <w:r w:rsidRPr="003E06E8">
        <w:rPr>
          <w:lang w:val="en-US"/>
        </w:rPr>
        <w:t>have an effect on</w:t>
      </w:r>
      <w:proofErr w:type="gramEnd"/>
      <w:r w:rsidRPr="003E06E8">
        <w:rPr>
          <w:lang w:val="en-US"/>
        </w:rPr>
        <w:t xml:space="preserve"> its future growth business operations. </w:t>
      </w:r>
    </w:p>
    <w:p w14:paraId="4B92EAC2" w14:textId="77777777" w:rsidR="003E06E8" w:rsidRDefault="003E06E8">
      <w:pPr>
        <w:rPr>
          <w:lang w:val="en-US"/>
        </w:rPr>
      </w:pPr>
      <w:r w:rsidRPr="003E06E8">
        <w:rPr>
          <w:lang w:val="en-US"/>
        </w:rPr>
        <w:t xml:space="preserve">Technology changes </w:t>
      </w:r>
    </w:p>
    <w:p w14:paraId="1562A1F5" w14:textId="3FE66423" w:rsidR="003E06E8" w:rsidRDefault="00A75B3B">
      <w:pPr>
        <w:rPr>
          <w:lang w:val="en-US"/>
        </w:rPr>
      </w:pPr>
      <w:r w:rsidRPr="003E06E8">
        <w:rPr>
          <w:lang w:val="en-US"/>
        </w:rPr>
        <w:t xml:space="preserve"> </w:t>
      </w:r>
      <w:r w:rsidR="003E06E8" w:rsidRPr="003E06E8">
        <w:rPr>
          <w:lang w:val="en-US"/>
        </w:rPr>
        <w:t xml:space="preserve">The company’s products and services are subject to the several technological advancements, product innovation and development. Hence, to meet its customers’ demands, the company must continuously design new and update existing products and invest and develop in new technologies and products. For instance, the market for enterprise data center is going through a fundamental change arising from the convergence of technologies, including networking, computing, storage, and software, that was previously segregated. There are several factors affecting this such as the availability of highly scalable and </w:t>
      </w:r>
      <w:proofErr w:type="gramStart"/>
      <w:r w:rsidR="003E06E8" w:rsidRPr="003E06E8">
        <w:rPr>
          <w:lang w:val="en-US"/>
        </w:rPr>
        <w:t>general purpose</w:t>
      </w:r>
      <w:proofErr w:type="gramEnd"/>
      <w:r w:rsidR="003E06E8" w:rsidRPr="003E06E8">
        <w:rPr>
          <w:lang w:val="en-US"/>
        </w:rPr>
        <w:t xml:space="preserve"> microprocessors, standards based protocols, application-specific integrated circuits offering advanced services, cloud computing and virtualization, the convergence of technologies within the enterprise data center is spanning multiple, previously independent, technology segments. Also, certain competitors for enterprise data center business made acquisitions or formed alliances to design an end</w:t>
      </w:r>
      <w:r w:rsidR="003E06E8">
        <w:rPr>
          <w:lang w:val="en-US"/>
        </w:rPr>
        <w:t xml:space="preserve"> </w:t>
      </w:r>
      <w:r w:rsidR="003E06E8" w:rsidRPr="003E06E8">
        <w:rPr>
          <w:lang w:val="en-US"/>
        </w:rPr>
        <w:t xml:space="preserve">to-end technology solution. As a result of such developments, the company could also face competition from long-term strategic alliance partners. Companies that have strategic alliance with the company could acquire or form alliances with other competitors and thereby resulting in the reduced business with Gen Digital. </w:t>
      </w:r>
    </w:p>
    <w:p w14:paraId="38384F55" w14:textId="77777777" w:rsidR="00A75B3B" w:rsidRDefault="00A75B3B">
      <w:pPr>
        <w:rPr>
          <w:lang w:val="en-US"/>
        </w:rPr>
      </w:pPr>
    </w:p>
    <w:p w14:paraId="65E2394B" w14:textId="77777777" w:rsidR="00A75B3B" w:rsidRDefault="00A75B3B">
      <w:pPr>
        <w:rPr>
          <w:lang w:val="en-US"/>
        </w:rPr>
      </w:pPr>
    </w:p>
    <w:tbl>
      <w:tblPr>
        <w:tblStyle w:val="Grigliatabella"/>
        <w:tblW w:w="0" w:type="auto"/>
        <w:tblLook w:val="04A0" w:firstRow="1" w:lastRow="0" w:firstColumn="1" w:lastColumn="0" w:noHBand="0" w:noVBand="1"/>
      </w:tblPr>
      <w:tblGrid>
        <w:gridCol w:w="9628"/>
      </w:tblGrid>
      <w:tr w:rsidR="00A75B3B" w14:paraId="54CB78E5" w14:textId="77777777" w:rsidTr="00A75B3B">
        <w:tc>
          <w:tcPr>
            <w:tcW w:w="9628" w:type="dxa"/>
          </w:tcPr>
          <w:p w14:paraId="2479EA94" w14:textId="77777777" w:rsidR="00A75B3B" w:rsidRDefault="00A75B3B" w:rsidP="00A75B3B">
            <w:pPr>
              <w:jc w:val="center"/>
              <w:rPr>
                <w:lang w:val="en-US"/>
              </w:rPr>
            </w:pPr>
            <w:bookmarkStart w:id="0" w:name="_Hlk148175538"/>
            <w:r w:rsidRPr="00A75B3B">
              <w:rPr>
                <w:b/>
                <w:bCs/>
                <w:lang w:val="en-US"/>
              </w:rPr>
              <w:t>Strength</w:t>
            </w:r>
          </w:p>
          <w:p w14:paraId="053DD0B7" w14:textId="381500EA" w:rsidR="00A75B3B" w:rsidRPr="00A75B3B" w:rsidRDefault="00A75B3B" w:rsidP="00A75B3B">
            <w:pPr>
              <w:pStyle w:val="Paragrafoelenco"/>
              <w:numPr>
                <w:ilvl w:val="0"/>
                <w:numId w:val="1"/>
              </w:numPr>
              <w:rPr>
                <w:lang w:val="en-US"/>
              </w:rPr>
            </w:pPr>
            <w:r w:rsidRPr="00A75B3B">
              <w:rPr>
                <w:lang w:val="en-US"/>
              </w:rPr>
              <w:t xml:space="preserve">Strong research and development capabilities strengthen </w:t>
            </w:r>
            <w:proofErr w:type="gramStart"/>
            <w:r w:rsidRPr="00A75B3B">
              <w:rPr>
                <w:lang w:val="en-US"/>
              </w:rPr>
              <w:t>competitiveness</w:t>
            </w:r>
            <w:proofErr w:type="gramEnd"/>
          </w:p>
          <w:p w14:paraId="611B2240" w14:textId="2DF18B71" w:rsidR="00A75B3B" w:rsidRPr="00A75B3B" w:rsidRDefault="00A75B3B" w:rsidP="00A75B3B">
            <w:pPr>
              <w:pStyle w:val="Paragrafoelenco"/>
              <w:numPr>
                <w:ilvl w:val="0"/>
                <w:numId w:val="1"/>
              </w:numPr>
              <w:rPr>
                <w:lang w:val="en-US"/>
              </w:rPr>
            </w:pPr>
            <w:r w:rsidRPr="00A75B3B">
              <w:rPr>
                <w:lang w:val="en-US"/>
              </w:rPr>
              <w:t xml:space="preserve">Broad portfolio of robust software and services provides growth opportunities in new as well as existing </w:t>
            </w:r>
            <w:proofErr w:type="gramStart"/>
            <w:r w:rsidRPr="00A75B3B">
              <w:rPr>
                <w:lang w:val="en-US"/>
              </w:rPr>
              <w:t>markets</w:t>
            </w:r>
            <w:proofErr w:type="gramEnd"/>
            <w:r w:rsidRPr="00A75B3B">
              <w:rPr>
                <w:lang w:val="en-US"/>
              </w:rPr>
              <w:t xml:space="preserve"> </w:t>
            </w:r>
          </w:p>
          <w:p w14:paraId="31CE5CD1" w14:textId="68FDEE4E" w:rsidR="00A75B3B" w:rsidRPr="00A75B3B" w:rsidRDefault="00A75B3B" w:rsidP="00A75B3B">
            <w:pPr>
              <w:pStyle w:val="Paragrafoelenco"/>
              <w:numPr>
                <w:ilvl w:val="0"/>
                <w:numId w:val="1"/>
              </w:numPr>
              <w:rPr>
                <w:lang w:val="en-US"/>
              </w:rPr>
            </w:pPr>
            <w:r w:rsidRPr="00A75B3B">
              <w:rPr>
                <w:lang w:val="en-US"/>
              </w:rPr>
              <w:t>Revenue growth enables the company to pursue expansion plans</w:t>
            </w:r>
          </w:p>
        </w:tc>
      </w:tr>
      <w:tr w:rsidR="00A75B3B" w14:paraId="4EA3FED0" w14:textId="77777777" w:rsidTr="00A75B3B">
        <w:tc>
          <w:tcPr>
            <w:tcW w:w="9628" w:type="dxa"/>
          </w:tcPr>
          <w:p w14:paraId="0CC5EC20" w14:textId="77777777" w:rsidR="00A75B3B" w:rsidRPr="00A75B3B" w:rsidRDefault="00A75B3B" w:rsidP="00A75B3B">
            <w:pPr>
              <w:jc w:val="center"/>
              <w:rPr>
                <w:b/>
                <w:bCs/>
              </w:rPr>
            </w:pPr>
            <w:proofErr w:type="spellStart"/>
            <w:r w:rsidRPr="00A75B3B">
              <w:rPr>
                <w:b/>
                <w:bCs/>
              </w:rPr>
              <w:t>Weakness</w:t>
            </w:r>
            <w:proofErr w:type="spellEnd"/>
          </w:p>
          <w:p w14:paraId="21ABDA0F" w14:textId="77777777" w:rsidR="00A75B3B" w:rsidRPr="00A75B3B" w:rsidRDefault="00A75B3B" w:rsidP="00A75B3B">
            <w:pPr>
              <w:pStyle w:val="Paragrafoelenco"/>
              <w:numPr>
                <w:ilvl w:val="0"/>
                <w:numId w:val="2"/>
              </w:numPr>
              <w:rPr>
                <w:lang w:val="en-US"/>
              </w:rPr>
            </w:pPr>
            <w:proofErr w:type="spellStart"/>
            <w:r>
              <w:t>Increase</w:t>
            </w:r>
            <w:proofErr w:type="spellEnd"/>
            <w:r>
              <w:t xml:space="preserve"> in liabilities</w:t>
            </w:r>
          </w:p>
          <w:p w14:paraId="1CE9C129" w14:textId="54F9DC74" w:rsidR="00A75B3B" w:rsidRPr="00A75B3B" w:rsidRDefault="00A75B3B" w:rsidP="00A75B3B">
            <w:pPr>
              <w:pStyle w:val="Paragrafoelenco"/>
              <w:numPr>
                <w:ilvl w:val="2"/>
                <w:numId w:val="4"/>
              </w:numPr>
              <w:rPr>
                <w:lang w:val="en-US"/>
              </w:rPr>
            </w:pPr>
            <w:r>
              <w:rPr>
                <w:lang w:val="en-US"/>
              </w:rPr>
              <w:t>Could affect company credibility</w:t>
            </w:r>
          </w:p>
        </w:tc>
      </w:tr>
      <w:tr w:rsidR="00A75B3B" w14:paraId="544075B0" w14:textId="77777777" w:rsidTr="00A75B3B">
        <w:tc>
          <w:tcPr>
            <w:tcW w:w="9628" w:type="dxa"/>
          </w:tcPr>
          <w:p w14:paraId="70DE5710" w14:textId="77777777" w:rsidR="00A75B3B" w:rsidRPr="00A75B3B" w:rsidRDefault="00A75B3B" w:rsidP="00A75B3B">
            <w:pPr>
              <w:pStyle w:val="Paragrafoelenco"/>
              <w:numPr>
                <w:ilvl w:val="0"/>
                <w:numId w:val="2"/>
              </w:numPr>
              <w:spacing w:after="0" w:line="240" w:lineRule="auto"/>
              <w:jc w:val="center"/>
              <w:rPr>
                <w:b/>
                <w:bCs/>
                <w:lang w:val="en-US"/>
              </w:rPr>
            </w:pPr>
            <w:r w:rsidRPr="00A75B3B">
              <w:rPr>
                <w:b/>
                <w:bCs/>
                <w:lang w:val="en-US"/>
              </w:rPr>
              <w:t>Opportunity</w:t>
            </w:r>
          </w:p>
          <w:p w14:paraId="1CBEED3C" w14:textId="77777777" w:rsidR="00A75B3B" w:rsidRPr="00A75B3B" w:rsidRDefault="00A75B3B" w:rsidP="00A75B3B">
            <w:pPr>
              <w:pStyle w:val="Paragrafoelenco"/>
              <w:numPr>
                <w:ilvl w:val="0"/>
                <w:numId w:val="2"/>
              </w:numPr>
              <w:spacing w:after="0" w:line="240" w:lineRule="auto"/>
              <w:rPr>
                <w:lang w:val="en-US"/>
              </w:rPr>
            </w:pPr>
            <w:r w:rsidRPr="00A75B3B">
              <w:rPr>
                <w:lang w:val="en-US"/>
              </w:rPr>
              <w:t>Positive outlook for global cybersecurity market</w:t>
            </w:r>
          </w:p>
          <w:p w14:paraId="639FEA57" w14:textId="77777777" w:rsidR="00A75B3B" w:rsidRPr="00A75B3B" w:rsidRDefault="00A75B3B" w:rsidP="00A75B3B">
            <w:pPr>
              <w:pStyle w:val="Paragrafoelenco"/>
              <w:numPr>
                <w:ilvl w:val="0"/>
                <w:numId w:val="2"/>
              </w:numPr>
              <w:spacing w:after="0" w:line="240" w:lineRule="auto"/>
              <w:rPr>
                <w:lang w:val="en-US"/>
              </w:rPr>
            </w:pPr>
            <w:r w:rsidRPr="00A75B3B">
              <w:rPr>
                <w:lang w:val="en-US"/>
              </w:rPr>
              <w:t>Positive outlook for global IT services</w:t>
            </w:r>
          </w:p>
          <w:p w14:paraId="44DA41BF" w14:textId="77777777" w:rsidR="00A75B3B" w:rsidRDefault="00A75B3B" w:rsidP="00A75B3B">
            <w:pPr>
              <w:pStyle w:val="Paragrafoelenco"/>
              <w:numPr>
                <w:ilvl w:val="0"/>
                <w:numId w:val="2"/>
              </w:numPr>
              <w:rPr>
                <w:lang w:val="en-US"/>
              </w:rPr>
            </w:pPr>
            <w:r w:rsidRPr="00A75B3B">
              <w:rPr>
                <w:lang w:val="en-US"/>
              </w:rPr>
              <w:t>Positive outlook for cloud computing marke</w:t>
            </w:r>
            <w:r>
              <w:rPr>
                <w:lang w:val="en-US"/>
              </w:rPr>
              <w:t>t</w:t>
            </w:r>
          </w:p>
          <w:p w14:paraId="04733EE4" w14:textId="55765387" w:rsidR="00A75B3B" w:rsidRPr="00A75B3B" w:rsidRDefault="00A75B3B" w:rsidP="00A75B3B">
            <w:pPr>
              <w:pStyle w:val="Paragrafoelenco"/>
              <w:rPr>
                <w:lang w:val="en-US"/>
              </w:rPr>
            </w:pPr>
          </w:p>
        </w:tc>
      </w:tr>
      <w:tr w:rsidR="00A75B3B" w14:paraId="5272DAC0" w14:textId="77777777" w:rsidTr="00A75B3B">
        <w:tc>
          <w:tcPr>
            <w:tcW w:w="9628" w:type="dxa"/>
          </w:tcPr>
          <w:p w14:paraId="5FD5EB30" w14:textId="77777777" w:rsidR="00A75B3B" w:rsidRPr="00A75B3B" w:rsidRDefault="00A75B3B" w:rsidP="00A75B3B">
            <w:pPr>
              <w:pStyle w:val="Paragrafoelenco"/>
              <w:numPr>
                <w:ilvl w:val="0"/>
                <w:numId w:val="2"/>
              </w:numPr>
              <w:spacing w:after="0" w:line="240" w:lineRule="auto"/>
              <w:jc w:val="center"/>
              <w:rPr>
                <w:b/>
                <w:bCs/>
                <w:lang w:val="en-US"/>
              </w:rPr>
            </w:pPr>
            <w:r w:rsidRPr="00A75B3B">
              <w:rPr>
                <w:b/>
                <w:bCs/>
                <w:lang w:val="en-US"/>
              </w:rPr>
              <w:t>Threat</w:t>
            </w:r>
          </w:p>
          <w:p w14:paraId="2CAC7A3D" w14:textId="77777777" w:rsidR="00A75B3B" w:rsidRPr="00A75B3B" w:rsidRDefault="00A75B3B" w:rsidP="00A75B3B">
            <w:pPr>
              <w:pStyle w:val="Paragrafoelenco"/>
              <w:numPr>
                <w:ilvl w:val="0"/>
                <w:numId w:val="2"/>
              </w:numPr>
              <w:spacing w:after="0" w:line="240" w:lineRule="auto"/>
              <w:rPr>
                <w:lang w:val="en-US"/>
              </w:rPr>
            </w:pPr>
            <w:r w:rsidRPr="00A75B3B">
              <w:rPr>
                <w:lang w:val="en-US"/>
              </w:rPr>
              <w:t>Complex and challenging markets</w:t>
            </w:r>
          </w:p>
          <w:p w14:paraId="06C85B16" w14:textId="77777777" w:rsidR="00A75B3B" w:rsidRDefault="00A75B3B" w:rsidP="00A75B3B">
            <w:pPr>
              <w:pStyle w:val="Paragrafoelenco"/>
              <w:numPr>
                <w:ilvl w:val="0"/>
                <w:numId w:val="2"/>
              </w:numPr>
              <w:rPr>
                <w:lang w:val="en-US"/>
              </w:rPr>
            </w:pPr>
            <w:r w:rsidRPr="00A75B3B">
              <w:rPr>
                <w:lang w:val="en-US"/>
              </w:rPr>
              <w:t xml:space="preserve">Increase in software </w:t>
            </w:r>
            <w:proofErr w:type="gramStart"/>
            <w:r w:rsidRPr="00A75B3B">
              <w:rPr>
                <w:lang w:val="en-US"/>
              </w:rPr>
              <w:t>piracy</w:t>
            </w:r>
            <w:proofErr w:type="gramEnd"/>
          </w:p>
          <w:p w14:paraId="3C786855" w14:textId="77777777" w:rsidR="00A75B3B" w:rsidRDefault="00A75B3B" w:rsidP="00A75B3B">
            <w:pPr>
              <w:pStyle w:val="Paragrafoelenco"/>
              <w:numPr>
                <w:ilvl w:val="0"/>
                <w:numId w:val="2"/>
              </w:numPr>
              <w:rPr>
                <w:lang w:val="en-US"/>
              </w:rPr>
            </w:pPr>
            <w:r w:rsidRPr="00A75B3B">
              <w:rPr>
                <w:lang w:val="en-US"/>
              </w:rPr>
              <w:t>Technology changes</w:t>
            </w:r>
          </w:p>
          <w:p w14:paraId="47EFB801" w14:textId="7E5D3443" w:rsidR="00A75B3B" w:rsidRPr="00A75B3B" w:rsidRDefault="00A75B3B" w:rsidP="00A75B3B">
            <w:pPr>
              <w:pStyle w:val="Paragrafoelenco"/>
              <w:numPr>
                <w:ilvl w:val="0"/>
                <w:numId w:val="6"/>
              </w:numPr>
              <w:rPr>
                <w:lang w:val="en-US"/>
              </w:rPr>
            </w:pPr>
            <w:r>
              <w:rPr>
                <w:lang w:val="en-US"/>
              </w:rPr>
              <w:t>Could face competition from long-term strategic alliance partners</w:t>
            </w:r>
          </w:p>
        </w:tc>
      </w:tr>
      <w:bookmarkEnd w:id="0"/>
    </w:tbl>
    <w:p w14:paraId="3D813299" w14:textId="77777777" w:rsidR="00A75B3B" w:rsidRDefault="00A75B3B">
      <w:pPr>
        <w:rPr>
          <w:lang w:val="en-US"/>
        </w:rPr>
      </w:pPr>
    </w:p>
    <w:p w14:paraId="10783376" w14:textId="77777777" w:rsidR="00A75B3B" w:rsidRDefault="00A75B3B">
      <w:pPr>
        <w:rPr>
          <w:lang w:val="en-US"/>
        </w:rPr>
      </w:pPr>
    </w:p>
    <w:p w14:paraId="2FBF71C4" w14:textId="77777777" w:rsidR="00A75B3B" w:rsidRDefault="00A75B3B">
      <w:pPr>
        <w:rPr>
          <w:lang w:val="en-US"/>
        </w:rPr>
      </w:pPr>
    </w:p>
    <w:sectPr w:rsidR="00A75B3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645E"/>
    <w:multiLevelType w:val="hybridMultilevel"/>
    <w:tmpl w:val="7012EEF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 w15:restartNumberingAfterBreak="0">
    <w:nsid w:val="14680740"/>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9E8480E"/>
    <w:multiLevelType w:val="multilevel"/>
    <w:tmpl w:val="8BBC0DD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C2D1F0F"/>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86041C5"/>
    <w:multiLevelType w:val="hybridMultilevel"/>
    <w:tmpl w:val="58D08A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8971614"/>
    <w:multiLevelType w:val="hybridMultilevel"/>
    <w:tmpl w:val="8446EA56"/>
    <w:lvl w:ilvl="0" w:tplc="0410000F">
      <w:start w:val="1"/>
      <w:numFmt w:val="decimal"/>
      <w:lvlText w:val="%1."/>
      <w:lvlJc w:val="left"/>
      <w:pPr>
        <w:ind w:left="1380" w:hanging="360"/>
      </w:pPr>
    </w:lvl>
    <w:lvl w:ilvl="1" w:tplc="04100019" w:tentative="1">
      <w:start w:val="1"/>
      <w:numFmt w:val="lowerLetter"/>
      <w:lvlText w:val="%2."/>
      <w:lvlJc w:val="left"/>
      <w:pPr>
        <w:ind w:left="2100" w:hanging="360"/>
      </w:pPr>
    </w:lvl>
    <w:lvl w:ilvl="2" w:tplc="0410001B" w:tentative="1">
      <w:start w:val="1"/>
      <w:numFmt w:val="lowerRoman"/>
      <w:lvlText w:val="%3."/>
      <w:lvlJc w:val="right"/>
      <w:pPr>
        <w:ind w:left="2820" w:hanging="180"/>
      </w:pPr>
    </w:lvl>
    <w:lvl w:ilvl="3" w:tplc="0410000F" w:tentative="1">
      <w:start w:val="1"/>
      <w:numFmt w:val="decimal"/>
      <w:lvlText w:val="%4."/>
      <w:lvlJc w:val="left"/>
      <w:pPr>
        <w:ind w:left="3540" w:hanging="360"/>
      </w:pPr>
    </w:lvl>
    <w:lvl w:ilvl="4" w:tplc="04100019" w:tentative="1">
      <w:start w:val="1"/>
      <w:numFmt w:val="lowerLetter"/>
      <w:lvlText w:val="%5."/>
      <w:lvlJc w:val="left"/>
      <w:pPr>
        <w:ind w:left="4260" w:hanging="360"/>
      </w:pPr>
    </w:lvl>
    <w:lvl w:ilvl="5" w:tplc="0410001B" w:tentative="1">
      <w:start w:val="1"/>
      <w:numFmt w:val="lowerRoman"/>
      <w:lvlText w:val="%6."/>
      <w:lvlJc w:val="right"/>
      <w:pPr>
        <w:ind w:left="4980" w:hanging="180"/>
      </w:pPr>
    </w:lvl>
    <w:lvl w:ilvl="6" w:tplc="0410000F" w:tentative="1">
      <w:start w:val="1"/>
      <w:numFmt w:val="decimal"/>
      <w:lvlText w:val="%7."/>
      <w:lvlJc w:val="left"/>
      <w:pPr>
        <w:ind w:left="5700" w:hanging="360"/>
      </w:pPr>
    </w:lvl>
    <w:lvl w:ilvl="7" w:tplc="04100019" w:tentative="1">
      <w:start w:val="1"/>
      <w:numFmt w:val="lowerLetter"/>
      <w:lvlText w:val="%8."/>
      <w:lvlJc w:val="left"/>
      <w:pPr>
        <w:ind w:left="6420" w:hanging="360"/>
      </w:pPr>
    </w:lvl>
    <w:lvl w:ilvl="8" w:tplc="0410001B" w:tentative="1">
      <w:start w:val="1"/>
      <w:numFmt w:val="lowerRoman"/>
      <w:lvlText w:val="%9."/>
      <w:lvlJc w:val="right"/>
      <w:pPr>
        <w:ind w:left="7140" w:hanging="180"/>
      </w:pPr>
    </w:lvl>
  </w:abstractNum>
  <w:num w:numId="1" w16cid:durableId="1384058993">
    <w:abstractNumId w:val="4"/>
  </w:num>
  <w:num w:numId="2" w16cid:durableId="1144272393">
    <w:abstractNumId w:val="2"/>
  </w:num>
  <w:num w:numId="3" w16cid:durableId="1328286201">
    <w:abstractNumId w:val="3"/>
  </w:num>
  <w:num w:numId="4" w16cid:durableId="397096022">
    <w:abstractNumId w:val="1"/>
  </w:num>
  <w:num w:numId="5" w16cid:durableId="762796721">
    <w:abstractNumId w:val="0"/>
  </w:num>
  <w:num w:numId="6" w16cid:durableId="1349793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AB"/>
    <w:rsid w:val="002600EF"/>
    <w:rsid w:val="002B3EAA"/>
    <w:rsid w:val="003E06E8"/>
    <w:rsid w:val="00456490"/>
    <w:rsid w:val="005A2E5B"/>
    <w:rsid w:val="005E64AB"/>
    <w:rsid w:val="00631D07"/>
    <w:rsid w:val="006E748E"/>
    <w:rsid w:val="007E2E00"/>
    <w:rsid w:val="00A75B3B"/>
    <w:rsid w:val="00E261AB"/>
    <w:rsid w:val="00F24E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3736"/>
  <w15:chartTrackingRefBased/>
  <w15:docId w15:val="{3994D32C-D114-467E-A67C-638A869A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A75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A75B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813</Words>
  <Characters>4637</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Fabbri</dc:creator>
  <cp:keywords/>
  <dc:description/>
  <cp:lastModifiedBy>Andrea Fabbri</cp:lastModifiedBy>
  <cp:revision>6</cp:revision>
  <dcterms:created xsi:type="dcterms:W3CDTF">2023-10-13T14:40:00Z</dcterms:created>
  <dcterms:modified xsi:type="dcterms:W3CDTF">2023-10-14T09:32:00Z</dcterms:modified>
</cp:coreProperties>
</file>