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b/>
          <w:bCs/>
          <w:iCs/>
          <w:color w:val="404040" w:themeColor="text1" w:themeTint="BF"/>
          <w:sz w:val="28"/>
          <w:szCs w:val="21"/>
        </w:rPr>
        <w:t>Capítulo 5</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b/>
          <w:bCs/>
          <w:iCs/>
          <w:color w:val="404040" w:themeColor="text1" w:themeTint="BF"/>
          <w:sz w:val="28"/>
          <w:szCs w:val="21"/>
        </w:rPr>
        <w:t>Superando la brecha gramatical parte 2</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Roy Zuck</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En vista de esta sección sobre el significado de las palabras (lexicología) debemos tener en cuenta los siguientes principios:</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1. Una palabra no siempre significa lo que significaba originalmente; en muchos casos, el significado de la palabra tampoco es determinado por las partes que la componen.</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2. Los significados de las palabras en español no deben ser atribuidos a las palabras originales de la Biblia.</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3. Una misma palabra puede tener diferentes significados en los diversos contextos en los que aparece en la Biblia.</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 xml:space="preserve">4. Cada palabra o frase normalmente sólo tiene un significado, el cual es indicado por el uso de esa palabra en la oración y/o en uno de varios contextos. </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5. Una misma palabra en la Biblia no siempre significa la misma cosa.</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6. A una palabra no se le debe dar todos sus significados posibles en un solo acaecimiento. El contexto de un acaecimiento generalmente es el que designa el significado correcto de entre los varios significados posibles de una palabra. Por otro lado, hay que reconocer que, en ocasiones, hay ambigüedad en las palabras.</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Juan escribió en Juan 1:5: “Y la luz brilla en las tinieblas, y las tinieblas no la comprendieron”. La NVI sugiere en la nota sobre este versículo que “comprendieron” también puede ser traducida como “extinguirla”. La palabra griega katalambanō puede significar o “comprender” o “extinguir”. Esto puede ser un caso de ambigüedad deliberada por parte de Juan, lo cual sugiere que los dos significados están presentes. Un ejemplo similar es la palabra anōthen (3:3), la cual puede significar “de arriba” u “otra vez”. Es posible que, en este caso, haya un doble sentido, que el nuevo nacimiento viene tanto de arriba (es decir, de Dios) como “otra vez” (es decir, un segundo nacimiento espiritual en contraste con el nacimiento físico). Cuando Pablo escribió que una “mujer que tiene la cabeza descubierta mientras ora o profetiza, deshonra su cabeza” (1 Cor 11:5), ¿Qué quería decir que estaba siendo deshonrado, su esposo (quien es su cabeza, v.3) o su cabeza física? ¿Podría haber usado un doble sentido aquí, queriendo decir que tanto su esposo (vv. 7-12) como su propia cabeza (vv. 13-15) eran deshonrados? Estas observaciones sobre la ambigüedad no anulan el principio de un solo significado, como ya se ha hablado. Debemos asumir un solo significado a menos que haya una razón fuerte en el contexto que sugiera otra cosa.</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¿Cómo se relacionan las formas de las palabras (morfología) y sus funciones (categorías</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gramaticales) con la interpretación bíblica?</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lastRenderedPageBreak/>
        <w:t>La morfología se refiere a la forma en que se flexionan las palabras, es decir, al proceso de formación de palabras. Por ejemplo, añadir una “s” al final del sustantivo “cobro” lo hace plural, pero añadir “re” al principio de “cobro” y cambiar la “o” al final por “ar” lo convierte en el verbo “recobrar”, o aun cambiando “ar” por “os” al final lo convierte en el sustantivo “recobros”. El pronombre “él” puede ser el sujeto, pero si una “a” lo precede (“a él”) entonces se convierte en el objeto (indirecto). El verbo “corre” está en el presente del indicativo, pero al cambiar la “e” por “ió” se convierte en “corrió”, en el tiempo pasado del indicativo. La forma en que las palabras son estructuradas obviamente refleja su significado. La palabra “Fernando” significa algo muy diferente que “frenando”. Una sola letra puede alterar el significado de la palabra de una manera significativa, como “cima”, “coma” y “cama”.</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En el griego y el hebreo el significado de las palabras cambia de manera similar por las inflexiones que se encuentran al principio, en medio o al final de las palabras.</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La morfología es una parte importante del enfoque gramatical de la interpretación, que intenta dar atención a cada detalle de las Escrituras por razones de su inspiración verbal.</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Puesto que la interpretación gramatical se ocupa de la gramática de las Escrituras, es de utilidad conocer las categorías gramaticales. Son nueve, incluyendo el artículo, agrupados en dos familias. La familia de los “sustantivos” incluye sustantivos, pronombres, adjetivos y preposiciones. La familia de los “verbos” incluye verbos, adverbios, conjunciones e interjecciones.</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La familia de los “sustantivos”</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Un sustantivo es una palabra que nombra algo, como una persona (Jesús), un lugar (Éfeso), una cosa (sangre), un concepto o idea (redención, gracia, bendición, paz), o una acción (ascensión). En número, el sustantivo puede ser singular (corazón) o plural (ojos). En género, el sustantivo puede ser masculino (Jesús) y femenino (mujer).</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Un pronombre es una palabra que sustituye a un sustantivo, refiriéndose a cosas ya descritas o entendidas. Los pronombres pueden ser personales (yo, tu, él, ella, nosotros, ellos/ellas), relativos (quien, cual, que, cuyo), reflexivos (me, te, se, os, p. ej. “ella se peina”), o recíprocos (nos, os, se, p. ej. “Pedro y yo nos respetamos”).</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Un adjetivo es una palabra que modifica (califica de algún modo) un sustantivo o un pronombre. Puede referirse a medida (una ciudad grande; cinco barras de pan), cualidad o característica (un Salvador maravilloso; una salvación completa; una oración ferviente).</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Una preposición es una palabra que se une o se relaciona con un sustantivo para formar una “frase preposicional”. Las preposiciones pueden relacionarse de muchas formas como se puede ver en los ejemplos a continuación, los cuales fueron tomados de Efesios:</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Medio: por Su sangre</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Acompañamiento: con Jesús</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lastRenderedPageBreak/>
        <w:t>Ubicación: en Él; en la tierra; en Éfeso</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Beneficio: para Su gloria</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Movimiento: al cielo; de entre los muertos</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Dirección: hacia nosotros</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Origen: la Palabra de Dios</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Característica: el Padre de gloria; el Espíritu Santo de la promesa; el día de redención</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Identidad: promesa de nuestra herencia</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Posición: sobre todo; a Su mano derecha</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Impregnación: mediante</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Entrada: a las profundidades</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Oposición: en contra de los esquemas del diablo</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Conformidad: según la carne</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Tiempo: antes de la fundación del mundo.</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La familia de los “verbos”</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Un verbo afirma algo acerca de lo que un sustantivo o un pronombre es o hace. Los verbos tienen tiempo (pasado, presente, o futuro), voz (activa o pasiva), y modo (indicativo, subjuntivo, condicional e imperativo.</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Un ejemplo del tiempo pasado es “corrió”. Algunos ejemplos del tiempo presente son “corren”, “corre” o “corriendo”. Un ejemplo del tiempo futuro es “correrán”. Varios ejemplos del tiempo pasado se pueden ver en Efesios 1:3-9: “nos ha bendecido”, “nos escogió”, “nos predestinó”, “gratuitamente ha impartido”, “ha hecho abundar para con nosotros”, “dio a conocer”, “se propuso”. (La palabra “nosotros” en muchos de estos ejemplos no es parte del verbo, sino que es un pronombre que es el objeto del verbo).</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Pablo usó el tiempo presente cuando escribió en 3:14, 17, “doblo mis rodillas”, “oro”. “Podréis comprender” en el versículo 4 es un ejemplo del tiempo futuro.</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La “voz” de un verbo indica si la acción es activa o pasiva. En la oración, “Dios mandó a Su Hijo”, el verbo “mandó” está en voz activa. En la oración “El Hijo fue mandado por Dios” el verbo “fue mandado” está en voz pasiva. En “Él nos escogió” (Efe 1:4) el verbo está en voz activa, y en “Fuimos escogidos” (v. 11) el verbo está en voz pasiva.</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El modo sugiere el tipo de acción, mientras que el tiempo sugiere el tiempo de la acción. Por ejemplo: “corrió” es una declaración (modo indicativo). “¿Está corriendo?”, es una pregunta (modo indicativo). “¡Corra!” es un mandato (modo imperativo). “Por favor corra” es un deseo o petición (modo condicional). En Efesios 4:1 Pablo dijo: “Les ruego”, y en el versículo que sigue dio varios mandatos, el primero de los cuales es: “Sean completamente humildes y mansos”.</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 xml:space="preserve">Los adverbios son otra parte de la oración de la familia de los verbos. Un adverbio es una palabra que modifica o califica de algún modo a un verbo, adjetivo o frase. Un adverbio puede sugerir manera o calidad, describiendo cómo: él habló suavemente; él oró seriamente; él corrió rápidamente. Los adverbios también pueden sugerir lugar, indicando la ubicación, como en las oraciones “él se fue lejos”, “el corrió adelante”, “él corrió alrededor de la manzana”. Un adverbio puede sugerir grado, lo </w:t>
      </w:r>
      <w:r w:rsidRPr="00AF6230">
        <w:rPr>
          <w:rFonts w:ascii="Corbel Light" w:eastAsia="TimesLTPro-Roman" w:hAnsi="Corbel Light" w:cs="TimesLTPro-Roman"/>
          <w:iCs/>
          <w:color w:val="404040" w:themeColor="text1" w:themeTint="BF"/>
          <w:sz w:val="28"/>
          <w:szCs w:val="21"/>
        </w:rPr>
        <w:lastRenderedPageBreak/>
        <w:t>que indica la cantidad, como en “él corrió lo suficiente”. Los adverbios también pueden sugerir tiempo, lo que indica cuándo: “él llegó temprano”, “antes erais tinieblas”, “él corrió ayer”. Los adverbios pueden sugerir propósito o resultado, indicando por qué, como en el ejemplo “él corrió para bajar de peso”. (En este caso “perder peso” es una frase que se llama un infinitivo y se usa de una forma adverbial para describir el verbo “corrió”). Un ejemplo de un adverbio en Efesios 1 es “gratuitamente” (v. 6). En 4:2 “completamente” es un adverbio que modifica “humilde”. En el versículo 25 “verdad” modifica el verbo imperativo “hablad”, lo cual describe cómo uno debe hablar. Los adverbios también pueden ser de negación: “No le des al diablo oportunidad” (v. 27), “Nunca te dejare” (Heb 13:5), “No temeré” (v. 6).</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Las Conjunciones son vínculos que unen las palabras, frases o cláusulas. Los siguientes son algunos ejemplos de los muchos tipos de conjunciones, todos tomados de Efesios.</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Adversativas: pero (2:4, 13)</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Comparativas: así como (4:32; 5:24, 25)</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Ilativas: de manera que (5:17)</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Causales: porque (5:16; 6:1); pues (5:6, 5:13);</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Continuativas: así pues (2:19);</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Finales: a fin de que (4:28); para que (4:14);</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Temporales: después (1:13); hasta (4:13); cuando (1:20); antes (1:4)</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La interjección es un tipo de enunciado en una lengua natural que expresa alguna impresión súbita, exclamativa o un sentimiento profundo, como asombro, sorpresa, dolor, molestia, amor, etc. Siempre va entre signos de exclamación o interrogación.</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¿Por qué es importante conocer las categorías gramaticales?</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La función gramatical de una palabra en una frase u oración influye en su significado. La palabra “tibia” podría ser un sustantivo, verbo, o adjetivo. En la oración: “La tibia es un hueso del cuerpo humano”, la palabra es un sustantivo. En la oración: “Mi esposa tibia el agua”, la palabra es una parte del verbo “tibiar”. En la oración: “El agua tibia no me gusta”, la palabra es un adjetivo. La característica de una palabra como “tibia” de poder transmitir significados diferentes se llama polisemia. Otro ejemplo de polisemia es la palabra “clavo” la cual tiene dos significados distintos en estas oraciones: “Yo clavo en la madera”. “El clavo da buen sabor a la comida”. En la primera oración es un verbo; en la segunda es un sustantivo.</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Los siguientes ejemplos pueden demostrar cómo el conocer ciertos hechos acerca de las categorías gramaticales en frases u oraciones en la Biblia nos puede ayudar en la interpretación:</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1. En Job 21:2-3a los verbos “escuchad” y “tened paciencia” (conmigo) son plurales, y el pronombre (implícito) “os” es plural y entonces Job estaba dirigiéndose a sus tres amigos. Pero en el versículo 3b la forma del verbo hebreo burlar es singular (es decir, “Os [sing.] burla”) así que, en este caso, se estaba dirigiendo a Zofar.</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2. La palabra singular semilla, en contraste con semillas, en plural, es importante en el argumento que hace Pablo en Gálatas 3:16.</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lastRenderedPageBreak/>
        <w:t>3. En la frase “los apóstoles y profetas” en Efesios 2:20 solo aparece una vez el artículo los. No se repite antes de la palabra “profetas”. Por tanto, sólo existe un fundamento que consiste en apóstoles y profetas, no dos fundamentos.</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4. Colaboradores de Dios, en 1 Corintios 3:9, ¿significa que colaboramos con Dios o que, como trabajadores colaborando unidos, pertenecemos a Dios? La respuesta es la última, porque la frase “de Dios” en griego es un caso genitivo (posesivo). Literalmente dice, “somos colaboradores de (que pertenecen a) Dios”.</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5. En Apocalipsis 3:10 la preposición griega ek significa “fuera de”, no “a través de”, como algunos han sugerido que se traduzca; por esta razón, el versículo es un argumento fuerte para el Rapto antes de la tribulación.</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6. El antecedente del pronombre él en Daniel 9:27 es “el príncipe que ha de venir” (v. 26), no el Mesías. Entonces, el que hará un pacto con muchos es el Anticristo (la perspectiva del premilenialismo), no Cristo (la perspectiva del amilenialismo).</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7. En Efesios 2:13-22 el tiempo aoristo (pretérito indicativo del griego) se usa para describir lo que la muerte de Cristo ha logrado (“habéis sido acercados”, v. 13; “de ambos pueblos hizo uno”, v.14; “derribando la pared”, v. 14; “predicó paz”, v. 17). Pero el tiempo presente se usa para describir el efecto de esa muerte para los creyentes (“estableciendo así la paz”, v. 15; “los unos y los otros tenemos”, v. 18; “bien ajustado” v. 21; “sois juntamente edificados”, v. 22).</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8. El tiempo presente puede referirse a algo que es una verdad permanente (“Porque toda la plenitud de la Deidad reside corporalmente en Él (Cristo)”, Col 2:9), continua (“ansiosamente esperamos a un Salvador… el Señor Jesucristo”, Fil 3:20), repetida (“Cuando veis una nube…decís”, Lucas 12:54), habitual (“Ninguno que es nacido de Dios practica el pecado”, 1 Juan 3:9, o futuro (“reparten mis vestidos”, Salmo 22:18).</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9. En Romanos 3:23, el primer verbo “han pecado” está en el tiempo aoristo (pretérito indicativo; acción indefinida en el pasado) por lo tanto, podría ser traducido “todos pecaron” para expresar una acción que es verdad en cualquier tiempo. El segundo verbo “no alcanzan” está en el tiempo presente y debe ser traducido como “continuamente no alcanzan” o “no alcanzan”.</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10. El tiempo perfecto en hebreo expresa una acción terminada, sea en el pasado, presente o futuro (pero generalmente en el pasado). (El imperfecto expresa una acción incompleta). Entonces, ¿por qué con frecuencia se usa el tiempo perfecto cuando se habla de eventos proféticos? Porque hay tanta seguridad en el cumplimiento de esos eventos que el tiempo perfecto es apropiado. A esto se le llama el “perfecto profético”. Estos verbos comúnmente se traducen en el tiempo pasado, por ejemplo, en Isaías 53:2-9.</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11. La importancia de las conjunciones se ve en Efesios 4:11. Las primeras cuatro veces que aparece la letra “y” (LBLA) es la misma palabra griega (de), pero la quinta vez que aparece “y” (entre “pastores” y “maestros”) es una palabra diferente (kai), y la mejor manera de traducirla es con un guion (pastor-maestro”).</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 xml:space="preserve">12. Las conjunciones “porque o pues” introducen una razón para la(s) oración(es) que precede(n). En Romanos 8, “porque o pues” (griego, gar) ocurre 15 veces. En 1:15-18 </w:t>
      </w:r>
      <w:r w:rsidRPr="00AF6230">
        <w:rPr>
          <w:rFonts w:ascii="Corbel Light" w:eastAsia="TimesLTPro-Roman" w:hAnsi="Corbel Light" w:cs="TimesLTPro-Roman"/>
          <w:iCs/>
          <w:color w:val="404040" w:themeColor="text1" w:themeTint="BF"/>
          <w:sz w:val="28"/>
          <w:szCs w:val="21"/>
        </w:rPr>
        <w:lastRenderedPageBreak/>
        <w:t>(LBLA) una razón se basa en la otra: Pablo estaba “ansioso de anunciar el evangelio” (v. 15), “porque” él no “se avergonzaba” (v. 16), “pues es el poder de Dios para la salvación” (v. 16) “porque en el evangelio la justicia de Dios se revela” (v. 17).</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¿Cómo ayudan las relaciones entre palabras (sintaxis) en la interpretación de la Biblia?</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La palabra “sintaxis” viene del griego syntassein, que significa “poner juntos en orden”. Según el diccionario Webster’s “sintaxis” es “la forma en que las palabras son unidas para formar frases, cláusulas u oraciones”. Es una rama de la gramática.</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Las palabras por si mismas pocas veces transmiten un pensamiento completo. Como los ladrillos de un edificio, las palabras son elementos singulares que juntas forman oraciones, las unidades básicas de los pensamientos. Las palabras “hombre”, “duro”, “balón” y “pegar” no transmiten un pensamiento con significado. Por lo tanto, tienen que ser unidas. Sin embargo, la forma en que son ordenadas puede cambiar el significado, como se puede ver en estas oraciones.</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“El hombre le pegó duro al balón”.</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“El balón le pego duro al hombre”.</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“El hombre le pegó al balón duro”.</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“El hombre duro le pegó al balón”.</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“El balón duro le pegó al hombre”.</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Frases</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Una frase consiste en un pequeño grupo gramatical de palabras sin un verbo. En nuestro estudio sobre las preposiciones vimos un buen número de ejemplos de frases preposicionales. Algunos ejemplos de frases preposicionales en Colosenses 1:2 son: “a los santos y fieles hermanos”, “en Cristo”, “en Colosas”, “a vosotros”, “de Dios nuestro Padre.”</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Otro tipo de frase es la frase de gerundio. Un gerundio es una palabra que comúnmente termina con endo, ando. Es verbal en su esencia y depende de una cláusula principal. Algunos ejemplos en Efesios son “hablando la verdad en amor” (4:15), “aprovechando bien el tiempo” (5:16), y “dando siempre gracias a Dios” (v. 20). Algunos ejemplos en Colosenses son “amonestando y enseñando a todos los hombres” (1:28), “rebosando de gratitud” (2:7), y “clavándolo en la cruz” (v. 14).</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Una pregunta en la interpretación, referente a una frase preposicional se encuentra en Efesios 1:4-5. La pregunta es, la frase preposicional “en amor”, ¿va junto con el pensamiento del versículo 4, que describe el hecho de que Dios nos escogió en Él, en amor; o va con el pensamiento en el versículo 5, lo cual modificaría las palabras “Él nos predestinó”? Algunas versiones de la Biblia unen esta frase con el pensamiento en versículo 4 y otras lo unen con el pensamiento en versículo 5. La NVI probablemente une las palabras correctamente con la obra de Dios de predestinar (v. 5) de manera que la oración comienza así, “En amor Él nos predestinó”.</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Cláusulas</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 xml:space="preserve">Una cláusula es un conjunto gramatical de palabras compuesto por un sujeto (persona, lugar, cosa, concepto, idea, o acción) del cual se está hablando y por un </w:t>
      </w:r>
      <w:r w:rsidRPr="00AF6230">
        <w:rPr>
          <w:rFonts w:ascii="Corbel Light" w:eastAsia="TimesLTPro-Roman" w:hAnsi="Corbel Light" w:cs="TimesLTPro-Roman"/>
          <w:iCs/>
          <w:color w:val="404040" w:themeColor="text1" w:themeTint="BF"/>
          <w:sz w:val="28"/>
          <w:szCs w:val="21"/>
        </w:rPr>
        <w:lastRenderedPageBreak/>
        <w:t>predicado (el verbo que indica acción, estado, o condición). Las dos palabras “Cristo murió” son una cláusula porque son un conjunto gramatical con un sujeto (Cristo) y un predicado (murió). Muchas cláusulas también tienen un objeto, como por ejemplo en las palabras “Él nos escogió” (Efesios 1:4).</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A estos dos ejemplos: “Cristo murió” y “Él nos escogió”, se les llama cláusulas independientes. Esto significa que cada pensamiento es independiente y completo en sí mismo. También hay cláusulas subordinadas, que “dependen” de las cláusulas independientes por su significado completo. En Colosenses 1:3 Pablo usa ambos tipos de cláusulas. “Siempre damos gracias a Dios” es una cláusula independiente. El sujeto es implícitamente “Nosotros”, el predicado o el verbo es “damos gracias”, “siempre” es un adverbio, y “Dios” es un sustantivo, el objeto del verbo “damos gracias”. Las palabras “orando siempre por vosotros” son una cláusula subordinada porque a solas no completan un pensamiento. Dependen de la cláusula independiente por su significado. Siempre puedes notar cuando una cláusula es subordinada por el hecho de que no puedes usarla por si sola para formar una oración completa. Hay diferentes tipos de cláusulas subordinadas.</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Causales: “Siempre damos gracias a Dios… al oír” (vv. 3-4).</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Concesivas (donde se concede una declaración): “Porque, aunque estoy ausente en el cuerpo, sin embargo, estoy con vosotros en espíritu” (2:5).</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Comparativas: “de la manera que recibisteis… así andad en Él” (v. 6)</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Condicionales: “Si (o, ya que) habéis muerto con Cristo… ¿por qué… os sometéis a preceptos tales?” (v. 20)</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Propósito: “Oramos esto para que andéis como es digno” (1:10).</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Resultado: “orando… para que Dios nos abra una puerta para la palabra” (4:3).</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Temporales: “Y cuando estabais muertos en vuestros delitos… Dios os dio vida juntamente con Él” (2:13).</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Oraciones</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Las oraciones, en cuanto a su estructura, pueden ser simples, compuestas o complejas. Una oración simple solo tiene una cláusula independiente (por lo menos un sujeto y un predicado). Un ejemplo de esto está en Colosenses 3:2, “Poned la mira en las cosas de arriba”. Una oración compuesta tiene por lo menos dos cláusulas independientes (y coordinadas). Un ejemplo se puede ver en v. 19: “Maridos, amad a vuestras mujeres y no seáis ásperos con ellas”. Una oración compleja tiene por lo menos una cláusula independiente y una cláusula dependiente. “Siempre damos gracias a Dios” (1:3) es una cláusula independiente, y “al oír” (v. 4) es una cláusula subordinada.</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Las oraciones, según sus propósitos, pueden ser:</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Una declaración: declaran un hecho, opinión, queja, emoción, observación, etc. Las declaraciones pueden ser afirmaciones (mencionando un lado positivo) o negaciones (dando un aspecto negativo).</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Una interrogación: plantean una pregunta.</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lastRenderedPageBreak/>
        <w:t>Un mandato: dan una orden o un cargo. (Un mandato en forma negativa es una prohibición).</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Una solicitud: una petición de algo.</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Un deseo: expresan un deseo.</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En la interpretación de ciertos versículos es importante tener en cuenta si se trata de declaraciones, preguntas o mandatos o si tienen otro propósito. (Recuerde que a esto se le llama el modo del verbo).</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En Juan 5:39 Jesús dijo, “Escudriñad las Escrituras” (LBLA). ¿Es esto una declaración o un mandato? En 12:27 Jesús dijo, “Padre, sálvame de esta hora” (LBLA). ¿Es esto una declaración o una pregunta?</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Un ejemplo de la importancia de los diversos aspectos de la sintaxis se encuentra en Hechos 2:38, un versículo que es interpretado de varias maneras, y que parece sugerir que el bautismo en agua es necesario para la salvación. Una observación importante, que sólo se puede ver en el griego, es que el verbo arrepentíos es plural, como también la palabra vuestros que precede a la palabra pecados. Sin embargo, es interesante que la palabra bautizados y la primera vez que aparece la palabra vosotros estén en el singular. Esto parece sugerir que las palabras “sed bautizados, cada uno de vosotros [sing.], en el nombre de Jesucristo”, deben ser separadas como una declaración entre paréntesis. La idea principal es, pues, “Arrepentíos [pl.] para perdón de vuestros [pl.] pecados”. Este es un mandato que concuerda con muchos mandatos similares en el Nuevo Testamento. Enseguida, la instrucción de ser bautizados es dirigida a individuos, lo cual sugiere que cualquier individuo que se arrepiente debería someterse al bautismo en agua. Visto de esta forma, el versículo ya no parece estar en conflicto con otros pasajes de la Escritura.</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El orden de las palabras y la repetición</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El orden de las palabras también es una parte importante de la sintaxis, que no debería pasarse por alto en la interpretación bíblica. En el español, el orden de las palabras afecta su significado. “Dios es amor” y “El amor es Dios” son oraciones con las mismas palabras, pero el orden cambia el significado.</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En griego, el énfasis puede ser dado a las palabras, frases o cláusulas incluyéndolas al principio de la oración (y a veces al final), en contraste con el orden normal de palabras como el sujeto, verbo y objeto. Por ejemplo “En quién” se encuentra al principio de Efesios 2:21, por lo tanto, está siendo enfatizado, mientras que la frase preposicional, normalmente, iría después del verbo “va creciendo”.</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En 1 Corintios 1:17 la palabra “no” se encuentra al principio de la oración en el griego, para enfatizar la idea negativa.</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En hebreo, el orden normal de las palabras es verbo, sujeto, objeto. Entonces, si el sujeto o el objeto están al principio, están siendo enfatizados. En Isaías 1:14, el orden es objeto, verbo, sujeto, lo cual enfatiza el objeto: “Vuestras lunas nuevas y vuestras fiestas señaladas las aborrece mi alma”. El énfasis en el hebreo también es dado mediante la repetición. Un ejemplo es “Santo, Santo, Santo es el Señor de los ejércitos” (6:3).</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Resumen</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La interpretación gramatical significa poner atención en las palabras de la Escritura y en la forma en que son usadas. Aunque esto puede parecer complicado o técnico, es esencial si queremos entender la Biblia correctamente.</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El siguiente es un breve resumen de los procedimientos sugeridos para la interpretación gramatical apropiada:</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1. El procedimiento para descubrir el significado de una palabra</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2. Examine la etimología de una palabra, incluyendo su significado original y cualquier significado diferente que se haya desarrollado de ella.</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3. Descubra el uso de la palabra</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4. Por el mismo escritor en el mismo libro</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5. Por el mismo escritos en otros libros bíblicos</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6. Por otros escritores en la Biblia</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7. Por otros escritores fuera de la Biblia</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8. Descubra cómo se usan los sinónimos y los antónimos</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9. Considera los contextos</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10. El contexto inmediato</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11. El contexto del párrafo o capítulo</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12. El contexto del libro</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13. El contexto de los pasajes paralelos</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14. El conexto de toda la Biblia</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15. Decida cuál de los varios significados posibles se ajusta mejor a la idea del pasaje</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16. Los procedimientos para descubrir el significado de la oración</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17. Analice la oración y sus elementos, tomando en cuenta las partes de la oración , que tipo de oración es, que tipo de cláusulas tiene y el orden de las palabras</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18. Descubra el significado de cada palabra clave (vea los cinco puntos que vimos en la sección : ¿Cómo determinamos el significado de las palabras?) y cómo contribuyen al significado de una oración.</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F6230">
        <w:rPr>
          <w:rFonts w:ascii="Corbel Light" w:eastAsia="TimesLTPro-Roman" w:hAnsi="Corbel Light" w:cs="TimesLTPro-Roman"/>
          <w:iCs/>
          <w:color w:val="404040" w:themeColor="text1" w:themeTint="BF"/>
          <w:sz w:val="28"/>
          <w:szCs w:val="21"/>
        </w:rPr>
        <w:t>19. Considere la influencia de cada parte de la oración sobre la idea del pasaje completo</w:t>
      </w:r>
    </w:p>
    <w:p w:rsidR="00AF6230" w:rsidRPr="00AF6230" w:rsidRDefault="00AF6230" w:rsidP="00AF6230">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8E101C" w:rsidRPr="003D66F2" w:rsidRDefault="008E101C"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bookmarkStart w:id="0" w:name="_GoBack"/>
      <w:bookmarkEnd w:id="0"/>
    </w:p>
    <w:sectPr w:rsidR="008E101C" w:rsidRPr="003D66F2" w:rsidSect="00B34B9D">
      <w:headerReference w:type="default" r:id="rId7"/>
      <w:footerReference w:type="default" r:id="rId8"/>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1C83" w:rsidRDefault="00171C83" w:rsidP="008605D5">
      <w:pPr>
        <w:spacing w:after="0" w:line="240" w:lineRule="auto"/>
      </w:pPr>
      <w:r>
        <w:separator/>
      </w:r>
    </w:p>
  </w:endnote>
  <w:endnote w:type="continuationSeparator" w:id="0">
    <w:p w:rsidR="00171C83" w:rsidRDefault="00171C83" w:rsidP="00860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bel Light">
    <w:panose1 w:val="020B0303020204020204"/>
    <w:charset w:val="00"/>
    <w:family w:val="swiss"/>
    <w:pitch w:val="variable"/>
    <w:sig w:usb0="A00002EF" w:usb1="4000A44B" w:usb2="00000000" w:usb3="00000000" w:csb0="0000019F" w:csb1="00000000"/>
  </w:font>
  <w:font w:name="TimesLTPro-Roman">
    <w:altName w:val="MS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1C83" w:rsidRDefault="00171C83" w:rsidP="008605D5">
      <w:pPr>
        <w:spacing w:after="0" w:line="240" w:lineRule="auto"/>
      </w:pPr>
      <w:r>
        <w:separator/>
      </w:r>
    </w:p>
  </w:footnote>
  <w:footnote w:type="continuationSeparator" w:id="0">
    <w:p w:rsidR="00171C83" w:rsidRDefault="00171C83" w:rsidP="008605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BA7E2B"/>
    <w:multiLevelType w:val="multilevel"/>
    <w:tmpl w:val="3CCA8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F0B"/>
    <w:rsid w:val="0008514D"/>
    <w:rsid w:val="00140205"/>
    <w:rsid w:val="00171C83"/>
    <w:rsid w:val="0030197C"/>
    <w:rsid w:val="00333188"/>
    <w:rsid w:val="00385F49"/>
    <w:rsid w:val="003D66F2"/>
    <w:rsid w:val="00576B72"/>
    <w:rsid w:val="006E7ADB"/>
    <w:rsid w:val="00771062"/>
    <w:rsid w:val="00791B56"/>
    <w:rsid w:val="007C30BF"/>
    <w:rsid w:val="007E60C2"/>
    <w:rsid w:val="00802FDA"/>
    <w:rsid w:val="008605D5"/>
    <w:rsid w:val="00884FA7"/>
    <w:rsid w:val="008E101C"/>
    <w:rsid w:val="009645C1"/>
    <w:rsid w:val="009835E1"/>
    <w:rsid w:val="009D41CE"/>
    <w:rsid w:val="00A40044"/>
    <w:rsid w:val="00A60B4B"/>
    <w:rsid w:val="00AF6230"/>
    <w:rsid w:val="00B34B9D"/>
    <w:rsid w:val="00B876FD"/>
    <w:rsid w:val="00C039B2"/>
    <w:rsid w:val="00C16408"/>
    <w:rsid w:val="00C229D0"/>
    <w:rsid w:val="00CD76B6"/>
    <w:rsid w:val="00DB6944"/>
    <w:rsid w:val="00DD008D"/>
    <w:rsid w:val="00E0354B"/>
    <w:rsid w:val="00E042C6"/>
    <w:rsid w:val="00E4084B"/>
    <w:rsid w:val="00E92F0B"/>
    <w:rsid w:val="00EF45B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6C95E"/>
  <w15:chartTrackingRefBased/>
  <w15:docId w15:val="{C51B4D70-85CB-42CB-81CA-AF6C05861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92F0B"/>
    <w:pPr>
      <w:spacing w:after="0" w:line="240" w:lineRule="auto"/>
    </w:pPr>
  </w:style>
  <w:style w:type="character" w:styleId="Hipervnculo">
    <w:name w:val="Hyperlink"/>
    <w:basedOn w:val="Fuentedeprrafopredeter"/>
    <w:uiPriority w:val="99"/>
    <w:unhideWhenUsed/>
    <w:rsid w:val="00385F49"/>
    <w:rPr>
      <w:color w:val="0563C1" w:themeColor="hyperlink"/>
      <w:u w:val="single"/>
    </w:rPr>
  </w:style>
  <w:style w:type="paragraph" w:styleId="Prrafodelista">
    <w:name w:val="List Paragraph"/>
    <w:basedOn w:val="Normal"/>
    <w:uiPriority w:val="34"/>
    <w:qFormat/>
    <w:rsid w:val="00771062"/>
    <w:pPr>
      <w:ind w:left="720"/>
      <w:contextualSpacing/>
    </w:pPr>
  </w:style>
  <w:style w:type="paragraph" w:styleId="Encabezado">
    <w:name w:val="header"/>
    <w:basedOn w:val="Normal"/>
    <w:link w:val="EncabezadoCar"/>
    <w:uiPriority w:val="99"/>
    <w:unhideWhenUsed/>
    <w:rsid w:val="008605D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05D5"/>
  </w:style>
  <w:style w:type="paragraph" w:styleId="Piedepgina">
    <w:name w:val="footer"/>
    <w:basedOn w:val="Normal"/>
    <w:link w:val="PiedepginaCar"/>
    <w:uiPriority w:val="99"/>
    <w:unhideWhenUsed/>
    <w:rsid w:val="008605D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05D5"/>
  </w:style>
  <w:style w:type="paragraph" w:customStyle="1" w:styleId="ql-align-center">
    <w:name w:val="ql-align-center"/>
    <w:basedOn w:val="Normal"/>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C229D0"/>
    <w:rPr>
      <w:b/>
      <w:bCs/>
    </w:rPr>
  </w:style>
  <w:style w:type="paragraph" w:customStyle="1" w:styleId="ql-align-justify">
    <w:name w:val="ql-align-justify"/>
    <w:basedOn w:val="Normal"/>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nfasis">
    <w:name w:val="Emphasis"/>
    <w:basedOn w:val="Fuentedeprrafopredeter"/>
    <w:uiPriority w:val="20"/>
    <w:qFormat/>
    <w:rsid w:val="00C229D0"/>
    <w:rPr>
      <w:i/>
      <w:iCs/>
    </w:rPr>
  </w:style>
  <w:style w:type="paragraph" w:styleId="NormalWeb">
    <w:name w:val="Normal (Web)"/>
    <w:basedOn w:val="Normal"/>
    <w:uiPriority w:val="99"/>
    <w:semiHidden/>
    <w:unhideWhenUsed/>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808494">
      <w:bodyDiv w:val="1"/>
      <w:marLeft w:val="0"/>
      <w:marRight w:val="0"/>
      <w:marTop w:val="0"/>
      <w:marBottom w:val="0"/>
      <w:divBdr>
        <w:top w:val="none" w:sz="0" w:space="0" w:color="auto"/>
        <w:left w:val="none" w:sz="0" w:space="0" w:color="auto"/>
        <w:bottom w:val="none" w:sz="0" w:space="0" w:color="auto"/>
        <w:right w:val="none" w:sz="0" w:space="0" w:color="auto"/>
      </w:divBdr>
      <w:divsChild>
        <w:div w:id="150562066">
          <w:marLeft w:val="0"/>
          <w:marRight w:val="0"/>
          <w:marTop w:val="0"/>
          <w:marBottom w:val="0"/>
          <w:divBdr>
            <w:top w:val="none" w:sz="0" w:space="0" w:color="auto"/>
            <w:left w:val="none" w:sz="0" w:space="0" w:color="auto"/>
            <w:bottom w:val="none" w:sz="0" w:space="0" w:color="auto"/>
            <w:right w:val="none" w:sz="0" w:space="0" w:color="auto"/>
          </w:divBdr>
          <w:divsChild>
            <w:div w:id="2033071415">
              <w:marLeft w:val="0"/>
              <w:marRight w:val="0"/>
              <w:marTop w:val="0"/>
              <w:marBottom w:val="0"/>
              <w:divBdr>
                <w:top w:val="none" w:sz="0" w:space="0" w:color="auto"/>
                <w:left w:val="none" w:sz="0" w:space="0" w:color="auto"/>
                <w:bottom w:val="none" w:sz="0" w:space="0" w:color="auto"/>
                <w:right w:val="none" w:sz="0" w:space="0" w:color="auto"/>
              </w:divBdr>
              <w:divsChild>
                <w:div w:id="1539663842">
                  <w:marLeft w:val="0"/>
                  <w:marRight w:val="0"/>
                  <w:marTop w:val="0"/>
                  <w:marBottom w:val="0"/>
                  <w:divBdr>
                    <w:top w:val="none" w:sz="0" w:space="0" w:color="auto"/>
                    <w:left w:val="none" w:sz="0" w:space="0" w:color="auto"/>
                    <w:bottom w:val="none" w:sz="0" w:space="0" w:color="auto"/>
                    <w:right w:val="none" w:sz="0" w:space="0" w:color="auto"/>
                  </w:divBdr>
                  <w:divsChild>
                    <w:div w:id="1794667237">
                      <w:marLeft w:val="0"/>
                      <w:marRight w:val="0"/>
                      <w:marTop w:val="0"/>
                      <w:marBottom w:val="0"/>
                      <w:divBdr>
                        <w:top w:val="none" w:sz="0" w:space="0" w:color="auto"/>
                        <w:left w:val="none" w:sz="0" w:space="0" w:color="auto"/>
                        <w:bottom w:val="none" w:sz="0" w:space="0" w:color="auto"/>
                        <w:right w:val="none" w:sz="0" w:space="0" w:color="auto"/>
                      </w:divBdr>
                      <w:divsChild>
                        <w:div w:id="1136872960">
                          <w:marLeft w:val="0"/>
                          <w:marRight w:val="0"/>
                          <w:marTop w:val="0"/>
                          <w:marBottom w:val="0"/>
                          <w:divBdr>
                            <w:top w:val="none" w:sz="0" w:space="0" w:color="auto"/>
                            <w:left w:val="none" w:sz="0" w:space="0" w:color="auto"/>
                            <w:bottom w:val="none" w:sz="0" w:space="0" w:color="auto"/>
                            <w:right w:val="none" w:sz="0" w:space="0" w:color="auto"/>
                          </w:divBdr>
                          <w:divsChild>
                            <w:div w:id="176098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8532160">
      <w:bodyDiv w:val="1"/>
      <w:marLeft w:val="0"/>
      <w:marRight w:val="0"/>
      <w:marTop w:val="0"/>
      <w:marBottom w:val="0"/>
      <w:divBdr>
        <w:top w:val="none" w:sz="0" w:space="0" w:color="auto"/>
        <w:left w:val="none" w:sz="0" w:space="0" w:color="auto"/>
        <w:bottom w:val="none" w:sz="0" w:space="0" w:color="auto"/>
        <w:right w:val="none" w:sz="0" w:space="0" w:color="auto"/>
      </w:divBdr>
    </w:div>
    <w:div w:id="511185925">
      <w:bodyDiv w:val="1"/>
      <w:marLeft w:val="0"/>
      <w:marRight w:val="0"/>
      <w:marTop w:val="0"/>
      <w:marBottom w:val="0"/>
      <w:divBdr>
        <w:top w:val="none" w:sz="0" w:space="0" w:color="auto"/>
        <w:left w:val="none" w:sz="0" w:space="0" w:color="auto"/>
        <w:bottom w:val="none" w:sz="0" w:space="0" w:color="auto"/>
        <w:right w:val="none" w:sz="0" w:space="0" w:color="auto"/>
      </w:divBdr>
    </w:div>
    <w:div w:id="622157426">
      <w:bodyDiv w:val="1"/>
      <w:marLeft w:val="0"/>
      <w:marRight w:val="0"/>
      <w:marTop w:val="0"/>
      <w:marBottom w:val="0"/>
      <w:divBdr>
        <w:top w:val="none" w:sz="0" w:space="0" w:color="auto"/>
        <w:left w:val="none" w:sz="0" w:space="0" w:color="auto"/>
        <w:bottom w:val="none" w:sz="0" w:space="0" w:color="auto"/>
        <w:right w:val="none" w:sz="0" w:space="0" w:color="auto"/>
      </w:divBdr>
    </w:div>
    <w:div w:id="709690168">
      <w:bodyDiv w:val="1"/>
      <w:marLeft w:val="0"/>
      <w:marRight w:val="0"/>
      <w:marTop w:val="0"/>
      <w:marBottom w:val="0"/>
      <w:divBdr>
        <w:top w:val="none" w:sz="0" w:space="0" w:color="auto"/>
        <w:left w:val="none" w:sz="0" w:space="0" w:color="auto"/>
        <w:bottom w:val="none" w:sz="0" w:space="0" w:color="auto"/>
        <w:right w:val="none" w:sz="0" w:space="0" w:color="auto"/>
      </w:divBdr>
      <w:divsChild>
        <w:div w:id="2069843854">
          <w:marLeft w:val="0"/>
          <w:marRight w:val="600"/>
          <w:marTop w:val="75"/>
          <w:marBottom w:val="360"/>
          <w:divBdr>
            <w:top w:val="none" w:sz="0" w:space="0" w:color="auto"/>
            <w:left w:val="none" w:sz="0" w:space="0" w:color="auto"/>
            <w:bottom w:val="none" w:sz="0" w:space="0" w:color="auto"/>
            <w:right w:val="none" w:sz="0" w:space="0" w:color="auto"/>
          </w:divBdr>
          <w:divsChild>
            <w:div w:id="130708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545167">
      <w:bodyDiv w:val="1"/>
      <w:marLeft w:val="0"/>
      <w:marRight w:val="0"/>
      <w:marTop w:val="0"/>
      <w:marBottom w:val="0"/>
      <w:divBdr>
        <w:top w:val="none" w:sz="0" w:space="0" w:color="auto"/>
        <w:left w:val="none" w:sz="0" w:space="0" w:color="auto"/>
        <w:bottom w:val="none" w:sz="0" w:space="0" w:color="auto"/>
        <w:right w:val="none" w:sz="0" w:space="0" w:color="auto"/>
      </w:divBdr>
    </w:div>
    <w:div w:id="958531995">
      <w:bodyDiv w:val="1"/>
      <w:marLeft w:val="0"/>
      <w:marRight w:val="0"/>
      <w:marTop w:val="0"/>
      <w:marBottom w:val="0"/>
      <w:divBdr>
        <w:top w:val="none" w:sz="0" w:space="0" w:color="auto"/>
        <w:left w:val="none" w:sz="0" w:space="0" w:color="auto"/>
        <w:bottom w:val="none" w:sz="0" w:space="0" w:color="auto"/>
        <w:right w:val="none" w:sz="0" w:space="0" w:color="auto"/>
      </w:divBdr>
    </w:div>
    <w:div w:id="1292711957">
      <w:bodyDiv w:val="1"/>
      <w:marLeft w:val="0"/>
      <w:marRight w:val="0"/>
      <w:marTop w:val="0"/>
      <w:marBottom w:val="0"/>
      <w:divBdr>
        <w:top w:val="none" w:sz="0" w:space="0" w:color="auto"/>
        <w:left w:val="none" w:sz="0" w:space="0" w:color="auto"/>
        <w:bottom w:val="none" w:sz="0" w:space="0" w:color="auto"/>
        <w:right w:val="none" w:sz="0" w:space="0" w:color="auto"/>
      </w:divBdr>
    </w:div>
    <w:div w:id="1612473093">
      <w:bodyDiv w:val="1"/>
      <w:marLeft w:val="0"/>
      <w:marRight w:val="0"/>
      <w:marTop w:val="0"/>
      <w:marBottom w:val="0"/>
      <w:divBdr>
        <w:top w:val="none" w:sz="0" w:space="0" w:color="auto"/>
        <w:left w:val="none" w:sz="0" w:space="0" w:color="auto"/>
        <w:bottom w:val="none" w:sz="0" w:space="0" w:color="auto"/>
        <w:right w:val="none" w:sz="0" w:space="0" w:color="auto"/>
      </w:divBdr>
      <w:divsChild>
        <w:div w:id="390932998">
          <w:marLeft w:val="0"/>
          <w:marRight w:val="0"/>
          <w:marTop w:val="0"/>
          <w:marBottom w:val="0"/>
          <w:divBdr>
            <w:top w:val="none" w:sz="0" w:space="0" w:color="auto"/>
            <w:left w:val="none" w:sz="0" w:space="0" w:color="auto"/>
            <w:bottom w:val="none" w:sz="0" w:space="0" w:color="auto"/>
            <w:right w:val="none" w:sz="0" w:space="0" w:color="auto"/>
          </w:divBdr>
          <w:divsChild>
            <w:div w:id="800729995">
              <w:marLeft w:val="0"/>
              <w:marRight w:val="0"/>
              <w:marTop w:val="0"/>
              <w:marBottom w:val="0"/>
              <w:divBdr>
                <w:top w:val="none" w:sz="0" w:space="0" w:color="auto"/>
                <w:left w:val="none" w:sz="0" w:space="0" w:color="auto"/>
                <w:bottom w:val="none" w:sz="0" w:space="0" w:color="auto"/>
                <w:right w:val="none" w:sz="0" w:space="0" w:color="auto"/>
              </w:divBdr>
              <w:divsChild>
                <w:div w:id="665521624">
                  <w:marLeft w:val="0"/>
                  <w:marRight w:val="0"/>
                  <w:marTop w:val="0"/>
                  <w:marBottom w:val="0"/>
                  <w:divBdr>
                    <w:top w:val="none" w:sz="0" w:space="0" w:color="auto"/>
                    <w:left w:val="none" w:sz="0" w:space="0" w:color="auto"/>
                    <w:bottom w:val="none" w:sz="0" w:space="0" w:color="auto"/>
                    <w:right w:val="none" w:sz="0" w:space="0" w:color="auto"/>
                  </w:divBdr>
                  <w:divsChild>
                    <w:div w:id="627010598">
                      <w:marLeft w:val="0"/>
                      <w:marRight w:val="0"/>
                      <w:marTop w:val="0"/>
                      <w:marBottom w:val="0"/>
                      <w:divBdr>
                        <w:top w:val="none" w:sz="0" w:space="0" w:color="auto"/>
                        <w:left w:val="none" w:sz="0" w:space="0" w:color="auto"/>
                        <w:bottom w:val="none" w:sz="0" w:space="0" w:color="auto"/>
                        <w:right w:val="none" w:sz="0" w:space="0" w:color="auto"/>
                      </w:divBdr>
                      <w:divsChild>
                        <w:div w:id="2096051935">
                          <w:marLeft w:val="0"/>
                          <w:marRight w:val="0"/>
                          <w:marTop w:val="0"/>
                          <w:marBottom w:val="0"/>
                          <w:divBdr>
                            <w:top w:val="none" w:sz="0" w:space="0" w:color="auto"/>
                            <w:left w:val="none" w:sz="0" w:space="0" w:color="auto"/>
                            <w:bottom w:val="none" w:sz="0" w:space="0" w:color="auto"/>
                            <w:right w:val="none" w:sz="0" w:space="0" w:color="auto"/>
                          </w:divBdr>
                          <w:divsChild>
                            <w:div w:id="127667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9673984">
      <w:bodyDiv w:val="1"/>
      <w:marLeft w:val="0"/>
      <w:marRight w:val="0"/>
      <w:marTop w:val="0"/>
      <w:marBottom w:val="0"/>
      <w:divBdr>
        <w:top w:val="none" w:sz="0" w:space="0" w:color="auto"/>
        <w:left w:val="none" w:sz="0" w:space="0" w:color="auto"/>
        <w:bottom w:val="none" w:sz="0" w:space="0" w:color="auto"/>
        <w:right w:val="none" w:sz="0" w:space="0" w:color="auto"/>
      </w:divBdr>
    </w:div>
    <w:div w:id="1874726060">
      <w:bodyDiv w:val="1"/>
      <w:marLeft w:val="0"/>
      <w:marRight w:val="0"/>
      <w:marTop w:val="0"/>
      <w:marBottom w:val="0"/>
      <w:divBdr>
        <w:top w:val="none" w:sz="0" w:space="0" w:color="auto"/>
        <w:left w:val="none" w:sz="0" w:space="0" w:color="auto"/>
        <w:bottom w:val="none" w:sz="0" w:space="0" w:color="auto"/>
        <w:right w:val="none" w:sz="0" w:space="0" w:color="auto"/>
      </w:divBdr>
    </w:div>
    <w:div w:id="2040468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3819</Words>
  <Characters>21006</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Ruiz Carmona</dc:creator>
  <cp:keywords/>
  <dc:description/>
  <cp:lastModifiedBy>Fabian Ruiz Carmona</cp:lastModifiedBy>
  <cp:revision>2</cp:revision>
  <cp:lastPrinted>2020-04-24T23:13:00Z</cp:lastPrinted>
  <dcterms:created xsi:type="dcterms:W3CDTF">2020-04-25T01:53:00Z</dcterms:created>
  <dcterms:modified xsi:type="dcterms:W3CDTF">2020-04-25T01:53:00Z</dcterms:modified>
</cp:coreProperties>
</file>