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3FAF" w:rsidRPr="00D3499E" w:rsidRDefault="00D3499E" w:rsidP="0041541A">
      <w:pPr>
        <w:pStyle w:val="Sinespaciado"/>
        <w:spacing w:line="276" w:lineRule="auto"/>
        <w:jc w:val="center"/>
        <w:rPr>
          <w:rFonts w:ascii="Libre Caslon Text" w:eastAsia="Yu Gothic Medium" w:hAnsi="Libre Caslon Text" w:cs="Segoe UI Semilight"/>
          <w:i/>
          <w:color w:val="404040" w:themeColor="text1" w:themeTint="BF"/>
          <w:sz w:val="24"/>
          <w:szCs w:val="24"/>
          <w:lang w:val="es-CO"/>
        </w:rPr>
      </w:pPr>
      <w:r>
        <w:rPr>
          <w:rFonts w:ascii="Libre Caslon Text" w:eastAsia="Yu Gothic Medium" w:hAnsi="Libre Caslon Text" w:cs="Segoe UI Semilight"/>
          <w:i/>
          <w:color w:val="404040" w:themeColor="text1" w:themeTint="BF"/>
          <w:sz w:val="24"/>
          <w:szCs w:val="24"/>
          <w:lang w:val="es-CO"/>
        </w:rPr>
        <w:t>R</w:t>
      </w:r>
      <w:r w:rsidRPr="00D3499E">
        <w:rPr>
          <w:rFonts w:ascii="Libre Caslon Text" w:eastAsia="Yu Gothic Medium" w:hAnsi="Libre Caslon Text" w:cs="Segoe UI Semilight"/>
          <w:i/>
          <w:color w:val="404040" w:themeColor="text1" w:themeTint="BF"/>
          <w:sz w:val="24"/>
          <w:szCs w:val="24"/>
          <w:lang w:val="es-CO"/>
        </w:rPr>
        <w:t>azones por las que estudiar el personaje de Jesús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5B2503"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Jesucristo es la piedra angular. (Hechos 4:11-12)</w:t>
      </w:r>
    </w:p>
    <w:p w:rsidR="00082A54" w:rsidRPr="00D3499E" w:rsidRDefault="00082A5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082A54" w:rsidRPr="00D3499E" w:rsidRDefault="00082A54" w:rsidP="0041541A">
      <w:pPr>
        <w:pStyle w:val="Sinespaciado"/>
        <w:spacing w:line="276" w:lineRule="auto"/>
        <w:jc w:val="both"/>
        <w:rPr>
          <w:rFonts w:ascii="Libre Caslon Text" w:eastAsia="Yu Gothic Medium" w:hAnsi="Libre Caslon Text" w:cstheme="majorHAnsi"/>
          <w:i/>
          <w:color w:val="404040" w:themeColor="text1" w:themeTint="BF"/>
          <w:sz w:val="20"/>
          <w:szCs w:val="24"/>
          <w:lang w:val="es-PE"/>
        </w:rPr>
      </w:pPr>
      <w:r w:rsidRPr="00D3499E">
        <w:rPr>
          <w:rFonts w:ascii="Libre Caslon Text" w:eastAsia="Yu Gothic Medium" w:hAnsi="Libre Caslon Text" w:cstheme="majorHAnsi"/>
          <w:bCs/>
          <w:i/>
          <w:color w:val="404040" w:themeColor="text1" w:themeTint="BF"/>
          <w:sz w:val="20"/>
          <w:szCs w:val="24"/>
          <w:vertAlign w:val="superscript"/>
          <w:lang w:val="es-PE"/>
        </w:rPr>
        <w:t>11 </w:t>
      </w:r>
      <w:r w:rsidRPr="00D3499E">
        <w:rPr>
          <w:rFonts w:ascii="Libre Caslon Text" w:eastAsia="Yu Gothic Medium" w:hAnsi="Libre Caslon Text" w:cstheme="majorHAnsi"/>
          <w:i/>
          <w:color w:val="404040" w:themeColor="text1" w:themeTint="BF"/>
          <w:sz w:val="20"/>
          <w:szCs w:val="24"/>
          <w:lang w:val="es-PE"/>
        </w:rPr>
        <w:t>Este Jesús es la piedra reprobada por vosotros los edificadores, la cual ha venido a ser cabeza del ángulo.</w:t>
      </w:r>
    </w:p>
    <w:p w:rsidR="00082A54" w:rsidRPr="00D3499E" w:rsidRDefault="00082A54" w:rsidP="0041541A">
      <w:pPr>
        <w:pStyle w:val="Sinespaciado"/>
        <w:spacing w:line="276" w:lineRule="auto"/>
        <w:jc w:val="both"/>
        <w:rPr>
          <w:rFonts w:ascii="Libre Caslon Text" w:eastAsia="Yu Gothic Medium" w:hAnsi="Libre Caslon Text" w:cstheme="majorHAnsi"/>
          <w:i/>
          <w:color w:val="404040" w:themeColor="text1" w:themeTint="BF"/>
          <w:sz w:val="20"/>
          <w:szCs w:val="24"/>
          <w:lang w:val="es-PE"/>
        </w:rPr>
      </w:pPr>
      <w:r w:rsidRPr="00D3499E">
        <w:rPr>
          <w:rFonts w:ascii="Libre Caslon Text" w:eastAsia="Yu Gothic Medium" w:hAnsi="Libre Caslon Text" w:cstheme="majorHAnsi"/>
          <w:bCs/>
          <w:i/>
          <w:color w:val="404040" w:themeColor="text1" w:themeTint="BF"/>
          <w:sz w:val="20"/>
          <w:szCs w:val="24"/>
          <w:vertAlign w:val="superscript"/>
          <w:lang w:val="es-PE"/>
        </w:rPr>
        <w:t>12 </w:t>
      </w:r>
      <w:r w:rsidRPr="00D3499E">
        <w:rPr>
          <w:rFonts w:ascii="Libre Caslon Text" w:eastAsia="Yu Gothic Medium" w:hAnsi="Libre Caslon Text" w:cstheme="majorHAnsi"/>
          <w:i/>
          <w:color w:val="404040" w:themeColor="text1" w:themeTint="BF"/>
          <w:sz w:val="20"/>
          <w:szCs w:val="24"/>
          <w:lang w:val="es-PE"/>
        </w:rPr>
        <w:t>Y en ningún otro hay salvación; porque no hay otro nombre bajo el cielo, dado a los hombres, en que podamos ser salvos.</w:t>
      </w:r>
    </w:p>
    <w:p w:rsidR="00787D9B" w:rsidRPr="00D3499E" w:rsidRDefault="00787D9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PE"/>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Nuestra salvación y el poder para vivir vidas que agraden a Dios dependen de lo que Jesús hizo por nosotros. Es vital entender lo que implica la vida, la muerte y la resurrección de Cristo para nosotros. El conocer a Jesús es conocer la base de nuestra fe (piedra angular). Un concepto correcto de Jesús es la salvación. Uno errado es que él representa uno de muchos caminos que conducen a Dios.</w:t>
      </w:r>
    </w:p>
    <w:p w:rsidR="00CF4A52" w:rsidRPr="00D3499E" w:rsidRDefault="00CF4A5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Padre quiere hacernos a la imagen de su Hijo Jesús. (Romanos 8:29)</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Es lógico entonces que conocer la persona a la cual hemos de imitar. Su forma de pensar, de reaccionar, de hablar, en </w:t>
      </w:r>
      <w:r w:rsidR="00270685" w:rsidRPr="00D3499E">
        <w:rPr>
          <w:rFonts w:ascii="Playfair Display" w:eastAsia="Yu Gothic Medium" w:hAnsi="Playfair Display" w:cs="Segoe UI Semilight"/>
          <w:color w:val="404040" w:themeColor="text1" w:themeTint="BF"/>
          <w:sz w:val="24"/>
          <w:szCs w:val="24"/>
          <w:lang w:val="es-CO"/>
        </w:rPr>
        <w:t>fin,</w:t>
      </w:r>
      <w:r w:rsidRPr="00D3499E">
        <w:rPr>
          <w:rFonts w:ascii="Playfair Display" w:eastAsia="Yu Gothic Medium" w:hAnsi="Playfair Display" w:cs="Segoe UI Semilight"/>
          <w:color w:val="404040" w:themeColor="text1" w:themeTint="BF"/>
          <w:sz w:val="24"/>
          <w:szCs w:val="24"/>
          <w:lang w:val="es-CO"/>
        </w:rPr>
        <w:t xml:space="preserve"> de vivir es el modelo </w:t>
      </w:r>
      <w:r w:rsidR="00270685" w:rsidRPr="00D3499E">
        <w:rPr>
          <w:rFonts w:ascii="Playfair Display" w:eastAsia="Yu Gothic Medium" w:hAnsi="Playfair Display" w:cs="Segoe UI Semilight"/>
          <w:color w:val="404040" w:themeColor="text1" w:themeTint="BF"/>
          <w:sz w:val="24"/>
          <w:szCs w:val="24"/>
          <w:lang w:val="es-CO"/>
        </w:rPr>
        <w:t>a</w:t>
      </w:r>
      <w:r w:rsidRPr="00D3499E">
        <w:rPr>
          <w:rFonts w:ascii="Playfair Display" w:eastAsia="Yu Gothic Medium" w:hAnsi="Playfair Display" w:cs="Segoe UI Semilight"/>
          <w:color w:val="404040" w:themeColor="text1" w:themeTint="BF"/>
          <w:sz w:val="24"/>
          <w:szCs w:val="24"/>
          <w:lang w:val="es-CO"/>
        </w:rPr>
        <w:t xml:space="preserve"> seguir por cada uno de nosotros que nos llamamos “</w:t>
      </w:r>
      <w:r w:rsidR="00270685" w:rsidRPr="00D3499E">
        <w:rPr>
          <w:rFonts w:ascii="Playfair Display" w:eastAsia="Yu Gothic Medium" w:hAnsi="Playfair Display" w:cs="Segoe UI Semilight"/>
          <w:color w:val="404040" w:themeColor="text1" w:themeTint="BF"/>
          <w:sz w:val="24"/>
          <w:szCs w:val="24"/>
          <w:lang w:val="es-CO"/>
        </w:rPr>
        <w:t>cristianos</w:t>
      </w:r>
      <w:r w:rsidRPr="00D3499E">
        <w:rPr>
          <w:rFonts w:ascii="Playfair Display" w:eastAsia="Yu Gothic Medium" w:hAnsi="Playfair Display" w:cs="Segoe UI Semilight"/>
          <w:color w:val="404040" w:themeColor="text1" w:themeTint="BF"/>
          <w:sz w:val="24"/>
          <w:szCs w:val="24"/>
          <w:lang w:val="es-CO"/>
        </w:rPr>
        <w:t>” (seguidores de Cristo).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Conocer a Jesús es conocer a Dios. (Colosenses 1:15; Juan 1:18)</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Dios quiere que le conozcamos. Por esta razón se ha revelado en su </w:t>
      </w:r>
      <w:r w:rsidR="00AC233E" w:rsidRPr="00D3499E">
        <w:rPr>
          <w:rFonts w:ascii="Playfair Display" w:eastAsia="Yu Gothic Medium" w:hAnsi="Playfair Display" w:cs="Segoe UI Semilight"/>
          <w:color w:val="404040" w:themeColor="text1" w:themeTint="BF"/>
          <w:sz w:val="24"/>
          <w:szCs w:val="24"/>
          <w:lang w:val="es-CO"/>
        </w:rPr>
        <w:t>Palabra, pero</w:t>
      </w:r>
      <w:r w:rsidRPr="00D3499E">
        <w:rPr>
          <w:rFonts w:ascii="Playfair Display" w:eastAsia="Yu Gothic Medium" w:hAnsi="Playfair Display" w:cs="Segoe UI Semilight"/>
          <w:color w:val="404040" w:themeColor="text1" w:themeTint="BF"/>
          <w:sz w:val="24"/>
          <w:szCs w:val="24"/>
          <w:lang w:val="es-CO"/>
        </w:rPr>
        <w:t xml:space="preserve"> más aún se ha revelado a través de su Hijo Jesús. Conocer a Jesús es conocer a Dios.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B6D9A"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Lo que hoy se conoce acerca del personaje Jesús se debe mayormente </w:t>
      </w:r>
      <w:r w:rsidR="00270685" w:rsidRPr="00D3499E">
        <w:rPr>
          <w:rFonts w:ascii="Playfair Display" w:eastAsia="Yu Gothic Medium" w:hAnsi="Playfair Display" w:cs="Segoe UI Semilight"/>
          <w:color w:val="404040" w:themeColor="text1" w:themeTint="BF"/>
          <w:sz w:val="24"/>
          <w:szCs w:val="24"/>
          <w:lang w:val="es-CO"/>
        </w:rPr>
        <w:t>a la</w:t>
      </w:r>
      <w:r w:rsidRPr="00D3499E">
        <w:rPr>
          <w:rFonts w:ascii="Playfair Display" w:eastAsia="Yu Gothic Medium" w:hAnsi="Playfair Display" w:cs="Segoe UI Semilight"/>
          <w:color w:val="404040" w:themeColor="text1" w:themeTint="BF"/>
          <w:sz w:val="24"/>
          <w:szCs w:val="24"/>
          <w:lang w:val="es-CO"/>
        </w:rPr>
        <w:t xml:space="preserve"> descripción que cada evangelista hizo de su persona. Cada uno de ellos escribió desde una perspectiva distinta, teniendo en cuenta una “audiencia” específica. Esto los llevó a destacar aspectos diferentes de la persona de Jesucristo. Veamos la comparación de los cuatro evangelios a partir del enfoque y la audiencia.</w:t>
      </w:r>
    </w:p>
    <w:p w:rsidR="00BB6D9A" w:rsidRPr="00D3499E" w:rsidRDefault="00BB6D9A" w:rsidP="0041541A">
      <w:pPr>
        <w:spacing w:line="276" w:lineRule="auto"/>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br w:type="page"/>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tbl>
      <w:tblPr>
        <w:tblW w:w="8060" w:type="dxa"/>
        <w:jc w:val="center"/>
        <w:tblCellMar>
          <w:left w:w="70" w:type="dxa"/>
          <w:right w:w="70" w:type="dxa"/>
        </w:tblCellMar>
        <w:tblLook w:val="04A0" w:firstRow="1" w:lastRow="0" w:firstColumn="1" w:lastColumn="0" w:noHBand="0" w:noVBand="1"/>
      </w:tblPr>
      <w:tblGrid>
        <w:gridCol w:w="2340"/>
        <w:gridCol w:w="3020"/>
        <w:gridCol w:w="2700"/>
      </w:tblGrid>
      <w:tr w:rsidR="00D3499E" w:rsidRPr="00D3499E" w:rsidTr="00BE6FD1">
        <w:trPr>
          <w:trHeight w:hRule="exact" w:val="705"/>
          <w:jc w:val="center"/>
        </w:trPr>
        <w:tc>
          <w:tcPr>
            <w:tcW w:w="2340" w:type="dxa"/>
            <w:tcBorders>
              <w:top w:val="single" w:sz="8" w:space="0" w:color="auto"/>
              <w:left w:val="single" w:sz="8" w:space="0" w:color="auto"/>
              <w:bottom w:val="single" w:sz="8" w:space="0" w:color="auto"/>
              <w:right w:val="single" w:sz="4" w:space="0" w:color="auto"/>
            </w:tcBorders>
            <w:shd w:val="clear" w:color="000000" w:fill="F4B084"/>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EVANGELISTA</w:t>
            </w:r>
          </w:p>
        </w:tc>
        <w:tc>
          <w:tcPr>
            <w:tcW w:w="3020" w:type="dxa"/>
            <w:tcBorders>
              <w:top w:val="single" w:sz="8" w:space="0" w:color="auto"/>
              <w:left w:val="nil"/>
              <w:bottom w:val="single" w:sz="8" w:space="0" w:color="auto"/>
              <w:right w:val="single" w:sz="4" w:space="0" w:color="auto"/>
            </w:tcBorders>
            <w:shd w:val="clear" w:color="000000" w:fill="F4B084"/>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AUDIENCIA PRINCIPAL</w:t>
            </w:r>
          </w:p>
        </w:tc>
        <w:tc>
          <w:tcPr>
            <w:tcW w:w="2700" w:type="dxa"/>
            <w:tcBorders>
              <w:top w:val="single" w:sz="8" w:space="0" w:color="auto"/>
              <w:left w:val="nil"/>
              <w:bottom w:val="single" w:sz="8" w:space="0" w:color="auto"/>
              <w:right w:val="single" w:sz="8" w:space="0" w:color="auto"/>
            </w:tcBorders>
            <w:shd w:val="clear" w:color="000000" w:fill="F4B084"/>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ENFOQUE</w:t>
            </w:r>
          </w:p>
        </w:tc>
      </w:tr>
      <w:tr w:rsidR="00D3499E" w:rsidRPr="00D3499E" w:rsidTr="00BE6FD1">
        <w:trPr>
          <w:trHeight w:hRule="exact" w:val="390"/>
          <w:jc w:val="center"/>
        </w:trPr>
        <w:tc>
          <w:tcPr>
            <w:tcW w:w="2340" w:type="dxa"/>
            <w:tcBorders>
              <w:top w:val="nil"/>
              <w:left w:val="single" w:sz="4" w:space="0" w:color="auto"/>
              <w:bottom w:val="single" w:sz="4" w:space="0" w:color="auto"/>
              <w:right w:val="single" w:sz="4" w:space="0" w:color="auto"/>
            </w:tcBorders>
            <w:shd w:val="clear" w:color="auto" w:fill="auto"/>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Mateo</w:t>
            </w:r>
          </w:p>
        </w:tc>
        <w:tc>
          <w:tcPr>
            <w:tcW w:w="3020" w:type="dxa"/>
            <w:tcBorders>
              <w:top w:val="nil"/>
              <w:left w:val="nil"/>
              <w:bottom w:val="single" w:sz="4" w:space="0" w:color="auto"/>
              <w:right w:val="single" w:sz="4" w:space="0" w:color="auto"/>
            </w:tcBorders>
            <w:shd w:val="clear" w:color="auto" w:fill="auto"/>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Los Judíos</w:t>
            </w:r>
          </w:p>
        </w:tc>
        <w:tc>
          <w:tcPr>
            <w:tcW w:w="2700" w:type="dxa"/>
            <w:tcBorders>
              <w:top w:val="nil"/>
              <w:left w:val="nil"/>
              <w:bottom w:val="single" w:sz="4" w:space="0" w:color="auto"/>
              <w:right w:val="single" w:sz="4" w:space="0" w:color="auto"/>
            </w:tcBorders>
            <w:shd w:val="clear" w:color="auto" w:fill="auto"/>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Cristo como Rey</w:t>
            </w:r>
          </w:p>
        </w:tc>
      </w:tr>
      <w:tr w:rsidR="00D3499E" w:rsidRPr="00D3499E" w:rsidTr="00BE6FD1">
        <w:trPr>
          <w:trHeight w:hRule="exact" w:val="390"/>
          <w:jc w:val="center"/>
        </w:trPr>
        <w:tc>
          <w:tcPr>
            <w:tcW w:w="2340" w:type="dxa"/>
            <w:tcBorders>
              <w:top w:val="nil"/>
              <w:left w:val="single" w:sz="4" w:space="0" w:color="auto"/>
              <w:bottom w:val="single" w:sz="4" w:space="0" w:color="auto"/>
              <w:right w:val="single" w:sz="4" w:space="0" w:color="auto"/>
            </w:tcBorders>
            <w:shd w:val="clear" w:color="auto" w:fill="auto"/>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Marcos</w:t>
            </w:r>
          </w:p>
        </w:tc>
        <w:tc>
          <w:tcPr>
            <w:tcW w:w="3020" w:type="dxa"/>
            <w:tcBorders>
              <w:top w:val="nil"/>
              <w:left w:val="nil"/>
              <w:bottom w:val="single" w:sz="4" w:space="0" w:color="auto"/>
              <w:right w:val="single" w:sz="4" w:space="0" w:color="auto"/>
            </w:tcBorders>
            <w:shd w:val="clear" w:color="auto" w:fill="auto"/>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Los Romanos</w:t>
            </w:r>
          </w:p>
        </w:tc>
        <w:tc>
          <w:tcPr>
            <w:tcW w:w="2700" w:type="dxa"/>
            <w:tcBorders>
              <w:top w:val="nil"/>
              <w:left w:val="nil"/>
              <w:bottom w:val="single" w:sz="4" w:space="0" w:color="auto"/>
              <w:right w:val="single" w:sz="4" w:space="0" w:color="auto"/>
            </w:tcBorders>
            <w:shd w:val="clear" w:color="auto" w:fill="auto"/>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Cristo como Siervo</w:t>
            </w:r>
          </w:p>
        </w:tc>
      </w:tr>
      <w:tr w:rsidR="00D3499E" w:rsidRPr="00D3499E" w:rsidTr="00BE6FD1">
        <w:trPr>
          <w:trHeight w:hRule="exact" w:val="390"/>
          <w:jc w:val="center"/>
        </w:trPr>
        <w:tc>
          <w:tcPr>
            <w:tcW w:w="2340" w:type="dxa"/>
            <w:tcBorders>
              <w:top w:val="nil"/>
              <w:left w:val="single" w:sz="4" w:space="0" w:color="auto"/>
              <w:bottom w:val="single" w:sz="4" w:space="0" w:color="auto"/>
              <w:right w:val="single" w:sz="4" w:space="0" w:color="auto"/>
            </w:tcBorders>
            <w:shd w:val="clear" w:color="auto" w:fill="auto"/>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Lucas</w:t>
            </w:r>
          </w:p>
        </w:tc>
        <w:tc>
          <w:tcPr>
            <w:tcW w:w="3020" w:type="dxa"/>
            <w:tcBorders>
              <w:top w:val="nil"/>
              <w:left w:val="nil"/>
              <w:bottom w:val="single" w:sz="4" w:space="0" w:color="auto"/>
              <w:right w:val="single" w:sz="4" w:space="0" w:color="auto"/>
            </w:tcBorders>
            <w:shd w:val="clear" w:color="auto" w:fill="auto"/>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Los Griegos</w:t>
            </w:r>
          </w:p>
        </w:tc>
        <w:tc>
          <w:tcPr>
            <w:tcW w:w="2700" w:type="dxa"/>
            <w:tcBorders>
              <w:top w:val="nil"/>
              <w:left w:val="nil"/>
              <w:bottom w:val="single" w:sz="4" w:space="0" w:color="auto"/>
              <w:right w:val="single" w:sz="4" w:space="0" w:color="auto"/>
            </w:tcBorders>
            <w:shd w:val="clear" w:color="auto" w:fill="auto"/>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Cristo como Hombre</w:t>
            </w:r>
          </w:p>
        </w:tc>
      </w:tr>
      <w:tr w:rsidR="00D3499E" w:rsidRPr="00D3499E" w:rsidTr="00BE6FD1">
        <w:trPr>
          <w:trHeight w:hRule="exact" w:val="390"/>
          <w:jc w:val="center"/>
        </w:trPr>
        <w:tc>
          <w:tcPr>
            <w:tcW w:w="2340" w:type="dxa"/>
            <w:tcBorders>
              <w:top w:val="nil"/>
              <w:left w:val="single" w:sz="4" w:space="0" w:color="auto"/>
              <w:bottom w:val="single" w:sz="4" w:space="0" w:color="auto"/>
              <w:right w:val="single" w:sz="4" w:space="0" w:color="auto"/>
            </w:tcBorders>
            <w:shd w:val="clear" w:color="auto" w:fill="auto"/>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Juan</w:t>
            </w:r>
          </w:p>
        </w:tc>
        <w:tc>
          <w:tcPr>
            <w:tcW w:w="3020" w:type="dxa"/>
            <w:tcBorders>
              <w:top w:val="nil"/>
              <w:left w:val="nil"/>
              <w:bottom w:val="single" w:sz="4" w:space="0" w:color="auto"/>
              <w:right w:val="single" w:sz="4" w:space="0" w:color="auto"/>
            </w:tcBorders>
            <w:shd w:val="clear" w:color="auto" w:fill="auto"/>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Universal</w:t>
            </w:r>
          </w:p>
        </w:tc>
        <w:tc>
          <w:tcPr>
            <w:tcW w:w="2700" w:type="dxa"/>
            <w:tcBorders>
              <w:top w:val="nil"/>
              <w:left w:val="nil"/>
              <w:bottom w:val="single" w:sz="4" w:space="0" w:color="auto"/>
              <w:right w:val="single" w:sz="4" w:space="0" w:color="auto"/>
            </w:tcBorders>
            <w:shd w:val="clear" w:color="auto" w:fill="auto"/>
            <w:vAlign w:val="center"/>
            <w:hideMark/>
          </w:tcPr>
          <w:p w:rsidR="00360908" w:rsidRPr="00D3499E" w:rsidRDefault="00360908" w:rsidP="0041541A">
            <w:pPr>
              <w:pStyle w:val="Sinespaciado"/>
              <w:spacing w:line="276" w:lineRule="auto"/>
              <w:jc w:val="center"/>
              <w:rPr>
                <w:rFonts w:ascii="Playfair Display" w:eastAsia="Yu Gothic Medium" w:hAnsi="Playfair Display" w:cs="Segoe UI Semilight"/>
                <w:color w:val="404040" w:themeColor="text1" w:themeTint="BF"/>
                <w:szCs w:val="24"/>
                <w:lang w:val="es-PE" w:eastAsia="es-PE"/>
              </w:rPr>
            </w:pPr>
            <w:r w:rsidRPr="00D3499E">
              <w:rPr>
                <w:rFonts w:ascii="Playfair Display" w:eastAsia="Yu Gothic Medium" w:hAnsi="Playfair Display" w:cs="Segoe UI Semilight"/>
                <w:color w:val="404040" w:themeColor="text1" w:themeTint="BF"/>
                <w:szCs w:val="24"/>
                <w:lang w:eastAsia="es-PE"/>
              </w:rPr>
              <w:t>Cristo como Dios</w:t>
            </w:r>
          </w:p>
        </w:tc>
      </w:tr>
    </w:tbl>
    <w:p w:rsidR="00082A54" w:rsidRPr="00D3499E" w:rsidRDefault="00082A5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Muchas veces Jesús es mejor conocido como hombre que como Dios, por el énfasis que se ha hecho sobre su identificación con las debilidades humanas. Pero, es necesario que se conozca su persona en todos sus aspectos y en todas sus funciones: como Dios, como hombre, como salvador, en su función de siervo y como profeta, sacerdote y Rey. El objetivo de este curso es ver a Jesús desde cada uno de estos ángulos, haciendo uso mayormente del evangelio de Juan, que es el que más destaca su divinidad, pero también se hará uso de los otros tres evangelios y de otros textos bíblicos en la medida que sea necesario.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Es impresionante ver cómo un hombre que...</w:t>
      </w:r>
    </w:p>
    <w:p w:rsidR="00AC233E" w:rsidRPr="00D3499E" w:rsidRDefault="00AC233E"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Nació en un lugar remoto del medio oriente,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Que nunca viajó más de 200 millas de su lugar de origen,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Que nunca fue a la universidad,</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Que nunca escribió un libro,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...haya sido el hombre que más ha impactado el mundo, hasta el punto que hoy en día todo el mundo se ve forzado a hablar de antes de Cristo y después de Cristo.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divinidad de Jesús se encuentra contenida en la Biblia de dos maneras: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Por las afirmaciones que él mismo hizo acerca de sí.</w:t>
      </w:r>
    </w:p>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10:30) Yo y el Padre somos uno.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(Juan 5:23) Aquel que no honra al Hijo no honra al Padre.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8:19) Entonces le decían: ¿Dónde está tu Padre? Jesús respondió: No me conocéis a mí ni a mi Padre. Si me conocierais a mí, conoceríais también a mi Padre.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12:45) Y el que me ve, ve al que me ha enviado.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(Juan </w:t>
      </w:r>
      <w:r w:rsidR="00270685" w:rsidRPr="00D3499E">
        <w:rPr>
          <w:rFonts w:ascii="Playfair Display" w:eastAsia="Yu Gothic Medium" w:hAnsi="Playfair Display" w:cs="Segoe UI Semilight"/>
          <w:color w:val="404040" w:themeColor="text1" w:themeTint="BF"/>
          <w:sz w:val="24"/>
          <w:szCs w:val="24"/>
          <w:lang w:val="es-CO"/>
        </w:rPr>
        <w:t>5:19) ...</w:t>
      </w:r>
      <w:r w:rsidRPr="00D3499E">
        <w:rPr>
          <w:rFonts w:ascii="Playfair Display" w:eastAsia="Yu Gothic Medium" w:hAnsi="Playfair Display" w:cs="Segoe UI Semilight"/>
          <w:color w:val="404040" w:themeColor="text1" w:themeTint="BF"/>
          <w:sz w:val="24"/>
          <w:szCs w:val="24"/>
          <w:lang w:val="es-CO"/>
        </w:rPr>
        <w:t>porque todo lo que hace el Padre, eso también hace el Hijo de igual manera.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(Mateo 11:27) Nadie conoce al Padre sino el Hijo.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(Juan 14:1) No se turbe vuestro corazón, creed en Dios, creed también en </w:t>
      </w:r>
      <w:r w:rsidR="00270685" w:rsidRPr="00D3499E">
        <w:rPr>
          <w:rFonts w:ascii="Playfair Display" w:eastAsia="Yu Gothic Medium" w:hAnsi="Playfair Display" w:cs="Segoe UI Semilight"/>
          <w:color w:val="404040" w:themeColor="text1" w:themeTint="BF"/>
          <w:sz w:val="24"/>
          <w:szCs w:val="24"/>
          <w:lang w:val="es-CO"/>
        </w:rPr>
        <w:t>mí</w:t>
      </w:r>
      <w:r w:rsidRPr="00D3499E">
        <w:rPr>
          <w:rFonts w:ascii="Playfair Display" w:eastAsia="Yu Gothic Medium" w:hAnsi="Playfair Display" w:cs="Segoe UI Semilight"/>
          <w:color w:val="404040" w:themeColor="text1" w:themeTint="BF"/>
          <w:sz w:val="24"/>
          <w:szCs w:val="24"/>
          <w:lang w:val="es-CO"/>
        </w:rPr>
        <w:t>.</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14:9) El que me ha visto a mi ha visto al Padre.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15:23) El que me odia a mi odia también a mi Padre.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(Mateo 10:40) El que me recibe a mi, recibe también al que me envió.</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16:15) Todo lo que tiene el Padre es mío; por eso dije que El toma de lo mío y os lo hará saber.</w:t>
      </w:r>
    </w:p>
    <w:p w:rsidR="0081682E" w:rsidRPr="00D3499E" w:rsidRDefault="0081682E"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Por las evidencias de que Jesús tenía atributos que sólo Dios los tiene.</w:t>
      </w:r>
    </w:p>
    <w:tbl>
      <w:tblPr>
        <w:tblStyle w:val="Tablaconcuadrcula"/>
        <w:tblpPr w:leftFromText="180" w:rightFromText="180" w:vertAnchor="text" w:horzAnchor="margin" w:tblpXSpec="center" w:tblpY="222"/>
        <w:tblW w:w="0" w:type="auto"/>
        <w:tblLook w:val="04A0" w:firstRow="1" w:lastRow="0" w:firstColumn="1" w:lastColumn="0" w:noHBand="0" w:noVBand="1"/>
      </w:tblPr>
      <w:tblGrid>
        <w:gridCol w:w="2149"/>
        <w:gridCol w:w="2348"/>
        <w:gridCol w:w="2114"/>
        <w:gridCol w:w="2217"/>
      </w:tblGrid>
      <w:tr w:rsidR="00D3499E" w:rsidRPr="00D3499E" w:rsidTr="00270685">
        <w:trPr>
          <w:trHeight w:val="363"/>
        </w:trPr>
        <w:tc>
          <w:tcPr>
            <w:tcW w:w="2250"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Eternidad</w:t>
            </w:r>
          </w:p>
        </w:tc>
        <w:tc>
          <w:tcPr>
            <w:tcW w:w="2467"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Omnipresencia</w:t>
            </w:r>
          </w:p>
        </w:tc>
        <w:tc>
          <w:tcPr>
            <w:tcW w:w="2221"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Omnisciencia</w:t>
            </w:r>
          </w:p>
        </w:tc>
        <w:tc>
          <w:tcPr>
            <w:tcW w:w="2334"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Omnipotencia</w:t>
            </w:r>
          </w:p>
        </w:tc>
      </w:tr>
      <w:tr w:rsidR="00D3499E" w:rsidRPr="00D3499E" w:rsidTr="00270685">
        <w:trPr>
          <w:trHeight w:val="860"/>
        </w:trPr>
        <w:tc>
          <w:tcPr>
            <w:tcW w:w="2250"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Isaias 9:6</w:t>
            </w:r>
          </w:p>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1:1; 1:14</w:t>
            </w:r>
          </w:p>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w:t>
            </w:r>
            <w:r w:rsidR="00AC233E" w:rsidRPr="00D3499E">
              <w:rPr>
                <w:rFonts w:ascii="Playfair Display" w:eastAsia="Yu Gothic Medium" w:hAnsi="Playfair Display" w:cs="Segoe UI Semilight"/>
                <w:color w:val="404040" w:themeColor="text1" w:themeTint="BF"/>
                <w:sz w:val="24"/>
                <w:szCs w:val="24"/>
                <w:lang w:val="es-CO"/>
              </w:rPr>
              <w:t>n 17:5</w:t>
            </w:r>
          </w:p>
        </w:tc>
        <w:tc>
          <w:tcPr>
            <w:tcW w:w="2467"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Mateo 18:20</w:t>
            </w:r>
          </w:p>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Mateo 28:20</w:t>
            </w:r>
          </w:p>
          <w:p w:rsidR="00AC233E"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Efesios 1:23; 4:20</w:t>
            </w:r>
          </w:p>
        </w:tc>
        <w:tc>
          <w:tcPr>
            <w:tcW w:w="2221"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Marcos 2:8</w:t>
            </w:r>
          </w:p>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Mateo 11:27</w:t>
            </w:r>
          </w:p>
          <w:p w:rsidR="00AC233E"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1:49; 2:24</w:t>
            </w:r>
          </w:p>
        </w:tc>
        <w:tc>
          <w:tcPr>
            <w:tcW w:w="2334"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Apocal. 1:8</w:t>
            </w:r>
          </w:p>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5:19</w:t>
            </w:r>
          </w:p>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Filipenses 3:21</w:t>
            </w:r>
          </w:p>
        </w:tc>
      </w:tr>
      <w:tr w:rsidR="00D3499E" w:rsidRPr="00D3499E" w:rsidTr="00270685">
        <w:trPr>
          <w:trHeight w:val="363"/>
        </w:trPr>
        <w:tc>
          <w:tcPr>
            <w:tcW w:w="2250"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Inmutabilidad</w:t>
            </w:r>
          </w:p>
        </w:tc>
        <w:tc>
          <w:tcPr>
            <w:tcW w:w="2467"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Santo</w:t>
            </w:r>
          </w:p>
        </w:tc>
        <w:tc>
          <w:tcPr>
            <w:tcW w:w="2221"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Verdad</w:t>
            </w:r>
          </w:p>
        </w:tc>
        <w:tc>
          <w:tcPr>
            <w:tcW w:w="2334"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tc>
      </w:tr>
      <w:tr w:rsidR="00D3499E" w:rsidRPr="00D3499E" w:rsidTr="00270685">
        <w:trPr>
          <w:trHeight w:val="848"/>
        </w:trPr>
        <w:tc>
          <w:tcPr>
            <w:tcW w:w="2250"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Hebreos 13:8</w:t>
            </w:r>
          </w:p>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Mateo 24:35</w:t>
            </w:r>
          </w:p>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tc>
        <w:tc>
          <w:tcPr>
            <w:tcW w:w="2467"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Lucas 1:35</w:t>
            </w:r>
          </w:p>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2 Corintios 5:21</w:t>
            </w:r>
          </w:p>
          <w:p w:rsidR="00FB2DC2" w:rsidRPr="00D3499E" w:rsidRDefault="00AC233E"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1 Pedro 1:19</w:t>
            </w:r>
          </w:p>
        </w:tc>
        <w:tc>
          <w:tcPr>
            <w:tcW w:w="2221"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Efesios 4:21</w:t>
            </w:r>
          </w:p>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14:6</w:t>
            </w:r>
          </w:p>
          <w:p w:rsidR="00FB2DC2" w:rsidRPr="00D3499E" w:rsidRDefault="00AC233E"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Apocal. 19:11</w:t>
            </w:r>
          </w:p>
        </w:tc>
        <w:tc>
          <w:tcPr>
            <w:tcW w:w="2334" w:type="dxa"/>
          </w:tcPr>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tc>
      </w:tr>
    </w:tbl>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FB2DC2" w:rsidRPr="00D3499E" w:rsidRDefault="00FB2DC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propósito del evangelio de Juan es destacar la divinidad de Cristo y por tanto Juan comienza su relato estableciendo desde el inicio la igualdad de Jesús con la persona de Dios: “En el PRINCIPIO existía el VERBO y el VERBO estaba CON Dios y el VERBO ERA Dios.” (Juan 1:1)</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FF7D38"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¿Quién era el verbo? </w:t>
      </w:r>
    </w:p>
    <w:p w:rsidR="00FF7D38" w:rsidRPr="00D3499E" w:rsidRDefault="00FF7D3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FB2DC2"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Juan 1:14 dice: “Y el VERBO se hizo carne y habitó entre nosotros.”   Este versículo identifica al Verbo como la persona de Jesús.</w:t>
      </w:r>
      <w:r w:rsidR="00FB2DC2" w:rsidRPr="00D3499E">
        <w:rPr>
          <w:rFonts w:ascii="Playfair Display" w:eastAsia="Yu Gothic Medium" w:hAnsi="Playfair Display" w:cs="Segoe UI Semilight"/>
          <w:color w:val="404040" w:themeColor="text1" w:themeTint="BF"/>
          <w:sz w:val="24"/>
          <w:szCs w:val="24"/>
          <w:lang w:val="es-CO"/>
        </w:rPr>
        <w:t xml:space="preserve"> </w:t>
      </w:r>
      <w:r w:rsidRPr="00D3499E">
        <w:rPr>
          <w:rFonts w:ascii="Playfair Display" w:eastAsia="Yu Gothic Medium" w:hAnsi="Playfair Display" w:cs="Segoe UI Semilight"/>
          <w:color w:val="404040" w:themeColor="text1" w:themeTint="BF"/>
          <w:sz w:val="24"/>
          <w:szCs w:val="24"/>
          <w:lang w:val="es-CO"/>
        </w:rPr>
        <w:t xml:space="preserve">La palabra “Verbo” en el original es “LOGOS”. </w:t>
      </w:r>
    </w:p>
    <w:p w:rsidR="00FF7D38" w:rsidRPr="00D3499E" w:rsidRDefault="00FF7D3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¿Por qué Juan usa la palabra “LOGOS” en su evangelio?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Porque en griego la palabra “Logos” significa “La Palabra” y para los judíos “La Palabra” era un vocablo que podía representar a Dios. Ejemplo: El TÁRGUM </w:t>
      </w:r>
      <w:r w:rsidR="00270685" w:rsidRPr="00D3499E">
        <w:rPr>
          <w:rFonts w:ascii="Playfair Display" w:eastAsia="Yu Gothic Medium" w:hAnsi="Playfair Display" w:cs="Segoe UI Semilight"/>
          <w:color w:val="404040" w:themeColor="text1" w:themeTint="BF"/>
          <w:sz w:val="24"/>
          <w:szCs w:val="24"/>
          <w:lang w:val="es-CO"/>
        </w:rPr>
        <w:t>judío</w:t>
      </w:r>
      <w:r w:rsidR="00FF7D38" w:rsidRPr="00D3499E">
        <w:rPr>
          <w:rFonts w:ascii="Playfair Display" w:eastAsia="Yu Gothic Medium" w:hAnsi="Playfair Display" w:cs="Segoe UI Semilight"/>
          <w:color w:val="404040" w:themeColor="text1" w:themeTint="BF"/>
          <w:sz w:val="24"/>
          <w:szCs w:val="24"/>
          <w:lang w:val="es-CO"/>
        </w:rPr>
        <w:t xml:space="preserve"> </w:t>
      </w:r>
      <w:r w:rsidRPr="00D3499E">
        <w:rPr>
          <w:rFonts w:ascii="Playfair Display" w:eastAsia="Yu Gothic Medium" w:hAnsi="Playfair Display" w:cs="Segoe UI Semilight"/>
          <w:color w:val="404040" w:themeColor="text1" w:themeTint="BF"/>
          <w:sz w:val="24"/>
          <w:szCs w:val="24"/>
          <w:lang w:val="es-CO"/>
        </w:rPr>
        <w:t xml:space="preserve">(que es una paráfrasis del Antiguo Testamento) traduce a </w:t>
      </w:r>
      <w:r w:rsidR="00FF7D38" w:rsidRPr="00D3499E">
        <w:rPr>
          <w:rFonts w:ascii="Playfair Display" w:eastAsia="Yu Gothic Medium" w:hAnsi="Playfair Display" w:cs="Segoe UI Semilight"/>
          <w:color w:val="404040" w:themeColor="text1" w:themeTint="BF"/>
          <w:sz w:val="24"/>
          <w:szCs w:val="24"/>
          <w:lang w:val="es-CO"/>
        </w:rPr>
        <w:t>Éxodo</w:t>
      </w:r>
      <w:r w:rsidRPr="00D3499E">
        <w:rPr>
          <w:rFonts w:ascii="Playfair Display" w:eastAsia="Yu Gothic Medium" w:hAnsi="Playfair Display" w:cs="Segoe UI Semilight"/>
          <w:color w:val="404040" w:themeColor="text1" w:themeTint="BF"/>
          <w:sz w:val="24"/>
          <w:szCs w:val="24"/>
          <w:lang w:val="es-CO"/>
        </w:rPr>
        <w:t xml:space="preserve"> 19:17 de esta forma: “Entonces Moisés sacó al pueblo del campamento para ir al encuentro con La Palabra (co</w:t>
      </w:r>
      <w:r w:rsidR="00FF7D38" w:rsidRPr="00D3499E">
        <w:rPr>
          <w:rFonts w:ascii="Playfair Display" w:eastAsia="Yu Gothic Medium" w:hAnsi="Playfair Display" w:cs="Segoe UI Semilight"/>
          <w:color w:val="404040" w:themeColor="text1" w:themeTint="BF"/>
          <w:sz w:val="24"/>
          <w:szCs w:val="24"/>
          <w:lang w:val="es-CO"/>
        </w:rPr>
        <w:t xml:space="preserve">n el Logos, es decir con Dios). </w:t>
      </w:r>
      <w:r w:rsidRPr="00D3499E">
        <w:rPr>
          <w:rFonts w:ascii="Playfair Display" w:eastAsia="Yu Gothic Medium" w:hAnsi="Playfair Display" w:cs="Segoe UI Semilight"/>
          <w:color w:val="404040" w:themeColor="text1" w:themeTint="BF"/>
          <w:sz w:val="24"/>
          <w:szCs w:val="24"/>
          <w:lang w:val="es-CO"/>
        </w:rPr>
        <w:t xml:space="preserve">Por otro </w:t>
      </w:r>
      <w:r w:rsidR="00FF7D38" w:rsidRPr="00D3499E">
        <w:rPr>
          <w:rFonts w:ascii="Playfair Display" w:eastAsia="Yu Gothic Medium" w:hAnsi="Playfair Display" w:cs="Segoe UI Semilight"/>
          <w:color w:val="404040" w:themeColor="text1" w:themeTint="BF"/>
          <w:sz w:val="24"/>
          <w:szCs w:val="24"/>
          <w:lang w:val="es-CO"/>
        </w:rPr>
        <w:t>lado,</w:t>
      </w:r>
      <w:r w:rsidRPr="00D3499E">
        <w:rPr>
          <w:rFonts w:ascii="Playfair Display" w:eastAsia="Yu Gothic Medium" w:hAnsi="Playfair Display" w:cs="Segoe UI Semilight"/>
          <w:color w:val="404040" w:themeColor="text1" w:themeTint="BF"/>
          <w:sz w:val="24"/>
          <w:szCs w:val="24"/>
          <w:lang w:val="es-CO"/>
        </w:rPr>
        <w:t xml:space="preserve"> el logos para los filósofos estoicos era el principio o la fuerza que gobernaba el universo. Juan les estaba hablando también a los estoicos de quién era ese logos y de que ese logos se había encarnado.</w:t>
      </w:r>
    </w:p>
    <w:p w:rsidR="00AC233E" w:rsidRPr="00D3499E" w:rsidRDefault="00AC233E"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Leamos de nuevo a Juan 1:1 sustituyendo la Palabra Verbo por Jesús: “En el PRINCIPIO existía JESÚS y JESÚS estaba CON </w:t>
      </w:r>
      <w:r w:rsidR="00FF7D38" w:rsidRPr="00D3499E">
        <w:rPr>
          <w:rFonts w:ascii="Playfair Display" w:eastAsia="Yu Gothic Medium" w:hAnsi="Playfair Display" w:cs="Segoe UI Semilight"/>
          <w:color w:val="404040" w:themeColor="text1" w:themeTint="BF"/>
          <w:sz w:val="24"/>
          <w:szCs w:val="24"/>
          <w:lang w:val="es-CO"/>
        </w:rPr>
        <w:t>Dios y JESÚS ERA DIOS</w:t>
      </w:r>
      <w:r w:rsidRPr="00D3499E">
        <w:rPr>
          <w:rFonts w:ascii="Playfair Display" w:eastAsia="Yu Gothic Medium" w:hAnsi="Playfair Display" w:cs="Segoe UI Semilight"/>
          <w:color w:val="404040" w:themeColor="text1" w:themeTint="BF"/>
          <w:sz w:val="24"/>
          <w:szCs w:val="24"/>
          <w:lang w:val="es-CO"/>
        </w:rPr>
        <w:t>.”</w:t>
      </w:r>
      <w:r w:rsidR="00FF7D38" w:rsidRPr="00D3499E">
        <w:rPr>
          <w:rFonts w:ascii="Playfair Display" w:eastAsia="Yu Gothic Medium" w:hAnsi="Playfair Display" w:cs="Segoe UI Semilight"/>
          <w:color w:val="404040" w:themeColor="text1" w:themeTint="BF"/>
          <w:sz w:val="24"/>
          <w:szCs w:val="24"/>
          <w:lang w:val="es-CO"/>
        </w:rPr>
        <w:t xml:space="preserve"> </w:t>
      </w:r>
      <w:r w:rsidRPr="00D3499E">
        <w:rPr>
          <w:rFonts w:ascii="Playfair Display" w:eastAsia="Yu Gothic Medium" w:hAnsi="Playfair Display" w:cs="Segoe UI Semilight"/>
          <w:color w:val="404040" w:themeColor="text1" w:themeTint="BF"/>
          <w:sz w:val="24"/>
          <w:szCs w:val="24"/>
          <w:lang w:val="es-CO"/>
        </w:rPr>
        <w:t>Juan afirma desde el inicio la divinidad de Jesús, lo que es esencial para el entendimiento de todo lo demás que tenga que ver con su persona.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¿A cuál principio se refiere Juan?  </w:t>
      </w:r>
    </w:p>
    <w:p w:rsidR="00FF7D38" w:rsidRPr="00D3499E" w:rsidRDefault="00FF7D3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Génesis 1:1 dice: “En el PRINCIPIO Dio</w:t>
      </w:r>
      <w:r w:rsidR="00FF7D38" w:rsidRPr="00D3499E">
        <w:rPr>
          <w:rFonts w:ascii="Playfair Display" w:eastAsia="Yu Gothic Medium" w:hAnsi="Playfair Display" w:cs="Segoe UI Semilight"/>
          <w:color w:val="404040" w:themeColor="text1" w:themeTint="BF"/>
          <w:sz w:val="24"/>
          <w:szCs w:val="24"/>
          <w:lang w:val="es-CO"/>
        </w:rPr>
        <w:t xml:space="preserve">s creó los cielos y la tierra.” El comienzo de la creación </w:t>
      </w:r>
    </w:p>
    <w:p w:rsidR="00FF7D38" w:rsidRPr="00D3499E" w:rsidRDefault="00FF7D3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FF7D38"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¿Cómo sabemos que este “principio” de Juan 1:1 es el mismo principio de Génesis 1:1? </w:t>
      </w:r>
    </w:p>
    <w:p w:rsidR="00FF7D38" w:rsidRPr="00D3499E" w:rsidRDefault="00FF7D3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Por lo que Juan 1:3 dice: “Todas las cosas fueron hechas por medio de El (el Verbo), y sin El nada de lo que ha sido hecho fue hecho.” Por tanto en el “principio”, al cual se refiere el libro del Génesis (1:1), Jesús tuvo que haber estado presente porque todo fue creado por medio de El. De esta forma concluimos que el “principio” al cual Juan hace alusión es el mismo “principio” del Génesis 1:1.</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FF7D38"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¿Cuál es el </w:t>
      </w:r>
      <w:r w:rsidR="00FF7D38" w:rsidRPr="00D3499E">
        <w:rPr>
          <w:rFonts w:ascii="Playfair Display" w:eastAsia="Yu Gothic Medium" w:hAnsi="Playfair Display" w:cs="Segoe UI Semilight"/>
          <w:color w:val="404040" w:themeColor="text1" w:themeTint="BF"/>
          <w:sz w:val="24"/>
          <w:szCs w:val="24"/>
          <w:lang w:val="es-CO"/>
        </w:rPr>
        <w:t>significado aquí de</w:t>
      </w:r>
      <w:r w:rsidRPr="00D3499E">
        <w:rPr>
          <w:rFonts w:ascii="Playfair Display" w:eastAsia="Yu Gothic Medium" w:hAnsi="Playfair Display" w:cs="Segoe UI Semilight"/>
          <w:color w:val="404040" w:themeColor="text1" w:themeTint="BF"/>
          <w:sz w:val="24"/>
          <w:szCs w:val="24"/>
          <w:lang w:val="es-CO"/>
        </w:rPr>
        <w:t xml:space="preserve"> esta palabra CON?</w:t>
      </w:r>
      <w:r w:rsidR="00FF7D38" w:rsidRPr="00D3499E">
        <w:rPr>
          <w:rFonts w:ascii="Playfair Display" w:eastAsia="Yu Gothic Medium" w:hAnsi="Playfair Display" w:cs="Segoe UI Semilight"/>
          <w:color w:val="404040" w:themeColor="text1" w:themeTint="BF"/>
          <w:sz w:val="24"/>
          <w:szCs w:val="24"/>
          <w:lang w:val="es-CO"/>
        </w:rPr>
        <w:t xml:space="preserve"> Juan 1:1 : ...“Y el verbo estaba CON Dios”. </w:t>
      </w:r>
    </w:p>
    <w:p w:rsidR="00FF7D38" w:rsidRPr="00D3499E" w:rsidRDefault="00FF7D3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En griego esta palabra CON es el vocablo PROS que significa íntima unión, en la que prácticamente, uno es el otro. De manera que </w:t>
      </w:r>
      <w:r w:rsidR="00FF7D38" w:rsidRPr="00D3499E">
        <w:rPr>
          <w:rFonts w:ascii="Playfair Display" w:eastAsia="Yu Gothic Medium" w:hAnsi="Playfair Display" w:cs="Segoe UI Semilight"/>
          <w:color w:val="404040" w:themeColor="text1" w:themeTint="BF"/>
          <w:sz w:val="24"/>
          <w:szCs w:val="24"/>
          <w:lang w:val="es-CO"/>
        </w:rPr>
        <w:t>Juan,</w:t>
      </w:r>
      <w:r w:rsidRPr="00D3499E">
        <w:rPr>
          <w:rFonts w:ascii="Playfair Display" w:eastAsia="Yu Gothic Medium" w:hAnsi="Playfair Display" w:cs="Segoe UI Semilight"/>
          <w:color w:val="404040" w:themeColor="text1" w:themeTint="BF"/>
          <w:sz w:val="24"/>
          <w:szCs w:val="24"/>
          <w:lang w:val="es-CO"/>
        </w:rPr>
        <w:t xml:space="preserve"> aunque entiende que el Padre y el Hijo son dos personas distintas, entiende también que su unión e intimidad son tales </w:t>
      </w:r>
      <w:r w:rsidR="00FF7D38" w:rsidRPr="00D3499E">
        <w:rPr>
          <w:rFonts w:ascii="Playfair Display" w:eastAsia="Yu Gothic Medium" w:hAnsi="Playfair Display" w:cs="Segoe UI Semilight"/>
          <w:color w:val="404040" w:themeColor="text1" w:themeTint="BF"/>
          <w:sz w:val="24"/>
          <w:szCs w:val="24"/>
          <w:lang w:val="es-CO"/>
        </w:rPr>
        <w:t xml:space="preserve">que prácticamente el uno es el otro... </w:t>
      </w:r>
      <w:r w:rsidRPr="00D3499E">
        <w:rPr>
          <w:rFonts w:ascii="Playfair Display" w:eastAsia="Yu Gothic Medium" w:hAnsi="Playfair Display" w:cs="Segoe UI Semilight"/>
          <w:color w:val="404040" w:themeColor="text1" w:themeTint="BF"/>
          <w:sz w:val="24"/>
          <w:szCs w:val="24"/>
          <w:lang w:val="es-CO"/>
        </w:rPr>
        <w:t>Por eso dijo Jesús: ”El que me ha visto a mí ha visto al Padre” (Juan 14:9).</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F3256" w:rsidRPr="00D3499E" w:rsidRDefault="00BF325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FF7D38"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1:1-3 establece 4 principios fundamentales:</w:t>
      </w:r>
    </w:p>
    <w:p w:rsidR="00FF7D38" w:rsidRPr="00D3499E" w:rsidRDefault="00FF7D3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eternidad de Jesús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relación y la igualdad de Jesús con Dios Padre.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divinidad de Jesús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como el “agente” creador</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Comparar</w:t>
      </w:r>
      <w:r w:rsidR="003C3151" w:rsidRPr="00D3499E">
        <w:rPr>
          <w:rFonts w:ascii="Playfair Display" w:eastAsia="Yu Gothic Medium" w:hAnsi="Playfair Display" w:cs="Segoe UI Semilight"/>
          <w:color w:val="404040" w:themeColor="text1" w:themeTint="BF"/>
          <w:sz w:val="24"/>
          <w:szCs w:val="24"/>
          <w:lang w:val="es-CO"/>
        </w:rPr>
        <w:t xml:space="preserve">: </w:t>
      </w:r>
      <w:r w:rsidRPr="00D3499E">
        <w:rPr>
          <w:rFonts w:ascii="Playfair Display" w:eastAsia="Yu Gothic Medium" w:hAnsi="Playfair Display" w:cs="Segoe UI Semilight"/>
          <w:color w:val="404040" w:themeColor="text1" w:themeTint="BF"/>
          <w:sz w:val="24"/>
          <w:szCs w:val="24"/>
          <w:lang w:val="es-CO"/>
        </w:rPr>
        <w:t xml:space="preserve"> Juan 1:3 con Colosen</w:t>
      </w:r>
      <w:r w:rsidR="003C3151" w:rsidRPr="00D3499E">
        <w:rPr>
          <w:rFonts w:ascii="Playfair Display" w:eastAsia="Yu Gothic Medium" w:hAnsi="Playfair Display" w:cs="Segoe UI Semilight"/>
          <w:color w:val="404040" w:themeColor="text1" w:themeTint="BF"/>
          <w:sz w:val="24"/>
          <w:szCs w:val="24"/>
          <w:lang w:val="es-CO"/>
        </w:rPr>
        <w:t xml:space="preserve">ses 1:16-17 y con Hebreos 1:3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Por tanto, Jesús es:</w:t>
      </w:r>
    </w:p>
    <w:p w:rsidR="003C3151" w:rsidRPr="00D3499E" w:rsidRDefault="003C3151"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3C3151"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Creador de todas las cosas.</w:t>
      </w:r>
    </w:p>
    <w:p w:rsidR="003C3151"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Su</w:t>
      </w:r>
      <w:r w:rsidR="003C3151" w:rsidRPr="00D3499E">
        <w:rPr>
          <w:rFonts w:ascii="Playfair Display" w:eastAsia="Yu Gothic Medium" w:hAnsi="Playfair Display" w:cs="Segoe UI Semilight"/>
          <w:color w:val="404040" w:themeColor="text1" w:themeTint="BF"/>
          <w:sz w:val="24"/>
          <w:szCs w:val="24"/>
          <w:lang w:val="es-CO"/>
        </w:rPr>
        <w:t xml:space="preserve">stentador de todas las cosas. </w:t>
      </w:r>
    </w:p>
    <w:p w:rsidR="003C3151"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w:t>
      </w:r>
      <w:r w:rsidR="003C3151" w:rsidRPr="00D3499E">
        <w:rPr>
          <w:rFonts w:ascii="Playfair Display" w:eastAsia="Yu Gothic Medium" w:hAnsi="Playfair Display" w:cs="Segoe UI Semilight"/>
          <w:color w:val="404040" w:themeColor="text1" w:themeTint="BF"/>
          <w:sz w:val="24"/>
          <w:szCs w:val="24"/>
          <w:lang w:val="es-CO"/>
        </w:rPr>
        <w:t xml:space="preserve">upremo sobre todas las cosas.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Heredero de todas las cosas.</w:t>
      </w:r>
    </w:p>
    <w:p w:rsidR="003C3151" w:rsidRPr="00D3499E" w:rsidRDefault="003C3151"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3C3151" w:rsidRPr="00D3499E" w:rsidRDefault="003C3151"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3C3151"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1:4-5</w:t>
      </w:r>
      <w:r w:rsidR="00B23FAF" w:rsidRPr="00D3499E">
        <w:rPr>
          <w:rFonts w:ascii="Playfair Display" w:eastAsia="Yu Gothic Medium" w:hAnsi="Playfair Display" w:cs="Segoe UI Semilight"/>
          <w:color w:val="404040" w:themeColor="text1" w:themeTint="BF"/>
          <w:sz w:val="24"/>
          <w:szCs w:val="24"/>
          <w:lang w:val="es-CO"/>
        </w:rPr>
        <w:t xml:space="preserve"> “En </w:t>
      </w:r>
      <w:r w:rsidRPr="00D3499E">
        <w:rPr>
          <w:rFonts w:ascii="Playfair Display" w:eastAsia="Yu Gothic Medium" w:hAnsi="Playfair Display" w:cs="Segoe UI Semilight"/>
          <w:color w:val="404040" w:themeColor="text1" w:themeTint="BF"/>
          <w:sz w:val="24"/>
          <w:szCs w:val="24"/>
          <w:lang w:val="es-CO"/>
        </w:rPr>
        <w:t>Él</w:t>
      </w:r>
      <w:r w:rsidR="00B23FAF" w:rsidRPr="00D3499E">
        <w:rPr>
          <w:rFonts w:ascii="Playfair Display" w:eastAsia="Yu Gothic Medium" w:hAnsi="Playfair Display" w:cs="Segoe UI Semilight"/>
          <w:color w:val="404040" w:themeColor="text1" w:themeTint="BF"/>
          <w:sz w:val="24"/>
          <w:szCs w:val="24"/>
          <w:lang w:val="es-CO"/>
        </w:rPr>
        <w:t xml:space="preserve"> estaba la vida y la vida era la luz </w:t>
      </w:r>
      <w:r w:rsidRPr="00D3499E">
        <w:rPr>
          <w:rFonts w:ascii="Playfair Display" w:eastAsia="Yu Gothic Medium" w:hAnsi="Playfair Display" w:cs="Segoe UI Semilight"/>
          <w:color w:val="404040" w:themeColor="text1" w:themeTint="BF"/>
          <w:sz w:val="24"/>
          <w:szCs w:val="24"/>
          <w:lang w:val="es-CO"/>
        </w:rPr>
        <w:t>del hombre</w:t>
      </w:r>
      <w:r w:rsidR="00B23FAF" w:rsidRPr="00D3499E">
        <w:rPr>
          <w:rFonts w:ascii="Playfair Display" w:eastAsia="Yu Gothic Medium" w:hAnsi="Playfair Display" w:cs="Segoe UI Semilight"/>
          <w:color w:val="404040" w:themeColor="text1" w:themeTint="BF"/>
          <w:sz w:val="24"/>
          <w:szCs w:val="24"/>
          <w:lang w:val="es-CO"/>
        </w:rPr>
        <w:t xml:space="preserve"> y la luz brilla en las tinieblas”.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Juan llama a Cristo la luz de los hombres y esta palabra luz en griego es el vocablo “Phos” de la que se deriva la palabra castellana fósforo. Es una palabra que en </w:t>
      </w:r>
      <w:r w:rsidRPr="00D3499E">
        <w:rPr>
          <w:rFonts w:ascii="Playfair Display" w:eastAsia="Yu Gothic Medium" w:hAnsi="Playfair Display" w:cs="Segoe UI Semilight"/>
          <w:color w:val="404040" w:themeColor="text1" w:themeTint="BF"/>
          <w:sz w:val="24"/>
          <w:szCs w:val="24"/>
          <w:lang w:val="es-CO"/>
        </w:rPr>
        <w:lastRenderedPageBreak/>
        <w:t>griego significa una luz, no que se ha encendido, sino que siempre ha estado encendida.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Juan 1:14  </w:t>
      </w:r>
      <w:bookmarkStart w:id="0" w:name="_GoBack"/>
      <w:bookmarkEnd w:id="0"/>
      <w:r w:rsidRPr="00D3499E">
        <w:rPr>
          <w:rFonts w:ascii="Playfair Display" w:eastAsia="Yu Gothic Medium" w:hAnsi="Playfair Display" w:cs="Segoe UI Semilight"/>
          <w:color w:val="404040" w:themeColor="text1" w:themeTint="BF"/>
          <w:sz w:val="24"/>
          <w:szCs w:val="24"/>
          <w:lang w:val="es-CO"/>
        </w:rPr>
        <w:t>“Y el Verbo se hizo carne y HABITO entre nosotros.”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3C3151"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En griego la palabra “HABITO” es el vocablo SKENOO. ¿Qué importancia tiene esto? Veamos: En el Antiguo Testamento se utilizaba la palabra SKENE para referirse al tabernáculo, que era donde “habitaba” la presencia de Dios; el lugar Santísimo específicamente. Pero en el Nuevo Testamento la prese</w:t>
      </w:r>
      <w:r w:rsidR="003C3151" w:rsidRPr="00D3499E">
        <w:rPr>
          <w:rFonts w:ascii="Playfair Display" w:eastAsia="Yu Gothic Medium" w:hAnsi="Playfair Display" w:cs="Segoe UI Semilight"/>
          <w:color w:val="404040" w:themeColor="text1" w:themeTint="BF"/>
          <w:sz w:val="24"/>
          <w:szCs w:val="24"/>
          <w:lang w:val="es-CO"/>
        </w:rPr>
        <w:t xml:space="preserve">ncia de Dios vino a morar en la </w:t>
      </w:r>
      <w:r w:rsidRPr="00D3499E">
        <w:rPr>
          <w:rFonts w:ascii="Playfair Display" w:eastAsia="Yu Gothic Medium" w:hAnsi="Playfair Display" w:cs="Segoe UI Semilight"/>
          <w:color w:val="404040" w:themeColor="text1" w:themeTint="BF"/>
          <w:sz w:val="24"/>
          <w:szCs w:val="24"/>
          <w:lang w:val="es-CO"/>
        </w:rPr>
        <w:t xml:space="preserve">persona de Jesucristo. Por eso Cristo se refirió a su cuerpo como un templo cuando dijo: “destruid este templo y en tres </w:t>
      </w:r>
      <w:r w:rsidR="003C3151" w:rsidRPr="00D3499E">
        <w:rPr>
          <w:rFonts w:ascii="Playfair Display" w:eastAsia="Yu Gothic Medium" w:hAnsi="Playfair Display" w:cs="Segoe UI Semilight"/>
          <w:color w:val="404040" w:themeColor="text1" w:themeTint="BF"/>
          <w:sz w:val="24"/>
          <w:szCs w:val="24"/>
          <w:lang w:val="es-CO"/>
        </w:rPr>
        <w:t>días lo levantaré” (Juan 2:19).</w:t>
      </w:r>
    </w:p>
    <w:p w:rsidR="003C3151" w:rsidRPr="00D3499E" w:rsidRDefault="003C3151"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AC233E" w:rsidRPr="00D3499E" w:rsidRDefault="003C3151"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En Juan</w:t>
      </w:r>
      <w:r w:rsidRPr="00D3499E">
        <w:rPr>
          <w:rFonts w:ascii="Playfair Display" w:eastAsia="Yu Gothic Medium" w:hAnsi="Playfair Display" w:cs="Segoe UI Semilight"/>
          <w:color w:val="404040" w:themeColor="text1" w:themeTint="BF"/>
          <w:sz w:val="24"/>
          <w:szCs w:val="24"/>
          <w:lang w:val="es-CO"/>
        </w:rPr>
        <w:tab/>
        <w:t>1:14, conjugando nuev</w:t>
      </w:r>
      <w:r w:rsidR="00AC233E" w:rsidRPr="00D3499E">
        <w:rPr>
          <w:rFonts w:ascii="Playfair Display" w:eastAsia="Yu Gothic Medium" w:hAnsi="Playfair Display" w:cs="Segoe UI Semilight"/>
          <w:color w:val="404040" w:themeColor="text1" w:themeTint="BF"/>
          <w:sz w:val="24"/>
          <w:szCs w:val="24"/>
          <w:lang w:val="es-CO"/>
        </w:rPr>
        <w:t xml:space="preserve">amente el verbo </w:t>
      </w:r>
      <w:r w:rsidRPr="00D3499E">
        <w:rPr>
          <w:rFonts w:ascii="Playfair Display" w:eastAsia="Yu Gothic Medium" w:hAnsi="Playfair Display" w:cs="Segoe UI Semilight"/>
          <w:color w:val="404040" w:themeColor="text1" w:themeTint="BF"/>
          <w:sz w:val="24"/>
          <w:szCs w:val="24"/>
          <w:lang w:val="es-CO"/>
        </w:rPr>
        <w:t>“habitó” con el significado anteriormente expuesto, el verso podría traducirse de la siguiente manera:  Y el Verbo se hizo carne e hizo “tabernáculo” entre nosotros. Esto da una idea más clara de que en la persona de Cristo residía la plenitud de l</w:t>
      </w:r>
      <w:r w:rsidR="00AC233E" w:rsidRPr="00D3499E">
        <w:rPr>
          <w:rFonts w:ascii="Playfair Display" w:eastAsia="Yu Gothic Medium" w:hAnsi="Playfair Display" w:cs="Segoe UI Semilight"/>
          <w:color w:val="404040" w:themeColor="text1" w:themeTint="BF"/>
          <w:sz w:val="24"/>
          <w:szCs w:val="24"/>
          <w:lang w:val="es-CO"/>
        </w:rPr>
        <w:t>a persona de Dios (Hebreos 1:3)</w:t>
      </w:r>
    </w:p>
    <w:p w:rsidR="00BF3256" w:rsidRPr="00D3499E" w:rsidRDefault="00BF325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AC233E"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COMO HOMBRE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A pesar de lo mucho que se ha escrito de Jesús son muchas las confusiones que aún existen con respecto a su persona. El objetivo de este capítulo es trat</w:t>
      </w:r>
      <w:r w:rsidR="00AC233E" w:rsidRPr="00D3499E">
        <w:rPr>
          <w:rFonts w:ascii="Playfair Display" w:eastAsia="Yu Gothic Medium" w:hAnsi="Playfair Display" w:cs="Segoe UI Semilight"/>
          <w:color w:val="404040" w:themeColor="text1" w:themeTint="BF"/>
          <w:sz w:val="24"/>
          <w:szCs w:val="24"/>
          <w:lang w:val="es-CO"/>
        </w:rPr>
        <w:t xml:space="preserve">ar de esclarecer el hecho de la </w:t>
      </w:r>
      <w:r w:rsidRPr="00D3499E">
        <w:rPr>
          <w:rFonts w:ascii="Playfair Display" w:eastAsia="Yu Gothic Medium" w:hAnsi="Playfair Display" w:cs="Segoe UI Semilight"/>
          <w:color w:val="404040" w:themeColor="text1" w:themeTint="BF"/>
          <w:sz w:val="24"/>
          <w:szCs w:val="24"/>
          <w:lang w:val="es-CO"/>
        </w:rPr>
        <w:t>humanidad de Cristo y entender sus razones.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Qué contraste!!!. En el capítulo anterior hablamos de Jesús como Dios y hoy lo presentaremos como hombre. La Biblia presenta muchos contrastes, pero ninguno más sorprendente que aquel que Cristo en su persona es al mismo tiempo ver</w:t>
      </w:r>
      <w:r w:rsidR="00AC233E" w:rsidRPr="00D3499E">
        <w:rPr>
          <w:rFonts w:ascii="Playfair Display" w:eastAsia="Yu Gothic Medium" w:hAnsi="Playfair Display" w:cs="Segoe UI Semilight"/>
          <w:color w:val="404040" w:themeColor="text1" w:themeTint="BF"/>
          <w:sz w:val="24"/>
          <w:szCs w:val="24"/>
          <w:lang w:val="es-CO"/>
        </w:rPr>
        <w:t xml:space="preserve">dadero Dios y verdadero hombre. </w:t>
      </w:r>
      <w:r w:rsidRPr="00D3499E">
        <w:rPr>
          <w:rFonts w:ascii="Playfair Display" w:eastAsia="Yu Gothic Medium" w:hAnsi="Playfair Display" w:cs="Segoe UI Semilight"/>
          <w:color w:val="404040" w:themeColor="text1" w:themeTint="BF"/>
          <w:sz w:val="24"/>
          <w:szCs w:val="24"/>
          <w:lang w:val="es-CO"/>
        </w:rPr>
        <w:t>Las ilustraciones de estos contrastes en las Escrituras son muchas:</w:t>
      </w:r>
    </w:p>
    <w:p w:rsidR="00AC233E" w:rsidRPr="00D3499E" w:rsidRDefault="00AC233E"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El estuvo cansado (Jn. 4:6), y El ofreció descanso a los que </w:t>
      </w:r>
      <w:r w:rsidR="00F71CA8" w:rsidRPr="00D3499E">
        <w:rPr>
          <w:rFonts w:ascii="Playfair Display" w:eastAsia="Yu Gothic Medium" w:hAnsi="Playfair Display" w:cs="Segoe UI Semilight"/>
          <w:color w:val="404040" w:themeColor="text1" w:themeTint="BF"/>
          <w:sz w:val="24"/>
          <w:szCs w:val="24"/>
          <w:lang w:val="es-CO"/>
        </w:rPr>
        <w:t>estaban trabajados</w:t>
      </w:r>
      <w:r w:rsidRPr="00D3499E">
        <w:rPr>
          <w:rFonts w:ascii="Playfair Display" w:eastAsia="Yu Gothic Medium" w:hAnsi="Playfair Display" w:cs="Segoe UI Semilight"/>
          <w:color w:val="404040" w:themeColor="text1" w:themeTint="BF"/>
          <w:sz w:val="24"/>
          <w:szCs w:val="24"/>
          <w:lang w:val="es-CO"/>
        </w:rPr>
        <w:t xml:space="preserve"> y cargados (Mt. 11:28);</w:t>
      </w:r>
    </w:p>
    <w:p w:rsidR="00F71CA8" w:rsidRPr="00D3499E" w:rsidRDefault="00F71CA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 xml:space="preserve">El tuvo hambre (Mt. 4:2), y El </w:t>
      </w:r>
      <w:r w:rsidR="00F71CA8" w:rsidRPr="00D3499E">
        <w:rPr>
          <w:rFonts w:ascii="Playfair Display" w:eastAsia="Yu Gothic Medium" w:hAnsi="Playfair Display" w:cs="Segoe UI Semilight"/>
          <w:color w:val="404040" w:themeColor="text1" w:themeTint="BF"/>
          <w:sz w:val="24"/>
          <w:szCs w:val="24"/>
          <w:lang w:val="es-CO"/>
        </w:rPr>
        <w:t>era «el pan de vida» (Jn. 6:35)</w:t>
      </w:r>
    </w:p>
    <w:p w:rsidR="00F71CA8" w:rsidRPr="00D3499E" w:rsidRDefault="00F71CA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tuvo sed (Jn. 19:28), y El era el agua de vida (Jn. 7:37).</w:t>
      </w:r>
    </w:p>
    <w:p w:rsidR="00F71CA8" w:rsidRPr="00D3499E" w:rsidRDefault="00F71CA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estuvo en agonía (Lc. 22:44), y curó toda clase de enfermedades y alivió todo dolor.</w:t>
      </w:r>
    </w:p>
    <w:p w:rsidR="00F71CA8" w:rsidRPr="00D3499E" w:rsidRDefault="00F71CA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Aunque había existido desde la eternidad (Jn. 8:58), El creció «en edad» como crecen todos los hombres (Lc. 2:40).</w:t>
      </w:r>
    </w:p>
    <w:p w:rsidR="00F71CA8" w:rsidRPr="00D3499E" w:rsidRDefault="00F71CA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Sufrió la tentación (Mt. 4:1) y, como Dios, no podía ser tentado.</w:t>
      </w:r>
    </w:p>
    <w:p w:rsidR="00F71CA8" w:rsidRPr="00D3499E" w:rsidRDefault="00F71CA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Se limitó a sí mismo en su conocimiento (Lc. 2:52), aun cuando El era la sabiduría de Dios.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Lo primero que se debe aclarar es que Jesús es el nombre de la segunda persona de la Trinidad después de su encarnación. La idea es que el eterno Dios se </w:t>
      </w:r>
      <w:r w:rsidR="00F71CA8" w:rsidRPr="00D3499E">
        <w:rPr>
          <w:rFonts w:ascii="Playfair Display" w:eastAsia="Yu Gothic Medium" w:hAnsi="Playfair Display" w:cs="Segoe UI Semilight"/>
          <w:color w:val="404040" w:themeColor="text1" w:themeTint="BF"/>
          <w:sz w:val="24"/>
          <w:szCs w:val="24"/>
          <w:lang w:val="es-CO"/>
        </w:rPr>
        <w:t>hace carne</w:t>
      </w:r>
      <w:r w:rsidRPr="00D3499E">
        <w:rPr>
          <w:rFonts w:ascii="Playfair Display" w:eastAsia="Yu Gothic Medium" w:hAnsi="Playfair Display" w:cs="Segoe UI Semilight"/>
          <w:color w:val="404040" w:themeColor="text1" w:themeTint="BF"/>
          <w:sz w:val="24"/>
          <w:szCs w:val="24"/>
          <w:lang w:val="es-CO"/>
        </w:rPr>
        <w:t xml:space="preserve"> a través de María. Por esta razón, María es la madre de </w:t>
      </w:r>
      <w:r w:rsidR="00F71CA8" w:rsidRPr="00D3499E">
        <w:rPr>
          <w:rFonts w:ascii="Playfair Display" w:eastAsia="Yu Gothic Medium" w:hAnsi="Playfair Display" w:cs="Segoe UI Semilight"/>
          <w:color w:val="404040" w:themeColor="text1" w:themeTint="BF"/>
          <w:sz w:val="24"/>
          <w:szCs w:val="24"/>
          <w:lang w:val="es-CO"/>
        </w:rPr>
        <w:t>Jesús,</w:t>
      </w:r>
      <w:r w:rsidRPr="00D3499E">
        <w:rPr>
          <w:rFonts w:ascii="Playfair Display" w:eastAsia="Yu Gothic Medium" w:hAnsi="Playfair Display" w:cs="Segoe UI Semilight"/>
          <w:color w:val="404040" w:themeColor="text1" w:themeTint="BF"/>
          <w:sz w:val="24"/>
          <w:szCs w:val="24"/>
          <w:lang w:val="es-CO"/>
        </w:rPr>
        <w:t xml:space="preserve"> pero no la madre de Dios. En el capítulo anterior quedó esclarecida la eternidad de Jesús y un ser eterno, por definición, no tiene madre.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Esta es la razón de la respuesta de Jesús a María en Juan 2:4, cuando ella le pidió que resolviera la falta de vino en las bodas de Caná.... El verso dice: “... Mujer, ¿qué nos va a ti y a mí en esto?”.... Jesús la llama mujer que era un término de respeto, pero no la llama madre porque Jesús entiende que su existencia (eterna) precedió el nacimiento de María.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hecho de que Jesús accediera a la petición de María de convertir el agua en vino como se ve en Juan 2 ha generado gran confusión. Dos conclusiones podemos extraer de este pasaje:</w:t>
      </w:r>
    </w:p>
    <w:p w:rsidR="00F71CA8" w:rsidRPr="00D3499E" w:rsidRDefault="00F71CA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contesta la petición de María como contesta nuestras peticiones hoy en día cuando hablamos con El en oración.</w:t>
      </w:r>
    </w:p>
    <w:p w:rsidR="00F71CA8" w:rsidRPr="00D3499E" w:rsidRDefault="00F71CA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María en quién intercede ante Jesús porque en ese momento era la única que sabía quién era Jesús.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La respuesta a este milagro no convierte a María en intercesora </w:t>
      </w:r>
      <w:r w:rsidR="00F71CA8" w:rsidRPr="00D3499E">
        <w:rPr>
          <w:rFonts w:ascii="Playfair Display" w:eastAsia="Yu Gothic Medium" w:hAnsi="Playfair Display" w:cs="Segoe UI Semilight"/>
          <w:color w:val="404040" w:themeColor="text1" w:themeTint="BF"/>
          <w:sz w:val="24"/>
          <w:szCs w:val="24"/>
          <w:lang w:val="es-CO"/>
        </w:rPr>
        <w:t xml:space="preserve">ante Dios. la misma Palabra nos </w:t>
      </w:r>
      <w:r w:rsidRPr="00D3499E">
        <w:rPr>
          <w:rFonts w:ascii="Playfair Display" w:eastAsia="Yu Gothic Medium" w:hAnsi="Playfair Display" w:cs="Segoe UI Semilight"/>
          <w:color w:val="404040" w:themeColor="text1" w:themeTint="BF"/>
          <w:sz w:val="24"/>
          <w:szCs w:val="24"/>
          <w:lang w:val="es-CO"/>
        </w:rPr>
        <w:t>habla de esta imposibilidad.</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1 Timoteo 2:5: “Porque hay un solo Dios, y también UN SOLO MEDIADOR entre Dios y los hombres, Cristo Jesús hombre...”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realidad es que María fue una gran mujer con grandes atributos, pero no con cualidades únicas a la persona de María. Ella entendía su condición de pecadora y su necesidad de salvación. En Lucas 1:46-47 vemos esto: “Entonces María dijo: Mi alma engrandece al Señor y mi espíritu se regocija en Dios MI SALVADOR”.</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F71CA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Asimismo,</w:t>
      </w:r>
      <w:r w:rsidR="00B23FAF" w:rsidRPr="00D3499E">
        <w:rPr>
          <w:rFonts w:ascii="Playfair Display" w:eastAsia="Yu Gothic Medium" w:hAnsi="Playfair Display" w:cs="Segoe UI Semilight"/>
          <w:color w:val="404040" w:themeColor="text1" w:themeTint="BF"/>
          <w:sz w:val="24"/>
          <w:szCs w:val="24"/>
          <w:lang w:val="es-CO"/>
        </w:rPr>
        <w:t xml:space="preserve"> en Mateo 12:46-50 habla de que su verdadera familia no es la terrenal sino la espiritual. En dicho pasaje claramente Jesús establece que su madre y sus hermanos (su familia) es todo aquel que hace la voluntad de Dios.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Hechos que demuestran la humanidad de Cristo</w:t>
      </w:r>
    </w:p>
    <w:p w:rsidR="00F71CA8" w:rsidRPr="00D3499E" w:rsidRDefault="00F71CA8"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Un desarrollo humano (Lucas 2:50-52)</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Un cuerpo humano (Mateo 26:12)</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Emociones y necesidades humanas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Tristeza (Mateo 26:37)</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Hambre (Lucas 4:2) o  Sueño (Lucas 8:23) o Cansancio (Juan 4:6)</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Tentaciones (Hebreos 4:15)</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Hermanos y hermanas (Juan 2:12; Mateo 13:55-56)</w:t>
      </w:r>
    </w:p>
    <w:p w:rsidR="009421AB"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9421AB"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06054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UNIÓN DE LA NATURALEZA DIVINA Y LA NATURALEZA HUMANA: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1:14  “Y el verbo se hizo carne y habitó entre nosotros”.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Más adelante, Pablo escribe a los Filipenses y le dice en esa carta que Cristo se despojó a sí mismo; literalmente queriendo decir que se “vació”</w:t>
      </w:r>
      <w:r w:rsidR="0006054F" w:rsidRPr="00D3499E">
        <w:rPr>
          <w:rFonts w:ascii="Playfair Display" w:eastAsia="Yu Gothic Medium" w:hAnsi="Playfair Display" w:cs="Segoe UI Semilight"/>
          <w:color w:val="404040" w:themeColor="text1" w:themeTint="BF"/>
          <w:sz w:val="24"/>
          <w:szCs w:val="24"/>
          <w:lang w:val="es-CO"/>
        </w:rPr>
        <w:t xml:space="preserve"> a sí mismo (Filipenses 2:5-8). </w:t>
      </w:r>
      <w:r w:rsidRPr="00D3499E">
        <w:rPr>
          <w:rFonts w:ascii="Playfair Display" w:eastAsia="Yu Gothic Medium" w:hAnsi="Playfair Display" w:cs="Segoe UI Semilight"/>
          <w:color w:val="404040" w:themeColor="text1" w:themeTint="BF"/>
          <w:sz w:val="24"/>
          <w:szCs w:val="24"/>
          <w:lang w:val="es-CO"/>
        </w:rPr>
        <w:t>¿En qué consistió el despojarse a sí mismo? En dejar su gloria y en someterse voluntariamente a la voluntad del Padre.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Tres observaciones relacionadas a la unión de la naturaleza divina y la naturaleza humana: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06054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Cristo al encarnarse voluntariamente aceptó limitaciones en el funcionamiento de sus atributos divinos; pero, esas limitaciones pudieron haber sido eliminadas si El se lo hubiera propuesto (Ejemplo: cuando caminó sobre las aguas.)</w:t>
      </w:r>
    </w:p>
    <w:p w:rsidR="0006054F" w:rsidRPr="00D3499E" w:rsidRDefault="0006054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06054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Cristo al hacerse hombre no perdió atributos divinos, sino que ganó atributos humanos.</w:t>
      </w:r>
    </w:p>
    <w:p w:rsidR="0006054F" w:rsidRPr="00D3499E" w:rsidRDefault="0006054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adquisición de la naturaleza humana no le restó nada a la naturaleza divina de Cristo (Ver Juan 10:30; Colosenses 1:19.)</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Razones para la encarnación: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06054F" w:rsidRPr="00D3499E" w:rsidRDefault="0006054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Revelar al Padre (Juan 1:18; 14:9). Por medio de la encarnación de Cristo, el Dios, a quién los hombres no podían ver ni comprender, se revela en términos que son accesibles al entendimiento humano.</w:t>
      </w:r>
    </w:p>
    <w:p w:rsidR="0006054F" w:rsidRPr="00D3499E" w:rsidRDefault="0006054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Pagar la deuda del pecado (1 Juan 3:5; Colosenses 2:14). La deuda debía ser pagado por alguien que no tuviera pecado. Cualquiera que tuviera pecado era culpable de muerte y no podía “pagar” por la culpa de los demás.</w:t>
      </w:r>
    </w:p>
    <w:p w:rsidR="0006054F" w:rsidRPr="00D3499E" w:rsidRDefault="0006054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06054F" w:rsidRPr="00D3499E" w:rsidRDefault="0006054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Convertirse en nuestro sumo sacerdote habiendo experimentado nuestras debilidades. (Hebreos 2:17; 9:11-12) De acuerdo a las ordenanzas de Dios alguien debía ofrecer sacrificio por los pecados del pueblo. Esta era la función del sumo sacerdote. Pero ante Dios el único que se puede presentar, a favor de la humanidad, es Cristo por su carácter Santo.</w:t>
      </w:r>
    </w:p>
    <w:p w:rsidR="0006054F" w:rsidRPr="00D3499E" w:rsidRDefault="0006054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06054F" w:rsidRPr="00D3499E" w:rsidRDefault="0006054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Destruir las obras de Satanás (1 Juan 3:8; Romanos 6:14; 6:22). La deuda queda paga pero además el poder del pecado es quitado de la vida del creyente.</w:t>
      </w:r>
    </w:p>
    <w:p w:rsidR="0006054F" w:rsidRPr="00D3499E" w:rsidRDefault="0006054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06054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Dejarnos ejemplo de la vida que agrada a Dios (1 Pedro 2:21) . El es el “hombre” ideal para Dios.</w:t>
      </w:r>
    </w:p>
    <w:p w:rsidR="0006054F" w:rsidRPr="00D3499E" w:rsidRDefault="0006054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En resumen, la encarnación de Dios mismo en la persona de Jesucristo es un hecho necesario para poder dar salvación al hombre y para mostrarle quién es Dios y qué El quiere de cada uno de nosotros.</w:t>
      </w:r>
    </w:p>
    <w:p w:rsidR="009421AB"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270685"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JESUS COMO SALVADOR</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Hemos oído y lo hemos leído en la Biblia que Jesús vino a “salvar al mundo” (Lc. 2:11). Qué nos pasó que es necesario que seamos “salvados”? De qué nos vino a salvar? Por qué es precisamente Jesús (Dios) que tiene que venir a “salvar al mundo”? A quién vino Jesús a “salvar”?</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objetivo de este capítulo es precisamente responder a esas y otras interrogantes sobre la salvación. Adicionalmente tendremos una idea de la principal obra que Jesús vino a realizar.</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w:t>
      </w:r>
      <w:r w:rsidR="00B23FAF" w:rsidRPr="00D3499E">
        <w:rPr>
          <w:rFonts w:ascii="Playfair Display" w:eastAsia="Yu Gothic Medium" w:hAnsi="Playfair Display" w:cs="Segoe UI Semilight"/>
          <w:color w:val="404040" w:themeColor="text1" w:themeTint="BF"/>
          <w:sz w:val="24"/>
          <w:szCs w:val="24"/>
          <w:lang w:val="es-CO"/>
        </w:rPr>
        <w:t>Qué nos pasó que es necesario que seamos “salvados”?</w:t>
      </w:r>
    </w:p>
    <w:p w:rsidR="009421AB"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De acuerdo a Génesis 3:6, el primer hombre (Adán) y la primera mujer (Eva) “pecaron”. Dicho pecado produjo una separación del hombre de Dios (muerte espiritual) y muerte física. Si Adán y Eva pecaron habiendo sido creados en perfección, todos nosotros hubiéramos hecho lo mismo. Por el pecado de ellos, todos pecamos (Rom. 5:12).</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Si todos hemos pecado todos somos dignos de muerte (Rom. 6:23). Ante la presencia de un Dios Santo, Santo, Santo es inaceptable la presencia de pecado.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w:t>
      </w:r>
      <w:r w:rsidR="00B23FAF" w:rsidRPr="00D3499E">
        <w:rPr>
          <w:rFonts w:ascii="Playfair Display" w:eastAsia="Yu Gothic Medium" w:hAnsi="Playfair Display" w:cs="Segoe UI Semilight"/>
          <w:color w:val="404040" w:themeColor="text1" w:themeTint="BF"/>
          <w:sz w:val="24"/>
          <w:szCs w:val="24"/>
          <w:lang w:val="es-CO"/>
        </w:rPr>
        <w:t>De qué nos vino a “salvar” Jesús?</w:t>
      </w:r>
    </w:p>
    <w:p w:rsidR="009421AB"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D346AA"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Exodo 34:7, nos dice que “Dios nos tendrá por inocente al culpable”. Somos culpables porque hemos pecado. Dios es justo y debe condenarnos a separarnos de El (muerte espiritual). Cristo vino a salvarnos de la ira de Dios contra el pecado (Rom. 5:9). De </w:t>
      </w:r>
      <w:r w:rsidR="00D346AA"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0B429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hecho,</w:t>
      </w:r>
      <w:r w:rsidR="00B23FAF" w:rsidRPr="00D3499E">
        <w:rPr>
          <w:rFonts w:ascii="Playfair Display" w:eastAsia="Yu Gothic Medium" w:hAnsi="Playfair Display" w:cs="Segoe UI Semilight"/>
          <w:color w:val="404040" w:themeColor="text1" w:themeTint="BF"/>
          <w:sz w:val="24"/>
          <w:szCs w:val="24"/>
          <w:lang w:val="es-CO"/>
        </w:rPr>
        <w:t xml:space="preserve"> la Palabra nos dice que Dios descargó su ira sobre el Hijo.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w:t>
      </w:r>
      <w:r w:rsidR="00B23FAF" w:rsidRPr="00D3499E">
        <w:rPr>
          <w:rFonts w:ascii="Playfair Display" w:eastAsia="Yu Gothic Medium" w:hAnsi="Playfair Display" w:cs="Segoe UI Semilight"/>
          <w:color w:val="404040" w:themeColor="text1" w:themeTint="BF"/>
          <w:sz w:val="24"/>
          <w:szCs w:val="24"/>
          <w:lang w:val="es-CO"/>
        </w:rPr>
        <w:t>Por qué Jesús es que tiene que venir a “salvar al mundo”?</w:t>
      </w:r>
    </w:p>
    <w:p w:rsidR="009421AB"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Dios es justo. La culpa del pecado debía “pagarla” alguien para llenar Su justicia y esa persona debía ser alguien que no tuviera pecado que pagar. Sólo así la justicia perfecta de Dios sería satisfecha. Jesús que es Dios, vino al mundo vivió una vida sin pecado (2 Cor. 5:21) y murió por el pecado de todos.</w:t>
      </w:r>
    </w:p>
    <w:p w:rsidR="00B23FAF"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sistema de sacrificios del antiguo testamento apuntaba a Cristo. Los animales sacrificados debían ser perfectos para que Dios aceptara el sacrificio. Por esto, Jesús es llamado en el Nuevo Testamento, “Cordero de Dios que quita el pecado del mundo” (Juan 1:29). Ningún hombre podría cumplir el estándar de la santidad de Dios. Era necesario la venida de Jesús (Dios mismo) que era el único que podía cumplir con la ley perfecta de Dios.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Nuestra Condición luego de la caída.</w:t>
      </w:r>
    </w:p>
    <w:p w:rsidR="009421AB"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Palabra nos habla de nuestra condición frente a Dios luego del pecado. Las expresiones que usa son fuertes pero nos dan una idea de la seriedad del pecado para Dios. De acuerdo a la Palabra, después de la “caída”, somos: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Enemigos de Dios (Rom. 5:10)</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Esclavos del pecado (Rom. 6:17)</w:t>
      </w:r>
    </w:p>
    <w:p w:rsidR="009421AB"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Muertos (Efesios 2:1)</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Estamos destituidos de la Gloria de Dios (Rom. 3:23)</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Estas expresiones nos hablan de la dificultad que tiene el hombre de buscar a Dios. Cómo es posible que el ser humano estando en esta condición busque a Dios?. Es por esto misma que Rom. 3:10-12 nos dice que “nadie busca de Dios”.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0B4296" w:rsidRPr="00D3499E" w:rsidRDefault="000B429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¿A quién vino a salvar?</w:t>
      </w:r>
    </w:p>
    <w:p w:rsidR="009421AB"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Lo primero que se debe tener en cuenta que los “salvos” son a</w:t>
      </w:r>
      <w:r w:rsidR="009421AB" w:rsidRPr="00D3499E">
        <w:rPr>
          <w:rFonts w:ascii="Playfair Display" w:eastAsia="Yu Gothic Medium" w:hAnsi="Playfair Display" w:cs="Segoe UI Semilight"/>
          <w:color w:val="404040" w:themeColor="text1" w:themeTint="BF"/>
          <w:sz w:val="24"/>
          <w:szCs w:val="24"/>
          <w:lang w:val="es-CO"/>
        </w:rPr>
        <w:t xml:space="preserve">quellos que sean hijos de Dios. </w:t>
      </w:r>
      <w:r w:rsidRPr="00D3499E">
        <w:rPr>
          <w:rFonts w:ascii="Playfair Display" w:eastAsia="Yu Gothic Medium" w:hAnsi="Playfair Display" w:cs="Segoe UI Semilight"/>
          <w:color w:val="404040" w:themeColor="text1" w:themeTint="BF"/>
          <w:sz w:val="24"/>
          <w:szCs w:val="24"/>
          <w:lang w:val="es-CO"/>
        </w:rPr>
        <w:t>El evangelio de Juan no solo revela y destaca la divinidad de Jesús, sino que también lo revela como el SALVADOR DEL MUNDO; y realmente, esta revelación tiene una connotación muy especial en este evangelio. Menciona aspectos de Jesús como salvador que los demás evangelistas no mencionan.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Veamos: Juan revela que no todos somos hijos de Dios y que para llegar a serlo tenemos que recibir a Jesucristo. Juan 1:12-13 dice: “A los que le recibieron, les dio el derecho de LLEGAR A SER hijos de </w:t>
      </w:r>
      <w:r w:rsidR="00BF3256" w:rsidRPr="00D3499E">
        <w:rPr>
          <w:rFonts w:ascii="Playfair Display" w:eastAsia="Yu Gothic Medium" w:hAnsi="Playfair Display" w:cs="Segoe UI Semilight"/>
          <w:color w:val="404040" w:themeColor="text1" w:themeTint="BF"/>
          <w:sz w:val="24"/>
          <w:szCs w:val="24"/>
          <w:lang w:val="es-CO"/>
        </w:rPr>
        <w:t>Dios”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0B429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IMPLICACIONES:  </w:t>
      </w:r>
      <w:r w:rsidR="00B23FAF" w:rsidRPr="00D3499E">
        <w:rPr>
          <w:rFonts w:ascii="Playfair Display" w:eastAsia="Yu Gothic Medium" w:hAnsi="Playfair Display" w:cs="Segoe UI Semilight"/>
          <w:color w:val="404040" w:themeColor="text1" w:themeTint="BF"/>
          <w:sz w:val="24"/>
          <w:szCs w:val="24"/>
          <w:lang w:val="es-CO"/>
        </w:rPr>
        <w:t>No todo el mundo es hijo de Dios. El ser hijo de Dios requiere la aceptación de Jesucristo como Señor y Salvador. Juan 1:13 “Que no nacieron de sangre, ni de la voluntad de la carne, ni de la voluntad del hombre, SINO DE DIOS”.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idea y el deseo de ser salvo no nacen en la mente del hombre, sino en la mente de Dios. Es Dios que persigue al hombre como se verá más adelante.</w:t>
      </w:r>
    </w:p>
    <w:p w:rsidR="009421AB"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9421AB"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revela en el evangelio de Juan que El es la fuente de vida eterna, pero también es el juez con dere</w:t>
      </w:r>
      <w:r w:rsidR="009421AB" w:rsidRPr="00D3499E">
        <w:rPr>
          <w:rFonts w:ascii="Playfair Display" w:eastAsia="Yu Gothic Medium" w:hAnsi="Playfair Display" w:cs="Segoe UI Semilight"/>
          <w:color w:val="404040" w:themeColor="text1" w:themeTint="BF"/>
          <w:sz w:val="24"/>
          <w:szCs w:val="24"/>
          <w:lang w:val="es-CO"/>
        </w:rPr>
        <w:t>cho a condenar. (Juan 3:16, 36)</w:t>
      </w:r>
    </w:p>
    <w:p w:rsidR="009421AB"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9421AB"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revela en este evangelio que el mundo yace bajo condenación y que la misión del Hijo es salvarlo. (Juan 3:17-</w:t>
      </w:r>
      <w:r w:rsidR="009421AB" w:rsidRPr="00D3499E">
        <w:rPr>
          <w:rFonts w:ascii="Playfair Display" w:eastAsia="Yu Gothic Medium" w:hAnsi="Playfair Display" w:cs="Segoe UI Semilight"/>
          <w:color w:val="404040" w:themeColor="text1" w:themeTint="BF"/>
          <w:sz w:val="24"/>
          <w:szCs w:val="24"/>
          <w:lang w:val="es-CO"/>
        </w:rPr>
        <w:t>18)</w:t>
      </w:r>
    </w:p>
    <w:p w:rsidR="009421AB" w:rsidRPr="00D3499E" w:rsidRDefault="009421A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revela que la salvación es una elección divina que depende del Padre. (Juan 6:44)</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La palabra que se traduce en este último versículo como “ATRAER” es la palabra “HELKUO”. De acuerdo al diccionario de Kittle que es el diccionario más extenso del Nuevo Testamento (10 volúmenes), esta palabra significa, “ser atraído por una fuerza irresistible”.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Dios orquesta circunstancias en nuestras vidas que de una u otra forma nos llevan a los pies de Jesús. Este evangelio revela que Dios Padre hace la elección y que es El quien abre el corazón de los hombres para creer la verdad de Jesucristo.  (Juan 6:37,39)</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Esta verdad queda afirmada de nuevo durante la última cena que el Señor tuvo con sus discípulos. Ver Juan 17:2,6,9</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Juan 17 contiene una oración del Hijo hacia el Padre hecha esa última noche, horas antes de su crucifixión. En esta oración Jesús revela grandes verdades con relación a la salvación.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también revela en este evangelio que antes de recibirlo, la condición del hombre es muerte y que por tanto tiene que nacer de nuevo (Juan 3:1-8). La razón por la que el hombre tiene que nacer de nuevo es porque el pecado le trajo la muerte espiritual (ver Efesios 2:1) y antes de entrar al reino de los cielos, necesita volver a vivir.</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evangelio de Juan revela, además, otros aspectos con relación a la condición del hombre, que explican aún más por qué necesitamos a Jesucristo como salvador: Juan revela que el hombre no es libre; que el pecado lo esclaviza (Juan 8:32, 34). Jesús revela a través de Juan que la cruz era necesaria para la salvación (Juan 3:14-16).</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0B429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En resumen: E</w:t>
      </w:r>
      <w:r w:rsidR="00B23FAF" w:rsidRPr="00D3499E">
        <w:rPr>
          <w:rFonts w:ascii="Playfair Display" w:eastAsia="Yu Gothic Medium" w:hAnsi="Playfair Display" w:cs="Segoe UI Semilight"/>
          <w:color w:val="404040" w:themeColor="text1" w:themeTint="BF"/>
          <w:sz w:val="24"/>
          <w:szCs w:val="24"/>
          <w:lang w:val="es-CO"/>
        </w:rPr>
        <w:t>l conocimiento de la persona de Jesús y su aceptación como Señor y Salvador son esenciales para poder obtener salvación. Fuera de Jesús no hay salvación.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0B4296" w:rsidRPr="00D3499E" w:rsidRDefault="000B429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0B4296" w:rsidRPr="00D3499E" w:rsidRDefault="000B429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6D0F9B" w:rsidRPr="00D3499E" w:rsidRDefault="006D0F9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6D0F9B" w:rsidRPr="00D3499E" w:rsidRDefault="006D0F9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6D0F9B" w:rsidRPr="00D3499E" w:rsidRDefault="006D0F9B"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JESUCRISTO COMO SIERVO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Uno de los ejemplos que más llama la atención del personaje de Jesús es el modelo de servicio que dejó. Pensar que el Dios del universo, aquel que lo sustenta todo con el poder de su palabra, se arrodilló y lavó los pies de sus discípulos, es algo que va más allá de lo que el</w:t>
      </w:r>
      <w:r w:rsidR="0071502D" w:rsidRPr="00D3499E">
        <w:rPr>
          <w:rFonts w:ascii="Playfair Display" w:eastAsia="Yu Gothic Medium" w:hAnsi="Playfair Display" w:cs="Segoe UI Semilight"/>
          <w:color w:val="404040" w:themeColor="text1" w:themeTint="BF"/>
          <w:sz w:val="24"/>
          <w:szCs w:val="24"/>
          <w:lang w:val="es-CO"/>
        </w:rPr>
        <w:t xml:space="preserve"> corazón humano puede entender. </w:t>
      </w:r>
      <w:r w:rsidRPr="00D3499E">
        <w:rPr>
          <w:rFonts w:ascii="Playfair Display" w:eastAsia="Yu Gothic Medium" w:hAnsi="Playfair Display" w:cs="Segoe UI Semilight"/>
          <w:color w:val="404040" w:themeColor="text1" w:themeTint="BF"/>
          <w:sz w:val="24"/>
          <w:szCs w:val="24"/>
          <w:lang w:val="es-CO"/>
        </w:rPr>
        <w:t>Es importante notar que Juan 13 comienza diciendo que Jesús ya sabía que su hora había llegado... La hora de su crucifixión; la hora de glorificar al Padre a través de la cruz.</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Era la costumbre en aquel entonces que si alguien invitaba a una persona a su casa, y el anfitrión tenía siervos (en los casos de personas adineradas), entonces esos siervos eran los que tenían la obligación de lavar los pies de sus invitados; pero si la persona no tenía las posibilidades de tener siervos, entonces él mismo debía lavar los pies de esos invitados. Si el lugar de reunión era prestado, como en efecto sucedió con el aposento alto, (lugar en donde se realizó la última cena), entonces la persona que llegara primero debía lavar los pies de los demás asistentes.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Biblia narra que en esa ocasión, ninguno de los discípulos tuvo la humildad de corazón para lavar los pies de los demás, ni siquiera los del Maestro... Aún después de 3 años y medio de enseñanza y unas 12 ó 16 horas antes de la crucifixión de Jesús, los discípulos no habrían aprendido la lección.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71502D"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De este pasaje llaman la atención, particularmente, 3 cosas:</w:t>
      </w:r>
    </w:p>
    <w:p w:rsidR="0071502D" w:rsidRPr="00D3499E" w:rsidRDefault="0071502D"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actitud de servicio del Señor.</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Lo dispuesto que estuvo Jesús a lavar los pies del traidor (Judas).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Lo negado que estaba Pedro a que el Señor le lavara sus pies.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71502D"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De estas observaciones se obtienen 3 enseñanzas: </w:t>
      </w:r>
    </w:p>
    <w:p w:rsidR="0071502D" w:rsidRPr="00D3499E" w:rsidRDefault="0071502D"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71502D"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El corazón humilde sabe dar y sabe recibir (V.8a).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humildad no es señal de debilidad (V.8b).</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verdadera humildad sirve sin favoritismo (VV.10-11).</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En los versículos 12-17, se destacan otras enseñanzas importantes:</w:t>
      </w:r>
    </w:p>
    <w:p w:rsidR="0071502D" w:rsidRPr="00D3499E" w:rsidRDefault="0071502D"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espera que nosotros sirvamos como el sirvió (Versículo 15).Y El no nos dejó ninguna otra opción.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mayor (el más maduro) debe siempre servir al menor (Versículo 14).</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gozo y las bendiciones del creyente dependen d</w:t>
      </w:r>
      <w:r w:rsidR="00A77D10" w:rsidRPr="00D3499E">
        <w:rPr>
          <w:rFonts w:ascii="Playfair Display" w:eastAsia="Yu Gothic Medium" w:hAnsi="Playfair Display" w:cs="Segoe UI Semilight"/>
          <w:color w:val="404040" w:themeColor="text1" w:themeTint="BF"/>
          <w:sz w:val="24"/>
          <w:szCs w:val="24"/>
          <w:lang w:val="es-CO"/>
        </w:rPr>
        <w:t>e su vida de servicio (Vers</w:t>
      </w:r>
      <w:r w:rsidRPr="00D3499E">
        <w:rPr>
          <w:rFonts w:ascii="Playfair Display" w:eastAsia="Yu Gothic Medium" w:hAnsi="Playfair Display" w:cs="Segoe UI Semilight"/>
          <w:color w:val="404040" w:themeColor="text1" w:themeTint="BF"/>
          <w:sz w:val="24"/>
          <w:szCs w:val="24"/>
          <w:lang w:val="es-CO"/>
        </w:rPr>
        <w:t xml:space="preserve"> 17).</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Toda la vida de Jesús es un modelo de servicio. Veamos:</w:t>
      </w:r>
    </w:p>
    <w:p w:rsidR="0071502D" w:rsidRPr="00D3499E" w:rsidRDefault="0071502D"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Se despojó de su gloria para encarnarse y traernos salvación. (Filipenses 2:5-8)</w:t>
      </w:r>
    </w:p>
    <w:p w:rsidR="00B23FAF" w:rsidRPr="00D3499E" w:rsidRDefault="00A77D10"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Nació en un pesebre, </w:t>
      </w:r>
      <w:r w:rsidR="00B23FAF" w:rsidRPr="00D3499E">
        <w:rPr>
          <w:rFonts w:ascii="Playfair Display" w:eastAsia="Yu Gothic Medium" w:hAnsi="Playfair Display" w:cs="Segoe UI Semilight"/>
          <w:color w:val="404040" w:themeColor="text1" w:themeTint="BF"/>
          <w:sz w:val="24"/>
          <w:szCs w:val="24"/>
          <w:lang w:val="es-CO"/>
        </w:rPr>
        <w:t>atendido por sus padres terrenales. (Lucas 2:1-7)</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Nunca le pidió a sus discípulos que hicieran algo que El no hiciera primero (Ver su historia en los 4 evangelios)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Entró a Jerusalén montado sobre un burro y no sobre un caballo digno de la realeza como era la costumbre en ese entonces. (Lucas 19:28-35)</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Lavó los pies de sus discípulos horas antes de su crucifixión. (Juan 13)</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Fue a la cruz como oveja al matadero, sin abrir ni siquiera su boca. (Isaías 53:13)</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Jesús resumió su modelo de liderazgo en una </w:t>
      </w:r>
      <w:r w:rsidR="00A77D10" w:rsidRPr="00D3499E">
        <w:rPr>
          <w:rFonts w:ascii="Playfair Display" w:eastAsia="Yu Gothic Medium" w:hAnsi="Playfair Display" w:cs="Segoe UI Semilight"/>
          <w:color w:val="404040" w:themeColor="text1" w:themeTint="BF"/>
          <w:sz w:val="24"/>
          <w:szCs w:val="24"/>
          <w:lang w:val="es-CO"/>
        </w:rPr>
        <w:t xml:space="preserve">frase pronunciada por El mismo: </w:t>
      </w:r>
      <w:r w:rsidRPr="00D3499E">
        <w:rPr>
          <w:rFonts w:ascii="Playfair Display" w:eastAsia="Yu Gothic Medium" w:hAnsi="Playfair Display" w:cs="Segoe UI Semilight"/>
          <w:color w:val="404040" w:themeColor="text1" w:themeTint="BF"/>
          <w:sz w:val="24"/>
          <w:szCs w:val="24"/>
          <w:lang w:val="es-CO"/>
        </w:rPr>
        <w:t>“El hijo del hombre no vino a  ser servido, sino para servir”.</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servicio que Jesús modeló honró tanto al Padre que en Filipenses 2:9-10 Pablo dice que El Padre le dio un nombre sobre todo nombre para que ante El (Jesús) se doble toda rodilla de los que están en el cielo, en la tierra y debajo de la tierra: El Señor.</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Todo lo anterior enseña que:</w:t>
      </w:r>
    </w:p>
    <w:p w:rsidR="0071502D" w:rsidRPr="00D3499E" w:rsidRDefault="0071502D"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No hay exaltación sin humillación.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No hay gloria sin sufrimiento.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No hay santificación sin sacrificio.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Servir como el Señor sirvió requiere:</w:t>
      </w:r>
    </w:p>
    <w:p w:rsidR="0071502D" w:rsidRPr="00D3499E" w:rsidRDefault="0071502D"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Una actitud de humildad. (Fil. 2:5-6)</w:t>
      </w:r>
    </w:p>
    <w:p w:rsidR="00A77D10"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Una m</w:t>
      </w:r>
      <w:r w:rsidR="00A77D10" w:rsidRPr="00D3499E">
        <w:rPr>
          <w:rFonts w:ascii="Playfair Display" w:eastAsia="Yu Gothic Medium" w:hAnsi="Playfair Display" w:cs="Segoe UI Semilight"/>
          <w:color w:val="404040" w:themeColor="text1" w:themeTint="BF"/>
          <w:sz w:val="24"/>
          <w:szCs w:val="24"/>
          <w:lang w:val="es-CO"/>
        </w:rPr>
        <w:t xml:space="preserve">ente obediente. (Hebreos 5:7) </w:t>
      </w:r>
    </w:p>
    <w:p w:rsidR="00A77D10"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Disposici</w:t>
      </w:r>
      <w:r w:rsidR="00A77D10" w:rsidRPr="00D3499E">
        <w:rPr>
          <w:rFonts w:ascii="Playfair Display" w:eastAsia="Yu Gothic Medium" w:hAnsi="Playfair Display" w:cs="Segoe UI Semilight"/>
          <w:color w:val="404040" w:themeColor="text1" w:themeTint="BF"/>
          <w:sz w:val="24"/>
          <w:szCs w:val="24"/>
          <w:lang w:val="es-CO"/>
        </w:rPr>
        <w:t xml:space="preserve">ón de servicio. (Lucas 22:26)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Fidelidad. (Juan 5:30; 6:38; 8:50)</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Ser valiente. (Juan 2:13-17)</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No ser contencioso. (Mateo 27:12-14)</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Mansedumbre. (Mateo 11:30)</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A77D10"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Si cada uno de los siervos de Jesús se propusiera imitar a nuestro Señor, no hubiera di</w:t>
      </w:r>
      <w:r w:rsidR="00A86AFF" w:rsidRPr="00D3499E">
        <w:rPr>
          <w:rFonts w:ascii="Playfair Display" w:eastAsia="Yu Gothic Medium" w:hAnsi="Playfair Display" w:cs="Segoe UI Semilight"/>
          <w:color w:val="404040" w:themeColor="text1" w:themeTint="BF"/>
          <w:sz w:val="24"/>
          <w:szCs w:val="24"/>
          <w:lang w:val="es-CO"/>
        </w:rPr>
        <w:t>visiones y luchas en la tierra.</w:t>
      </w:r>
    </w:p>
    <w:p w:rsidR="00A77D10" w:rsidRPr="00D3499E" w:rsidRDefault="00A77D10"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A77D10" w:rsidRPr="00D3499E" w:rsidRDefault="00A77D10"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A77D10" w:rsidRPr="00D3499E" w:rsidRDefault="00A77D10"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A77D10"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PROFETA, SACERDOTE Y REY</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Las profecías del Antiguo Testamento presentan a Jesús en los oficios de profeta, sacerdote y rey. Dentro del pueblo judío estas funciones consistían en: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Profeta: le hablaba al pueblo de parte de Dios.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Sacerdote: le hablaba a Dios de parte del pueblo.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Rey: Gobernaba la nación.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De acuerdo a la Palabra de Dios cuando Jesús viene al mundo ejerce estas tres funciones: profeta, sacerdote y rey.</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como Profeta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Tal y como se mencionó anteriormente, la función del profeta era hablar al pueblo de parte de Dios. En este sentido, Jesús fue un profeta porque vino a traer un mensaje de salvación de parte de Dios.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El pueblo de Israel esperaba un profeta especial, superior a los anteriores. </w:t>
      </w:r>
      <w:r w:rsidR="00C94C2F" w:rsidRPr="00D3499E">
        <w:rPr>
          <w:rFonts w:ascii="Playfair Display" w:eastAsia="Yu Gothic Medium" w:hAnsi="Playfair Display" w:cs="Segoe UI Semilight"/>
          <w:color w:val="404040" w:themeColor="text1" w:themeTint="BF"/>
          <w:sz w:val="24"/>
          <w:szCs w:val="24"/>
          <w:lang w:val="es-CO"/>
        </w:rPr>
        <w:t>A éste</w:t>
      </w:r>
      <w:r w:rsidRPr="00D3499E">
        <w:rPr>
          <w:rFonts w:ascii="Playfair Display" w:eastAsia="Yu Gothic Medium" w:hAnsi="Playfair Display" w:cs="Segoe UI Semilight"/>
          <w:color w:val="404040" w:themeColor="text1" w:themeTint="BF"/>
          <w:sz w:val="24"/>
          <w:szCs w:val="24"/>
          <w:lang w:val="es-CO"/>
        </w:rPr>
        <w:t xml:space="preserve">, ellos le llamaban “El </w:t>
      </w:r>
      <w:r w:rsidR="00C94C2F" w:rsidRPr="00D3499E">
        <w:rPr>
          <w:rFonts w:ascii="Playfair Display" w:eastAsia="Yu Gothic Medium" w:hAnsi="Playfair Display" w:cs="Segoe UI Semilight"/>
          <w:color w:val="404040" w:themeColor="text1" w:themeTint="BF"/>
          <w:sz w:val="24"/>
          <w:szCs w:val="24"/>
          <w:lang w:val="es-CO"/>
        </w:rPr>
        <w:t>profeta” ...</w:t>
      </w:r>
      <w:r w:rsidRPr="00D3499E">
        <w:rPr>
          <w:rFonts w:ascii="Playfair Display" w:eastAsia="Yu Gothic Medium" w:hAnsi="Playfair Display" w:cs="Segoe UI Semilight"/>
          <w:color w:val="404040" w:themeColor="text1" w:themeTint="BF"/>
          <w:sz w:val="24"/>
          <w:szCs w:val="24"/>
          <w:lang w:val="es-CO"/>
        </w:rPr>
        <w:t xml:space="preserve"> No era un profeta más, sino el profeta esperado.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¿Por qué esperaban a ese gran profeta? Porque le había sido prometido. Deuteronomio 18:18-19 dice: “Un profeta como tú levantaré de entre sus hermanos y pondré mis palabras en su boca... Mis palabras que </w:t>
      </w:r>
      <w:r w:rsidR="00B8641C" w:rsidRPr="00D3499E">
        <w:rPr>
          <w:rFonts w:ascii="Playfair Display" w:eastAsia="Yu Gothic Medium" w:hAnsi="Playfair Display" w:cs="Segoe UI Semilight"/>
          <w:color w:val="404040" w:themeColor="text1" w:themeTint="BF"/>
          <w:sz w:val="24"/>
          <w:szCs w:val="24"/>
          <w:lang w:val="es-CO"/>
        </w:rPr>
        <w:t>Él</w:t>
      </w:r>
      <w:r w:rsidRPr="00D3499E">
        <w:rPr>
          <w:rFonts w:ascii="Playfair Display" w:eastAsia="Yu Gothic Medium" w:hAnsi="Playfair Display" w:cs="Segoe UI Semilight"/>
          <w:color w:val="404040" w:themeColor="text1" w:themeTint="BF"/>
          <w:sz w:val="24"/>
          <w:szCs w:val="24"/>
          <w:lang w:val="es-CO"/>
        </w:rPr>
        <w:t xml:space="preserve"> ha de hablar en mi nombre...” (Comparar con Juan 7:16-17; 8:28)</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pueblo reconoció la misión profética de Jesús (Juan 6:14 ; 7:40; Mateo 21:10-11)</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Condiciones para calificar como profeta: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profeta tenía que ser elegido y enviado por Dios como lo fue Jesús. (ver Juan 4:24 ; 5:30, 36-37 ; 6:38 ). En el libro de Juan, Jesús menciona 38 veces que El fue enviado por el Padre.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profeta tenía que venir a revelar la voluntad de Dios. Esta era la función primordial del profeta y fue la función primordial de Jesús (Juan 4:24 ; 6:38, 40)</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profeta tenía que ser infalible, como afirmó Jesús que El era. Deuteronomio 18:20-22; Mateo 24:35</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Cristo vino enviado por Dios a revelar la voluntad de Dios y sus </w:t>
      </w:r>
      <w:r w:rsidR="00B8641C" w:rsidRPr="00D3499E">
        <w:rPr>
          <w:rFonts w:ascii="Playfair Display" w:eastAsia="Yu Gothic Medium" w:hAnsi="Playfair Display" w:cs="Segoe UI Semilight"/>
          <w:color w:val="404040" w:themeColor="text1" w:themeTint="BF"/>
          <w:sz w:val="24"/>
          <w:szCs w:val="24"/>
          <w:lang w:val="es-CO"/>
        </w:rPr>
        <w:t>palabras fueron</w:t>
      </w:r>
      <w:r w:rsidRPr="00D3499E">
        <w:rPr>
          <w:rFonts w:ascii="Playfair Display" w:eastAsia="Yu Gothic Medium" w:hAnsi="Playfair Display" w:cs="Segoe UI Semilight"/>
          <w:color w:val="404040" w:themeColor="text1" w:themeTint="BF"/>
          <w:sz w:val="24"/>
          <w:szCs w:val="24"/>
          <w:lang w:val="es-CO"/>
        </w:rPr>
        <w:t xml:space="preserve"> y permanecen infalibles.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Cristo mismo afirmó que El era profeta: Lucas 4:24; 13:33; Juan 4:44</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como Sacerdote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La función del sacerdote era hablarle a Dios de parte del pueblo. Desde el Antiguo Testamento Dios había instituido la función sacerdotal con el objetivo de que representara al pueblo delante de El. En principio la función fue dada a Aarón, </w:t>
      </w:r>
      <w:r w:rsidRPr="00D3499E">
        <w:rPr>
          <w:rFonts w:ascii="Playfair Display" w:eastAsia="Yu Gothic Medium" w:hAnsi="Playfair Display" w:cs="Segoe UI Semilight"/>
          <w:color w:val="404040" w:themeColor="text1" w:themeTint="BF"/>
          <w:sz w:val="24"/>
          <w:szCs w:val="24"/>
          <w:lang w:val="es-CO"/>
        </w:rPr>
        <w:lastRenderedPageBreak/>
        <w:t>hermano de Moisés (Números 18:1) como Sumo Sacerdote y a los levitas, tribu a la que pertenecía Aarón (Números 18:2), como sacerdotes.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Hebreos 5:1-4. El Sumo Sacerdote (escogido por Dios) tenía la Santa tarea de ofrecer el sacrificio por el perdón de los pecados del pueblo. Era el único que podía entrar al “Lugar Santísimo” y antes de hacerlo debía purificarse primero ofreciendo un sacrificio por sus pecados.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De esta misma manera, Cristo siendo absolutamente Santo en su vida y enviado por Dios, podía entrar en la presencia de Dios Padre y ofrecer su vida en sacrificio por los pecados del hombre.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Asimismo, antes de entrar al “Lugar Santísimo” debía despojarse de sus ropas sacerdotales y quedarse solamente con una bata de lino blanco lo cual representaba pureza. Al salir de dicho lugar se colocaba de nuevo sus ropas.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(Filipenses 2:5-9; </w:t>
      </w:r>
      <w:r w:rsidR="00B8641C" w:rsidRPr="00D3499E">
        <w:rPr>
          <w:rFonts w:ascii="Playfair Display" w:eastAsia="Yu Gothic Medium" w:hAnsi="Playfair Display" w:cs="Segoe UI Semilight"/>
          <w:color w:val="404040" w:themeColor="text1" w:themeTint="BF"/>
          <w:sz w:val="24"/>
          <w:szCs w:val="24"/>
          <w:lang w:val="es-CO"/>
        </w:rPr>
        <w:t>Hebreos</w:t>
      </w:r>
      <w:r w:rsidRPr="00D3499E">
        <w:rPr>
          <w:rFonts w:ascii="Playfair Display" w:eastAsia="Yu Gothic Medium" w:hAnsi="Playfair Display" w:cs="Segoe UI Semilight"/>
          <w:color w:val="404040" w:themeColor="text1" w:themeTint="BF"/>
          <w:sz w:val="24"/>
          <w:szCs w:val="24"/>
          <w:lang w:val="es-CO"/>
        </w:rPr>
        <w:t xml:space="preserve"> 9:11). De esta manera Cristo se despojó de su Gloria (ropas) quedó vestido de blanco (su Santidad) ofreció el sacrificio frente a Dios Padre y se vistió nuevamente de Gloria al regresar a su trono. De esta manera, en el Calvario Jesús se convirtió en nuestro gran Sumo Sacerdote; El fue la el sacrificio y El mismo fue el Sacerdote que ofreció dicho sacrificio. (Romanos 8:34)</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8641C"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Jesús como Rey </w:t>
      </w:r>
      <w:r w:rsidR="00B23FAF" w:rsidRPr="00D3499E">
        <w:rPr>
          <w:rFonts w:ascii="Playfair Display" w:eastAsia="Yu Gothic Medium" w:hAnsi="Playfair Display" w:cs="Segoe UI Semilight"/>
          <w:color w:val="404040" w:themeColor="text1" w:themeTint="BF"/>
          <w:sz w:val="24"/>
          <w:szCs w:val="24"/>
          <w:lang w:val="es-CO"/>
        </w:rPr>
        <w:t>(2 Samuel 7:12–13; Isaías 9:7)</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Gabriel le anunció a María que ese niño ocuparía el trono de David y que gob</w:t>
      </w:r>
      <w:r w:rsidR="00B8641C" w:rsidRPr="00D3499E">
        <w:rPr>
          <w:rFonts w:ascii="Playfair Display" w:eastAsia="Yu Gothic Medium" w:hAnsi="Playfair Display" w:cs="Segoe UI Semilight"/>
          <w:color w:val="404040" w:themeColor="text1" w:themeTint="BF"/>
          <w:sz w:val="24"/>
          <w:szCs w:val="24"/>
          <w:lang w:val="es-CO"/>
        </w:rPr>
        <w:t xml:space="preserve">ernaría sobre la casa de Jacob. </w:t>
      </w:r>
      <w:r w:rsidRPr="00D3499E">
        <w:rPr>
          <w:rFonts w:ascii="Playfair Display" w:eastAsia="Yu Gothic Medium" w:hAnsi="Playfair Display" w:cs="Segoe UI Semilight"/>
          <w:color w:val="404040" w:themeColor="text1" w:themeTint="BF"/>
          <w:sz w:val="24"/>
          <w:szCs w:val="24"/>
          <w:lang w:val="es-CO"/>
        </w:rPr>
        <w:t>Jesús afirmó que en verdad El era y es Rey. (Ver Juan 18:36-37; Apocalipsis 15:3; 19:16). Su reino fue inaugurado, pero aún no ha sido completado y establecido en la tierra. El rey en Israel gobernaba de forma suprema y soberana; y así ocurre con el reinado de Jesús.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Como profeta, Jesús vino a reemplazar a Moisés, como sacerdote vino a reemplazar a Aarón y sus sucesores; y como rey vino a reemplazar a David. Por eso El es llamado Rey de Reyes y Señor de Señores.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 xml:space="preserve"> </w:t>
      </w:r>
    </w:p>
    <w:p w:rsidR="00B8641C" w:rsidRPr="00D3499E" w:rsidRDefault="00B8641C"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8641C" w:rsidRPr="00D3499E" w:rsidRDefault="00B8641C"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LA SANTIDAD DE CRISTO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pueblo de Dios se ha familiarizado tanto con la bondad de Jesús que frecuentemente se olvida que Jesús es nuestro Señor y como tal, está revestido de la misma santidad que el Padre. Raramente se ve a Jesús airado en los evangelios. La única ocasión en que se ve esta emoción desbordada en El, fue cuando la santidad de Dios fue violada (y por lo tanto la santidad de Jesús).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pascua judía conmemoraba la última plaga en Egipto antes de salir al desierto. Para esa fiesta tenían que asistir al templo todos los hombres de más de 20 años de edad, pero en ese entonces los judíos habían hecho del templo un mercado, violando así la santidad del Dios Trino (Ver versículos 13-16). Durante la celebración de la pascua, los judíos venían a Jerusalén desde diferentes áreas de Israel y del Imperio Romano.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Esta gente no podía viajar con animales para sacrificarlos ese día como mandaba la Ley. Por tanto, los judíos establecieron un mercado de venta de corderos en los atrios del templo. Los viajeros necesitaban cambiar su dinero a la moneda local y por este intercambio, los cambistas cobraban una alta suma de dinero. Todo este negocio no fue más que una usura de parte de los negociantes. Esa es la razón por la que Cristo tumba las mesas de los mercaderes y los hecha de la casa de su Padre.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versículo 19 dice: “... Destruid este templo, y en tres días lo levantaré”.  Refiriéndose a su muerte en la cruz y su r</w:t>
      </w:r>
      <w:r w:rsidR="00B8641C" w:rsidRPr="00D3499E">
        <w:rPr>
          <w:rFonts w:ascii="Playfair Display" w:eastAsia="Yu Gothic Medium" w:hAnsi="Playfair Display" w:cs="Segoe UI Semilight"/>
          <w:color w:val="404040" w:themeColor="text1" w:themeTint="BF"/>
          <w:sz w:val="24"/>
          <w:szCs w:val="24"/>
          <w:lang w:val="es-CO"/>
        </w:rPr>
        <w:t xml:space="preserve">esurrección (Ver versículo 22). </w:t>
      </w:r>
      <w:r w:rsidRPr="00D3499E">
        <w:rPr>
          <w:rFonts w:ascii="Playfair Display" w:eastAsia="Yu Gothic Medium" w:hAnsi="Playfair Display" w:cs="Segoe UI Semilight"/>
          <w:color w:val="404040" w:themeColor="text1" w:themeTint="BF"/>
          <w:sz w:val="24"/>
          <w:szCs w:val="24"/>
          <w:lang w:val="es-CO"/>
        </w:rPr>
        <w:t>Jesús llama templo a su cuerpo porque en El habitaba y habita la plenitud de Dios. Comparar esta afirmación con 1 Corintios 6:19</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Algunos encuentros que algunos hombres tuvieron con la santidad de Dios en la persona de Jesucristo: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Pedro tuvo un encuentro con la santidad de Jesús (Lucas 5:4-8): Pedro en su incredulidad y en su orgullo de pescador, se vió frente a la santidad de Cristo y ese “choque” es lo que produce su reacción de pedirle a Cristo que se aparte de Él. Nadie se “siente cómodo” ante la presencia de su santidad cuando esa santidad es desvelada por completo. (Ver Isaías 6:1-8) Pedro tuvo miedo.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Pedro, Jacobo y Juan tuvieron un encuentro con la santidad de Jesús (Mateo 17:1-6): En el monte de la transfiguración, estos tres </w:t>
      </w:r>
      <w:r w:rsidR="00BE61CA" w:rsidRPr="00D3499E">
        <w:rPr>
          <w:rFonts w:ascii="Playfair Display" w:eastAsia="Yu Gothic Medium" w:hAnsi="Playfair Display" w:cs="Segoe UI Semilight"/>
          <w:color w:val="404040" w:themeColor="text1" w:themeTint="BF"/>
          <w:sz w:val="24"/>
          <w:szCs w:val="24"/>
          <w:lang w:val="es-CO"/>
        </w:rPr>
        <w:t>discípulos vieron</w:t>
      </w:r>
      <w:r w:rsidRPr="00D3499E">
        <w:rPr>
          <w:rFonts w:ascii="Playfair Display" w:eastAsia="Yu Gothic Medium" w:hAnsi="Playfair Display" w:cs="Segoe UI Semilight"/>
          <w:color w:val="404040" w:themeColor="text1" w:themeTint="BF"/>
          <w:sz w:val="24"/>
          <w:szCs w:val="24"/>
          <w:lang w:val="es-CO"/>
        </w:rPr>
        <w:t xml:space="preserve"> la gloria de Dios reflejada en la persona de Jesús. Durante esa experiencia, Cristo se convierte en la fuente de luz; por eso sus ropas perdieron el color. El único color verdadero es el blanco de la luz. Los demás colores resultan de la reflección de los siete colores del arco iris (escondidos en el rayo de luz) sobre determinadas superficies. Pero en ese monte Cristo pasó a ser la verdadera fuente de luz y los colores “se perdieron”. La luz brillante representa la brillantez de su santidad.</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Pedro, Juan y Jacobo tuvieron miedo (v.6) Esta es la reacción natural del hombre pecaminoso ante la santidad de Dios.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Los soldados romanos tuvieron un encuentro con la santidad de Jesús (Juan 18:3-6): Cuando Jesús dice: Yo soy, estaba usando el nombre con el cual Él se reveló a Moisés; y en ese momento la maldad de los soldados fue confrontada por la santidad de Cristo y esto hizo que estos hombres cayeran al suelo. La santidad de Dios es traumática para el hombre. El cuerpo humano de Cristo durante su encarnación sirvió para “velar” (poner un velo) sobre su santidad para que la gente pudiera acercarse a Él.</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Pablo tuvo un encuentro con la santidad de Jesús resucitado. (Hechos 9:3-6): La santidad de Jesús resultó tan traumática para Pablo, que este no sólo cae del caballo, sino que queda ciego; y ese solo encuentro convierte a Pablo en ese instante. Nadie puede experimentar la presencia de su santidad sin tener una experiencia transformadora.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Juan tuvo un encuentro en la isla de Patmos con la santidad de Jesús resucitado y glorificado en toda su magnitud (Apocalipsis 1:9-17): Juan experimenta gran miedo cuando se encuentra con Jesús y su santidad; pero él recibe palabras de consolación: “No temas, yo soy el primero y el último, y el que vive, y estuve muerto; y he aquí estoy vivo por los siglos de los siglos, y tengo las llaves de la muerte y del Hades” (Apocalipsis 1:17. Esto es como decir: “Porque yo estoy en control de todo, no temas”.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En cada uno de estos casos, la respuesta de estos hombres al encontrarse frente a frente con la santidad de Jesús, fue la de postrarse rostro en tierra llenos de temor y reverencia.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Es importante que entendamos que Jesús es nuestro amigo, pero no deja de ser nuestro Señor. Le debemos reverencia absoluta a su persona. En la India,  por ejemplo, la palabra utilizada para decir papá es “pita” y la palabra para mamá  es “mata”; pero los hijos no pueden llamar a sus padres simplemente pita o mata, sino que deben decir “pita ji” y “mata ji”, que significa Papá Señor y Mamá Señora, respectivamente. Es la manera de que los hijos entiendan que deben mantener un respeto hacia sus padres.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Los discípulos en general reconocieron Su santidad. (Juan 6:68-69)</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Aun los demonios reconocieron la santidad de Jesús. (Marcos 1:22-24): Aún los demonios no pueden hacer otra cosa que atemorizarse ante  la presencia de la santidad del Hijo de Dios, el Cristo.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Conclusión: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Palabra dice: “Sin santidad, nadie verá a Dios” (Hebreos 12:14). Por eso Cristo vino a tomar mi pecaminosidad y a entregarme su santidad para que yo pueda entrar a su presencia.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E61CA"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 xml:space="preserve">Cuando Cristo no es visto en toda su santidad, yo “rebajo” su estatus y comienzo a humanizarlo y al mismo tiempo comienzo a divinizar al hombre. En estos casos su adoración es trivial y su Palabra es minimizada. El resultado de todo </w:t>
      </w:r>
      <w:r w:rsidR="00BE61CA" w:rsidRPr="00D3499E">
        <w:rPr>
          <w:rFonts w:ascii="Playfair Display" w:eastAsia="Yu Gothic Medium" w:hAnsi="Playfair Display" w:cs="Segoe UI Semilight"/>
          <w:color w:val="404040" w:themeColor="text1" w:themeTint="BF"/>
          <w:sz w:val="24"/>
          <w:szCs w:val="24"/>
          <w:lang w:val="es-CO"/>
        </w:rPr>
        <w:t>esto es</w:t>
      </w:r>
      <w:r w:rsidRPr="00D3499E">
        <w:rPr>
          <w:rFonts w:ascii="Playfair Display" w:eastAsia="Yu Gothic Medium" w:hAnsi="Playfair Display" w:cs="Segoe UI Semilight"/>
          <w:color w:val="404040" w:themeColor="text1" w:themeTint="BF"/>
          <w:sz w:val="24"/>
          <w:szCs w:val="24"/>
          <w:lang w:val="es-CO"/>
        </w:rPr>
        <w:t xml:space="preserve"> un cristiano secularizado y qu</w:t>
      </w:r>
      <w:r w:rsidR="00BE61CA" w:rsidRPr="00D3499E">
        <w:rPr>
          <w:rFonts w:ascii="Playfair Display" w:eastAsia="Yu Gothic Medium" w:hAnsi="Playfair Display" w:cs="Segoe UI Semilight"/>
          <w:color w:val="404040" w:themeColor="text1" w:themeTint="BF"/>
          <w:sz w:val="24"/>
          <w:szCs w:val="24"/>
          <w:lang w:val="es-CO"/>
        </w:rPr>
        <w:t xml:space="preserve">e va a la deriva como un barco. </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CRISTO Y LAS IMPLICACIONES DE SU RESURRECCIÓN</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Los hechos históricos a favor de la resurrección son abrumadores.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Gary Haberlas en su libro “The Risen Jesús and future hope”, revisa 1,400 trabajos de la resurrección desde 1975 a 2003, desde conservadores hasta liberales y todos están de acuerdo en los siguientes hechos:</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murió crucificado.</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fue enterrado.</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Su muerte causó la dispersión de sus discípulos y su pérdida de esperanza, pensando que su vida había terminado.</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tumba de Jesús fue descubierta y fue encontrada vacía días después de su muerte. Esto es ampliamente aceptado.</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Los discípulos tuvieron experiencias en las que “creyeron” haber visto a Jesús luego de su muerte.</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Debido a dichas experiencias, los discípulos fueron transformados de escépticos a proclamadores de su muerte y resurrección.</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Este mensaje es el centro de la predicación de la iglesia primitiva.</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Este mensaje fue predicado en los alrededores de Jerusalén.</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Como resultado de esta predicación, la iglesia nació y creció.</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domingo ha venido a ser el día de adoración por excelencia.</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hermano de Jesús, Santiago, que era un escéptico, se convirtió a la fe cuando “creyó” ver al Cristo resucitado.</w:t>
      </w:r>
    </w:p>
    <w:p w:rsidR="00BE61CA"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Unos años después, Pablo se convirtió por una experiencia en la que “creyó” haber visto al Cristo resucitado.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E61CA"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Teorías y Evidencias - </w:t>
      </w:r>
      <w:r w:rsidR="00B23FAF" w:rsidRPr="00D3499E">
        <w:rPr>
          <w:rFonts w:ascii="Playfair Display" w:eastAsia="Yu Gothic Medium" w:hAnsi="Playfair Display" w:cs="Segoe UI Semilight"/>
          <w:color w:val="404040" w:themeColor="text1" w:themeTint="BF"/>
          <w:sz w:val="24"/>
          <w:szCs w:val="24"/>
          <w:lang w:val="es-CO"/>
        </w:rPr>
        <w:t>A favor de la resurrección.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Credibilidad de los</w:t>
      </w:r>
      <w:r w:rsidR="006B7F62" w:rsidRPr="00D3499E">
        <w:rPr>
          <w:rFonts w:ascii="Playfair Display" w:eastAsia="Yu Gothic Medium" w:hAnsi="Playfair Display" w:cs="Segoe UI Semilight"/>
          <w:color w:val="404040" w:themeColor="text1" w:themeTint="BF"/>
          <w:sz w:val="24"/>
          <w:szCs w:val="24"/>
          <w:lang w:val="es-CO"/>
        </w:rPr>
        <w:t xml:space="preserve"> escritos del Nuevo Testamento. </w:t>
      </w:r>
      <w:r w:rsidRPr="00D3499E">
        <w:rPr>
          <w:rFonts w:ascii="Playfair Display" w:eastAsia="Yu Gothic Medium" w:hAnsi="Playfair Display" w:cs="Segoe UI Semilight"/>
          <w:color w:val="404040" w:themeColor="text1" w:themeTint="BF"/>
          <w:sz w:val="24"/>
          <w:szCs w:val="24"/>
          <w:lang w:val="es-CO"/>
        </w:rPr>
        <w:t>Escritos por testigos oculares.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Sus escritos se hicieron entre 25 y 50 años después de suceder.</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Del NT se tiene cerca de 5,700 copias en griego y más de 9,000 copias en otros idiomas. Para comparar diremos que de Platón se tienen 7 copias y de 1200 años después de ocurrido el evento.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Tumba Vacía / El testimonio de las mujeres.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Los primeros testigos de la tumba vacía fueron las mujeres. En el primer siglo las mujeres no podían testificar en una corte. Se entendía que no podían decir la verdad. Si la “tumba vacía” era un invento, porque poner a las mujeres como testigos.</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Los judíos pensaron que la tumba estaba vacía. Cuando tus críticos aceptan algo es porque debe ser correcto. Los líderes judíos dijeron que los discípulos robaron el cuerpo. Se discutió por qué desapareció pero es claro el hecho de la tumba vacía. Ellos trataban de dar una explicación al hecho: el cuerpo no estaba. Los líderes trataron de sobornar a los guardias.</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Los únicos con posibilidad de robar el cuerpo eran los líderes, pero la desaparición del cuerpo les perjudicaba puesto que alimentaba el argumento de la resurrección.</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w:t>
      </w:r>
      <w:r w:rsidR="00B23FAF" w:rsidRPr="00D3499E">
        <w:rPr>
          <w:rFonts w:ascii="Playfair Display" w:eastAsia="Yu Gothic Medium" w:hAnsi="Playfair Display" w:cs="Segoe UI Semilight"/>
          <w:color w:val="404040" w:themeColor="text1" w:themeTint="BF"/>
          <w:sz w:val="24"/>
          <w:szCs w:val="24"/>
          <w:lang w:val="es-CO"/>
        </w:rPr>
        <w:t>Cómo es que la tumba no se transformó en santuario de muchos seguidores?</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Los soldados informaron los que aconteció y fuero sobornados para no decir esto. (Mateo 28:11). Se aceptó tal cual. Ellos no tenían razón para mentir.</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Las medidas se seguridad habrían impedido a los discípulos robar el cuerpo. Además habría impedido que “Jesús saliera”. Cómo podían unos soldados armados, y en estado de alerta, ser vencidos por un puñado de gente temerosa y desesperanzada, sobretodo considerando que los soldados pagaban con su vida cuando fallaban?</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Evidencia de la Resurrección – Los Guardias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que los discípulos se lo robaron mientras ellos dormían es contradictorio. Si estaban durmiendo cómo dijeron que los discípulos se lo llevaron y si estaban despiertos como lo permitieron?</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Evidencia de la Resurrección – Los Testigos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palabra nos relata 15 apariciones de Cristo luego de su resurrección. Se estuvo “apareciendo” durante 40 días.</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Cómo se explica el cambio de actitud de Tomás, de Santiago,  de Pablo y de los discípulos, a menos que no hayan tenido una experiencia real?</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Algo común en aquellos que mueren por una causa es  que ellos creen en aquello por lo que mueren. Nadie estaría dispuesto a morir por algo en lo que no cree.</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El hecho de que ellos murieron nos dice que por lo menos ellos creyeron que vieron a Jesús resucitado.</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escepticismo lo vemos en los discípulos ante el testimonio de las mujeres, en el temor cuando Cristo se les “aparece”.</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disposición de muchos a morir antes que negar algo que ellos había visto (Hechos 7:54-60; 12:1-2)</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Cristo resucitado tuvo más de 500 testigos oculares (1 Corintios 15:5-8)</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Sir Lionel Lockhood. Abogado Penal Inglés con el récord Guinnes de más casos penales (287) ganados ininterrumpidamente dice: “Yo afirmo sin temor a equivocarme que la evidencia de la resurrección de Jesucristo es  tan abrumadora que nos empuja a aceptarla debido a las pruebas, las cuales no dejan posibilidad alguna para la duda”.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IMPLICACIONES PRÁCTICAS PARA NUESTRAS VIDAS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“Nuestra predicación es vana y nuestra fe”. La promesa de vida eterna no se sostiene. Si aquel que dijo dar vida, no tiene vida, y entonces?</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“Todavía estamos en nuestros pecados”. La resurrección es la evidencia de que Dios padre aceptó el sacrificio de Cristo como paga de nuestros pecados.</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“Si Cristo no resucitó es mentiroso y no mantiene su palabra”. Siendo esto así Cristo no es el Mesías y no puede salvarnos frente a Dios.</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“Si no resucitó no está en la presencia de Dios”. No tenemos sacerdote ni abogado frente a Dios. Quién nos justificará?</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52744" w:rsidRPr="00D3499E" w:rsidRDefault="00B5274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ALGUNOS ASPECTOS A DESTACAR CON RESPECTO AL CRISTO RESUCITADO: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Cristo resucitado es un Cristo que sigue lleno de gracia.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María Magdalena, la que había estado poseída por 7 demonios es la primera persona que ve a Jesús después de su resurrección; su pasado no le impidió tener este privilegio.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Cuando María Magdalena va al sepulcro en compañía de María, la madre de Jacobo y Salomé, un ángel les habla y les da este mensaje: “Pero id, decid a sus discípulos y a Pedro...” (Marcos 16:7). Este ángel fue sin lugar a dudas enviado por Dios. Al dar el mensaje, el ángel no se conforma con decir “id, decid a sus discípulos”, </w:t>
      </w:r>
      <w:r w:rsidR="009D62A0" w:rsidRPr="00D3499E">
        <w:rPr>
          <w:rFonts w:ascii="Playfair Display" w:eastAsia="Yu Gothic Medium" w:hAnsi="Playfair Display" w:cs="Segoe UI Semilight"/>
          <w:color w:val="404040" w:themeColor="text1" w:themeTint="BF"/>
          <w:sz w:val="24"/>
          <w:szCs w:val="24"/>
          <w:lang w:val="es-CO"/>
        </w:rPr>
        <w:t>sino que</w:t>
      </w:r>
      <w:r w:rsidRPr="00D3499E">
        <w:rPr>
          <w:rFonts w:ascii="Playfair Display" w:eastAsia="Yu Gothic Medium" w:hAnsi="Playfair Display" w:cs="Segoe UI Semilight"/>
          <w:color w:val="404040" w:themeColor="text1" w:themeTint="BF"/>
          <w:sz w:val="24"/>
          <w:szCs w:val="24"/>
          <w:lang w:val="es-CO"/>
        </w:rPr>
        <w:t xml:space="preserve"> agrega “y a Pedro”, que era uno de ellos. Jesús quería que Pedro entendiera que su negación no hizo que Dios se olvidara de El. Jesucristo le había perdonado y estaba dispuesto a restituirlo.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Cristo resucitado es un Cristo que sigue lleno de gracia.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Cuando Tomás rehusó creer, Jesús se le aparece y le brinda la evidencia para que crea (Juan 20:24-28)</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Cristo resucitado tiene un cuerpo glorificado que antes de su encarnación no tenía.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En otras palabras, su encarnación afectó a la segunda persona de la Trinidad para siempre. El cuerpo glorificado no tiene limitación del espacio físico (Juan 20:26). El cuerpo glorificado es un cuerpo físico (Lucas 24:39, 42 y 43)</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LAS IMPLICACIONES DE LA RESURRECCIÓN DE CRISTO</w:t>
      </w:r>
    </w:p>
    <w:p w:rsidR="006B7F62" w:rsidRPr="00D3499E" w:rsidRDefault="006B7F62"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Cristo resucitado ha recobrado toda su gloria (Apocalipsis 1:12-18).</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Filipenses 2 habla de cómo Cristo se despojó de su gloria, pero, el libro de Apocalipsis nos revela a un Cristo en todo su esplendor y majestad.</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Cristo resucitado volverá a juzgar a todas las naciones (Apocalipsis 19:11-16)</w:t>
      </w:r>
    </w:p>
    <w:p w:rsidR="00E66DF3"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E66DF3" w:rsidP="0041541A">
      <w:pPr>
        <w:pStyle w:val="Sinespaciado"/>
        <w:spacing w:line="276" w:lineRule="auto"/>
        <w:jc w:val="both"/>
        <w:rPr>
          <w:rStyle w:val="text"/>
          <w:rFonts w:ascii="Playfair Display" w:eastAsia="Yu Gothic Medium" w:hAnsi="Playfair Display" w:cs="Segoe UI Semilight"/>
          <w:color w:val="404040" w:themeColor="text1" w:themeTint="BF"/>
          <w:sz w:val="24"/>
          <w:szCs w:val="24"/>
          <w:lang w:val="es-CO"/>
        </w:rPr>
      </w:pPr>
      <w:r w:rsidRPr="00D3499E">
        <w:rPr>
          <w:rStyle w:val="text"/>
          <w:rFonts w:ascii="Playfair Display" w:eastAsia="Yu Gothic Medium" w:hAnsi="Playfair Display" w:cs="Segoe UI Semilight"/>
          <w:b/>
          <w:bCs/>
          <w:color w:val="404040" w:themeColor="text1" w:themeTint="BF"/>
          <w:sz w:val="24"/>
          <w:szCs w:val="24"/>
          <w:vertAlign w:val="superscript"/>
          <w:lang w:val="es-CO"/>
        </w:rPr>
        <w:t>11 </w:t>
      </w:r>
      <w:r w:rsidRPr="00D3499E">
        <w:rPr>
          <w:rStyle w:val="text"/>
          <w:rFonts w:ascii="Playfair Display" w:eastAsia="Yu Gothic Medium" w:hAnsi="Playfair Display" w:cs="Segoe UI Semilight"/>
          <w:color w:val="404040" w:themeColor="text1" w:themeTint="BF"/>
          <w:sz w:val="24"/>
          <w:szCs w:val="24"/>
          <w:lang w:val="es-CO"/>
        </w:rPr>
        <w:t>Entonces vi el cielo abierto, y había un caballo blanco. El que lo montaba se llamaba Fiel y Verdadero, y con justicia juzga y pelea.</w:t>
      </w:r>
      <w:r w:rsidRPr="00D3499E">
        <w:rPr>
          <w:rFonts w:ascii="Playfair Display" w:eastAsia="Yu Gothic Medium" w:hAnsi="Playfair Display" w:cs="Segoe UI Semilight"/>
          <w:color w:val="404040" w:themeColor="text1" w:themeTint="BF"/>
          <w:sz w:val="24"/>
          <w:szCs w:val="24"/>
          <w:lang w:val="es-CO"/>
        </w:rPr>
        <w:t xml:space="preserve"> </w:t>
      </w:r>
      <w:r w:rsidRPr="00D3499E">
        <w:rPr>
          <w:rStyle w:val="text"/>
          <w:rFonts w:ascii="Playfair Display" w:eastAsia="Yu Gothic Medium" w:hAnsi="Playfair Display" w:cs="Segoe UI Semilight"/>
          <w:b/>
          <w:bCs/>
          <w:color w:val="404040" w:themeColor="text1" w:themeTint="BF"/>
          <w:sz w:val="24"/>
          <w:szCs w:val="24"/>
          <w:vertAlign w:val="superscript"/>
          <w:lang w:val="es-CO"/>
        </w:rPr>
        <w:t>12 </w:t>
      </w:r>
      <w:r w:rsidRPr="00D3499E">
        <w:rPr>
          <w:rStyle w:val="text"/>
          <w:rFonts w:ascii="Playfair Display" w:eastAsia="Yu Gothic Medium" w:hAnsi="Playfair Display" w:cs="Segoe UI Semilight"/>
          <w:color w:val="404040" w:themeColor="text1" w:themeTint="BF"/>
          <w:sz w:val="24"/>
          <w:szCs w:val="24"/>
          <w:lang w:val="es-CO"/>
        </w:rPr>
        <w:t>Sus ojos eran como llama de fuego, en su cabeza tenía muchas diademas y tenía escrito un nombre que ninguno conocía sino él mismo.</w:t>
      </w:r>
      <w:r w:rsidRPr="00D3499E">
        <w:rPr>
          <w:rFonts w:ascii="Playfair Display" w:eastAsia="Yu Gothic Medium" w:hAnsi="Playfair Display" w:cs="Segoe UI Semilight"/>
          <w:color w:val="404040" w:themeColor="text1" w:themeTint="BF"/>
          <w:sz w:val="24"/>
          <w:szCs w:val="24"/>
          <w:lang w:val="es-CO"/>
        </w:rPr>
        <w:t xml:space="preserve"> </w:t>
      </w:r>
      <w:r w:rsidRPr="00D3499E">
        <w:rPr>
          <w:rStyle w:val="text"/>
          <w:rFonts w:ascii="Playfair Display" w:eastAsia="Yu Gothic Medium" w:hAnsi="Playfair Display" w:cs="Segoe UI Semilight"/>
          <w:b/>
          <w:bCs/>
          <w:color w:val="404040" w:themeColor="text1" w:themeTint="BF"/>
          <w:sz w:val="24"/>
          <w:szCs w:val="24"/>
          <w:vertAlign w:val="superscript"/>
          <w:lang w:val="es-CO"/>
        </w:rPr>
        <w:t>13 </w:t>
      </w:r>
      <w:r w:rsidRPr="00D3499E">
        <w:rPr>
          <w:rStyle w:val="text"/>
          <w:rFonts w:ascii="Playfair Display" w:eastAsia="Yu Gothic Medium" w:hAnsi="Playfair Display" w:cs="Segoe UI Semilight"/>
          <w:color w:val="404040" w:themeColor="text1" w:themeTint="BF"/>
          <w:sz w:val="24"/>
          <w:szCs w:val="24"/>
          <w:lang w:val="es-CO"/>
        </w:rPr>
        <w:t>Estaba vestido de una ropa teñida en sangre y su nombre es: La Palabra de Dios.</w:t>
      </w:r>
      <w:r w:rsidRPr="00D3499E">
        <w:rPr>
          <w:rFonts w:ascii="Playfair Display" w:eastAsia="Yu Gothic Medium" w:hAnsi="Playfair Display" w:cs="Segoe UI Semilight"/>
          <w:color w:val="404040" w:themeColor="text1" w:themeTint="BF"/>
          <w:sz w:val="24"/>
          <w:szCs w:val="24"/>
          <w:lang w:val="es-CO"/>
        </w:rPr>
        <w:t xml:space="preserve"> </w:t>
      </w:r>
      <w:r w:rsidRPr="00D3499E">
        <w:rPr>
          <w:rStyle w:val="text"/>
          <w:rFonts w:ascii="Playfair Display" w:eastAsia="Yu Gothic Medium" w:hAnsi="Playfair Display" w:cs="Segoe UI Semilight"/>
          <w:b/>
          <w:bCs/>
          <w:color w:val="404040" w:themeColor="text1" w:themeTint="BF"/>
          <w:sz w:val="24"/>
          <w:szCs w:val="24"/>
          <w:vertAlign w:val="superscript"/>
          <w:lang w:val="es-CO"/>
        </w:rPr>
        <w:t>14 </w:t>
      </w:r>
      <w:r w:rsidRPr="00D3499E">
        <w:rPr>
          <w:rStyle w:val="text"/>
          <w:rFonts w:ascii="Playfair Display" w:eastAsia="Yu Gothic Medium" w:hAnsi="Playfair Display" w:cs="Segoe UI Semilight"/>
          <w:color w:val="404040" w:themeColor="text1" w:themeTint="BF"/>
          <w:sz w:val="24"/>
          <w:szCs w:val="24"/>
          <w:lang w:val="es-CO"/>
        </w:rPr>
        <w:t>Los ejércitos celestiales, vestidos de lino finísimo, blanco y limpio, lo seguían en caballos blancos.</w:t>
      </w:r>
      <w:r w:rsidRPr="00D3499E">
        <w:rPr>
          <w:rFonts w:ascii="Playfair Display" w:eastAsia="Yu Gothic Medium" w:hAnsi="Playfair Display" w:cs="Segoe UI Semilight"/>
          <w:color w:val="404040" w:themeColor="text1" w:themeTint="BF"/>
          <w:sz w:val="24"/>
          <w:szCs w:val="24"/>
          <w:lang w:val="es-CO"/>
        </w:rPr>
        <w:t xml:space="preserve"> </w:t>
      </w:r>
      <w:r w:rsidRPr="00D3499E">
        <w:rPr>
          <w:rStyle w:val="text"/>
          <w:rFonts w:ascii="Playfair Display" w:eastAsia="Yu Gothic Medium" w:hAnsi="Playfair Display" w:cs="Segoe UI Semilight"/>
          <w:b/>
          <w:bCs/>
          <w:color w:val="404040" w:themeColor="text1" w:themeTint="BF"/>
          <w:sz w:val="24"/>
          <w:szCs w:val="24"/>
          <w:vertAlign w:val="superscript"/>
          <w:lang w:val="es-CO"/>
        </w:rPr>
        <w:t>15 </w:t>
      </w:r>
      <w:r w:rsidRPr="00D3499E">
        <w:rPr>
          <w:rStyle w:val="text"/>
          <w:rFonts w:ascii="Playfair Display" w:eastAsia="Yu Gothic Medium" w:hAnsi="Playfair Display" w:cs="Segoe UI Semilight"/>
          <w:color w:val="404040" w:themeColor="text1" w:themeTint="BF"/>
          <w:sz w:val="24"/>
          <w:szCs w:val="24"/>
          <w:lang w:val="es-CO"/>
        </w:rPr>
        <w:t>De su boca sale una espada aguda para herir con ella a las naciones, y él las regirá con vara de hierro. Él pisa el lagar del vino del furor y de la ira del Dios Todopoderoso.</w:t>
      </w:r>
      <w:r w:rsidRPr="00D3499E">
        <w:rPr>
          <w:rFonts w:ascii="Playfair Display" w:eastAsia="Yu Gothic Medium" w:hAnsi="Playfair Display" w:cs="Segoe UI Semilight"/>
          <w:color w:val="404040" w:themeColor="text1" w:themeTint="BF"/>
          <w:sz w:val="24"/>
          <w:szCs w:val="24"/>
          <w:lang w:val="es-CO"/>
        </w:rPr>
        <w:t xml:space="preserve"> </w:t>
      </w:r>
      <w:r w:rsidRPr="00D3499E">
        <w:rPr>
          <w:rStyle w:val="text"/>
          <w:rFonts w:ascii="Playfair Display" w:eastAsia="Yu Gothic Medium" w:hAnsi="Playfair Display" w:cs="Segoe UI Semilight"/>
          <w:b/>
          <w:bCs/>
          <w:color w:val="404040" w:themeColor="text1" w:themeTint="BF"/>
          <w:sz w:val="24"/>
          <w:szCs w:val="24"/>
          <w:vertAlign w:val="superscript"/>
          <w:lang w:val="es-CO"/>
        </w:rPr>
        <w:t>16 </w:t>
      </w:r>
      <w:r w:rsidRPr="00D3499E">
        <w:rPr>
          <w:rStyle w:val="text"/>
          <w:rFonts w:ascii="Playfair Display" w:eastAsia="Yu Gothic Medium" w:hAnsi="Playfair Display" w:cs="Segoe UI Semilight"/>
          <w:color w:val="404040" w:themeColor="text1" w:themeTint="BF"/>
          <w:sz w:val="24"/>
          <w:szCs w:val="24"/>
          <w:lang w:val="es-CO"/>
        </w:rPr>
        <w:t>En su vestidura y en su muslo tiene escrito este nombre: Rey de reyes y Señor de señores.</w:t>
      </w:r>
    </w:p>
    <w:p w:rsidR="00E66DF3"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A86AFF" w:rsidRPr="00D3499E" w:rsidRDefault="00A86AF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MINISTERIO ACTUAL Y FUTURO DE JESUCRISTO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Jesucristo dirige su iglesia como cabeza del cuerpo de Cristo (Colosenses 1:18)</w:t>
      </w:r>
    </w:p>
    <w:p w:rsidR="00E66DF3"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Jesucristo sustenta y nutre la iglesia (Efesios 5:29-30)</w:t>
      </w:r>
    </w:p>
    <w:p w:rsidR="00E66DF3"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Señor intercede por los creyentes y se encuentra a la derecha de Dios Padre (Romanos 8:34; Hechos 7:25)</w:t>
      </w:r>
    </w:p>
    <w:p w:rsidR="00E66DF3"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E66DF3"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resucitará los muertos; todos</w:t>
      </w:r>
      <w:r w:rsidR="00E66DF3" w:rsidRPr="00D3499E">
        <w:rPr>
          <w:rFonts w:ascii="Playfair Display" w:eastAsia="Yu Gothic Medium" w:hAnsi="Playfair Display" w:cs="Segoe UI Semilight"/>
          <w:color w:val="404040" w:themeColor="text1" w:themeTint="BF"/>
          <w:sz w:val="24"/>
          <w:szCs w:val="24"/>
          <w:lang w:val="es-CO"/>
        </w:rPr>
        <w:t xml:space="preserve"> oiremos su voz ( Juan 5: 28) </w:t>
      </w:r>
    </w:p>
    <w:p w:rsidR="00E66DF3"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E66DF3"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El Señor mismo recompensará </w:t>
      </w:r>
      <w:r w:rsidR="00E66DF3" w:rsidRPr="00D3499E">
        <w:rPr>
          <w:rFonts w:ascii="Playfair Display" w:eastAsia="Yu Gothic Medium" w:hAnsi="Playfair Display" w:cs="Segoe UI Semilight"/>
          <w:color w:val="404040" w:themeColor="text1" w:themeTint="BF"/>
          <w:sz w:val="24"/>
          <w:szCs w:val="24"/>
          <w:lang w:val="es-CO"/>
        </w:rPr>
        <w:t xml:space="preserve">su pueblo ( 1 Corintios 4: 5) </w:t>
      </w:r>
    </w:p>
    <w:p w:rsidR="00E66DF3"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gobernará el mundo ( Apocalipsis 19:15 )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NUESTRA ESPERANZA: </w:t>
      </w:r>
      <w:r w:rsidR="00B23FAF" w:rsidRPr="00D3499E">
        <w:rPr>
          <w:rFonts w:ascii="Playfair Display" w:eastAsia="Yu Gothic Medium" w:hAnsi="Playfair Display" w:cs="Segoe UI Semilight"/>
          <w:color w:val="404040" w:themeColor="text1" w:themeTint="BF"/>
          <w:sz w:val="24"/>
          <w:szCs w:val="24"/>
          <w:lang w:val="es-CO"/>
        </w:rPr>
        <w:t>Porque Yo viv</w:t>
      </w:r>
      <w:r w:rsidRPr="00D3499E">
        <w:rPr>
          <w:rFonts w:ascii="Playfair Display" w:eastAsia="Yu Gothic Medium" w:hAnsi="Playfair Display" w:cs="Segoe UI Semilight"/>
          <w:color w:val="404040" w:themeColor="text1" w:themeTint="BF"/>
          <w:sz w:val="24"/>
          <w:szCs w:val="24"/>
          <w:lang w:val="es-CO"/>
        </w:rPr>
        <w:t xml:space="preserve">o, vosotros también viviréis !!! </w:t>
      </w:r>
      <w:r w:rsidR="00B23FAF" w:rsidRPr="00D3499E">
        <w:rPr>
          <w:rFonts w:ascii="Playfair Display" w:eastAsia="Yu Gothic Medium" w:hAnsi="Playfair Display" w:cs="Segoe UI Semilight"/>
          <w:color w:val="404040" w:themeColor="text1" w:themeTint="BF"/>
          <w:sz w:val="24"/>
          <w:szCs w:val="24"/>
          <w:lang w:val="es-CO"/>
        </w:rPr>
        <w:t>Jesús (Juan 14:19)</w:t>
      </w:r>
    </w:p>
    <w:p w:rsidR="00E66DF3"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52744" w:rsidRPr="00D3499E" w:rsidRDefault="00B5274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LAS AFIRMACIONES DE JESÚS SOBRE SÍ MISMO</w:t>
      </w:r>
    </w:p>
    <w:p w:rsidR="00A27370" w:rsidRPr="00D3499E" w:rsidRDefault="00A27370"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Hoy día muchos han llegado al convencimiento de la divinidad de Jesús, pero muchos insisten en negarla por completo. Por otro lado, existen los que insisten en que Jesús sólo fue un gran maestro, un iluminado tal como ha habido otros grandes en  la historia... Entonces, ¿cuál es el veredicto de Jesús acerca de su propia persona?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propósito de esta sección es demostrar que Jesús, o fue Dios y por tanto lo sigue siendo, o fue una persona “demente”. Esto porque si analizando algunas de sus afirmaciones nos damos cuenta de que solo Dios puede afirmar cosas como éstas o un individuo que esté demente. Veamos: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Jesús afirmó que: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Tenía igualdad con Dios (Jn. 1:1-3; 5:18): Comparar con Filipenses 2:6. Dios es uno en esencia y tres en persona</w:t>
      </w:r>
    </w:p>
    <w:p w:rsidR="00E66DF3"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E66DF3"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El era dador de vida (Juan 5:21; Ef.2:1: </w:t>
      </w:r>
      <w:r w:rsidR="00E66DF3" w:rsidRPr="00D3499E">
        <w:rPr>
          <w:rFonts w:ascii="Playfair Display" w:eastAsia="Yu Gothic Medium" w:hAnsi="Playfair Display" w:cs="Segoe UI Semilight"/>
          <w:color w:val="404040" w:themeColor="text1" w:themeTint="BF"/>
          <w:sz w:val="24"/>
          <w:szCs w:val="24"/>
          <w:lang w:val="es-CO"/>
        </w:rPr>
        <w:t>El que no le conoce está muerto</w:t>
      </w:r>
    </w:p>
    <w:p w:rsidR="00E66DF3"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es quien juzga a los hombres (Jn. 5:22): Comparar con 2 Corintios 5:10</w:t>
      </w:r>
    </w:p>
    <w:p w:rsidR="00E66DF3"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determina  el d</w:t>
      </w:r>
      <w:r w:rsidR="00D27639" w:rsidRPr="00D3499E">
        <w:rPr>
          <w:rFonts w:ascii="Playfair Display" w:eastAsia="Yu Gothic Medium" w:hAnsi="Playfair Display" w:cs="Segoe UI Semilight"/>
          <w:color w:val="404040" w:themeColor="text1" w:themeTint="BF"/>
          <w:sz w:val="24"/>
          <w:szCs w:val="24"/>
          <w:lang w:val="es-CO"/>
        </w:rPr>
        <w:t xml:space="preserve">estino  del  hombre (Jn. 5:24): </w:t>
      </w:r>
      <w:r w:rsidRPr="00D3499E">
        <w:rPr>
          <w:rFonts w:ascii="Playfair Display" w:eastAsia="Yu Gothic Medium" w:hAnsi="Playfair Display" w:cs="Segoe UI Semilight"/>
          <w:color w:val="404040" w:themeColor="text1" w:themeTint="BF"/>
          <w:sz w:val="24"/>
          <w:szCs w:val="24"/>
          <w:lang w:val="es-CO"/>
        </w:rPr>
        <w:t>No hay salvación fuera de Cristo</w:t>
      </w:r>
    </w:p>
    <w:p w:rsidR="00E66DF3"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tiene vida en si mismo (Jn.5:26): Nuestras vidas dependen de la suya y las fuerzas de la naturaleza dependen de su existencia.</w:t>
      </w:r>
    </w:p>
    <w:p w:rsidR="00E66DF3" w:rsidRPr="00D3499E" w:rsidRDefault="00E66DF3"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tiene el poder de la resurrección. (Jn. 5:25, 28-29): Esto demuestra que podemos confiar en que El cumplirá sus palabras y sus promesas.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En esencia, Jesús dijo: “Yo soy Dios”.  Esta afirmación tiene dos posibilidades:</w:t>
      </w:r>
    </w:p>
    <w:p w:rsidR="00D27639" w:rsidRPr="00D3499E" w:rsidRDefault="00D27639"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52744" w:rsidRPr="00D3499E" w:rsidRDefault="009F551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noProof/>
          <w:color w:val="404040" w:themeColor="text1" w:themeTint="BF"/>
          <w:position w:val="-7"/>
          <w:sz w:val="24"/>
          <w:szCs w:val="24"/>
        </w:rPr>
        <mc:AlternateContent>
          <mc:Choice Requires="wps">
            <w:drawing>
              <wp:anchor distT="0" distB="0" distL="114300" distR="114300" simplePos="0" relativeHeight="251663360" behindDoc="1" locked="0" layoutInCell="1" allowOverlap="1">
                <wp:simplePos x="0" y="0"/>
                <wp:positionH relativeFrom="column">
                  <wp:posOffset>2818892</wp:posOffset>
                </wp:positionH>
                <wp:positionV relativeFrom="paragraph">
                  <wp:posOffset>1651</wp:posOffset>
                </wp:positionV>
                <wp:extent cx="868045" cy="255270"/>
                <wp:effectExtent l="0" t="0" r="27305" b="11430"/>
                <wp:wrapNone/>
                <wp:docPr id="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045" cy="255270"/>
                        </a:xfrm>
                        <a:prstGeom prst="rect">
                          <a:avLst/>
                        </a:prstGeom>
                        <a:solidFill>
                          <a:srgbClr val="FFFFFF"/>
                        </a:solidFill>
                        <a:ln w="9525">
                          <a:solidFill>
                            <a:srgbClr val="000000"/>
                          </a:solidFill>
                          <a:miter lim="800000"/>
                          <a:headEnd/>
                          <a:tailEnd/>
                        </a:ln>
                      </wps:spPr>
                      <wps:txbx>
                        <w:txbxContent>
                          <w:p w:rsidR="00360908" w:rsidRPr="00B52744" w:rsidRDefault="00360908" w:rsidP="00B52744">
                            <w:pPr>
                              <w:spacing w:before="73"/>
                              <w:ind w:left="407"/>
                              <w:rPr>
                                <w:rFonts w:ascii="Agency FB" w:eastAsia="Tahoma" w:hAnsi="Agency FB" w:cs="Tahoma"/>
                                <w:b/>
                                <w:sz w:val="24"/>
                                <w:szCs w:val="24"/>
                              </w:rPr>
                            </w:pPr>
                            <w:r w:rsidRPr="00B52744">
                              <w:rPr>
                                <w:rFonts w:ascii="Agency FB" w:hAnsi="Agency FB"/>
                                <w:b/>
                                <w:sz w:val="24"/>
                              </w:rPr>
                              <w:t>Falso</w:t>
                            </w: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9" o:spid="_x0000_s1026" type="#_x0000_t202" style="position:absolute;left:0;text-align:left;margin-left:221.95pt;margin-top:.15pt;width:68.35pt;height:20.1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">
                <v:textbox inset="0,0,0,0">
                  <w:txbxContent>
                    <w:p w:rsidR="00360908" w:rsidRPr="00B52744" w:rsidRDefault="00360908" w:rsidP="00B52744">
                      <w:pPr>
                        <w:spacing w:before="73"/>
                        <w:ind w:left="407"/>
                        <w:rPr>
                          <w:rFonts w:ascii="Agency FB" w:eastAsia="Tahoma" w:hAnsi="Agency FB" w:cs="Tahoma"/>
                          <w:b/>
                          <w:sz w:val="24"/>
                          <w:szCs w:val="24"/>
                        </w:rPr>
                      </w:pPr>
                      <w:r w:rsidRPr="00B52744">
                        <w:rPr>
                          <w:rFonts w:ascii="Agency FB" w:hAnsi="Agency FB"/>
                          <w:b/>
                          <w:sz w:val="24"/>
                        </w:rPr>
                        <w:t>Falso</w:t>
                      </w:r>
                    </w:p>
                  </w:txbxContent>
                </v:textbox>
              </v:shape>
            </w:pict>
          </mc:Fallback>
        </mc:AlternateContent>
      </w:r>
      <w:r w:rsidRPr="00D3499E">
        <w:rPr>
          <w:rFonts w:ascii="Playfair Display" w:eastAsia="Yu Gothic Medium" w:hAnsi="Playfair Display" w:cs="Segoe UI Semilight"/>
          <w:noProof/>
          <w:color w:val="404040" w:themeColor="text1" w:themeTint="BF"/>
          <w:position w:val="-7"/>
          <w:sz w:val="24"/>
          <w:szCs w:val="24"/>
        </w:rPr>
        <mc:AlternateContent>
          <mc:Choice Requires="wps">
            <w:drawing>
              <wp:anchor distT="0" distB="0" distL="114300" distR="114300" simplePos="0" relativeHeight="251662336" behindDoc="1" locked="0" layoutInCell="1" allowOverlap="1">
                <wp:simplePos x="0" y="0"/>
                <wp:positionH relativeFrom="column">
                  <wp:posOffset>377952</wp:posOffset>
                </wp:positionH>
                <wp:positionV relativeFrom="paragraph">
                  <wp:posOffset>1651</wp:posOffset>
                </wp:positionV>
                <wp:extent cx="1041400" cy="255270"/>
                <wp:effectExtent l="0" t="0" r="25400" b="11430"/>
                <wp:wrapNone/>
                <wp:docPr id="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255270"/>
                        </a:xfrm>
                        <a:prstGeom prst="rect">
                          <a:avLst/>
                        </a:prstGeom>
                        <a:solidFill>
                          <a:srgbClr val="FFFFFF"/>
                        </a:solidFill>
                        <a:ln w="9525">
                          <a:solidFill>
                            <a:srgbClr val="000000"/>
                          </a:solidFill>
                          <a:miter lim="800000"/>
                          <a:headEnd/>
                          <a:tailEnd/>
                        </a:ln>
                      </wps:spPr>
                      <wps:txbx>
                        <w:txbxContent>
                          <w:p w:rsidR="00360908" w:rsidRPr="00B52744" w:rsidRDefault="00360908" w:rsidP="00B52744">
                            <w:pPr>
                              <w:spacing w:before="73"/>
                              <w:ind w:left="272"/>
                              <w:rPr>
                                <w:rFonts w:ascii="Agency FB" w:eastAsia="Tahoma" w:hAnsi="Agency FB" w:cs="Tahoma"/>
                                <w:b/>
                                <w:sz w:val="24"/>
                                <w:szCs w:val="24"/>
                              </w:rPr>
                            </w:pPr>
                            <w:r w:rsidRPr="00B52744">
                              <w:rPr>
                                <w:rFonts w:ascii="Agency FB" w:hAnsi="Agency FB"/>
                                <w:b/>
                                <w:sz w:val="24"/>
                              </w:rPr>
                              <w:t>Verdadero</w:t>
                            </w:r>
                          </w:p>
                        </w:txbxContent>
                      </wps:txbx>
                      <wps:bodyPr rot="0" vert="horz" wrap="square" lIns="0" tIns="0" rIns="0" bIns="0" anchor="t" anchorCtr="0" upright="1">
                        <a:noAutofit/>
                      </wps:bodyPr>
                    </wps:wsp>
                  </a:graphicData>
                </a:graphic>
              </wp:anchor>
            </w:drawing>
          </mc:Choice>
          <mc:Fallback>
            <w:pict>
              <v:shape id="Text Box 20" o:spid="_x0000_s1027" type="#_x0000_t202" style="position:absolute;left:0;text-align:left;margin-left:29.75pt;margin-top:.15pt;width:82pt;height:20.1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">
                <v:textbox inset="0,0,0,0">
                  <w:txbxContent>
                    <w:p w:rsidR="00360908" w:rsidRPr="00B52744" w:rsidRDefault="00360908" w:rsidP="00B52744">
                      <w:pPr>
                        <w:spacing w:before="73"/>
                        <w:ind w:left="272"/>
                        <w:rPr>
                          <w:rFonts w:ascii="Agency FB" w:eastAsia="Tahoma" w:hAnsi="Agency FB" w:cs="Tahoma"/>
                          <w:b/>
                          <w:sz w:val="24"/>
                          <w:szCs w:val="24"/>
                        </w:rPr>
                      </w:pPr>
                      <w:r w:rsidRPr="00B52744">
                        <w:rPr>
                          <w:rFonts w:ascii="Agency FB" w:hAnsi="Agency FB"/>
                          <w:b/>
                          <w:sz w:val="24"/>
                        </w:rPr>
                        <w:t>Verdadero</w:t>
                      </w:r>
                    </w:p>
                  </w:txbxContent>
                </v:textbox>
              </v:shape>
            </w:pict>
          </mc:Fallback>
        </mc:AlternateContent>
      </w:r>
      <w:r w:rsidR="00B52744" w:rsidRPr="00D3499E">
        <w:rPr>
          <w:rFonts w:ascii="Playfair Display" w:eastAsia="Yu Gothic Medium" w:hAnsi="Playfair Display" w:cs="Segoe UI Semilight"/>
          <w:color w:val="404040" w:themeColor="text1" w:themeTint="BF"/>
          <w:position w:val="-7"/>
          <w:sz w:val="24"/>
          <w:szCs w:val="24"/>
          <w:lang w:val="es-CO"/>
        </w:rPr>
        <w:tab/>
      </w:r>
    </w:p>
    <w:p w:rsidR="00B52744" w:rsidRPr="00D3499E" w:rsidRDefault="00B5274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52744" w:rsidRPr="00D3499E" w:rsidRDefault="009F551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noProof/>
          <w:color w:val="404040" w:themeColor="text1" w:themeTint="BF"/>
          <w:position w:val="13"/>
          <w:sz w:val="24"/>
          <w:szCs w:val="24"/>
        </w:rPr>
        <mc:AlternateContent>
          <mc:Choice Requires="wps">
            <w:drawing>
              <wp:anchor distT="0" distB="0" distL="114300" distR="114300" simplePos="0" relativeHeight="251665408" behindDoc="1" locked="0" layoutInCell="1" allowOverlap="1">
                <wp:simplePos x="0" y="0"/>
                <wp:positionH relativeFrom="column">
                  <wp:posOffset>3582797</wp:posOffset>
                </wp:positionH>
                <wp:positionV relativeFrom="paragraph">
                  <wp:posOffset>3556</wp:posOffset>
                </wp:positionV>
                <wp:extent cx="1223010" cy="351155"/>
                <wp:effectExtent l="0" t="0" r="15240" b="10795"/>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010" cy="351155"/>
                        </a:xfrm>
                        <a:prstGeom prst="rect">
                          <a:avLst/>
                        </a:prstGeom>
                        <a:solidFill>
                          <a:srgbClr val="FFFFFF"/>
                        </a:solidFill>
                        <a:ln w="9525">
                          <a:solidFill>
                            <a:srgbClr val="000000"/>
                          </a:solidFill>
                          <a:miter lim="800000"/>
                          <a:headEnd/>
                          <a:tailEnd/>
                        </a:ln>
                      </wps:spPr>
                      <wps:txbx>
                        <w:txbxContent>
                          <w:p w:rsidR="00360908" w:rsidRPr="00B52744" w:rsidRDefault="00360908" w:rsidP="00B52744">
                            <w:pPr>
                              <w:spacing w:before="71"/>
                              <w:ind w:left="266" w:right="194" w:hanging="72"/>
                              <w:jc w:val="both"/>
                              <w:rPr>
                                <w:rFonts w:ascii="Agency FB" w:eastAsia="Tahoma" w:hAnsi="Agency FB" w:cs="Tahoma"/>
                                <w:sz w:val="20"/>
                                <w:szCs w:val="20"/>
                                <w:lang w:val="es-CO"/>
                              </w:rPr>
                            </w:pPr>
                            <w:r w:rsidRPr="00B52744">
                              <w:rPr>
                                <w:rFonts w:ascii="Agency FB" w:hAnsi="Agency FB"/>
                                <w:sz w:val="20"/>
                                <w:lang w:val="es-CO"/>
                              </w:rPr>
                              <w:t>No sabía</w:t>
                            </w:r>
                            <w:r w:rsidRPr="00B52744">
                              <w:rPr>
                                <w:rFonts w:ascii="Agency FB" w:hAnsi="Agency FB"/>
                                <w:spacing w:val="-2"/>
                                <w:sz w:val="20"/>
                                <w:lang w:val="es-CO"/>
                              </w:rPr>
                              <w:t xml:space="preserve"> </w:t>
                            </w:r>
                            <w:r>
                              <w:rPr>
                                <w:rFonts w:ascii="Agency FB" w:hAnsi="Agency FB"/>
                                <w:sz w:val="20"/>
                                <w:lang w:val="es-CO"/>
                              </w:rPr>
                              <w:t xml:space="preserve">que no </w:t>
                            </w:r>
                            <w:r w:rsidRPr="00B52744">
                              <w:rPr>
                                <w:rFonts w:ascii="Agency FB" w:hAnsi="Agency FB"/>
                                <w:sz w:val="20"/>
                                <w:lang w:val="es-CO"/>
                              </w:rPr>
                              <w:t>era</w:t>
                            </w:r>
                            <w:r w:rsidRPr="00B52744">
                              <w:rPr>
                                <w:rFonts w:ascii="Agency FB" w:hAnsi="Agency FB"/>
                                <w:spacing w:val="-1"/>
                                <w:sz w:val="20"/>
                                <w:lang w:val="es-CO"/>
                              </w:rPr>
                              <w:t xml:space="preserve"> </w:t>
                            </w:r>
                            <w:r w:rsidRPr="00B52744">
                              <w:rPr>
                                <w:rFonts w:ascii="Agency FB" w:hAnsi="Agency FB"/>
                                <w:sz w:val="20"/>
                                <w:lang w:val="es-CO"/>
                              </w:rPr>
                              <w:t>Dios</w:t>
                            </w:r>
                          </w:p>
                        </w:txbxContent>
                      </wps:txbx>
                      <wps:bodyPr rot="0" vert="horz" wrap="square" lIns="0" tIns="0" rIns="0" bIns="0" anchor="t" anchorCtr="0" upright="1">
                        <a:noAutofit/>
                      </wps:bodyPr>
                    </wps:wsp>
                  </a:graphicData>
                </a:graphic>
              </wp:anchor>
            </w:drawing>
          </mc:Choice>
          <mc:Fallback>
            <w:pict>
              <v:shape id="Text Box 16" o:spid="_x0000_s1028" type="#_x0000_t202" style="position:absolute;left:0;text-align:left;margin-left:282.1pt;margin-top:.3pt;width:96.3pt;height:27.6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">
                <v:textbox inset="0,0,0,0">
                  <w:txbxContent>
                    <w:p w:rsidR="00360908" w:rsidRPr="00B52744" w:rsidRDefault="00360908" w:rsidP="00B52744">
                      <w:pPr>
                        <w:spacing w:before="71"/>
                        <w:ind w:left="266" w:right="194" w:hanging="72"/>
                        <w:jc w:val="both"/>
                        <w:rPr>
                          <w:rFonts w:ascii="Agency FB" w:eastAsia="Tahoma" w:hAnsi="Agency FB" w:cs="Tahoma"/>
                          <w:sz w:val="20"/>
                          <w:szCs w:val="20"/>
                          <w:lang w:val="es-CO"/>
                        </w:rPr>
                      </w:pPr>
                      <w:r w:rsidRPr="00B52744">
                        <w:rPr>
                          <w:rFonts w:ascii="Agency FB" w:hAnsi="Agency FB"/>
                          <w:sz w:val="20"/>
                          <w:lang w:val="es-CO"/>
                        </w:rPr>
                        <w:t>No sabía</w:t>
                      </w:r>
                      <w:r w:rsidRPr="00B52744">
                        <w:rPr>
                          <w:rFonts w:ascii="Agency FB" w:hAnsi="Agency FB"/>
                          <w:spacing w:val="-2"/>
                          <w:sz w:val="20"/>
                          <w:lang w:val="es-CO"/>
                        </w:rPr>
                        <w:t xml:space="preserve"> </w:t>
                      </w:r>
                      <w:r>
                        <w:rPr>
                          <w:rFonts w:ascii="Agency FB" w:hAnsi="Agency FB"/>
                          <w:sz w:val="20"/>
                          <w:lang w:val="es-CO"/>
                        </w:rPr>
                        <w:t xml:space="preserve">que no </w:t>
                      </w:r>
                      <w:r w:rsidRPr="00B52744">
                        <w:rPr>
                          <w:rFonts w:ascii="Agency FB" w:hAnsi="Agency FB"/>
                          <w:sz w:val="20"/>
                          <w:lang w:val="es-CO"/>
                        </w:rPr>
                        <w:t>era</w:t>
                      </w:r>
                      <w:r w:rsidRPr="00B52744">
                        <w:rPr>
                          <w:rFonts w:ascii="Agency FB" w:hAnsi="Agency FB"/>
                          <w:spacing w:val="-1"/>
                          <w:sz w:val="20"/>
                          <w:lang w:val="es-CO"/>
                        </w:rPr>
                        <w:t xml:space="preserve"> </w:t>
                      </w:r>
                      <w:r w:rsidRPr="00B52744">
                        <w:rPr>
                          <w:rFonts w:ascii="Agency FB" w:hAnsi="Agency FB"/>
                          <w:sz w:val="20"/>
                          <w:lang w:val="es-CO"/>
                        </w:rPr>
                        <w:t>Dios</w:t>
                      </w:r>
                    </w:p>
                  </w:txbxContent>
                </v:textbox>
              </v:shape>
            </w:pict>
          </mc:Fallback>
        </mc:AlternateContent>
      </w:r>
      <w:r w:rsidRPr="00D3499E">
        <w:rPr>
          <w:rFonts w:ascii="Playfair Display" w:eastAsia="Yu Gothic Medium" w:hAnsi="Playfair Display" w:cs="Segoe UI Semilight"/>
          <w:noProof/>
          <w:color w:val="404040" w:themeColor="text1" w:themeTint="BF"/>
          <w:position w:val="16"/>
          <w:sz w:val="24"/>
          <w:szCs w:val="24"/>
        </w:rPr>
        <mc:AlternateContent>
          <mc:Choice Requires="wps">
            <w:drawing>
              <wp:anchor distT="0" distB="0" distL="114300" distR="114300" simplePos="0" relativeHeight="251664384" behindDoc="1" locked="0" layoutInCell="1" allowOverlap="1">
                <wp:simplePos x="0" y="0"/>
                <wp:positionH relativeFrom="column">
                  <wp:posOffset>1992249</wp:posOffset>
                </wp:positionH>
                <wp:positionV relativeFrom="paragraph">
                  <wp:posOffset>3556</wp:posOffset>
                </wp:positionV>
                <wp:extent cx="1257300" cy="317500"/>
                <wp:effectExtent l="0" t="0" r="19050" b="25400"/>
                <wp:wrapNone/>
                <wp:docPr id="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17500"/>
                        </a:xfrm>
                        <a:prstGeom prst="rect">
                          <a:avLst/>
                        </a:prstGeom>
                        <a:solidFill>
                          <a:srgbClr val="FFFFFF"/>
                        </a:solidFill>
                        <a:ln w="9525">
                          <a:solidFill>
                            <a:srgbClr val="000000"/>
                          </a:solidFill>
                          <a:miter lim="800000"/>
                          <a:headEnd/>
                          <a:tailEnd/>
                        </a:ln>
                      </wps:spPr>
                      <wps:txbx>
                        <w:txbxContent>
                          <w:p w:rsidR="00360908" w:rsidRPr="00B52744" w:rsidRDefault="00360908" w:rsidP="00B52744">
                            <w:pPr>
                              <w:spacing w:before="71"/>
                              <w:ind w:left="455" w:right="233" w:hanging="216"/>
                              <w:jc w:val="center"/>
                              <w:rPr>
                                <w:rFonts w:ascii="Agency FB" w:eastAsia="Tahoma" w:hAnsi="Agency FB" w:cs="Tahoma"/>
                                <w:sz w:val="20"/>
                                <w:szCs w:val="20"/>
                              </w:rPr>
                            </w:pPr>
                            <w:r w:rsidRPr="00B52744">
                              <w:rPr>
                                <w:rFonts w:ascii="Agency FB" w:hAnsi="Agency FB"/>
                                <w:sz w:val="20"/>
                              </w:rPr>
                              <w:t>Sabía que</w:t>
                            </w:r>
                            <w:r>
                              <w:rPr>
                                <w:rFonts w:ascii="Agency FB" w:hAnsi="Agency FB"/>
                                <w:spacing w:val="-3"/>
                                <w:sz w:val="20"/>
                              </w:rPr>
                              <w:t xml:space="preserve"> </w:t>
                            </w:r>
                            <w:r w:rsidRPr="00B52744">
                              <w:rPr>
                                <w:rFonts w:ascii="Agency FB" w:hAnsi="Agency FB"/>
                                <w:sz w:val="20"/>
                              </w:rPr>
                              <w:t>no era</w:t>
                            </w:r>
                            <w:r w:rsidRPr="00B52744">
                              <w:rPr>
                                <w:rFonts w:ascii="Agency FB" w:hAnsi="Agency FB"/>
                                <w:spacing w:val="-1"/>
                                <w:sz w:val="20"/>
                              </w:rPr>
                              <w:t xml:space="preserve"> </w:t>
                            </w:r>
                            <w:r w:rsidRPr="00B52744">
                              <w:rPr>
                                <w:rFonts w:ascii="Agency FB" w:hAnsi="Agency FB"/>
                                <w:sz w:val="20"/>
                              </w:rPr>
                              <w:t>Dios</w:t>
                            </w:r>
                          </w:p>
                        </w:txbxContent>
                      </wps:txbx>
                      <wps:bodyPr rot="0" vert="horz" wrap="square" lIns="0" tIns="0" rIns="0" bIns="0" anchor="t" anchorCtr="0" upright="1">
                        <a:noAutofit/>
                      </wps:bodyPr>
                    </wps:wsp>
                  </a:graphicData>
                </a:graphic>
              </wp:anchor>
            </w:drawing>
          </mc:Choice>
          <mc:Fallback>
            <w:pict>
              <v:shape id="Text Box 17" o:spid="_x0000_s1029" type="#_x0000_t202" style="position:absolute;left:0;text-align:left;margin-left:156.85pt;margin-top:.3pt;width:99pt;height:2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">
                <v:textbox inset="0,0,0,0">
                  <w:txbxContent>
                    <w:p w:rsidR="00360908" w:rsidRPr="00B52744" w:rsidRDefault="00360908" w:rsidP="00B52744">
                      <w:pPr>
                        <w:spacing w:before="71"/>
                        <w:ind w:left="455" w:right="233" w:hanging="216"/>
                        <w:jc w:val="center"/>
                        <w:rPr>
                          <w:rFonts w:ascii="Agency FB" w:eastAsia="Tahoma" w:hAnsi="Agency FB" w:cs="Tahoma"/>
                          <w:sz w:val="20"/>
                          <w:szCs w:val="20"/>
                        </w:rPr>
                      </w:pPr>
                      <w:r w:rsidRPr="00B52744">
                        <w:rPr>
                          <w:rFonts w:ascii="Agency FB" w:hAnsi="Agency FB"/>
                          <w:sz w:val="20"/>
                        </w:rPr>
                        <w:t>Sabía que</w:t>
                      </w:r>
                      <w:r>
                        <w:rPr>
                          <w:rFonts w:ascii="Agency FB" w:hAnsi="Agency FB"/>
                          <w:spacing w:val="-3"/>
                          <w:sz w:val="20"/>
                        </w:rPr>
                        <w:t xml:space="preserve"> </w:t>
                      </w:r>
                      <w:r w:rsidRPr="00B52744">
                        <w:rPr>
                          <w:rFonts w:ascii="Agency FB" w:hAnsi="Agency FB"/>
                          <w:sz w:val="20"/>
                        </w:rPr>
                        <w:t>no era</w:t>
                      </w:r>
                      <w:r w:rsidRPr="00B52744">
                        <w:rPr>
                          <w:rFonts w:ascii="Agency FB" w:hAnsi="Agency FB"/>
                          <w:spacing w:val="-1"/>
                          <w:sz w:val="20"/>
                        </w:rPr>
                        <w:t xml:space="preserve"> </w:t>
                      </w:r>
                      <w:r w:rsidRPr="00B52744">
                        <w:rPr>
                          <w:rFonts w:ascii="Agency FB" w:hAnsi="Agency FB"/>
                          <w:sz w:val="20"/>
                        </w:rPr>
                        <w:t>Dios</w:t>
                      </w:r>
                    </w:p>
                  </w:txbxContent>
                </v:textbox>
              </v:shape>
            </w:pict>
          </mc:Fallback>
        </mc:AlternateContent>
      </w:r>
      <w:r w:rsidRPr="00D3499E">
        <w:rPr>
          <w:rFonts w:ascii="Playfair Display" w:eastAsia="Yu Gothic Medium" w:hAnsi="Playfair Display" w:cs="Segoe UI Semilight"/>
          <w:noProof/>
          <w:color w:val="404040" w:themeColor="text1" w:themeTint="BF"/>
          <w:position w:val="-22"/>
          <w:sz w:val="24"/>
          <w:szCs w:val="24"/>
        </w:rPr>
        <mc:AlternateContent>
          <mc:Choice Requires="wps">
            <w:drawing>
              <wp:anchor distT="0" distB="0" distL="114300" distR="114300" simplePos="0" relativeHeight="251658240" behindDoc="1" locked="0" layoutInCell="1" allowOverlap="1">
                <wp:simplePos x="0" y="0"/>
                <wp:positionH relativeFrom="column">
                  <wp:posOffset>314452</wp:posOffset>
                </wp:positionH>
                <wp:positionV relativeFrom="paragraph">
                  <wp:posOffset>2540</wp:posOffset>
                </wp:positionV>
                <wp:extent cx="1209040" cy="469900"/>
                <wp:effectExtent l="0" t="0" r="10160" b="25400"/>
                <wp:wrapNone/>
                <wp:docPr id="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040" cy="469900"/>
                        </a:xfrm>
                        <a:prstGeom prst="rect">
                          <a:avLst/>
                        </a:prstGeom>
                        <a:solidFill>
                          <a:srgbClr val="FFFFFF"/>
                        </a:solidFill>
                        <a:ln w="9525">
                          <a:solidFill>
                            <a:srgbClr val="000000"/>
                          </a:solidFill>
                          <a:miter lim="800000"/>
                          <a:headEnd/>
                          <a:tailEnd/>
                        </a:ln>
                      </wps:spPr>
                      <wps:txbx>
                        <w:txbxContent>
                          <w:p w:rsidR="00360908" w:rsidRPr="00B52744" w:rsidRDefault="00360908" w:rsidP="00B52744">
                            <w:pPr>
                              <w:spacing w:before="71"/>
                              <w:ind w:left="164" w:right="163" w:firstLine="4"/>
                              <w:jc w:val="center"/>
                              <w:rPr>
                                <w:rFonts w:ascii="Agency FB" w:eastAsia="Tahoma" w:hAnsi="Agency FB" w:cs="Tahoma"/>
                                <w:sz w:val="20"/>
                                <w:szCs w:val="20"/>
                                <w:lang w:val="es-CO"/>
                              </w:rPr>
                            </w:pPr>
                            <w:r w:rsidRPr="00B52744">
                              <w:rPr>
                                <w:rFonts w:ascii="Agency FB" w:hAnsi="Agency FB"/>
                                <w:sz w:val="20"/>
                                <w:lang w:val="es-CO"/>
                              </w:rPr>
                              <w:t>Por</w:t>
                            </w:r>
                            <w:r w:rsidRPr="00B52744">
                              <w:rPr>
                                <w:rFonts w:ascii="Agency FB" w:hAnsi="Agency FB"/>
                                <w:spacing w:val="-2"/>
                                <w:sz w:val="20"/>
                                <w:lang w:val="es-CO"/>
                              </w:rPr>
                              <w:t xml:space="preserve"> </w:t>
                            </w:r>
                            <w:r w:rsidRPr="00B52744">
                              <w:rPr>
                                <w:rFonts w:ascii="Agency FB" w:hAnsi="Agency FB"/>
                                <w:sz w:val="20"/>
                                <w:lang w:val="es-CO"/>
                              </w:rPr>
                              <w:t>tanto</w:t>
                            </w:r>
                            <w:r w:rsidRPr="00B52744">
                              <w:rPr>
                                <w:rFonts w:ascii="Agency FB" w:hAnsi="Agency FB"/>
                                <w:spacing w:val="-1"/>
                                <w:sz w:val="20"/>
                                <w:lang w:val="es-CO"/>
                              </w:rPr>
                              <w:t xml:space="preserve"> </w:t>
                            </w:r>
                            <w:r w:rsidRPr="00B52744">
                              <w:rPr>
                                <w:rFonts w:ascii="Agency FB" w:hAnsi="Agency FB"/>
                                <w:sz w:val="20"/>
                                <w:lang w:val="es-CO"/>
                              </w:rPr>
                              <w:t>debemos</w:t>
                            </w:r>
                            <w:r w:rsidRPr="00B52744">
                              <w:rPr>
                                <w:rFonts w:ascii="Agency FB" w:hAnsi="Agency FB"/>
                                <w:spacing w:val="-4"/>
                                <w:sz w:val="20"/>
                                <w:lang w:val="es-CO"/>
                              </w:rPr>
                              <w:t xml:space="preserve"> </w:t>
                            </w:r>
                            <w:r w:rsidRPr="00B52744">
                              <w:rPr>
                                <w:rFonts w:ascii="Agency FB" w:hAnsi="Agency FB"/>
                                <w:sz w:val="20"/>
                                <w:lang w:val="es-CO"/>
                              </w:rPr>
                              <w:t>recibirle y</w:t>
                            </w:r>
                            <w:r w:rsidRPr="00B52744">
                              <w:rPr>
                                <w:rFonts w:ascii="Agency FB" w:hAnsi="Agency FB"/>
                                <w:spacing w:val="2"/>
                                <w:sz w:val="20"/>
                                <w:lang w:val="es-CO"/>
                              </w:rPr>
                              <w:t xml:space="preserve"> </w:t>
                            </w:r>
                            <w:r w:rsidRPr="00B52744">
                              <w:rPr>
                                <w:rFonts w:ascii="Agency FB" w:hAnsi="Agency FB"/>
                                <w:sz w:val="20"/>
                                <w:lang w:val="es-CO"/>
                              </w:rPr>
                              <w:t>adorarle</w:t>
                            </w:r>
                          </w:p>
                        </w:txbxContent>
                      </wps:txbx>
                      <wps:bodyPr rot="0" vert="horz" wrap="square" lIns="0" tIns="0" rIns="0" bIns="0" anchor="t" anchorCtr="0" upright="1">
                        <a:noAutofit/>
                      </wps:bodyPr>
                    </wps:wsp>
                  </a:graphicData>
                </a:graphic>
              </wp:anchor>
            </w:drawing>
          </mc:Choice>
          <mc:Fallback>
            <w:pict>
              <v:shape id="Text Box 18" o:spid="_x0000_s1030" type="#_x0000_t202" style="position:absolute;left:0;text-align:left;margin-left:24.75pt;margin-top:.2pt;width:95.2pt;height:3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">
                <v:textbox inset="0,0,0,0">
                  <w:txbxContent>
                    <w:p w:rsidR="00360908" w:rsidRPr="00B52744" w:rsidRDefault="00360908" w:rsidP="00B52744">
                      <w:pPr>
                        <w:spacing w:before="71"/>
                        <w:ind w:left="164" w:right="163" w:firstLine="4"/>
                        <w:jc w:val="center"/>
                        <w:rPr>
                          <w:rFonts w:ascii="Agency FB" w:eastAsia="Tahoma" w:hAnsi="Agency FB" w:cs="Tahoma"/>
                          <w:sz w:val="20"/>
                          <w:szCs w:val="20"/>
                          <w:lang w:val="es-CO"/>
                        </w:rPr>
                      </w:pPr>
                      <w:r w:rsidRPr="00B52744">
                        <w:rPr>
                          <w:rFonts w:ascii="Agency FB" w:hAnsi="Agency FB"/>
                          <w:sz w:val="20"/>
                          <w:lang w:val="es-CO"/>
                        </w:rPr>
                        <w:t>Por</w:t>
                      </w:r>
                      <w:r w:rsidRPr="00B52744">
                        <w:rPr>
                          <w:rFonts w:ascii="Agency FB" w:hAnsi="Agency FB"/>
                          <w:spacing w:val="-2"/>
                          <w:sz w:val="20"/>
                          <w:lang w:val="es-CO"/>
                        </w:rPr>
                        <w:t xml:space="preserve"> </w:t>
                      </w:r>
                      <w:r w:rsidRPr="00B52744">
                        <w:rPr>
                          <w:rFonts w:ascii="Agency FB" w:hAnsi="Agency FB"/>
                          <w:sz w:val="20"/>
                          <w:lang w:val="es-CO"/>
                        </w:rPr>
                        <w:t>tanto</w:t>
                      </w:r>
                      <w:r w:rsidRPr="00B52744">
                        <w:rPr>
                          <w:rFonts w:ascii="Agency FB" w:hAnsi="Agency FB"/>
                          <w:spacing w:val="-1"/>
                          <w:sz w:val="20"/>
                          <w:lang w:val="es-CO"/>
                        </w:rPr>
                        <w:t xml:space="preserve"> </w:t>
                      </w:r>
                      <w:r w:rsidRPr="00B52744">
                        <w:rPr>
                          <w:rFonts w:ascii="Agency FB" w:hAnsi="Agency FB"/>
                          <w:sz w:val="20"/>
                          <w:lang w:val="es-CO"/>
                        </w:rPr>
                        <w:t>debemos</w:t>
                      </w:r>
                      <w:r w:rsidRPr="00B52744">
                        <w:rPr>
                          <w:rFonts w:ascii="Agency FB" w:hAnsi="Agency FB"/>
                          <w:spacing w:val="-4"/>
                          <w:sz w:val="20"/>
                          <w:lang w:val="es-CO"/>
                        </w:rPr>
                        <w:t xml:space="preserve"> </w:t>
                      </w:r>
                      <w:r w:rsidRPr="00B52744">
                        <w:rPr>
                          <w:rFonts w:ascii="Agency FB" w:hAnsi="Agency FB"/>
                          <w:sz w:val="20"/>
                          <w:lang w:val="es-CO"/>
                        </w:rPr>
                        <w:t>recibirle y</w:t>
                      </w:r>
                      <w:r w:rsidRPr="00B52744">
                        <w:rPr>
                          <w:rFonts w:ascii="Agency FB" w:hAnsi="Agency FB"/>
                          <w:spacing w:val="2"/>
                          <w:sz w:val="20"/>
                          <w:lang w:val="es-CO"/>
                        </w:rPr>
                        <w:t xml:space="preserve"> </w:t>
                      </w:r>
                      <w:r w:rsidRPr="00B52744">
                        <w:rPr>
                          <w:rFonts w:ascii="Agency FB" w:hAnsi="Agency FB"/>
                          <w:sz w:val="20"/>
                          <w:lang w:val="es-CO"/>
                        </w:rPr>
                        <w:t>adorarle</w:t>
                      </w:r>
                    </w:p>
                  </w:txbxContent>
                </v:textbox>
              </v:shape>
            </w:pict>
          </mc:Fallback>
        </mc:AlternateContent>
      </w:r>
    </w:p>
    <w:p w:rsidR="00B52744" w:rsidRPr="00D3499E" w:rsidRDefault="00B5274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52744" w:rsidRPr="00D3499E" w:rsidRDefault="009F551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noProof/>
          <w:color w:val="404040" w:themeColor="text1" w:themeTint="BF"/>
          <w:position w:val="-17"/>
          <w:sz w:val="24"/>
          <w:szCs w:val="24"/>
        </w:rPr>
        <mc:AlternateContent>
          <mc:Choice Requires="wps">
            <w:drawing>
              <wp:anchor distT="0" distB="0" distL="114300" distR="114300" simplePos="0" relativeHeight="251659264" behindDoc="1" locked="0" layoutInCell="1" allowOverlap="1">
                <wp:simplePos x="0" y="0"/>
                <wp:positionH relativeFrom="column">
                  <wp:posOffset>3648583</wp:posOffset>
                </wp:positionH>
                <wp:positionV relativeFrom="paragraph">
                  <wp:posOffset>208915</wp:posOffset>
                </wp:positionV>
                <wp:extent cx="1121410" cy="453390"/>
                <wp:effectExtent l="0" t="0" r="21590" b="22860"/>
                <wp:wrapNone/>
                <wp:docPr id="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1410" cy="453390"/>
                        </a:xfrm>
                        <a:prstGeom prst="rect">
                          <a:avLst/>
                        </a:prstGeom>
                        <a:solidFill>
                          <a:srgbClr val="FFFFFF"/>
                        </a:solidFill>
                        <a:ln w="9525">
                          <a:solidFill>
                            <a:srgbClr val="000000"/>
                          </a:solidFill>
                          <a:miter lim="800000"/>
                          <a:headEnd/>
                          <a:tailEnd/>
                        </a:ln>
                      </wps:spPr>
                      <wps:txbx>
                        <w:txbxContent>
                          <w:p w:rsidR="00360908" w:rsidRDefault="00360908" w:rsidP="00B52744">
                            <w:pPr>
                              <w:spacing w:before="69" w:line="247" w:lineRule="auto"/>
                              <w:ind w:left="424" w:right="274" w:hanging="144"/>
                              <w:rPr>
                                <w:rFonts w:ascii="Agency FB" w:eastAsia="Tahoma" w:hAnsi="Agency FB" w:cs="Tahoma"/>
                                <w:sz w:val="20"/>
                                <w:szCs w:val="20"/>
                              </w:rPr>
                            </w:pPr>
                            <w:r w:rsidRPr="00B52744">
                              <w:rPr>
                                <w:rFonts w:ascii="Agency FB" w:eastAsia="Tahoma" w:hAnsi="Agency FB" w:cs="Tahoma"/>
                                <w:sz w:val="20"/>
                                <w:szCs w:val="20"/>
                              </w:rPr>
                              <w:t>Es</w:t>
                            </w:r>
                            <w:r w:rsidRPr="00B52744">
                              <w:rPr>
                                <w:rFonts w:ascii="Agency FB" w:eastAsia="Tahoma" w:hAnsi="Agency FB" w:cs="Tahoma"/>
                                <w:spacing w:val="-5"/>
                                <w:sz w:val="20"/>
                                <w:szCs w:val="20"/>
                              </w:rPr>
                              <w:t xml:space="preserve"> </w:t>
                            </w:r>
                            <w:r w:rsidRPr="00B52744">
                              <w:rPr>
                                <w:rFonts w:ascii="Agency FB" w:eastAsia="Tahoma" w:hAnsi="Agency FB" w:cs="Tahoma"/>
                                <w:sz w:val="20"/>
                                <w:szCs w:val="20"/>
                              </w:rPr>
                              <w:t xml:space="preserve">esquizofrénico </w:t>
                            </w:r>
                          </w:p>
                          <w:p w:rsidR="00360908" w:rsidRDefault="00360908" w:rsidP="00B52744">
                            <w:pPr>
                              <w:spacing w:before="69" w:line="247" w:lineRule="auto"/>
                              <w:ind w:left="424" w:right="274" w:hanging="144"/>
                              <w:rPr>
                                <w:rFonts w:ascii="Tahoma" w:eastAsia="Tahoma" w:hAnsi="Tahoma" w:cs="Tahoma"/>
                                <w:sz w:val="20"/>
                                <w:szCs w:val="20"/>
                              </w:rPr>
                            </w:pPr>
                            <w:r w:rsidRPr="00B52744">
                              <w:rPr>
                                <w:rFonts w:ascii="Agency FB" w:eastAsia="Tahoma" w:hAnsi="Agency FB" w:cs="Tahoma"/>
                                <w:sz w:val="20"/>
                                <w:szCs w:val="20"/>
                              </w:rPr>
                              <w:t>“Un</w:t>
                            </w:r>
                            <w:r w:rsidRPr="00B52744">
                              <w:rPr>
                                <w:rFonts w:ascii="Agency FB" w:eastAsia="Tahoma" w:hAnsi="Agency FB" w:cs="Tahoma"/>
                                <w:spacing w:val="2"/>
                                <w:sz w:val="20"/>
                                <w:szCs w:val="20"/>
                              </w:rPr>
                              <w:t xml:space="preserve"> </w:t>
                            </w:r>
                            <w:r w:rsidRPr="00B52744">
                              <w:rPr>
                                <w:rFonts w:ascii="Agency FB" w:eastAsia="Tahoma" w:hAnsi="Agency FB" w:cs="Tahoma"/>
                                <w:sz w:val="20"/>
                                <w:szCs w:val="20"/>
                              </w:rPr>
                              <w:t>demente</w:t>
                            </w:r>
                            <w:r>
                              <w:rPr>
                                <w:rFonts w:ascii="Tahoma" w:eastAsia="Tahoma" w:hAnsi="Tahoma" w:cs="Tahoma"/>
                                <w:sz w:val="20"/>
                                <w:szCs w:val="20"/>
                              </w:rPr>
                              <w:t>”</w:t>
                            </w:r>
                          </w:p>
                        </w:txbxContent>
                      </wps:txbx>
                      <wps:bodyPr rot="0" vert="horz" wrap="square" lIns="0" tIns="0" rIns="0" bIns="0" anchor="t" anchorCtr="0" upright="1">
                        <a:noAutofit/>
                      </wps:bodyPr>
                    </wps:wsp>
                  </a:graphicData>
                </a:graphic>
              </wp:anchor>
            </w:drawing>
          </mc:Choice>
          <mc:Fallback>
            <w:pict>
              <v:shape id="Text Box 14" o:spid="_x0000_s1031" type="#_x0000_t202" style="position:absolute;left:0;text-align:left;margin-left:287.3pt;margin-top:16.45pt;width:88.3pt;height:35.7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">
                <v:textbox inset="0,0,0,0">
                  <w:txbxContent>
                    <w:p w:rsidR="00360908" w:rsidRDefault="00360908" w:rsidP="00B52744">
                      <w:pPr>
                        <w:spacing w:before="69" w:line="247" w:lineRule="auto"/>
                        <w:ind w:left="424" w:right="274" w:hanging="144"/>
                        <w:rPr>
                          <w:rFonts w:ascii="Agency FB" w:eastAsia="Tahoma" w:hAnsi="Agency FB" w:cs="Tahoma"/>
                          <w:sz w:val="20"/>
                          <w:szCs w:val="20"/>
                        </w:rPr>
                      </w:pPr>
                      <w:r w:rsidRPr="00B52744">
                        <w:rPr>
                          <w:rFonts w:ascii="Agency FB" w:eastAsia="Tahoma" w:hAnsi="Agency FB" w:cs="Tahoma"/>
                          <w:sz w:val="20"/>
                          <w:szCs w:val="20"/>
                        </w:rPr>
                        <w:t>Es</w:t>
                      </w:r>
                      <w:r w:rsidRPr="00B52744">
                        <w:rPr>
                          <w:rFonts w:ascii="Agency FB" w:eastAsia="Tahoma" w:hAnsi="Agency FB" w:cs="Tahoma"/>
                          <w:spacing w:val="-5"/>
                          <w:sz w:val="20"/>
                          <w:szCs w:val="20"/>
                        </w:rPr>
                        <w:t xml:space="preserve"> </w:t>
                      </w:r>
                      <w:r w:rsidRPr="00B52744">
                        <w:rPr>
                          <w:rFonts w:ascii="Agency FB" w:eastAsia="Tahoma" w:hAnsi="Agency FB" w:cs="Tahoma"/>
                          <w:sz w:val="20"/>
                          <w:szCs w:val="20"/>
                        </w:rPr>
                        <w:t xml:space="preserve">esquizofrénico </w:t>
                      </w:r>
                    </w:p>
                    <w:p w:rsidR="00360908" w:rsidRDefault="00360908" w:rsidP="00B52744">
                      <w:pPr>
                        <w:spacing w:before="69" w:line="247" w:lineRule="auto"/>
                        <w:ind w:left="424" w:right="274" w:hanging="144"/>
                        <w:rPr>
                          <w:rFonts w:ascii="Tahoma" w:eastAsia="Tahoma" w:hAnsi="Tahoma" w:cs="Tahoma"/>
                          <w:sz w:val="20"/>
                          <w:szCs w:val="20"/>
                        </w:rPr>
                      </w:pPr>
                      <w:r w:rsidRPr="00B52744">
                        <w:rPr>
                          <w:rFonts w:ascii="Agency FB" w:eastAsia="Tahoma" w:hAnsi="Agency FB" w:cs="Tahoma"/>
                          <w:sz w:val="20"/>
                          <w:szCs w:val="20"/>
                        </w:rPr>
                        <w:t>“Un</w:t>
                      </w:r>
                      <w:r w:rsidRPr="00B52744">
                        <w:rPr>
                          <w:rFonts w:ascii="Agency FB" w:eastAsia="Tahoma" w:hAnsi="Agency FB" w:cs="Tahoma"/>
                          <w:spacing w:val="2"/>
                          <w:sz w:val="20"/>
                          <w:szCs w:val="20"/>
                        </w:rPr>
                        <w:t xml:space="preserve"> </w:t>
                      </w:r>
                      <w:r w:rsidRPr="00B52744">
                        <w:rPr>
                          <w:rFonts w:ascii="Agency FB" w:eastAsia="Tahoma" w:hAnsi="Agency FB" w:cs="Tahoma"/>
                          <w:sz w:val="20"/>
                          <w:szCs w:val="20"/>
                        </w:rPr>
                        <w:t>demente</w:t>
                      </w:r>
                      <w:r>
                        <w:rPr>
                          <w:rFonts w:ascii="Tahoma" w:eastAsia="Tahoma" w:hAnsi="Tahoma" w:cs="Tahoma"/>
                          <w:sz w:val="20"/>
                          <w:szCs w:val="20"/>
                        </w:rPr>
                        <w:t>”</w:t>
                      </w:r>
                    </w:p>
                  </w:txbxContent>
                </v:textbox>
              </v:shape>
            </w:pict>
          </mc:Fallback>
        </mc:AlternateContent>
      </w:r>
      <w:r w:rsidRPr="00D3499E">
        <w:rPr>
          <w:rFonts w:ascii="Playfair Display" w:eastAsia="Yu Gothic Medium" w:hAnsi="Playfair Display" w:cs="Segoe UI Semilight"/>
          <w:noProof/>
          <w:color w:val="404040" w:themeColor="text1" w:themeTint="BF"/>
          <w:position w:val="-24"/>
          <w:sz w:val="24"/>
          <w:szCs w:val="24"/>
        </w:rPr>
        <mc:AlternateContent>
          <mc:Choice Requires="wps">
            <w:drawing>
              <wp:anchor distT="0" distB="0" distL="114300" distR="114300" simplePos="0" relativeHeight="251661312" behindDoc="1" locked="0" layoutInCell="1" allowOverlap="1">
                <wp:simplePos x="0" y="0"/>
                <wp:positionH relativeFrom="column">
                  <wp:posOffset>1968881</wp:posOffset>
                </wp:positionH>
                <wp:positionV relativeFrom="paragraph">
                  <wp:posOffset>564007</wp:posOffset>
                </wp:positionV>
                <wp:extent cx="1382395" cy="539496"/>
                <wp:effectExtent l="0" t="0" r="27305" b="13335"/>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2395" cy="539496"/>
                        </a:xfrm>
                        <a:prstGeom prst="rect">
                          <a:avLst/>
                        </a:prstGeom>
                        <a:solidFill>
                          <a:srgbClr val="FFFFFF"/>
                        </a:solidFill>
                        <a:ln w="9525">
                          <a:solidFill>
                            <a:srgbClr val="000000"/>
                          </a:solidFill>
                          <a:miter lim="800000"/>
                          <a:headEnd/>
                          <a:tailEnd/>
                        </a:ln>
                      </wps:spPr>
                      <wps:txbx>
                        <w:txbxContent>
                          <w:p w:rsidR="00360908" w:rsidRPr="00B52744" w:rsidRDefault="00360908" w:rsidP="00B52744">
                            <w:pPr>
                              <w:spacing w:before="70" w:line="242" w:lineRule="auto"/>
                              <w:ind w:left="157" w:right="154" w:hanging="2"/>
                              <w:jc w:val="center"/>
                              <w:rPr>
                                <w:rFonts w:ascii="Agency FB" w:eastAsia="Tahoma" w:hAnsi="Agency FB" w:cs="Tahoma"/>
                                <w:sz w:val="20"/>
                                <w:szCs w:val="20"/>
                                <w:lang w:val="es-CO"/>
                              </w:rPr>
                            </w:pPr>
                            <w:r w:rsidRPr="00B52744">
                              <w:rPr>
                                <w:rFonts w:ascii="Agency FB" w:hAnsi="Agency FB"/>
                                <w:sz w:val="20"/>
                                <w:lang w:val="es-CO"/>
                              </w:rPr>
                              <w:t>Es un</w:t>
                            </w:r>
                            <w:r w:rsidRPr="00B52744">
                              <w:rPr>
                                <w:rFonts w:ascii="Agency FB" w:hAnsi="Agency FB"/>
                                <w:spacing w:val="-4"/>
                                <w:sz w:val="20"/>
                                <w:lang w:val="es-CO"/>
                              </w:rPr>
                              <w:t xml:space="preserve"> </w:t>
                            </w:r>
                            <w:r w:rsidRPr="00B52744">
                              <w:rPr>
                                <w:rFonts w:ascii="Agency FB" w:hAnsi="Agency FB"/>
                                <w:sz w:val="20"/>
                                <w:lang w:val="es-CO"/>
                              </w:rPr>
                              <w:t>estúpido porque murió</w:t>
                            </w:r>
                            <w:r w:rsidRPr="00B52744">
                              <w:rPr>
                                <w:rFonts w:ascii="Agency FB" w:hAnsi="Agency FB"/>
                                <w:spacing w:val="-1"/>
                                <w:sz w:val="20"/>
                                <w:lang w:val="es-CO"/>
                              </w:rPr>
                              <w:t xml:space="preserve"> </w:t>
                            </w:r>
                            <w:r w:rsidRPr="00B52744">
                              <w:rPr>
                                <w:rFonts w:ascii="Agency FB" w:hAnsi="Agency FB"/>
                                <w:sz w:val="20"/>
                                <w:lang w:val="es-CO"/>
                              </w:rPr>
                              <w:t>por algo que El sabía</w:t>
                            </w:r>
                            <w:r w:rsidRPr="00B52744">
                              <w:rPr>
                                <w:rFonts w:ascii="Agency FB" w:hAnsi="Agency FB"/>
                                <w:spacing w:val="-3"/>
                                <w:sz w:val="20"/>
                                <w:lang w:val="es-CO"/>
                              </w:rPr>
                              <w:t xml:space="preserve"> </w:t>
                            </w:r>
                            <w:r w:rsidRPr="00B52744">
                              <w:rPr>
                                <w:rFonts w:ascii="Agency FB" w:hAnsi="Agency FB"/>
                                <w:sz w:val="20"/>
                                <w:lang w:val="es-CO"/>
                              </w:rPr>
                              <w:t>era mentira</w:t>
                            </w:r>
                          </w:p>
                        </w:txbxContent>
                      </wps:txbx>
                      <wps:bodyPr rot="0" vert="horz" wrap="square" lIns="0" tIns="0" rIns="0" bIns="0" anchor="t" anchorCtr="0" upright="1">
                        <a:noAutofit/>
                      </wps:bodyPr>
                    </wps:wsp>
                  </a:graphicData>
                </a:graphic>
              </wp:anchor>
            </w:drawing>
          </mc:Choice>
          <mc:Fallback>
            <w:pict>
              <v:shape id="Text Box 13" o:spid="_x0000_s1032" type="#_x0000_t202" style="position:absolute;left:0;text-align:left;margin-left:155.05pt;margin-top:44.4pt;width:108.85pt;height:42.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">
                <v:textbox inset="0,0,0,0">
                  <w:txbxContent>
                    <w:p w:rsidR="00360908" w:rsidRPr="00B52744" w:rsidRDefault="00360908" w:rsidP="00B52744">
                      <w:pPr>
                        <w:spacing w:before="70" w:line="242" w:lineRule="auto"/>
                        <w:ind w:left="157" w:right="154" w:hanging="2"/>
                        <w:jc w:val="center"/>
                        <w:rPr>
                          <w:rFonts w:ascii="Agency FB" w:eastAsia="Tahoma" w:hAnsi="Agency FB" w:cs="Tahoma"/>
                          <w:sz w:val="20"/>
                          <w:szCs w:val="20"/>
                          <w:lang w:val="es-CO"/>
                        </w:rPr>
                      </w:pPr>
                      <w:r w:rsidRPr="00B52744">
                        <w:rPr>
                          <w:rFonts w:ascii="Agency FB" w:hAnsi="Agency FB"/>
                          <w:sz w:val="20"/>
                          <w:lang w:val="es-CO"/>
                        </w:rPr>
                        <w:t>Es un</w:t>
                      </w:r>
                      <w:r w:rsidRPr="00B52744">
                        <w:rPr>
                          <w:rFonts w:ascii="Agency FB" w:hAnsi="Agency FB"/>
                          <w:spacing w:val="-4"/>
                          <w:sz w:val="20"/>
                          <w:lang w:val="es-CO"/>
                        </w:rPr>
                        <w:t xml:space="preserve"> </w:t>
                      </w:r>
                      <w:r w:rsidRPr="00B52744">
                        <w:rPr>
                          <w:rFonts w:ascii="Agency FB" w:hAnsi="Agency FB"/>
                          <w:sz w:val="20"/>
                          <w:lang w:val="es-CO"/>
                        </w:rPr>
                        <w:t>estúpido porque murió</w:t>
                      </w:r>
                      <w:r w:rsidRPr="00B52744">
                        <w:rPr>
                          <w:rFonts w:ascii="Agency FB" w:hAnsi="Agency FB"/>
                          <w:spacing w:val="-1"/>
                          <w:sz w:val="20"/>
                          <w:lang w:val="es-CO"/>
                        </w:rPr>
                        <w:t xml:space="preserve"> </w:t>
                      </w:r>
                      <w:r w:rsidRPr="00B52744">
                        <w:rPr>
                          <w:rFonts w:ascii="Agency FB" w:hAnsi="Agency FB"/>
                          <w:sz w:val="20"/>
                          <w:lang w:val="es-CO"/>
                        </w:rPr>
                        <w:t>por algo que El sabía</w:t>
                      </w:r>
                      <w:r w:rsidRPr="00B52744">
                        <w:rPr>
                          <w:rFonts w:ascii="Agency FB" w:hAnsi="Agency FB"/>
                          <w:spacing w:val="-3"/>
                          <w:sz w:val="20"/>
                          <w:lang w:val="es-CO"/>
                        </w:rPr>
                        <w:t xml:space="preserve"> </w:t>
                      </w:r>
                      <w:r w:rsidRPr="00B52744">
                        <w:rPr>
                          <w:rFonts w:ascii="Agency FB" w:hAnsi="Agency FB"/>
                          <w:sz w:val="20"/>
                          <w:lang w:val="es-CO"/>
                        </w:rPr>
                        <w:t>era mentira</w:t>
                      </w:r>
                    </w:p>
                  </w:txbxContent>
                </v:textbox>
              </v:shape>
            </w:pict>
          </mc:Fallback>
        </mc:AlternateContent>
      </w:r>
      <w:r w:rsidRPr="00D3499E">
        <w:rPr>
          <w:rFonts w:ascii="Playfair Display" w:eastAsia="Yu Gothic Medium" w:hAnsi="Playfair Display" w:cs="Segoe UI Semilight"/>
          <w:noProof/>
          <w:color w:val="404040" w:themeColor="text1" w:themeTint="BF"/>
          <w:position w:val="9"/>
          <w:sz w:val="24"/>
          <w:szCs w:val="24"/>
        </w:rPr>
        <mc:AlternateContent>
          <mc:Choice Requires="wps">
            <w:drawing>
              <wp:anchor distT="0" distB="0" distL="114300" distR="114300" simplePos="0" relativeHeight="251660288" behindDoc="1" locked="0" layoutInCell="1" allowOverlap="1">
                <wp:simplePos x="0" y="0"/>
                <wp:positionH relativeFrom="column">
                  <wp:posOffset>2169795</wp:posOffset>
                </wp:positionH>
                <wp:positionV relativeFrom="paragraph">
                  <wp:posOffset>154051</wp:posOffset>
                </wp:positionV>
                <wp:extent cx="1011555" cy="338455"/>
                <wp:effectExtent l="0" t="0" r="17145" b="23495"/>
                <wp:wrapNone/>
                <wp:docPr id="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338455"/>
                        </a:xfrm>
                        <a:prstGeom prst="rect">
                          <a:avLst/>
                        </a:prstGeom>
                        <a:solidFill>
                          <a:srgbClr val="FFFFFF"/>
                        </a:solidFill>
                        <a:ln w="9525">
                          <a:solidFill>
                            <a:srgbClr val="000000"/>
                          </a:solidFill>
                          <a:miter lim="800000"/>
                          <a:headEnd/>
                          <a:tailEnd/>
                        </a:ln>
                      </wps:spPr>
                      <wps:txbx>
                        <w:txbxContent>
                          <w:p w:rsidR="00360908" w:rsidRPr="00B52744" w:rsidRDefault="00360908" w:rsidP="00B52744">
                            <w:pPr>
                              <w:spacing w:before="69" w:line="242" w:lineRule="auto"/>
                              <w:ind w:right="363"/>
                              <w:jc w:val="center"/>
                              <w:rPr>
                                <w:rFonts w:ascii="Agency FB" w:eastAsia="Tahoma" w:hAnsi="Agency FB" w:cs="Tahoma"/>
                                <w:sz w:val="20"/>
                                <w:szCs w:val="20"/>
                              </w:rPr>
                            </w:pPr>
                            <w:r w:rsidRPr="00B52744">
                              <w:rPr>
                                <w:rFonts w:ascii="Agency FB" w:hAnsi="Agency FB"/>
                                <w:sz w:val="20"/>
                              </w:rPr>
                              <w:t>Es un mentiroso</w:t>
                            </w:r>
                          </w:p>
                        </w:txbxContent>
                      </wps:txbx>
                      <wps:bodyPr rot="0" vert="horz" wrap="square" lIns="0" tIns="0" rIns="0" bIns="0" anchor="t" anchorCtr="0" upright="1">
                        <a:noAutofit/>
                      </wps:bodyPr>
                    </wps:wsp>
                  </a:graphicData>
                </a:graphic>
              </wp:anchor>
            </w:drawing>
          </mc:Choice>
          <mc:Fallback>
            <w:pict>
              <v:shape id="Text Box 15" o:spid="_x0000_s1033" type="#_x0000_t202" style="position:absolute;left:0;text-align:left;margin-left:170.85pt;margin-top:12.15pt;width:79.65pt;height:26.6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">
                <v:textbox inset="0,0,0,0">
                  <w:txbxContent>
                    <w:p w:rsidR="00360908" w:rsidRPr="00B52744" w:rsidRDefault="00360908" w:rsidP="00B52744">
                      <w:pPr>
                        <w:spacing w:before="69" w:line="242" w:lineRule="auto"/>
                        <w:ind w:right="363"/>
                        <w:jc w:val="center"/>
                        <w:rPr>
                          <w:rFonts w:ascii="Agency FB" w:eastAsia="Tahoma" w:hAnsi="Agency FB" w:cs="Tahoma"/>
                          <w:sz w:val="20"/>
                          <w:szCs w:val="20"/>
                        </w:rPr>
                      </w:pPr>
                      <w:r w:rsidRPr="00B52744">
                        <w:rPr>
                          <w:rFonts w:ascii="Agency FB" w:hAnsi="Agency FB"/>
                          <w:sz w:val="20"/>
                        </w:rPr>
                        <w:t>Es un mentiroso</w:t>
                      </w:r>
                    </w:p>
                  </w:txbxContent>
                </v:textbox>
              </v:shape>
            </w:pict>
          </mc:Fallback>
        </mc:AlternateContent>
      </w:r>
      <w:r w:rsidR="00B52744" w:rsidRPr="00D3499E">
        <w:rPr>
          <w:rFonts w:ascii="Playfair Display" w:eastAsia="Yu Gothic Medium" w:hAnsi="Playfair Display" w:cs="Segoe UI Semilight"/>
          <w:color w:val="404040" w:themeColor="text1" w:themeTint="BF"/>
          <w:position w:val="-22"/>
          <w:sz w:val="24"/>
          <w:szCs w:val="24"/>
          <w:lang w:val="es-CO"/>
        </w:rPr>
        <w:tab/>
      </w:r>
      <w:r w:rsidR="00B52744" w:rsidRPr="00D3499E">
        <w:rPr>
          <w:rFonts w:ascii="Playfair Display" w:eastAsia="Yu Gothic Medium" w:hAnsi="Playfair Display" w:cs="Segoe UI Semilight"/>
          <w:color w:val="404040" w:themeColor="text1" w:themeTint="BF"/>
          <w:position w:val="16"/>
          <w:sz w:val="24"/>
          <w:szCs w:val="24"/>
          <w:lang w:val="es-CO"/>
        </w:rPr>
        <w:tab/>
      </w:r>
    </w:p>
    <w:p w:rsidR="00B52744" w:rsidRPr="00D3499E" w:rsidRDefault="00B5274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9F5516" w:rsidRPr="00D3499E" w:rsidRDefault="009F551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9F5516" w:rsidRPr="00D3499E" w:rsidRDefault="009F551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9F5516" w:rsidRPr="00D3499E" w:rsidRDefault="009F551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9F5516" w:rsidRPr="00D3499E" w:rsidRDefault="009F551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En el mismo capítulo 5 de Juan, Jesús cita los testigos que dan testimonio acerca de quién El es. El libro de Deuteronomio 19:15 dice que la veracidad de un asunto solo podía establecerse por el testimonio de 2 ó 3 testigos. En Juan 5, Jesús cita a 5 de sus testigos:</w:t>
      </w:r>
    </w:p>
    <w:p w:rsidR="00D27639" w:rsidRPr="00D3499E" w:rsidRDefault="00D27639"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Primer testigo: El Padre (Juan 5:32 ; 8:18 / Mateo 3:16-17)</w:t>
      </w:r>
    </w:p>
    <w:p w:rsidR="00D27639"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Segundo testigo:</w:t>
      </w:r>
      <w:r w:rsidR="00D27639" w:rsidRPr="00D3499E">
        <w:rPr>
          <w:rFonts w:ascii="Playfair Display" w:eastAsia="Yu Gothic Medium" w:hAnsi="Playfair Display" w:cs="Segoe UI Semilight"/>
          <w:color w:val="404040" w:themeColor="text1" w:themeTint="BF"/>
          <w:sz w:val="24"/>
          <w:szCs w:val="24"/>
          <w:lang w:val="es-CO"/>
        </w:rPr>
        <w:t xml:space="preserve"> Juan el Bautista (Juan 5:33) </w:t>
      </w:r>
    </w:p>
    <w:p w:rsidR="00D27639"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Tercer testigo: Las obras que hac</w:t>
      </w:r>
      <w:r w:rsidR="00D27639" w:rsidRPr="00D3499E">
        <w:rPr>
          <w:rFonts w:ascii="Playfair Display" w:eastAsia="Yu Gothic Medium" w:hAnsi="Playfair Display" w:cs="Segoe UI Semilight"/>
          <w:color w:val="404040" w:themeColor="text1" w:themeTint="BF"/>
          <w:sz w:val="24"/>
          <w:szCs w:val="24"/>
          <w:lang w:val="es-CO"/>
        </w:rPr>
        <w:t xml:space="preserve">ía (Juan 5:36) </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Cuarto testigo: Las Escrituras (Juan 5:39)</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Quinto testigo: Moisés (Juan 5:45-47)</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El hombre no cree por falta de evidencia, sino por conveniencia. Los judíos creían que habían ciertos milagros que solo el Mesías podía hacer. Estos fueron llamados: “Milagros mesiánicos”, entre los que estaban:</w:t>
      </w:r>
    </w:p>
    <w:p w:rsidR="00D27639" w:rsidRPr="00D3499E" w:rsidRDefault="00D27639"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sanación de alguien que hubiese nacido ciego (Juan 9)</w:t>
      </w:r>
    </w:p>
    <w:p w:rsidR="00D27639" w:rsidRPr="00D3499E" w:rsidRDefault="00D27639"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resurrección de una persona después del tercer día de su muerte, pues ellos pensaban que el espíritu de la persona se quedaba “rondando” por 3 días (Ver Juan 11)</w:t>
      </w:r>
    </w:p>
    <w:p w:rsidR="00D27639" w:rsidRPr="00D3499E" w:rsidRDefault="00D27639"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La sanación de un leproso (Lucas 17)</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lastRenderedPageBreak/>
        <w:t>Jesús hizo todos esos milagros y aún así no creyeron en El. El problema del hombre es que su corazón no quiere creer.</w:t>
      </w:r>
    </w:p>
    <w:p w:rsidR="00B52744" w:rsidRPr="00D3499E" w:rsidRDefault="00B5274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52744" w:rsidRPr="00D3499E" w:rsidRDefault="00B5274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Los “Yo soy” de Jesús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En ocasiones diferentes, Jesús usó la expresión “Yo Soy” para afirmar su divinidad, sobre todo para el pueblo Judío que estaba familiarizado con esa expresión. En Exodo 3:13 se lee cuando Moisés le preguntó a Dios sobre que qué le diría al pueblo si ellos le preguntaran por el nombre del Dios que le envió. Y Dios le dijo: “... Así responderás a los hijos de Israel: Yo Soy me envió a vosotros”.</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Comparamos esa expresión con las siguientes expresiones que salieron de los labios de Jesús: Juan 8:28 “... Cuando levantéis al Hijo del hombre, entonces sabréis que Yo Soy”</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Cuando Jesús usa el YO SOY como un calificativo para referirse a su persona, en esencia, El está diciendo que no hay diferencias entre el Jehová  del Antiguo testamento que se le reveló a Moisés y El. El nombre YO SOY hace referencia a su autosuficiencia.</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Yo soy el pan de vida (Jn. 6:35): Sin su sustento, el hombre muere</w:t>
      </w:r>
    </w:p>
    <w:p w:rsidR="00B52744" w:rsidRPr="00D3499E" w:rsidRDefault="00B5274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Yo  soy  l</w:t>
      </w:r>
      <w:r w:rsidR="00B52744" w:rsidRPr="00D3499E">
        <w:rPr>
          <w:rFonts w:ascii="Playfair Display" w:eastAsia="Yu Gothic Medium" w:hAnsi="Playfair Display" w:cs="Segoe UI Semilight"/>
          <w:color w:val="404040" w:themeColor="text1" w:themeTint="BF"/>
          <w:sz w:val="24"/>
          <w:szCs w:val="24"/>
          <w:lang w:val="es-CO"/>
        </w:rPr>
        <w:t xml:space="preserve">a  luz  del  mundo  (Jn. 8:12): </w:t>
      </w:r>
      <w:r w:rsidRPr="00D3499E">
        <w:rPr>
          <w:rFonts w:ascii="Playfair Display" w:eastAsia="Yu Gothic Medium" w:hAnsi="Playfair Display" w:cs="Segoe UI Semilight"/>
          <w:color w:val="404040" w:themeColor="text1" w:themeTint="BF"/>
          <w:sz w:val="24"/>
          <w:szCs w:val="24"/>
          <w:lang w:val="es-CO"/>
        </w:rPr>
        <w:t>Sin El el mundo permanece en tinieblas (= pecado)</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Yo soy la puerta (Jn. 10:7,9): El es el único acceso al Padre</w:t>
      </w:r>
    </w:p>
    <w:p w:rsidR="00B52744" w:rsidRPr="00D3499E" w:rsidRDefault="00B5274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Yo soy el buen pastor (Juan 10:11,14): Sólo El ha dado la vida por sus ovejas</w:t>
      </w:r>
    </w:p>
    <w:p w:rsidR="00B52744" w:rsidRPr="00D3499E" w:rsidRDefault="00B5274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Yo soy la resurrección y la vida (Jn. 11:25): Su resurrección garantiza la nuestra</w:t>
      </w:r>
    </w:p>
    <w:p w:rsidR="00B52744" w:rsidRPr="00D3499E" w:rsidRDefault="00B5274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Yo  soy  el  camino,  la  ve</w:t>
      </w:r>
      <w:r w:rsidR="00B52744" w:rsidRPr="00D3499E">
        <w:rPr>
          <w:rFonts w:ascii="Playfair Display" w:eastAsia="Yu Gothic Medium" w:hAnsi="Playfair Display" w:cs="Segoe UI Semilight"/>
          <w:color w:val="404040" w:themeColor="text1" w:themeTint="BF"/>
          <w:sz w:val="24"/>
          <w:szCs w:val="24"/>
          <w:lang w:val="es-CO"/>
        </w:rPr>
        <w:t xml:space="preserve">rdad  y  la  vida  (Juan 14:6): </w:t>
      </w:r>
      <w:r w:rsidRPr="00D3499E">
        <w:rPr>
          <w:rFonts w:ascii="Playfair Display" w:eastAsia="Yu Gothic Medium" w:hAnsi="Playfair Display" w:cs="Segoe UI Semilight"/>
          <w:color w:val="404040" w:themeColor="text1" w:themeTint="BF"/>
          <w:sz w:val="24"/>
          <w:szCs w:val="24"/>
          <w:lang w:val="es-CO"/>
        </w:rPr>
        <w:t>Su evangelio es exclusivista (Toda verdad es exclusiva)</w:t>
      </w:r>
    </w:p>
    <w:p w:rsidR="00B52744" w:rsidRPr="00D3499E" w:rsidRDefault="00B52744"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Yo  soy la </w:t>
      </w:r>
      <w:r w:rsidR="00B52744" w:rsidRPr="00D3499E">
        <w:rPr>
          <w:rFonts w:ascii="Playfair Display" w:eastAsia="Yu Gothic Medium" w:hAnsi="Playfair Display" w:cs="Segoe UI Semilight"/>
          <w:color w:val="404040" w:themeColor="text1" w:themeTint="BF"/>
          <w:sz w:val="24"/>
          <w:szCs w:val="24"/>
          <w:lang w:val="es-CO"/>
        </w:rPr>
        <w:t xml:space="preserve"> vid  verdadera (Juan 15:1,15): </w:t>
      </w:r>
      <w:r w:rsidRPr="00D3499E">
        <w:rPr>
          <w:rFonts w:ascii="Playfair Display" w:eastAsia="Yu Gothic Medium" w:hAnsi="Playfair Display" w:cs="Segoe UI Semilight"/>
          <w:color w:val="404040" w:themeColor="text1" w:themeTint="BF"/>
          <w:sz w:val="24"/>
          <w:szCs w:val="24"/>
          <w:lang w:val="es-CO"/>
        </w:rPr>
        <w:t>El es el tronco y nosotros las ramas. Por tanto, El nos sostiene.</w:t>
      </w: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r w:rsidRPr="00D3499E">
        <w:rPr>
          <w:rFonts w:ascii="Playfair Display" w:eastAsia="Yu Gothic Medium" w:hAnsi="Playfair Display" w:cs="Segoe UI Semilight"/>
          <w:color w:val="404040" w:themeColor="text1" w:themeTint="BF"/>
          <w:sz w:val="24"/>
          <w:szCs w:val="24"/>
          <w:lang w:val="es-CO"/>
        </w:rPr>
        <w:t xml:space="preserve"> </w:t>
      </w:r>
    </w:p>
    <w:p w:rsidR="009F5516" w:rsidRPr="00D3499E" w:rsidRDefault="009F551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B23FAF" w:rsidRPr="00D3499E" w:rsidRDefault="00B23FAF"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p w:rsidR="009F5516" w:rsidRPr="00D3499E" w:rsidRDefault="009F5516" w:rsidP="0041541A">
      <w:pPr>
        <w:pStyle w:val="Sinespaciado"/>
        <w:spacing w:line="276" w:lineRule="auto"/>
        <w:jc w:val="both"/>
        <w:rPr>
          <w:rFonts w:ascii="Playfair Display" w:eastAsia="Yu Gothic Medium" w:hAnsi="Playfair Display" w:cs="Segoe UI Semilight"/>
          <w:color w:val="404040" w:themeColor="text1" w:themeTint="BF"/>
          <w:sz w:val="24"/>
          <w:szCs w:val="24"/>
          <w:lang w:val="es-CO"/>
        </w:rPr>
      </w:pPr>
    </w:p>
    <w:sectPr w:rsidR="009F5516" w:rsidRPr="00D3499E" w:rsidSect="00BE6FD1">
      <w:headerReference w:type="default" r:id="rId7"/>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1F1B" w:rsidRDefault="00061F1B" w:rsidP="001A1528">
      <w:pPr>
        <w:spacing w:after="0" w:line="240" w:lineRule="auto"/>
      </w:pPr>
      <w:r>
        <w:separator/>
      </w:r>
    </w:p>
  </w:endnote>
  <w:endnote w:type="continuationSeparator" w:id="0">
    <w:p w:rsidR="00061F1B" w:rsidRDefault="00061F1B" w:rsidP="001A1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re Caslon Text">
    <w:panose1 w:val="00000500000000000000"/>
    <w:charset w:val="00"/>
    <w:family w:val="auto"/>
    <w:pitch w:val="variable"/>
    <w:sig w:usb0="00000007" w:usb1="00000001" w:usb2="00000000" w:usb3="00000000" w:csb0="00000093" w:csb1="00000000"/>
  </w:font>
  <w:font w:name="Yu Gothic Medium">
    <w:panose1 w:val="020B0500000000000000"/>
    <w:charset w:val="80"/>
    <w:family w:val="swiss"/>
    <w:pitch w:val="variable"/>
    <w:sig w:usb0="E00002FF" w:usb1="2AC7FDFF" w:usb2="00000016" w:usb3="00000000" w:csb0="0002009F" w:csb1="00000000"/>
  </w:font>
  <w:font w:name="Segoe UI Semilight">
    <w:panose1 w:val="020B0402040204020203"/>
    <w:charset w:val="00"/>
    <w:family w:val="swiss"/>
    <w:pitch w:val="variable"/>
    <w:sig w:usb0="E4002EFF" w:usb1="C000E47F" w:usb2="00000009" w:usb3="00000000" w:csb0="000001FF" w:csb1="00000000"/>
  </w:font>
  <w:font w:name="Playfair Display">
    <w:panose1 w:val="00000000000000000000"/>
    <w:charset w:val="00"/>
    <w:family w:val="auto"/>
    <w:pitch w:val="variable"/>
    <w:sig w:usb0="A00002FF" w:usb1="4000207A" w:usb2="00000000" w:usb3="00000000" w:csb0="00000097" w:csb1="00000000"/>
  </w:font>
  <w:font w:name="Calibri Light">
    <w:panose1 w:val="020F0302020204030204"/>
    <w:charset w:val="00"/>
    <w:family w:val="swiss"/>
    <w:pitch w:val="variable"/>
    <w:sig w:usb0="E4002EFF" w:usb1="C000247B" w:usb2="00000009" w:usb3="00000000" w:csb0="000001FF" w:csb1="00000000"/>
  </w:font>
  <w:font w:name="Agency FB">
    <w:altName w:val="Malgun Gothic"/>
    <w:panose1 w:val="020B0503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1F1B" w:rsidRDefault="00061F1B" w:rsidP="001A1528">
      <w:pPr>
        <w:spacing w:after="0" w:line="240" w:lineRule="auto"/>
      </w:pPr>
      <w:r>
        <w:separator/>
      </w:r>
    </w:p>
  </w:footnote>
  <w:footnote w:type="continuationSeparator" w:id="0">
    <w:p w:rsidR="00061F1B" w:rsidRDefault="00061F1B" w:rsidP="001A1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0908" w:rsidRPr="00BE6FD1" w:rsidRDefault="00360908" w:rsidP="001A1528">
    <w:pPr>
      <w:pStyle w:val="Encabezado"/>
      <w:jc w:val="right"/>
      <w:rPr>
        <w:rFonts w:ascii="Libre Caslon Text" w:hAnsi="Libre Caslon Text"/>
        <w:i/>
        <w:lang w:val="es-PE"/>
      </w:rPr>
    </w:pPr>
    <w:r w:rsidRPr="00BE6FD1">
      <w:rPr>
        <w:rFonts w:ascii="Libre Caslon Text" w:hAnsi="Libre Caslon Text"/>
        <w:i/>
        <w:lang w:val="es-PE"/>
      </w:rPr>
      <w:t xml:space="preserve">Fabian Ruiz.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62F49"/>
    <w:multiLevelType w:val="hybridMultilevel"/>
    <w:tmpl w:val="867A7D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CF28D9"/>
    <w:multiLevelType w:val="hybridMultilevel"/>
    <w:tmpl w:val="3B884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3240C"/>
    <w:multiLevelType w:val="hybridMultilevel"/>
    <w:tmpl w:val="3A42733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DF64EB2"/>
    <w:multiLevelType w:val="hybridMultilevel"/>
    <w:tmpl w:val="76B0BC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0C045B"/>
    <w:multiLevelType w:val="hybridMultilevel"/>
    <w:tmpl w:val="EC763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780994"/>
    <w:multiLevelType w:val="hybridMultilevel"/>
    <w:tmpl w:val="AE7E8E28"/>
    <w:lvl w:ilvl="0" w:tplc="352413F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971A42"/>
    <w:multiLevelType w:val="hybridMultilevel"/>
    <w:tmpl w:val="A5FC6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76D49"/>
    <w:multiLevelType w:val="hybridMultilevel"/>
    <w:tmpl w:val="B5D661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137C46"/>
    <w:multiLevelType w:val="hybridMultilevel"/>
    <w:tmpl w:val="C262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DB740B"/>
    <w:multiLevelType w:val="hybridMultilevel"/>
    <w:tmpl w:val="FD4C1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0E5F7D"/>
    <w:multiLevelType w:val="hybridMultilevel"/>
    <w:tmpl w:val="D2745958"/>
    <w:lvl w:ilvl="0" w:tplc="EA00C61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B45D7C"/>
    <w:multiLevelType w:val="hybridMultilevel"/>
    <w:tmpl w:val="E1144B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0E5E80"/>
    <w:multiLevelType w:val="hybridMultilevel"/>
    <w:tmpl w:val="EFD0A566"/>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5D5FBC"/>
    <w:multiLevelType w:val="hybridMultilevel"/>
    <w:tmpl w:val="E17E36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697146"/>
    <w:multiLevelType w:val="hybridMultilevel"/>
    <w:tmpl w:val="B22A8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DE00F1"/>
    <w:multiLevelType w:val="hybridMultilevel"/>
    <w:tmpl w:val="97983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004595"/>
    <w:multiLevelType w:val="hybridMultilevel"/>
    <w:tmpl w:val="72489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C058FC"/>
    <w:multiLevelType w:val="hybridMultilevel"/>
    <w:tmpl w:val="E940D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14A2B"/>
    <w:multiLevelType w:val="hybridMultilevel"/>
    <w:tmpl w:val="0A2C83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F53C35"/>
    <w:multiLevelType w:val="hybridMultilevel"/>
    <w:tmpl w:val="A6E65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8427BF"/>
    <w:multiLevelType w:val="hybridMultilevel"/>
    <w:tmpl w:val="9502FC4E"/>
    <w:lvl w:ilvl="0" w:tplc="D8D4B91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205774"/>
    <w:multiLevelType w:val="hybridMultilevel"/>
    <w:tmpl w:val="9F5CF4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857D30"/>
    <w:multiLevelType w:val="hybridMultilevel"/>
    <w:tmpl w:val="C640F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4D03DD"/>
    <w:multiLevelType w:val="hybridMultilevel"/>
    <w:tmpl w:val="ADFE8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533177"/>
    <w:multiLevelType w:val="hybridMultilevel"/>
    <w:tmpl w:val="BE706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A94E1F"/>
    <w:multiLevelType w:val="hybridMultilevel"/>
    <w:tmpl w:val="1DFE01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C1359F"/>
    <w:multiLevelType w:val="hybridMultilevel"/>
    <w:tmpl w:val="48B24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E123A9"/>
    <w:multiLevelType w:val="hybridMultilevel"/>
    <w:tmpl w:val="9BEC1A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7C399E"/>
    <w:multiLevelType w:val="hybridMultilevel"/>
    <w:tmpl w:val="3ABCC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9972F18"/>
    <w:multiLevelType w:val="hybridMultilevel"/>
    <w:tmpl w:val="FC829BEA"/>
    <w:lvl w:ilvl="0" w:tplc="EA00C61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D22450"/>
    <w:multiLevelType w:val="hybridMultilevel"/>
    <w:tmpl w:val="7A4C4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2522477"/>
    <w:multiLevelType w:val="hybridMultilevel"/>
    <w:tmpl w:val="36E41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E07E2A"/>
    <w:multiLevelType w:val="hybridMultilevel"/>
    <w:tmpl w:val="E8B4CB6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63F5A98"/>
    <w:multiLevelType w:val="hybridMultilevel"/>
    <w:tmpl w:val="68121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211860"/>
    <w:multiLevelType w:val="hybridMultilevel"/>
    <w:tmpl w:val="7E0857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C4867BA"/>
    <w:multiLevelType w:val="hybridMultilevel"/>
    <w:tmpl w:val="A5F65C86"/>
    <w:lvl w:ilvl="0" w:tplc="1CD430A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036DC3"/>
    <w:multiLevelType w:val="hybridMultilevel"/>
    <w:tmpl w:val="37F0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2830C9"/>
    <w:multiLevelType w:val="hybridMultilevel"/>
    <w:tmpl w:val="7FDA4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941A19"/>
    <w:multiLevelType w:val="hybridMultilevel"/>
    <w:tmpl w:val="D53E2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8C3DC9"/>
    <w:multiLevelType w:val="hybridMultilevel"/>
    <w:tmpl w:val="2ECA60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1C2032"/>
    <w:multiLevelType w:val="hybridMultilevel"/>
    <w:tmpl w:val="EFD0A566"/>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B83E7F"/>
    <w:multiLevelType w:val="hybridMultilevel"/>
    <w:tmpl w:val="A0BCE6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76C2BC4"/>
    <w:multiLevelType w:val="hybridMultilevel"/>
    <w:tmpl w:val="123A90A4"/>
    <w:lvl w:ilvl="0" w:tplc="F5CC4A72">
      <w:start w:val="1"/>
      <w:numFmt w:val="lowerLetter"/>
      <w:lvlText w:val="%1."/>
      <w:lvlJc w:val="left"/>
      <w:pPr>
        <w:ind w:left="720" w:hanging="360"/>
      </w:pPr>
      <w:rPr>
        <w:rFonts w:ascii="Arial" w:eastAsia="Arial" w:hAnsi="Arial"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D44D0D"/>
    <w:multiLevelType w:val="hybridMultilevel"/>
    <w:tmpl w:val="199E0970"/>
    <w:lvl w:ilvl="0" w:tplc="04090003">
      <w:start w:val="1"/>
      <w:numFmt w:val="bullet"/>
      <w:lvlText w:val="o"/>
      <w:lvlJc w:val="left"/>
      <w:pPr>
        <w:ind w:left="720" w:hanging="360"/>
      </w:pPr>
      <w:rPr>
        <w:rFonts w:ascii="Courier New" w:hAnsi="Courier New" w:cs="Courier New"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41"/>
  </w:num>
  <w:num w:numId="4">
    <w:abstractNumId w:val="30"/>
  </w:num>
  <w:num w:numId="5">
    <w:abstractNumId w:val="26"/>
  </w:num>
  <w:num w:numId="6">
    <w:abstractNumId w:val="16"/>
  </w:num>
  <w:num w:numId="7">
    <w:abstractNumId w:val="1"/>
  </w:num>
  <w:num w:numId="8">
    <w:abstractNumId w:val="8"/>
  </w:num>
  <w:num w:numId="9">
    <w:abstractNumId w:val="34"/>
  </w:num>
  <w:num w:numId="10">
    <w:abstractNumId w:val="22"/>
  </w:num>
  <w:num w:numId="11">
    <w:abstractNumId w:val="35"/>
  </w:num>
  <w:num w:numId="12">
    <w:abstractNumId w:val="28"/>
  </w:num>
  <w:num w:numId="13">
    <w:abstractNumId w:val="0"/>
  </w:num>
  <w:num w:numId="14">
    <w:abstractNumId w:val="29"/>
  </w:num>
  <w:num w:numId="15">
    <w:abstractNumId w:val="4"/>
  </w:num>
  <w:num w:numId="16">
    <w:abstractNumId w:val="36"/>
  </w:num>
  <w:num w:numId="17">
    <w:abstractNumId w:val="33"/>
  </w:num>
  <w:num w:numId="18">
    <w:abstractNumId w:val="11"/>
  </w:num>
  <w:num w:numId="19">
    <w:abstractNumId w:val="24"/>
  </w:num>
  <w:num w:numId="20">
    <w:abstractNumId w:val="40"/>
  </w:num>
  <w:num w:numId="21">
    <w:abstractNumId w:val="19"/>
  </w:num>
  <w:num w:numId="22">
    <w:abstractNumId w:val="23"/>
  </w:num>
  <w:num w:numId="23">
    <w:abstractNumId w:val="12"/>
  </w:num>
  <w:num w:numId="24">
    <w:abstractNumId w:val="10"/>
  </w:num>
  <w:num w:numId="25">
    <w:abstractNumId w:val="38"/>
  </w:num>
  <w:num w:numId="26">
    <w:abstractNumId w:val="27"/>
  </w:num>
  <w:num w:numId="27">
    <w:abstractNumId w:val="39"/>
  </w:num>
  <w:num w:numId="28">
    <w:abstractNumId w:val="32"/>
  </w:num>
  <w:num w:numId="29">
    <w:abstractNumId w:val="37"/>
  </w:num>
  <w:num w:numId="30">
    <w:abstractNumId w:val="25"/>
  </w:num>
  <w:num w:numId="31">
    <w:abstractNumId w:val="42"/>
  </w:num>
  <w:num w:numId="32">
    <w:abstractNumId w:val="18"/>
  </w:num>
  <w:num w:numId="33">
    <w:abstractNumId w:val="6"/>
  </w:num>
  <w:num w:numId="34">
    <w:abstractNumId w:val="13"/>
  </w:num>
  <w:num w:numId="35">
    <w:abstractNumId w:val="21"/>
  </w:num>
  <w:num w:numId="36">
    <w:abstractNumId w:val="7"/>
  </w:num>
  <w:num w:numId="37">
    <w:abstractNumId w:val="20"/>
  </w:num>
  <w:num w:numId="38">
    <w:abstractNumId w:val="43"/>
  </w:num>
  <w:num w:numId="39">
    <w:abstractNumId w:val="3"/>
  </w:num>
  <w:num w:numId="40">
    <w:abstractNumId w:val="31"/>
  </w:num>
  <w:num w:numId="41">
    <w:abstractNumId w:val="15"/>
  </w:num>
  <w:num w:numId="42">
    <w:abstractNumId w:val="14"/>
  </w:num>
  <w:num w:numId="43">
    <w:abstractNumId w:val="17"/>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FAF"/>
    <w:rsid w:val="0006054F"/>
    <w:rsid w:val="00061F1B"/>
    <w:rsid w:val="00073403"/>
    <w:rsid w:val="00082A54"/>
    <w:rsid w:val="000B4296"/>
    <w:rsid w:val="000F307A"/>
    <w:rsid w:val="001A1528"/>
    <w:rsid w:val="0023765B"/>
    <w:rsid w:val="00270685"/>
    <w:rsid w:val="00360908"/>
    <w:rsid w:val="003C3151"/>
    <w:rsid w:val="0041541A"/>
    <w:rsid w:val="00426069"/>
    <w:rsid w:val="004D00DB"/>
    <w:rsid w:val="004E683C"/>
    <w:rsid w:val="005B2503"/>
    <w:rsid w:val="006B7F62"/>
    <w:rsid w:val="006D0F9B"/>
    <w:rsid w:val="0071502D"/>
    <w:rsid w:val="00787D9B"/>
    <w:rsid w:val="0081682E"/>
    <w:rsid w:val="008370C6"/>
    <w:rsid w:val="009421AB"/>
    <w:rsid w:val="009D62A0"/>
    <w:rsid w:val="009E3B53"/>
    <w:rsid w:val="009F5516"/>
    <w:rsid w:val="00A27370"/>
    <w:rsid w:val="00A77D10"/>
    <w:rsid w:val="00A86AFF"/>
    <w:rsid w:val="00AC233E"/>
    <w:rsid w:val="00AE4BFE"/>
    <w:rsid w:val="00B23FAF"/>
    <w:rsid w:val="00B41682"/>
    <w:rsid w:val="00B52744"/>
    <w:rsid w:val="00B8641C"/>
    <w:rsid w:val="00BB6D9A"/>
    <w:rsid w:val="00BE61CA"/>
    <w:rsid w:val="00BE6FD1"/>
    <w:rsid w:val="00BF3256"/>
    <w:rsid w:val="00C94C2F"/>
    <w:rsid w:val="00CF4A52"/>
    <w:rsid w:val="00D27639"/>
    <w:rsid w:val="00D346AA"/>
    <w:rsid w:val="00D3499E"/>
    <w:rsid w:val="00E3443A"/>
    <w:rsid w:val="00E66DF3"/>
    <w:rsid w:val="00E724F8"/>
    <w:rsid w:val="00E80044"/>
    <w:rsid w:val="00F71CA8"/>
    <w:rsid w:val="00FB2DC2"/>
    <w:rsid w:val="00FF7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97DFF"/>
  <w15:chartTrackingRefBased/>
  <w15:docId w15:val="{E8100C3D-7C12-495A-ACF1-48D00A12B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B23FAF"/>
    <w:pPr>
      <w:spacing w:after="0" w:line="240" w:lineRule="auto"/>
    </w:pPr>
  </w:style>
  <w:style w:type="table" w:customStyle="1" w:styleId="TableNormal1">
    <w:name w:val="Table Normal1"/>
    <w:uiPriority w:val="2"/>
    <w:semiHidden/>
    <w:unhideWhenUsed/>
    <w:qFormat/>
    <w:rsid w:val="00B23FAF"/>
    <w:pPr>
      <w:widowControl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3FAF"/>
    <w:pPr>
      <w:widowControl w:val="0"/>
      <w:spacing w:after="0" w:line="240" w:lineRule="auto"/>
    </w:pPr>
  </w:style>
  <w:style w:type="table" w:styleId="Tablaconcuadrcula">
    <w:name w:val="Table Grid"/>
    <w:basedOn w:val="Tablanormal"/>
    <w:uiPriority w:val="39"/>
    <w:rsid w:val="00816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71CA8"/>
    <w:pPr>
      <w:ind w:left="720"/>
      <w:contextualSpacing/>
    </w:pPr>
  </w:style>
  <w:style w:type="character" w:customStyle="1" w:styleId="text">
    <w:name w:val="text"/>
    <w:basedOn w:val="Fuentedeprrafopredeter"/>
    <w:rsid w:val="00E66DF3"/>
  </w:style>
  <w:style w:type="paragraph" w:styleId="Encabezado">
    <w:name w:val="header"/>
    <w:basedOn w:val="Normal"/>
    <w:link w:val="EncabezadoCar"/>
    <w:uiPriority w:val="99"/>
    <w:unhideWhenUsed/>
    <w:rsid w:val="001A152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A1528"/>
  </w:style>
  <w:style w:type="paragraph" w:styleId="Piedepgina">
    <w:name w:val="footer"/>
    <w:basedOn w:val="Normal"/>
    <w:link w:val="PiedepginaCar"/>
    <w:uiPriority w:val="99"/>
    <w:unhideWhenUsed/>
    <w:rsid w:val="001A152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A15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441215">
      <w:bodyDiv w:val="1"/>
      <w:marLeft w:val="0"/>
      <w:marRight w:val="0"/>
      <w:marTop w:val="0"/>
      <w:marBottom w:val="0"/>
      <w:divBdr>
        <w:top w:val="none" w:sz="0" w:space="0" w:color="auto"/>
        <w:left w:val="none" w:sz="0" w:space="0" w:color="auto"/>
        <w:bottom w:val="none" w:sz="0" w:space="0" w:color="auto"/>
        <w:right w:val="none" w:sz="0" w:space="0" w:color="auto"/>
      </w:divBdr>
    </w:div>
    <w:div w:id="1481073271">
      <w:bodyDiv w:val="1"/>
      <w:marLeft w:val="0"/>
      <w:marRight w:val="0"/>
      <w:marTop w:val="0"/>
      <w:marBottom w:val="0"/>
      <w:divBdr>
        <w:top w:val="none" w:sz="0" w:space="0" w:color="auto"/>
        <w:left w:val="none" w:sz="0" w:space="0" w:color="auto"/>
        <w:bottom w:val="none" w:sz="0" w:space="0" w:color="auto"/>
        <w:right w:val="none" w:sz="0" w:space="0" w:color="auto"/>
      </w:divBdr>
    </w:div>
    <w:div w:id="1674644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513</TotalTime>
  <Pages>31</Pages>
  <Words>6740</Words>
  <Characters>38418</Characters>
  <Application>Microsoft Office Word</Application>
  <DocSecurity>0</DocSecurity>
  <Lines>320</Lines>
  <Paragraphs>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Javier blandon cordoba</dc:creator>
  <cp:keywords/>
  <dc:description/>
  <cp:lastModifiedBy>windo</cp:lastModifiedBy>
  <cp:revision>21</cp:revision>
  <cp:lastPrinted>2020-05-08T16:19:00Z</cp:lastPrinted>
  <dcterms:created xsi:type="dcterms:W3CDTF">2019-06-18T14:01:00Z</dcterms:created>
  <dcterms:modified xsi:type="dcterms:W3CDTF">2020-12-27T02:27:00Z</dcterms:modified>
</cp:coreProperties>
</file>