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820" w:rsidRPr="00614587" w:rsidRDefault="00EC3820">
      <w:pPr>
        <w:rPr>
          <w:color w:val="002060"/>
          <w:sz w:val="32"/>
        </w:rPr>
      </w:pPr>
      <w:r w:rsidRPr="00614587">
        <w:rPr>
          <w:b/>
          <w:color w:val="002060"/>
          <w:sz w:val="32"/>
        </w:rPr>
        <w:t>Traccia:</w:t>
      </w:r>
      <w:r w:rsidRPr="00614587">
        <w:rPr>
          <w:color w:val="002060"/>
          <w:sz w:val="32"/>
        </w:rPr>
        <w:t xml:space="preserve"> Utilizzando Ettercap andiamo a simulare un attacco ARP-</w:t>
      </w:r>
      <w:proofErr w:type="spellStart"/>
      <w:r w:rsidRPr="00614587">
        <w:rPr>
          <w:color w:val="002060"/>
          <w:sz w:val="32"/>
        </w:rPr>
        <w:t>Poisoning</w:t>
      </w:r>
      <w:proofErr w:type="spellEnd"/>
    </w:p>
    <w:p w:rsidR="00EC3820" w:rsidRPr="00614587" w:rsidRDefault="00EC3820">
      <w:pPr>
        <w:rPr>
          <w:color w:val="002060"/>
          <w:sz w:val="32"/>
        </w:rPr>
      </w:pPr>
      <w:r w:rsidRPr="00614587">
        <w:rPr>
          <w:color w:val="002060"/>
          <w:sz w:val="32"/>
        </w:rPr>
        <w:t xml:space="preserve"> Fare un report su: </w:t>
      </w:r>
    </w:p>
    <w:p w:rsidR="00787ACC" w:rsidRPr="00614587" w:rsidRDefault="00EC3820">
      <w:pPr>
        <w:rPr>
          <w:color w:val="002060"/>
          <w:sz w:val="32"/>
        </w:rPr>
      </w:pPr>
      <w:r w:rsidRPr="00614587">
        <w:rPr>
          <w:color w:val="002060"/>
          <w:sz w:val="32"/>
        </w:rPr>
        <w:t>● Cos’è il protocollo ARP</w:t>
      </w:r>
      <w:r w:rsidR="00787ACC" w:rsidRPr="00614587">
        <w:rPr>
          <w:color w:val="002060"/>
          <w:sz w:val="32"/>
        </w:rPr>
        <w:t>:</w:t>
      </w:r>
    </w:p>
    <w:p w:rsidR="00787ACC" w:rsidRPr="00614587" w:rsidRDefault="00787ACC" w:rsidP="00787A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808080" w:themeColor="background1" w:themeShade="80"/>
          <w:sz w:val="28"/>
        </w:rPr>
      </w:pPr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Il Protocollo ARP (</w:t>
      </w:r>
      <w:proofErr w:type="spellStart"/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Address</w:t>
      </w:r>
      <w:proofErr w:type="spellEnd"/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 xml:space="preserve"> </w:t>
      </w:r>
      <w:proofErr w:type="spellStart"/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Resolution</w:t>
      </w:r>
      <w:proofErr w:type="spellEnd"/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 xml:space="preserve"> </w:t>
      </w:r>
      <w:proofErr w:type="spellStart"/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Protocol</w:t>
      </w:r>
      <w:proofErr w:type="spellEnd"/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 xml:space="preserve">) è un protocollo di rete utilizzato per mappare un indirizzo IP (Internet </w:t>
      </w:r>
      <w:proofErr w:type="spellStart"/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Protocol</w:t>
      </w:r>
      <w:proofErr w:type="spellEnd"/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) a un indirizzo fisico di livello di collegamento (come un indirizzo MAC in una rete Ethernet).</w:t>
      </w:r>
    </w:p>
    <w:p w:rsidR="00614587" w:rsidRDefault="00787ACC" w:rsidP="00787A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808080" w:themeColor="background1" w:themeShade="80"/>
          <w:sz w:val="28"/>
        </w:rPr>
      </w:pPr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 xml:space="preserve">Nella rete informatica, quando un dispositivo vuole inviare dati a un altro dispositivo, ma conosce solo il suo indirizzo IP e non il suo indirizzo fisico, utilizza il Protocollo ARP. Funziona </w:t>
      </w:r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così</w:t>
      </w:r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: il dispositivo invia una richiesta ARP per scoprire l'indirizzo fisico associato a un determinato indirizzo IP</w:t>
      </w:r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; i</w:t>
      </w:r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l dispositivo destinatario risponde con il suo indirizzo fisico, e ora i due dispositivi possono comunicare tra loro sulla rete.</w:t>
      </w:r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 xml:space="preserve"> </w:t>
      </w:r>
    </w:p>
    <w:p w:rsidR="00787ACC" w:rsidRPr="00614587" w:rsidRDefault="00787ACC" w:rsidP="00787ACC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808080" w:themeColor="background1" w:themeShade="80"/>
          <w:sz w:val="28"/>
        </w:rPr>
      </w:pPr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In breve, ARP aiuta i dispositivi a trovare gli "indirizzi" corrispondenti nella rete</w:t>
      </w:r>
      <w:r w:rsidRPr="00614587">
        <w:rPr>
          <w:rFonts w:asciiTheme="minorHAnsi" w:hAnsiTheme="minorHAnsi" w:cstheme="minorHAnsi"/>
          <w:color w:val="808080" w:themeColor="background1" w:themeShade="80"/>
          <w:sz w:val="28"/>
        </w:rPr>
        <w:t>.</w:t>
      </w:r>
    </w:p>
    <w:p w:rsidR="00787ACC" w:rsidRPr="00EC3820" w:rsidRDefault="00787ACC">
      <w:pPr>
        <w:rPr>
          <w:color w:val="002060"/>
          <w:sz w:val="28"/>
        </w:rPr>
      </w:pPr>
    </w:p>
    <w:p w:rsidR="00787ACC" w:rsidRPr="00614587" w:rsidRDefault="00EC3820">
      <w:pPr>
        <w:rPr>
          <w:color w:val="002060"/>
          <w:sz w:val="32"/>
        </w:rPr>
      </w:pPr>
      <w:r w:rsidRPr="00614587">
        <w:rPr>
          <w:color w:val="002060"/>
          <w:sz w:val="32"/>
        </w:rPr>
        <w:t>● Cosa sono gli attacchi MITM</w:t>
      </w:r>
      <w:r w:rsidR="00787ACC" w:rsidRPr="00614587">
        <w:rPr>
          <w:color w:val="002060"/>
          <w:sz w:val="32"/>
        </w:rPr>
        <w:t>:</w:t>
      </w:r>
    </w:p>
    <w:p w:rsidR="00787ACC" w:rsidRPr="00614587" w:rsidRDefault="00787ACC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>Un attacco "Man-in-the-Middle" (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MitM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 xml:space="preserve">) è una forma di attacco informatico in cui un attaccante si colloca tra due parti in comunicazione, intercettando o manipolando il flusso di informazioni tra di esse. L'obiettivo principale di un attacco 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MitM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 xml:space="preserve"> è intercettare, alterare o iniettare dati nella comunicazione tra le due parti, senza che esse se ne accorgano.</w:t>
      </w:r>
      <w:r w:rsidRPr="00614587">
        <w:rPr>
          <w:rFonts w:cstheme="minorHAnsi"/>
          <w:color w:val="808080" w:themeColor="background1" w:themeShade="80"/>
          <w:sz w:val="28"/>
        </w:rPr>
        <w:t xml:space="preserve"> </w:t>
      </w:r>
    </w:p>
    <w:p w:rsidR="00787ACC" w:rsidRPr="00614587" w:rsidRDefault="00787ACC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>I rischi associati a un attacco MITM sono significativi e includono la compromissione della riservatezza dei dati, la possibilità di furto di informazioni sensibili come le credenziali di accesso, l'intercettazione e la manipolazione dei dati in transito e la potenziale infiltrazione di malware nei dispositivi coinvolti nella comunicazione.</w:t>
      </w:r>
    </w:p>
    <w:p w:rsidR="008E5E2F" w:rsidRPr="00614587" w:rsidRDefault="008E5E2F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>L'utilizzo di reti virtuali private (VPN) e protocolli di sicurezza</w:t>
      </w:r>
      <w:bookmarkStart w:id="0" w:name="_GoBack"/>
      <w:bookmarkEnd w:id="0"/>
      <w:r w:rsidRPr="00614587">
        <w:rPr>
          <w:rFonts w:cstheme="minorHAnsi"/>
          <w:color w:val="808080" w:themeColor="background1" w:themeShade="80"/>
          <w:sz w:val="28"/>
        </w:rPr>
        <w:t xml:space="preserve"> come HTTPS può contribuire a mitigare i rischi associati agli attacchi 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MitM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>.</w:t>
      </w:r>
    </w:p>
    <w:p w:rsidR="008E5E2F" w:rsidRPr="008E5E2F" w:rsidRDefault="008E5E2F">
      <w:pPr>
        <w:rPr>
          <w:rFonts w:cstheme="minorHAnsi"/>
          <w:color w:val="808080" w:themeColor="background1" w:themeShade="80"/>
          <w:sz w:val="36"/>
        </w:rPr>
      </w:pPr>
    </w:p>
    <w:p w:rsidR="00EC3820" w:rsidRPr="00614587" w:rsidRDefault="00EC3820">
      <w:pPr>
        <w:rPr>
          <w:color w:val="002060"/>
          <w:sz w:val="32"/>
        </w:rPr>
      </w:pPr>
      <w:r w:rsidRPr="00614587">
        <w:rPr>
          <w:color w:val="002060"/>
          <w:sz w:val="32"/>
        </w:rPr>
        <w:t>● Cos’è l'attacco ARP-</w:t>
      </w:r>
      <w:proofErr w:type="spellStart"/>
      <w:r w:rsidRPr="00614587">
        <w:rPr>
          <w:color w:val="002060"/>
          <w:sz w:val="32"/>
        </w:rPr>
        <w:t>Poisoning</w:t>
      </w:r>
      <w:proofErr w:type="spellEnd"/>
      <w:r w:rsidR="008E5E2F" w:rsidRPr="00614587">
        <w:rPr>
          <w:color w:val="002060"/>
          <w:sz w:val="32"/>
        </w:rPr>
        <w:t>:</w:t>
      </w:r>
    </w:p>
    <w:p w:rsidR="008E5E2F" w:rsidRPr="00614587" w:rsidRDefault="008E5E2F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br/>
        <w:t xml:space="preserve">"ARP 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poisoning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>," anche noto come "ARP spoofing," è una tecnica utilizzata negli attacchi Man-in-the-Middle (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MitM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 xml:space="preserve">) per intercettare il traffico di rete tra due dispositivi. </w:t>
      </w:r>
    </w:p>
    <w:p w:rsidR="008E5E2F" w:rsidRPr="00614587" w:rsidRDefault="008E5E2F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>Questa tecnica sfrutta il protocollo ARP (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Address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 xml:space="preserve"> 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Resolution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 xml:space="preserve"> 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Protocol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>) per inviare informazioni false in modo che il traffico destinato a un determinato indirizzo MAC venga deviato verso l'attaccante anziché verso il destinatario previsto</w:t>
      </w:r>
      <w:r w:rsidRPr="00614587">
        <w:rPr>
          <w:rFonts w:cstheme="minorHAnsi"/>
          <w:color w:val="808080" w:themeColor="background1" w:themeShade="80"/>
          <w:sz w:val="28"/>
        </w:rPr>
        <w:t>.</w:t>
      </w:r>
    </w:p>
    <w:p w:rsidR="008E5E2F" w:rsidRPr="008E5E2F" w:rsidRDefault="008E5E2F">
      <w:pPr>
        <w:rPr>
          <w:rFonts w:cstheme="minorHAnsi"/>
          <w:color w:val="808080" w:themeColor="background1" w:themeShade="80"/>
          <w:sz w:val="32"/>
        </w:rPr>
      </w:pPr>
    </w:p>
    <w:p w:rsidR="00F17778" w:rsidRPr="00614587" w:rsidRDefault="00EC3820">
      <w:pPr>
        <w:rPr>
          <w:color w:val="002060"/>
          <w:sz w:val="32"/>
        </w:rPr>
      </w:pPr>
      <w:r w:rsidRPr="00614587">
        <w:rPr>
          <w:color w:val="002060"/>
          <w:sz w:val="32"/>
        </w:rPr>
        <w:t>● Le fasi dell'attacco</w:t>
      </w:r>
      <w:r w:rsidR="008E5E2F" w:rsidRPr="00614587">
        <w:rPr>
          <w:color w:val="002060"/>
          <w:sz w:val="32"/>
        </w:rPr>
        <w:t>:</w:t>
      </w:r>
    </w:p>
    <w:p w:rsidR="008E5E2F" w:rsidRPr="00614587" w:rsidRDefault="00056EFF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Style w:val="Enfasigrassetto"/>
          <w:rFonts w:cstheme="minorHAnsi"/>
          <w:color w:val="808080" w:themeColor="background1" w:themeShade="80"/>
          <w:sz w:val="28"/>
          <w:bdr w:val="single" w:sz="2" w:space="0" w:color="D9D9E3" w:frame="1"/>
        </w:rPr>
        <w:t>Ettercap</w:t>
      </w:r>
      <w:r w:rsidRPr="00614587">
        <w:rPr>
          <w:rFonts w:cstheme="minorHAnsi"/>
          <w:color w:val="808080" w:themeColor="background1" w:themeShade="80"/>
          <w:sz w:val="28"/>
        </w:rPr>
        <w:t xml:space="preserve"> è uno strumento di analisi di rete e attacco di tipo Man-in-the-Middle (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MitM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 xml:space="preserve">) open-source. È progettato per intercettare, analizzare e manipolare il traffico di rete in tempo reale all'interno di una rete locale. </w:t>
      </w:r>
      <w:r w:rsidRPr="00614587">
        <w:rPr>
          <w:rFonts w:cstheme="minorHAnsi"/>
          <w:color w:val="808080" w:themeColor="background1" w:themeShade="80"/>
          <w:sz w:val="28"/>
        </w:rPr>
        <w:t>Esso</w:t>
      </w:r>
      <w:r w:rsidRPr="00614587">
        <w:rPr>
          <w:rFonts w:cstheme="minorHAnsi"/>
          <w:color w:val="808080" w:themeColor="background1" w:themeShade="80"/>
          <w:sz w:val="28"/>
        </w:rPr>
        <w:t xml:space="preserve"> supporta una varietà di funzioni, tra cui l'ARP 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poisoning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>, Utilizziamolo per analizzare le fasi dell’ARP spoofing:</w:t>
      </w:r>
    </w:p>
    <w:p w:rsidR="00056EFF" w:rsidRDefault="00056EFF">
      <w:pPr>
        <w:rPr>
          <w:rFonts w:cstheme="minorHAnsi"/>
          <w:color w:val="808080" w:themeColor="background1" w:themeShade="80"/>
          <w:sz w:val="24"/>
        </w:rPr>
      </w:pPr>
    </w:p>
    <w:p w:rsidR="00056EFF" w:rsidRDefault="00056EFF" w:rsidP="00056EFF">
      <w:pPr>
        <w:jc w:val="center"/>
        <w:rPr>
          <w:rFonts w:cstheme="minorHAnsi"/>
          <w:color w:val="808080" w:themeColor="background1" w:themeShade="80"/>
          <w:sz w:val="32"/>
        </w:rPr>
      </w:pPr>
      <w:r>
        <w:rPr>
          <w:rFonts w:cstheme="minorHAnsi"/>
          <w:noProof/>
          <w:color w:val="FFFFFF" w:themeColor="background1"/>
          <w:sz w:val="32"/>
        </w:rPr>
        <w:drawing>
          <wp:inline distT="0" distB="0" distL="0" distR="0">
            <wp:extent cx="5810885" cy="354830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36" cy="35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FF" w:rsidRDefault="00056EFF" w:rsidP="00056EFF">
      <w:pPr>
        <w:jc w:val="center"/>
        <w:rPr>
          <w:rFonts w:cstheme="minorHAnsi"/>
          <w:color w:val="808080" w:themeColor="background1" w:themeShade="80"/>
          <w:sz w:val="32"/>
        </w:rPr>
      </w:pPr>
    </w:p>
    <w:p w:rsidR="00056EFF" w:rsidRPr="00614587" w:rsidRDefault="00056EFF" w:rsidP="00056EFF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>Una volta aperto il programma la prima fase prevede la scannerizzazione degli host e la conseguente visualizzazione della lista degli host trovati:</w:t>
      </w:r>
    </w:p>
    <w:p w:rsidR="00056EFF" w:rsidRPr="00614587" w:rsidRDefault="00056EFF" w:rsidP="00056EFF">
      <w:pPr>
        <w:jc w:val="center"/>
        <w:rPr>
          <w:rFonts w:cstheme="minorHAnsi"/>
          <w:color w:val="808080" w:themeColor="background1" w:themeShade="80"/>
          <w:sz w:val="36"/>
        </w:rPr>
      </w:pPr>
    </w:p>
    <w:p w:rsidR="00056EFF" w:rsidRDefault="00056EFF" w:rsidP="00056EFF">
      <w:pPr>
        <w:rPr>
          <w:rFonts w:cstheme="minorHAnsi"/>
          <w:color w:val="808080" w:themeColor="background1" w:themeShade="80"/>
          <w:sz w:val="32"/>
        </w:rPr>
      </w:pPr>
      <w:r>
        <w:rPr>
          <w:rFonts w:cstheme="minorHAnsi"/>
          <w:noProof/>
          <w:color w:val="FFFFFF" w:themeColor="background1"/>
          <w:sz w:val="32"/>
        </w:rPr>
        <w:drawing>
          <wp:inline distT="0" distB="0" distL="0" distR="0">
            <wp:extent cx="5706110" cy="3419521"/>
            <wp:effectExtent l="0" t="0" r="889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 for ho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142" cy="343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808080" w:themeColor="background1" w:themeShade="80"/>
          <w:sz w:val="32"/>
        </w:rPr>
        <w:t xml:space="preserve">  </w:t>
      </w:r>
      <w:r>
        <w:rPr>
          <w:rFonts w:cstheme="minorHAnsi"/>
          <w:noProof/>
          <w:color w:val="FFFFFF" w:themeColor="background1"/>
          <w:sz w:val="32"/>
        </w:rPr>
        <w:drawing>
          <wp:inline distT="0" distB="0" distL="0" distR="0">
            <wp:extent cx="6353175" cy="29186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st 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49" cy="292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FF" w:rsidRDefault="00056EFF" w:rsidP="00056EFF">
      <w:pPr>
        <w:rPr>
          <w:rFonts w:cstheme="minorHAnsi"/>
          <w:color w:val="808080" w:themeColor="background1" w:themeShade="80"/>
          <w:sz w:val="32"/>
        </w:rPr>
      </w:pPr>
    </w:p>
    <w:p w:rsidR="00056EFF" w:rsidRPr="00614587" w:rsidRDefault="00056EFF" w:rsidP="00056EFF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>Aprendo il prompt dei comandi del nostro dispositivo possiamo confrontare il nostro indirizzo IPv4 e l’indirizzo del nostro router gateway con la lista host risultante dalla scannerizzazione</w:t>
      </w:r>
      <w:r w:rsidR="00A972EE" w:rsidRPr="00614587">
        <w:rPr>
          <w:rFonts w:cstheme="minorHAnsi"/>
          <w:color w:val="808080" w:themeColor="background1" w:themeShade="80"/>
          <w:sz w:val="28"/>
        </w:rPr>
        <w:t xml:space="preserve"> di Ettercap:</w:t>
      </w:r>
    </w:p>
    <w:p w:rsidR="00A972EE" w:rsidRDefault="00A972EE" w:rsidP="00056EFF">
      <w:pPr>
        <w:rPr>
          <w:rFonts w:cstheme="minorHAnsi"/>
          <w:color w:val="808080" w:themeColor="background1" w:themeShade="80"/>
          <w:sz w:val="24"/>
        </w:rPr>
      </w:pPr>
    </w:p>
    <w:p w:rsidR="00A972EE" w:rsidRDefault="00A972EE" w:rsidP="00A972EE">
      <w:pPr>
        <w:jc w:val="center"/>
        <w:rPr>
          <w:rFonts w:cstheme="minorHAnsi"/>
          <w:color w:val="808080" w:themeColor="background1" w:themeShade="80"/>
          <w:sz w:val="24"/>
        </w:rPr>
      </w:pPr>
      <w:r>
        <w:rPr>
          <w:rFonts w:cstheme="minorHAnsi"/>
          <w:noProof/>
          <w:color w:val="FFFFFF" w:themeColor="background1"/>
          <w:sz w:val="24"/>
        </w:rPr>
        <w:drawing>
          <wp:inline distT="0" distB="0" distL="0" distR="0">
            <wp:extent cx="6959826" cy="4391426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229" cy="44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EE" w:rsidRDefault="00A972EE" w:rsidP="00A972EE">
      <w:pPr>
        <w:jc w:val="center"/>
        <w:rPr>
          <w:rFonts w:cstheme="minorHAnsi"/>
          <w:color w:val="808080" w:themeColor="background1" w:themeShade="80"/>
          <w:sz w:val="24"/>
        </w:rPr>
      </w:pPr>
    </w:p>
    <w:p w:rsidR="00A972EE" w:rsidRPr="00614587" w:rsidRDefault="00A972EE" w:rsidP="00A972EE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 xml:space="preserve">Una volta identificati possiamo impostare i target </w:t>
      </w:r>
      <w:r w:rsidRPr="00614587">
        <w:rPr>
          <w:rFonts w:cstheme="minorHAnsi"/>
          <w:color w:val="808080" w:themeColor="background1" w:themeShade="80"/>
          <w:sz w:val="28"/>
        </w:rPr>
        <w:sym w:font="Wingdings" w:char="F0E0"/>
      </w:r>
      <w:r w:rsidRPr="00614587">
        <w:rPr>
          <w:rFonts w:cstheme="minorHAnsi"/>
          <w:color w:val="808080" w:themeColor="background1" w:themeShade="80"/>
          <w:sz w:val="28"/>
        </w:rPr>
        <w:t xml:space="preserve"> Target</w:t>
      </w:r>
      <w:proofErr w:type="gramStart"/>
      <w:r w:rsidRPr="00614587">
        <w:rPr>
          <w:rFonts w:cstheme="minorHAnsi"/>
          <w:color w:val="808080" w:themeColor="background1" w:themeShade="80"/>
          <w:sz w:val="28"/>
        </w:rPr>
        <w:t>1 :</w:t>
      </w:r>
      <w:proofErr w:type="gramEnd"/>
      <w:r w:rsidRPr="00614587">
        <w:rPr>
          <w:rFonts w:cstheme="minorHAnsi"/>
          <w:color w:val="808080" w:themeColor="background1" w:themeShade="80"/>
          <w:sz w:val="28"/>
        </w:rPr>
        <w:t xml:space="preserve"> impostiamo router gateway, Target2: impostiamo IPv4 e avviamo lo spoofing:</w:t>
      </w:r>
    </w:p>
    <w:p w:rsidR="00A972EE" w:rsidRDefault="00A972EE" w:rsidP="00A972EE">
      <w:pPr>
        <w:jc w:val="center"/>
        <w:rPr>
          <w:rFonts w:cstheme="minorHAnsi"/>
          <w:color w:val="808080" w:themeColor="background1" w:themeShade="80"/>
          <w:sz w:val="24"/>
        </w:rPr>
      </w:pPr>
    </w:p>
    <w:p w:rsidR="00A972EE" w:rsidRDefault="00A972EE" w:rsidP="00A972EE">
      <w:pPr>
        <w:rPr>
          <w:rFonts w:cstheme="minorHAnsi"/>
          <w:color w:val="808080" w:themeColor="background1" w:themeShade="80"/>
          <w:sz w:val="24"/>
        </w:rPr>
      </w:pPr>
      <w:r>
        <w:rPr>
          <w:rFonts w:cstheme="minorHAnsi"/>
          <w:noProof/>
          <w:color w:val="FFFFFF" w:themeColor="background1"/>
          <w:sz w:val="24"/>
        </w:rPr>
        <w:drawing>
          <wp:inline distT="0" distB="0" distL="0" distR="0">
            <wp:extent cx="6572250" cy="326616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105" cy="32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808080" w:themeColor="background1" w:themeShade="80"/>
          <w:sz w:val="24"/>
        </w:rPr>
        <w:t xml:space="preserve">               </w:t>
      </w:r>
      <w:r>
        <w:rPr>
          <w:rFonts w:cstheme="minorHAnsi"/>
          <w:noProof/>
          <w:color w:val="FFFFFF" w:themeColor="background1"/>
          <w:sz w:val="24"/>
        </w:rPr>
        <w:drawing>
          <wp:inline distT="0" distB="0" distL="0" distR="0" wp14:anchorId="21D881A4" wp14:editId="09F2464D">
            <wp:extent cx="3734321" cy="371526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p pois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EE" w:rsidRDefault="00A972EE" w:rsidP="00A972EE">
      <w:pPr>
        <w:rPr>
          <w:rFonts w:cstheme="minorHAnsi"/>
          <w:color w:val="808080" w:themeColor="background1" w:themeShade="80"/>
          <w:sz w:val="24"/>
        </w:rPr>
      </w:pPr>
    </w:p>
    <w:p w:rsidR="00A972EE" w:rsidRPr="00614587" w:rsidRDefault="007F71B5" w:rsidP="00A972EE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 xml:space="preserve">Per testare gli effetti dello spoofing inseriamo user e password su </w:t>
      </w:r>
      <w:proofErr w:type="spellStart"/>
      <w:r w:rsidRPr="00614587">
        <w:rPr>
          <w:rFonts w:cstheme="minorHAnsi"/>
          <w:color w:val="808080" w:themeColor="background1" w:themeShade="80"/>
          <w:sz w:val="28"/>
        </w:rPr>
        <w:t>vulnweb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 xml:space="preserve">, nel mio caso ho utilizzato </w:t>
      </w:r>
      <w:r w:rsidRPr="00614587">
        <w:rPr>
          <w:rFonts w:cstheme="minorHAnsi"/>
          <w:b/>
          <w:color w:val="808080" w:themeColor="background1" w:themeShade="80"/>
          <w:sz w:val="28"/>
        </w:rPr>
        <w:t xml:space="preserve">user: </w:t>
      </w:r>
      <w:proofErr w:type="spellStart"/>
      <w:r w:rsidRPr="00614587">
        <w:rPr>
          <w:rFonts w:cstheme="minorHAnsi"/>
          <w:b/>
          <w:color w:val="808080" w:themeColor="background1" w:themeShade="80"/>
          <w:sz w:val="28"/>
        </w:rPr>
        <w:t>fabi</w:t>
      </w:r>
      <w:proofErr w:type="spellEnd"/>
      <w:r w:rsidRPr="00614587">
        <w:rPr>
          <w:rFonts w:cstheme="minorHAnsi"/>
          <w:b/>
          <w:color w:val="808080" w:themeColor="background1" w:themeShade="80"/>
          <w:sz w:val="28"/>
        </w:rPr>
        <w:t xml:space="preserve"> e pass: </w:t>
      </w:r>
      <w:proofErr w:type="spellStart"/>
      <w:r w:rsidRPr="00614587">
        <w:rPr>
          <w:rFonts w:cstheme="minorHAnsi"/>
          <w:b/>
          <w:color w:val="808080" w:themeColor="background1" w:themeShade="80"/>
          <w:sz w:val="28"/>
        </w:rPr>
        <w:t>fabi</w:t>
      </w:r>
      <w:proofErr w:type="spellEnd"/>
      <w:r w:rsidRPr="00614587">
        <w:rPr>
          <w:rFonts w:cstheme="minorHAnsi"/>
          <w:color w:val="808080" w:themeColor="background1" w:themeShade="80"/>
          <w:sz w:val="28"/>
        </w:rPr>
        <w:t>:</w:t>
      </w:r>
    </w:p>
    <w:p w:rsidR="007F71B5" w:rsidRDefault="007F71B5" w:rsidP="00A972EE">
      <w:pPr>
        <w:rPr>
          <w:rFonts w:cstheme="minorHAnsi"/>
          <w:color w:val="808080" w:themeColor="background1" w:themeShade="80"/>
          <w:sz w:val="24"/>
        </w:rPr>
      </w:pPr>
    </w:p>
    <w:p w:rsidR="007F71B5" w:rsidRDefault="007F71B5" w:rsidP="007F71B5">
      <w:pPr>
        <w:jc w:val="center"/>
        <w:rPr>
          <w:rFonts w:cstheme="minorHAnsi"/>
          <w:color w:val="808080" w:themeColor="background1" w:themeShade="80"/>
          <w:sz w:val="24"/>
        </w:rPr>
      </w:pPr>
      <w:r>
        <w:rPr>
          <w:rFonts w:cstheme="minorHAnsi"/>
          <w:noProof/>
          <w:color w:val="FFFFFF" w:themeColor="background1"/>
          <w:sz w:val="24"/>
        </w:rPr>
        <w:drawing>
          <wp:inline distT="0" distB="0" distL="0" distR="0">
            <wp:extent cx="5229225" cy="427026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201" cy="42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B5" w:rsidRDefault="007F71B5" w:rsidP="007F71B5">
      <w:pPr>
        <w:rPr>
          <w:rFonts w:cstheme="minorHAnsi"/>
          <w:color w:val="808080" w:themeColor="background1" w:themeShade="80"/>
          <w:sz w:val="24"/>
        </w:rPr>
      </w:pPr>
    </w:p>
    <w:p w:rsidR="007F71B5" w:rsidRPr="00614587" w:rsidRDefault="007F71B5" w:rsidP="007F71B5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>Controllando su Ettercap possiamo vedere come sia stato individuato il sito utilizzato e le credenziali inserite:</w:t>
      </w:r>
    </w:p>
    <w:p w:rsidR="007F71B5" w:rsidRDefault="007F71B5" w:rsidP="007F71B5">
      <w:pPr>
        <w:rPr>
          <w:rFonts w:cstheme="minorHAnsi"/>
          <w:color w:val="808080" w:themeColor="background1" w:themeShade="80"/>
          <w:sz w:val="24"/>
        </w:rPr>
      </w:pPr>
    </w:p>
    <w:p w:rsidR="007F71B5" w:rsidRDefault="007F71B5" w:rsidP="007F71B5">
      <w:pPr>
        <w:jc w:val="center"/>
        <w:rPr>
          <w:rFonts w:cstheme="minorHAnsi"/>
          <w:color w:val="808080" w:themeColor="background1" w:themeShade="80"/>
          <w:sz w:val="24"/>
        </w:rPr>
      </w:pPr>
      <w:r>
        <w:rPr>
          <w:rFonts w:cstheme="minorHAnsi"/>
          <w:noProof/>
          <w:color w:val="FFFFFF" w:themeColor="background1"/>
          <w:sz w:val="24"/>
        </w:rPr>
        <w:drawing>
          <wp:inline distT="0" distB="0" distL="0" distR="0">
            <wp:extent cx="6886969" cy="4033438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2024-01-15 120608 - Cop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468" cy="40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65" w:rsidRDefault="00D75965" w:rsidP="007F71B5">
      <w:pPr>
        <w:jc w:val="center"/>
        <w:rPr>
          <w:rFonts w:cstheme="minorHAnsi"/>
          <w:color w:val="808080" w:themeColor="background1" w:themeShade="80"/>
          <w:sz w:val="24"/>
        </w:rPr>
      </w:pPr>
    </w:p>
    <w:p w:rsidR="00D75965" w:rsidRPr="00614587" w:rsidRDefault="00D75965" w:rsidP="00D75965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 xml:space="preserve">Un ulteriore verifica dell’avvenuto spoofing si può constatare confrontando il comando </w:t>
      </w:r>
      <w:proofErr w:type="spellStart"/>
      <w:r w:rsidRPr="00614587">
        <w:rPr>
          <w:rFonts w:cstheme="minorHAnsi"/>
          <w:b/>
          <w:color w:val="808080" w:themeColor="background1" w:themeShade="80"/>
          <w:sz w:val="28"/>
        </w:rPr>
        <w:t>arp</w:t>
      </w:r>
      <w:proofErr w:type="spellEnd"/>
      <w:r w:rsidRPr="00614587">
        <w:rPr>
          <w:rFonts w:cstheme="minorHAnsi"/>
          <w:b/>
          <w:color w:val="808080" w:themeColor="background1" w:themeShade="80"/>
          <w:sz w:val="28"/>
        </w:rPr>
        <w:t xml:space="preserve"> -a</w:t>
      </w:r>
      <w:r w:rsidRPr="00614587">
        <w:rPr>
          <w:rFonts w:cstheme="minorHAnsi"/>
          <w:color w:val="808080" w:themeColor="background1" w:themeShade="80"/>
          <w:sz w:val="28"/>
        </w:rPr>
        <w:t xml:space="preserve"> nel prompt dei comandi del nostro dispositivo, prima e dopo l’attacco. </w:t>
      </w:r>
    </w:p>
    <w:p w:rsidR="00D75965" w:rsidRPr="00614587" w:rsidRDefault="00D75965" w:rsidP="00D75965">
      <w:pPr>
        <w:rPr>
          <w:rFonts w:cstheme="minorHAnsi"/>
          <w:color w:val="808080" w:themeColor="background1" w:themeShade="80"/>
          <w:sz w:val="28"/>
        </w:rPr>
      </w:pPr>
      <w:r w:rsidRPr="00614587">
        <w:rPr>
          <w:rFonts w:cstheme="minorHAnsi"/>
          <w:color w:val="808080" w:themeColor="background1" w:themeShade="80"/>
          <w:sz w:val="28"/>
        </w:rPr>
        <w:t>Da tale confronto possiamo notare come l’indirizzo MAC del nostro router s</w:t>
      </w:r>
      <w:r w:rsidR="00614587" w:rsidRPr="00614587">
        <w:rPr>
          <w:rFonts w:cstheme="minorHAnsi"/>
          <w:color w:val="808080" w:themeColor="background1" w:themeShade="80"/>
          <w:sz w:val="28"/>
        </w:rPr>
        <w:t>embri</w:t>
      </w:r>
      <w:r w:rsidRPr="00614587">
        <w:rPr>
          <w:rFonts w:cstheme="minorHAnsi"/>
          <w:color w:val="808080" w:themeColor="background1" w:themeShade="80"/>
          <w:sz w:val="28"/>
        </w:rPr>
        <w:t xml:space="preserve"> clonato:</w:t>
      </w:r>
    </w:p>
    <w:p w:rsidR="00D75965" w:rsidRDefault="00D75965" w:rsidP="00D75965">
      <w:pPr>
        <w:rPr>
          <w:rFonts w:cstheme="minorHAnsi"/>
          <w:noProof/>
          <w:color w:val="808080" w:themeColor="background1" w:themeShade="80"/>
          <w:sz w:val="24"/>
        </w:rPr>
      </w:pPr>
      <w:r>
        <w:rPr>
          <w:rFonts w:cstheme="minorHAnsi"/>
          <w:noProof/>
          <w:color w:val="808080" w:themeColor="background1" w:themeShade="80"/>
          <w:sz w:val="24"/>
        </w:rPr>
        <w:t xml:space="preserve">                           </w:t>
      </w:r>
    </w:p>
    <w:p w:rsidR="00D75965" w:rsidRDefault="00D75965" w:rsidP="00D75965">
      <w:pPr>
        <w:rPr>
          <w:rFonts w:cstheme="minorHAnsi"/>
          <w:color w:val="808080" w:themeColor="background1" w:themeShade="80"/>
          <w:sz w:val="24"/>
        </w:rPr>
      </w:pPr>
      <w:r>
        <w:rPr>
          <w:rFonts w:cstheme="minorHAnsi"/>
          <w:noProof/>
          <w:color w:val="808080" w:themeColor="background1" w:themeShade="80"/>
          <w:sz w:val="24"/>
        </w:rPr>
        <w:drawing>
          <wp:inline distT="0" distB="0" distL="0" distR="0">
            <wp:extent cx="5762625" cy="3933825"/>
            <wp:effectExtent l="0" t="0" r="9525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808080" w:themeColor="background1" w:themeShade="80"/>
          <w:sz w:val="24"/>
        </w:rPr>
        <w:t xml:space="preserve">                                </w:t>
      </w:r>
      <w:r>
        <w:rPr>
          <w:rFonts w:cstheme="minorHAnsi"/>
          <w:noProof/>
          <w:color w:val="808080" w:themeColor="background1" w:themeShade="80"/>
          <w:sz w:val="24"/>
        </w:rPr>
        <w:drawing>
          <wp:inline distT="0" distB="0" distL="0" distR="0" wp14:anchorId="3AC85F5D" wp14:editId="33FF3360">
            <wp:extent cx="4876800" cy="40386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587" w:rsidRDefault="00614587" w:rsidP="00D75965">
      <w:pPr>
        <w:rPr>
          <w:rFonts w:cstheme="minorHAnsi"/>
          <w:color w:val="808080" w:themeColor="background1" w:themeShade="80"/>
          <w:sz w:val="24"/>
        </w:rPr>
      </w:pPr>
    </w:p>
    <w:p w:rsidR="00614587" w:rsidRPr="00614587" w:rsidRDefault="00614587" w:rsidP="00D75965">
      <w:pPr>
        <w:rPr>
          <w:rFonts w:cstheme="minorHAnsi"/>
          <w:color w:val="808080" w:themeColor="background1" w:themeShade="80"/>
          <w:sz w:val="28"/>
        </w:rPr>
      </w:pPr>
      <w:r>
        <w:br/>
      </w:r>
      <w:r w:rsidRPr="00614587">
        <w:rPr>
          <w:rFonts w:cstheme="minorHAnsi"/>
          <w:color w:val="808080" w:themeColor="background1" w:themeShade="80"/>
          <w:sz w:val="28"/>
        </w:rPr>
        <w:t>In un attacco ARP spoofing, l'attaccante invia informazioni ARP false alla rete, associando il suo indirizzo MAC all'indirizzo IP della vittima o di un'altra macchina nella rete. Ciò può causare diversi effetti, tra cui la percezione di un indirizzo MAC "clonato" sul dispositivo attaccato</w:t>
      </w:r>
      <w:r w:rsidRPr="00614587">
        <w:rPr>
          <w:rFonts w:cstheme="minorHAnsi"/>
          <w:color w:val="808080" w:themeColor="background1" w:themeShade="80"/>
          <w:sz w:val="28"/>
        </w:rPr>
        <w:t>.</w:t>
      </w:r>
    </w:p>
    <w:sectPr w:rsidR="00614587" w:rsidRPr="00614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20"/>
    <w:rsid w:val="00056EFF"/>
    <w:rsid w:val="00614587"/>
    <w:rsid w:val="00787ACC"/>
    <w:rsid w:val="007F71B5"/>
    <w:rsid w:val="008E5E2F"/>
    <w:rsid w:val="00A972EE"/>
    <w:rsid w:val="00D75965"/>
    <w:rsid w:val="00EC3820"/>
    <w:rsid w:val="00F1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E3F7"/>
  <w15:chartTrackingRefBased/>
  <w15:docId w15:val="{405654F3-2662-4880-B189-D4862409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8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56EFF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6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6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8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2024-01-15T11:29:00Z</dcterms:created>
  <dcterms:modified xsi:type="dcterms:W3CDTF">2024-01-15T12:56:00Z</dcterms:modified>
</cp:coreProperties>
</file>