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mc:Ignorable="w14 w15 w16se w16cid w16 w16cex w16sdtdh w16sdtfl w16du wp14">
  <w:body>
    <w:p w:rsidR="008A44F5" w:rsidP="329A0448" w:rsidRDefault="53202F3C" w14:paraId="2175B1BA" w14:textId="66A5F338">
      <w:pPr>
        <w:jc w:val="both"/>
        <w:rPr>
          <w:rFonts w:ascii="Aptos" w:hAnsi="Aptos" w:eastAsia="Aptos" w:cs="Aptos"/>
          <w:color w:val="000000" w:themeColor="text1"/>
          <w:sz w:val="20"/>
          <w:szCs w:val="20"/>
        </w:rPr>
      </w:pPr>
      <w:r w:rsidRPr="329A0448">
        <w:rPr>
          <w:rFonts w:ascii="Aptos" w:hAnsi="Aptos" w:eastAsia="Aptos" w:cs="Aptos"/>
          <w:b/>
          <w:color w:val="000000" w:themeColor="text1"/>
          <w:sz w:val="20"/>
          <w:szCs w:val="20"/>
          <w:lang w:val="es-CO"/>
        </w:rPr>
        <w:t>Predicción de clientes con riesgo de compensación por calidad del servicio en un operador de red eléctrica</w:t>
      </w:r>
    </w:p>
    <w:p w:rsidR="008A44F5" w:rsidP="329A0448" w:rsidRDefault="53202F3C" w14:paraId="17A88798" w14:textId="7A860EEA">
      <w:pPr>
        <w:jc w:val="both"/>
        <w:rPr>
          <w:rFonts w:ascii="Aptos" w:hAnsi="Aptos" w:eastAsia="Aptos" w:cs="Aptos"/>
          <w:color w:val="000000" w:themeColor="text1"/>
          <w:sz w:val="20"/>
          <w:szCs w:val="20"/>
        </w:rPr>
      </w:pPr>
      <w:r w:rsidRPr="329A0448">
        <w:rPr>
          <w:rFonts w:ascii="Aptos" w:hAnsi="Aptos" w:eastAsia="Aptos" w:cs="Aptos"/>
          <w:b/>
          <w:color w:val="000000" w:themeColor="text1"/>
          <w:sz w:val="20"/>
          <w:szCs w:val="20"/>
          <w:lang w:val="es-CO"/>
        </w:rPr>
        <w:t>Autores: María Delgado, Leonardo Álvarez, Cesar Vásquez y Fabian Lasso</w:t>
      </w:r>
    </w:p>
    <w:p w:rsidR="008A44F5" w:rsidP="329A0448" w:rsidRDefault="53202F3C" w14:paraId="704FE6B9" w14:textId="1A81C094">
      <w:pPr>
        <w:pStyle w:val="Heading3"/>
        <w:numPr>
          <w:ilvl w:val="0"/>
          <w:numId w:val="11"/>
        </w:numPr>
        <w:spacing w:before="281" w:after="281"/>
        <w:jc w:val="both"/>
        <w:rPr>
          <w:rFonts w:ascii="Aptos" w:hAnsi="Aptos" w:eastAsia="Aptos" w:cs="Aptos"/>
          <w:b/>
          <w:color w:val="000000" w:themeColor="text1"/>
          <w:sz w:val="20"/>
          <w:szCs w:val="20"/>
        </w:rPr>
      </w:pPr>
      <w:r w:rsidRPr="329A0448">
        <w:rPr>
          <w:rFonts w:ascii="Aptos" w:hAnsi="Aptos" w:eastAsia="Aptos" w:cs="Aptos"/>
          <w:b/>
          <w:color w:val="000000" w:themeColor="text1"/>
          <w:sz w:val="20"/>
          <w:szCs w:val="20"/>
        </w:rPr>
        <w:t>Resumen del problema abordado</w:t>
      </w:r>
    </w:p>
    <w:p w:rsidR="008A44F5" w:rsidP="0FC63DA2" w:rsidRDefault="53202F3C" w14:paraId="759759A2" w14:textId="7A8DA346">
      <w:pPr>
        <w:spacing w:before="240" w:after="240"/>
        <w:jc w:val="both"/>
        <w:rPr>
          <w:rFonts w:ascii="Aptos" w:hAnsi="Aptos" w:eastAsia="Aptos" w:cs="Aptos"/>
          <w:color w:val="000000" w:themeColor="text1"/>
          <w:sz w:val="20"/>
          <w:szCs w:val="20"/>
        </w:rPr>
      </w:pPr>
      <w:r w:rsidRPr="5FE484A2">
        <w:rPr>
          <w:rFonts w:ascii="Aptos" w:hAnsi="Aptos" w:eastAsia="Aptos" w:cs="Aptos"/>
          <w:color w:val="000000" w:themeColor="text1"/>
          <w:sz w:val="20"/>
          <w:szCs w:val="20"/>
        </w:rPr>
        <w:t xml:space="preserve">El proyecto busca anticipar la ocurrencia de compensaciones económicas a clientes del servicio eléctrico, derivadas de deficiencias en la calidad del suministro. Actualmente, estas compensaciones se determinan de forma reactiva, </w:t>
      </w:r>
      <w:r w:rsidRPr="5FE484A2" w:rsidR="31249F83">
        <w:rPr>
          <w:rFonts w:ascii="Aptos" w:hAnsi="Aptos" w:eastAsia="Aptos" w:cs="Aptos"/>
          <w:color w:val="000000" w:themeColor="text1"/>
          <w:sz w:val="20"/>
          <w:szCs w:val="20"/>
        </w:rPr>
        <w:t>es decir, después de que la interrupción ha ocurrido durante un período prolongado o varias veces, lo que impide que la empresa tome medidas preventivas</w:t>
      </w:r>
      <w:r w:rsidRPr="5FE484A2">
        <w:rPr>
          <w:rFonts w:ascii="Aptos" w:hAnsi="Aptos" w:eastAsia="Aptos" w:cs="Aptos"/>
          <w:color w:val="000000" w:themeColor="text1"/>
          <w:sz w:val="20"/>
          <w:szCs w:val="20"/>
        </w:rPr>
        <w:t>. Este fenómeno tiene un impacto directo sobre los gastos operativos, la satisfacción del usuario y el cumplimiento de los estándares regulatorios establecidos por los entes de control.</w:t>
      </w:r>
    </w:p>
    <w:p w:rsidR="008A44F5" w:rsidP="0FC63DA2" w:rsidRDefault="53202F3C" w14:paraId="5127FB25" w14:textId="140C531D">
      <w:pPr>
        <w:spacing w:before="240" w:after="240"/>
        <w:jc w:val="both"/>
        <w:rPr>
          <w:rFonts w:ascii="Aptos" w:hAnsi="Aptos" w:eastAsia="Aptos" w:cs="Aptos"/>
          <w:color w:val="000000" w:themeColor="text1"/>
          <w:sz w:val="20"/>
          <w:szCs w:val="20"/>
        </w:rPr>
      </w:pPr>
      <w:r w:rsidRPr="329A0448">
        <w:rPr>
          <w:rFonts w:ascii="Aptos" w:hAnsi="Aptos" w:eastAsia="Aptos" w:cs="Aptos"/>
          <w:color w:val="000000" w:themeColor="text1"/>
          <w:sz w:val="20"/>
          <w:szCs w:val="20"/>
        </w:rPr>
        <w:t>En este contexto, disponer de una herramienta predictiva permitiría identificar con anticipación los clientes con mayor riesgo de ser compensados, posibilitando priorizar mantenimientos, focalizar inversiones y mejorar la gestión operativa. Así, la solución propuesta transforma el proceso de control de calidad del servicio en un enfoque proactivo y basado en datos, aportando valor tanto estratégico como financiero.</w:t>
      </w:r>
    </w:p>
    <w:p w:rsidR="008A44F5" w:rsidP="3DF9FEE9" w:rsidRDefault="1A82F3D8" w14:paraId="52BC3E4E" w14:textId="599490F5">
      <w:pPr>
        <w:pStyle w:val="Heading3"/>
        <w:spacing w:before="281" w:after="281"/>
        <w:jc w:val="both"/>
        <w:rPr>
          <w:rFonts w:ascii="Aptos" w:hAnsi="Aptos" w:eastAsia="Aptos" w:cs="Aptos"/>
          <w:color w:val="000000" w:themeColor="text1"/>
          <w:sz w:val="20"/>
          <w:szCs w:val="20"/>
        </w:rPr>
      </w:pPr>
      <w:r w:rsidRPr="7AF027B5">
        <w:rPr>
          <w:rFonts w:ascii="Aptos" w:hAnsi="Aptos" w:eastAsia="Aptos" w:cs="Aptos"/>
          <w:b/>
          <w:bCs/>
          <w:color w:val="000000" w:themeColor="text1"/>
          <w:sz w:val="20"/>
          <w:szCs w:val="20"/>
        </w:rPr>
        <w:t xml:space="preserve">1.1 </w:t>
      </w:r>
      <w:r w:rsidRPr="7AF027B5" w:rsidR="53202F3C">
        <w:rPr>
          <w:rFonts w:ascii="Aptos" w:hAnsi="Aptos" w:eastAsia="Aptos" w:cs="Aptos"/>
          <w:b/>
          <w:bCs/>
          <w:color w:val="000000" w:themeColor="text1"/>
          <w:sz w:val="20"/>
          <w:szCs w:val="20"/>
        </w:rPr>
        <w:t xml:space="preserve">Pregunta de negocio y alcance del </w:t>
      </w:r>
      <w:r w:rsidRPr="7AF027B5" w:rsidR="171304CB">
        <w:rPr>
          <w:rFonts w:ascii="Aptos" w:hAnsi="Aptos" w:eastAsia="Aptos" w:cs="Aptos"/>
          <w:b/>
          <w:bCs/>
          <w:color w:val="000000" w:themeColor="text1"/>
          <w:sz w:val="20"/>
          <w:szCs w:val="20"/>
        </w:rPr>
        <w:t>proyecto: ¿</w:t>
      </w:r>
      <w:r w:rsidRPr="7AF027B5" w:rsidR="53202F3C">
        <w:rPr>
          <w:rFonts w:ascii="Aptos" w:hAnsi="Aptos" w:eastAsia="Aptos" w:cs="Aptos"/>
          <w:color w:val="000000" w:themeColor="text1"/>
          <w:sz w:val="20"/>
          <w:szCs w:val="20"/>
        </w:rPr>
        <w:t>Es posible anticipar qué clientes tienen mayor probabilidad de generar compensaciones por baja calidad del servicio eléctrico, utilizando modelos predictivos basados en registros históricos y variables operativas del sistema?</w:t>
      </w:r>
    </w:p>
    <w:p w:rsidR="008A44F5" w:rsidP="329A0448" w:rsidRDefault="53202F3C" w14:paraId="51C32B43" w14:textId="4C2DCE91">
      <w:pPr>
        <w:spacing w:before="240" w:after="240"/>
        <w:jc w:val="both"/>
        <w:rPr>
          <w:rFonts w:ascii="Aptos" w:hAnsi="Aptos" w:eastAsia="Aptos" w:cs="Aptos"/>
          <w:color w:val="000000" w:themeColor="text1"/>
          <w:sz w:val="20"/>
          <w:szCs w:val="20"/>
        </w:rPr>
      </w:pPr>
      <w:r w:rsidRPr="5FE484A2">
        <w:rPr>
          <w:rFonts w:ascii="Aptos" w:hAnsi="Aptos" w:eastAsia="Aptos" w:cs="Aptos"/>
          <w:color w:val="000000" w:themeColor="text1"/>
          <w:sz w:val="20"/>
          <w:szCs w:val="20"/>
        </w:rPr>
        <w:t>El alcance abarca el desarrollo de una solución analítica integral que comprende desde la recolección, integración y limpieza de los datos hasta la construcción, validación y despliegue del modelo predictivo en la nube. Para ello, se implementará una arquitectura en Amazon Web Services (AWS), apoyada en herramientas como DVC, MLflow y GitHub, además de servicios y flujos que permitan la integración y el despliegue continuo (CI/CD) para garantizar trazabilidad, automatización y eficiencia en todo el ciclo de vida del modelo.</w:t>
      </w:r>
      <w:r w:rsidRPr="5FE484A2" w:rsidR="0B30D93D">
        <w:rPr>
          <w:rFonts w:ascii="Aptos" w:hAnsi="Aptos" w:eastAsia="Aptos" w:cs="Aptos"/>
          <w:color w:val="000000" w:themeColor="text1"/>
          <w:sz w:val="20"/>
          <w:szCs w:val="20"/>
        </w:rPr>
        <w:t xml:space="preserve"> </w:t>
      </w:r>
      <w:r w:rsidRPr="5FE484A2">
        <w:rPr>
          <w:rFonts w:ascii="Aptos" w:hAnsi="Aptos" w:eastAsia="Aptos" w:cs="Aptos"/>
          <w:color w:val="000000" w:themeColor="text1"/>
          <w:sz w:val="20"/>
          <w:szCs w:val="20"/>
        </w:rPr>
        <w:t>El resultado esperado es u</w:t>
      </w:r>
      <w:r w:rsidRPr="5FE484A2" w:rsidR="5C8D4BBF">
        <w:rPr>
          <w:rFonts w:ascii="Aptos" w:hAnsi="Aptos" w:eastAsia="Aptos" w:cs="Aptos"/>
          <w:color w:val="000000" w:themeColor="text1"/>
          <w:sz w:val="20"/>
          <w:szCs w:val="20"/>
        </w:rPr>
        <w:t xml:space="preserve"> n prototipo funcional que predice con precisión el riesgo de compensación y una visualización interactiva que explore las áreas con mayor frecuencia de interrupciones, permitiendo obtener conocimientos basados en datos para la toma de decisiones</w:t>
      </w:r>
      <w:r w:rsidRPr="5FE484A2">
        <w:rPr>
          <w:rFonts w:ascii="Aptos" w:hAnsi="Aptos" w:eastAsia="Aptos" w:cs="Aptos"/>
          <w:color w:val="000000" w:themeColor="text1"/>
          <w:sz w:val="20"/>
          <w:szCs w:val="20"/>
        </w:rPr>
        <w:t>.</w:t>
      </w:r>
      <w:r w:rsidRPr="5FE484A2" w:rsidR="19A362E9">
        <w:rPr>
          <w:rFonts w:ascii="Aptos" w:hAnsi="Aptos" w:eastAsia="Aptos" w:cs="Aptos"/>
          <w:color w:val="000000" w:themeColor="text1"/>
          <w:sz w:val="20"/>
          <w:szCs w:val="20"/>
        </w:rPr>
        <w:t xml:space="preserve">  </w:t>
      </w:r>
    </w:p>
    <w:p w:rsidR="008A44F5" w:rsidP="78255D06" w:rsidRDefault="53202F3C" w14:paraId="2C8430C4" w14:textId="7D134AA8">
      <w:pPr>
        <w:pStyle w:val="Heading3"/>
        <w:spacing w:before="240" w:after="240"/>
        <w:jc w:val="both"/>
        <w:rPr>
          <w:rFonts w:ascii="Aptos" w:hAnsi="Aptos" w:eastAsia="Aptos" w:cs="Aptos"/>
          <w:color w:val="000000" w:themeColor="text1"/>
          <w:sz w:val="20"/>
          <w:szCs w:val="20"/>
        </w:rPr>
      </w:pPr>
      <w:r w:rsidRPr="78255D06" w:rsidR="76A17E4C">
        <w:rPr>
          <w:rFonts w:ascii="Aptos" w:hAnsi="Aptos" w:eastAsia="Aptos" w:cs="Aptos"/>
          <w:b w:val="1"/>
          <w:bCs w:val="1"/>
          <w:color w:val="000000" w:themeColor="text1" w:themeTint="FF" w:themeShade="FF"/>
          <w:sz w:val="20"/>
          <w:szCs w:val="20"/>
        </w:rPr>
        <w:t>1.2 Descripción de los conjuntos de datos</w:t>
      </w:r>
      <w:r w:rsidRPr="78255D06" w:rsidR="0B56A323">
        <w:rPr>
          <w:rFonts w:ascii="Aptos" w:hAnsi="Aptos" w:eastAsia="Aptos" w:cs="Aptos"/>
          <w:b w:val="1"/>
          <w:bCs w:val="1"/>
          <w:color w:val="000000" w:themeColor="text1" w:themeTint="FF" w:themeShade="FF"/>
          <w:sz w:val="20"/>
          <w:szCs w:val="20"/>
        </w:rPr>
        <w:t xml:space="preserve">: </w:t>
      </w:r>
      <w:r w:rsidRPr="78255D06" w:rsidR="53202F3C">
        <w:rPr>
          <w:rFonts w:ascii="Aptos" w:hAnsi="Aptos" w:eastAsia="Aptos" w:cs="Aptos"/>
          <w:color w:val="000000" w:themeColor="text1" w:themeTint="FF" w:themeShade="FF"/>
          <w:sz w:val="20"/>
          <w:szCs w:val="20"/>
        </w:rPr>
        <w:t>Se utilizarán dos bases principales en formato CSV, integradas mediante la variable NIU (identificador único del cliente):</w:t>
      </w:r>
    </w:p>
    <w:p w:rsidR="008A44F5" w:rsidP="10276642" w:rsidRDefault="53202F3C" w14:paraId="1B63DA25" w14:textId="2EC98015">
      <w:pPr>
        <w:spacing w:before="240" w:after="240"/>
        <w:jc w:val="both"/>
        <w:rPr>
          <w:rFonts w:ascii="Aptos" w:hAnsi="Aptos" w:eastAsia="Aptos" w:cs="Aptos"/>
          <w:color w:val="000000" w:themeColor="text1" w:themeTint="FF" w:themeShade="FF"/>
          <w:sz w:val="20"/>
          <w:szCs w:val="20"/>
        </w:rPr>
      </w:pPr>
      <w:r w:rsidRPr="10276642" w:rsidR="5F74B64C">
        <w:rPr>
          <w:rFonts w:ascii="Aptos" w:hAnsi="Aptos" w:eastAsia="Aptos" w:cs="Aptos"/>
          <w:b w:val="1"/>
          <w:bCs w:val="1"/>
          <w:color w:val="000000" w:themeColor="text1" w:themeTint="FF" w:themeShade="FF"/>
          <w:sz w:val="20"/>
          <w:szCs w:val="20"/>
        </w:rPr>
        <w:t>Base de clientes:</w:t>
      </w:r>
      <w:r w:rsidRPr="10276642" w:rsidR="5F74B64C">
        <w:rPr>
          <w:rFonts w:ascii="Aptos" w:hAnsi="Aptos" w:eastAsia="Aptos" w:cs="Aptos"/>
          <w:color w:val="000000" w:themeColor="text1" w:themeTint="FF" w:themeShade="FF"/>
          <w:sz w:val="20"/>
          <w:szCs w:val="20"/>
        </w:rPr>
        <w:t xml:space="preserve"> contiene información técnica, geográfica y operativa del punto de suministro, incluyendo tipo y nivel de conexión, ubicación, estrato, y coordenadas geográficas (latitud, longitud, altitud).</w:t>
      </w:r>
    </w:p>
    <w:p w:rsidR="008A44F5" w:rsidP="10276642" w:rsidRDefault="53202F3C" w14:paraId="300B4324" w14:textId="733ECA33">
      <w:pPr>
        <w:pStyle w:val="Normal"/>
        <w:spacing w:before="240" w:after="240"/>
        <w:jc w:val="both"/>
        <w:rPr>
          <w:rFonts w:ascii="Aptos" w:hAnsi="Aptos" w:eastAsia="Aptos" w:cs="Aptos"/>
          <w:color w:val="000000" w:themeColor="text1"/>
          <w:sz w:val="20"/>
          <w:szCs w:val="20"/>
        </w:rPr>
      </w:pPr>
      <w:r w:rsidRPr="78255D06" w:rsidR="5F74B64C">
        <w:rPr>
          <w:rFonts w:ascii="Aptos" w:hAnsi="Aptos" w:eastAsia="Aptos" w:cs="Aptos"/>
          <w:b w:val="1"/>
          <w:bCs w:val="1"/>
          <w:color w:val="000000" w:themeColor="text1" w:themeTint="FF" w:themeShade="FF"/>
          <w:sz w:val="20"/>
          <w:szCs w:val="20"/>
        </w:rPr>
        <w:t>Base de indicadores de calidad y compensaciones:</w:t>
      </w:r>
      <w:r w:rsidRPr="78255D06" w:rsidR="5F74B64C">
        <w:rPr>
          <w:rFonts w:ascii="Aptos" w:hAnsi="Aptos" w:eastAsia="Aptos" w:cs="Aptos"/>
          <w:color w:val="000000" w:themeColor="text1" w:themeTint="FF" w:themeShade="FF"/>
          <w:sz w:val="20"/>
          <w:szCs w:val="20"/>
        </w:rPr>
        <w:t xml:space="preserve"> </w:t>
      </w:r>
      <w:r w:rsidRPr="78255D06" w:rsidR="5F74B64C">
        <w:rPr>
          <w:rFonts w:ascii="Aptos" w:hAnsi="Aptos" w:eastAsia="Aptos" w:cs="Aptos"/>
          <w:color w:val="000000" w:themeColor="text1" w:themeTint="FF" w:themeShade="FF"/>
          <w:sz w:val="20"/>
          <w:szCs w:val="20"/>
        </w:rPr>
        <w:t>registra variables históricas de continuidad del servicio (duración, frecuencia de interrupciones), valores de compensación económica, consumo mensual y datos regulatorios asociados a la calidad.</w:t>
      </w:r>
    </w:p>
    <w:p w:rsidR="4A8A7D90" w:rsidP="5FE484A2" w:rsidRDefault="4A8A7D90" w14:paraId="23F38D31" w14:textId="751EF980">
      <w:pPr>
        <w:spacing w:before="240" w:after="240"/>
        <w:jc w:val="both"/>
        <w:rPr>
          <w:rFonts w:ascii="Aptos" w:hAnsi="Aptos" w:eastAsia="Aptos" w:cs="Aptos"/>
          <w:color w:val="000000" w:themeColor="text1"/>
          <w:sz w:val="20"/>
          <w:szCs w:val="20"/>
        </w:rPr>
      </w:pPr>
      <w:r w:rsidRPr="5FE484A2">
        <w:rPr>
          <w:rFonts w:ascii="Aptos" w:hAnsi="Aptos" w:eastAsia="Aptos" w:cs="Aptos"/>
          <w:color w:val="000000" w:themeColor="text1"/>
          <w:sz w:val="20"/>
          <w:szCs w:val="20"/>
        </w:rPr>
        <w:t>A partir de la combinación y limpieza de estas dos fuentes, se realizó un análisis exploratorio, se seleccionaron características relevantes y se creó un conjunto de datos analíticos unificado para construir el modelo predictivo y la visualización interactiva</w:t>
      </w:r>
    </w:p>
    <w:p w:rsidR="1A3E9AC7" w:rsidP="329A0448" w:rsidRDefault="1A3E9AC7" w14:paraId="3A160BC5" w14:textId="567662CC">
      <w:pPr>
        <w:pStyle w:val="Heading2"/>
        <w:spacing w:before="0" w:after="120"/>
        <w:jc w:val="both"/>
        <w:rPr>
          <w:rFonts w:ascii="Aptos" w:hAnsi="Aptos" w:eastAsia="Aptos" w:cs="Aptos"/>
          <w:sz w:val="20"/>
          <w:szCs w:val="20"/>
          <w:lang w:val="es-CO"/>
        </w:rPr>
      </w:pPr>
      <w:r w:rsidRPr="329A0448">
        <w:rPr>
          <w:rFonts w:ascii="Aptos" w:hAnsi="Aptos" w:eastAsia="Aptos" w:cs="Aptos"/>
          <w:b/>
          <w:bCs/>
          <w:color w:val="1F1F1F"/>
          <w:sz w:val="20"/>
          <w:szCs w:val="20"/>
        </w:rPr>
        <w:t>2. Desarrollo y Evaluación de Modelos</w:t>
      </w:r>
    </w:p>
    <w:p w:rsidRPr="00BD008F" w:rsidR="00BD008F" w:rsidP="00BD008F" w:rsidRDefault="00BD008F" w14:paraId="3F898348" w14:textId="6383F17A">
      <w:pPr>
        <w:spacing w:before="240" w:after="240"/>
        <w:jc w:val="both"/>
        <w:rPr>
          <w:rFonts w:ascii="Aptos" w:hAnsi="Aptos" w:eastAsia="Aptos" w:cs="Aptos"/>
          <w:color w:val="000000" w:themeColor="text1"/>
          <w:sz w:val="20"/>
          <w:szCs w:val="20"/>
          <w:lang w:val="es-CO"/>
        </w:rPr>
      </w:pPr>
      <w:r w:rsidRPr="10276642" w:rsidR="5DA49753">
        <w:rPr>
          <w:rFonts w:ascii="Aptos" w:hAnsi="Aptos" w:eastAsia="Aptos" w:cs="Aptos"/>
          <w:color w:val="000000" w:themeColor="text1" w:themeTint="FF" w:themeShade="FF"/>
          <w:sz w:val="20"/>
          <w:szCs w:val="20"/>
          <w:lang w:val="es-CO"/>
        </w:rPr>
        <w:t>Para la construcción</w:t>
      </w:r>
      <w:r w:rsidRPr="10276642" w:rsidR="132CAA26">
        <w:rPr>
          <w:rFonts w:ascii="Aptos" w:hAnsi="Aptos" w:eastAsia="Aptos" w:cs="Aptos"/>
          <w:color w:val="000000" w:themeColor="text1" w:themeTint="FF" w:themeShade="FF"/>
          <w:sz w:val="20"/>
          <w:szCs w:val="20"/>
          <w:lang w:val="es-CO"/>
        </w:rPr>
        <w:t xml:space="preserve"> se</w:t>
      </w:r>
      <w:r w:rsidRPr="10276642" w:rsidR="5DA49753">
        <w:rPr>
          <w:rFonts w:ascii="Aptos" w:hAnsi="Aptos" w:eastAsia="Aptos" w:cs="Aptos"/>
          <w:color w:val="000000" w:themeColor="text1" w:themeTint="FF" w:themeShade="FF"/>
          <w:sz w:val="20"/>
          <w:szCs w:val="20"/>
          <w:lang w:val="es-CO"/>
        </w:rPr>
        <w:t xml:space="preserve"> </w:t>
      </w:r>
      <w:r w:rsidRPr="10276642" w:rsidR="1990F3EB">
        <w:rPr>
          <w:rFonts w:ascii="Aptos" w:hAnsi="Aptos" w:eastAsia="Aptos" w:cs="Aptos"/>
          <w:color w:val="000000" w:themeColor="text1" w:themeTint="FF" w:themeShade="FF"/>
          <w:sz w:val="20"/>
          <w:szCs w:val="20"/>
          <w:lang w:val="es-CO"/>
        </w:rPr>
        <w:t xml:space="preserve">seleccionaron variables numéricas y categóricas de la información técnica del servicio y los registros comerciales para construir modelos predictivos. Estas variables fueron agregadas, limpiadas y preprocesadas en dos etapas: primero, las variables categóricas se convirtieron en indicadores numéricos, y luego se estandarizaron las variables continuas para que operaran en una escala similar. Dado que el número de compensaciones era considerablemente menor que el de no compensaciones, se utilizó una estrategia de reequilibrio para los datos de entrenamiento, eliminando así el potencial sesgo de los modelos hacia la clase mayoritaria. El conjunto de datos, tras el procesamiento, se dividió en dos: uno para entrenar los modelos y otro para medir el rendimiento </w:t>
      </w:r>
      <w:r w:rsidRPr="10276642" w:rsidR="1990F3EB">
        <w:rPr>
          <w:rFonts w:ascii="Aptos" w:hAnsi="Aptos" w:eastAsia="Aptos" w:cs="Aptos"/>
          <w:color w:val="000000" w:themeColor="text1" w:themeTint="FF" w:themeShade="FF"/>
          <w:sz w:val="20"/>
          <w:szCs w:val="20"/>
          <w:lang w:val="es-CO"/>
        </w:rPr>
        <w:t>real</w:t>
      </w:r>
      <w:r w:rsidRPr="10276642" w:rsidR="41FA90DD">
        <w:rPr>
          <w:rFonts w:ascii="Aptos" w:hAnsi="Aptos" w:eastAsia="Aptos" w:cs="Aptos"/>
          <w:color w:val="000000" w:themeColor="text1" w:themeTint="FF" w:themeShade="FF"/>
          <w:sz w:val="20"/>
          <w:szCs w:val="20"/>
          <w:lang w:val="es-CO"/>
        </w:rPr>
        <w:t xml:space="preserve"> </w:t>
      </w:r>
      <w:r w:rsidRPr="10276642" w:rsidR="5DA49753">
        <w:rPr>
          <w:rFonts w:ascii="Aptos" w:hAnsi="Aptos" w:eastAsia="Aptos" w:cs="Aptos"/>
          <w:color w:val="000000" w:themeColor="text1" w:themeTint="FF" w:themeShade="FF"/>
          <w:sz w:val="20"/>
          <w:szCs w:val="20"/>
          <w:lang w:val="es-CO"/>
        </w:rPr>
        <w:t>sin</w:t>
      </w:r>
      <w:r w:rsidRPr="10276642" w:rsidR="5DA49753">
        <w:rPr>
          <w:rFonts w:ascii="Aptos" w:hAnsi="Aptos" w:eastAsia="Aptos" w:cs="Aptos"/>
          <w:color w:val="000000" w:themeColor="text1" w:themeTint="FF" w:themeShade="FF"/>
          <w:sz w:val="20"/>
          <w:szCs w:val="20"/>
          <w:lang w:val="es-CO"/>
        </w:rPr>
        <w:t xml:space="preserve"> haber sido utilizada durante el aprendizaje.</w:t>
      </w:r>
    </w:p>
    <w:p w:rsidRPr="00BD008F" w:rsidR="00BD008F" w:rsidP="329A0448" w:rsidRDefault="77AE2727" w14:paraId="62C8F7B9" w14:textId="4E0DD674">
      <w:pPr>
        <w:pStyle w:val="Heading3"/>
        <w:spacing w:before="0" w:after="120"/>
        <w:jc w:val="both"/>
        <w:rPr>
          <w:rFonts w:ascii="Aptos" w:hAnsi="Aptos" w:eastAsia="Aptos" w:cs="Aptos"/>
          <w:color w:val="1F1F1F"/>
          <w:sz w:val="20"/>
          <w:szCs w:val="20"/>
        </w:rPr>
      </w:pPr>
      <w:r w:rsidRPr="329A0448">
        <w:rPr>
          <w:rFonts w:ascii="Aptos" w:hAnsi="Aptos" w:eastAsia="Aptos" w:cs="Aptos"/>
          <w:b/>
          <w:bCs/>
          <w:color w:val="1F1F1F"/>
          <w:sz w:val="20"/>
          <w:szCs w:val="20"/>
        </w:rPr>
        <w:t>2.1 Experimentos y Selección</w:t>
      </w:r>
    </w:p>
    <w:p w:rsidRPr="00BD008F" w:rsidR="00BD008F" w:rsidP="00BD008F" w:rsidRDefault="4D88FDC0" w14:paraId="19EF42B8" w14:textId="62D2A8CB">
      <w:pPr>
        <w:spacing w:before="240" w:after="240"/>
        <w:jc w:val="both"/>
        <w:rPr>
          <w:rFonts w:ascii="Aptos" w:hAnsi="Aptos" w:eastAsia="Aptos" w:cs="Aptos"/>
          <w:color w:val="000000" w:themeColor="text1"/>
          <w:sz w:val="20"/>
          <w:szCs w:val="20"/>
          <w:lang w:val="es-CO"/>
        </w:rPr>
      </w:pPr>
      <w:r w:rsidRPr="5FE484A2">
        <w:rPr>
          <w:rFonts w:ascii="Aptos" w:hAnsi="Aptos" w:eastAsia="Aptos" w:cs="Aptos"/>
          <w:color w:val="000000" w:themeColor="text1"/>
          <w:sz w:val="20"/>
          <w:szCs w:val="20"/>
          <w:lang w:val="es-CO"/>
        </w:rPr>
        <w:t>Para asegurar la trazabilidad de los experimentos, se utilizó MLflow para evaluar tres algoritmos. Se describieron diferentes escenarios de configuración en cada modelo y se parametrizaron internamente, identificando aquellos que proporcionaban el mejor rendimiento. En todas las aplicaciones, el criterio principal de evaluación fue el AUC-ROC, complementado con métricas de precisión, exactitud, recall y F1-score, calculadas en el conjunto de datos de prueba. Los resultados obtenidos, junto con la configuración seleccionada para cada modelo, se presentan a continuación</w:t>
      </w:r>
      <w:r w:rsidRPr="5FE484A2" w:rsidR="00BD008F">
        <w:rPr>
          <w:rFonts w:ascii="Aptos" w:hAnsi="Aptos" w:eastAsia="Aptos" w:cs="Aptos"/>
          <w:color w:val="000000" w:themeColor="text1"/>
          <w:sz w:val="20"/>
          <w:szCs w:val="20"/>
          <w:lang w:val="es-CO"/>
        </w:rPr>
        <w:t>:</w:t>
      </w:r>
    </w:p>
    <w:p w:rsidRPr="00BD008F" w:rsidR="00BD008F" w:rsidP="329A0448" w:rsidRDefault="585AA4DF" w14:paraId="19578B49" w14:textId="5DACF290">
      <w:pPr>
        <w:spacing w:after="240"/>
        <w:jc w:val="both"/>
        <w:rPr>
          <w:rFonts w:ascii="Aptos" w:hAnsi="Aptos" w:eastAsia="Aptos" w:cs="Aptos"/>
          <w:color w:val="1F1F1F"/>
          <w:sz w:val="20"/>
          <w:szCs w:val="20"/>
        </w:rPr>
      </w:pPr>
      <w:r w:rsidRPr="329A0448">
        <w:rPr>
          <w:rFonts w:ascii="Aptos" w:hAnsi="Aptos" w:eastAsia="Aptos" w:cs="Aptos"/>
          <w:b/>
          <w:bCs/>
          <w:color w:val="1F1F1F"/>
          <w:sz w:val="20"/>
          <w:szCs w:val="20"/>
        </w:rPr>
        <w:t>Tabla 1. Resumen de Desempeño de Modelos (Conjunto de Prueba)</w:t>
      </w:r>
    </w:p>
    <w:tbl>
      <w:tblPr>
        <w:tblW w:w="11261" w:type="dxa"/>
        <w:tblInd w:w="-1110" w:type="dxa"/>
        <w:tblLook w:val="06A0" w:firstRow="1" w:lastRow="0" w:firstColumn="1" w:lastColumn="0" w:noHBand="1" w:noVBand="1"/>
      </w:tblPr>
      <w:tblGrid>
        <w:gridCol w:w="1652"/>
        <w:gridCol w:w="5595"/>
        <w:gridCol w:w="1125"/>
        <w:gridCol w:w="879"/>
        <w:gridCol w:w="990"/>
        <w:gridCol w:w="1020"/>
      </w:tblGrid>
      <w:tr w:rsidR="329A0448" w:rsidTr="10276642" w14:paraId="59CFE32A" w14:textId="77777777">
        <w:trPr>
          <w:trHeight w:val="975"/>
        </w:trPr>
        <w:tc>
          <w:tcPr>
            <w:tcW w:w="1652"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329A0448" w:rsidP="329A0448" w:rsidRDefault="38043B6E" w14:paraId="652CF116" w14:textId="75AAC261">
            <w:pPr>
              <w:spacing w:after="0"/>
              <w:jc w:val="both"/>
              <w:rPr>
                <w:rFonts w:ascii="Aptos" w:hAnsi="Aptos" w:eastAsia="Aptos" w:cs="Aptos"/>
                <w:color w:val="1F1F1F"/>
                <w:sz w:val="20"/>
                <w:szCs w:val="20"/>
              </w:rPr>
            </w:pPr>
            <w:r w:rsidRPr="3DF9FEE9">
              <w:rPr>
                <w:rFonts w:ascii="Aptos" w:hAnsi="Aptos" w:eastAsia="Aptos" w:cs="Aptos"/>
                <w:color w:val="1F1F1F"/>
                <w:sz w:val="20"/>
                <w:szCs w:val="20"/>
              </w:rPr>
              <w:t>Modelo</w:t>
            </w:r>
          </w:p>
        </w:tc>
        <w:tc>
          <w:tcPr>
            <w:tcW w:w="5595"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329A0448" w:rsidP="329A0448" w:rsidRDefault="38043B6E" w14:paraId="17A6F932" w14:textId="7435A67A">
            <w:pPr>
              <w:spacing w:after="0"/>
              <w:jc w:val="both"/>
              <w:rPr>
                <w:rFonts w:ascii="Aptos" w:hAnsi="Aptos" w:eastAsia="Aptos" w:cs="Aptos"/>
                <w:color w:val="1F1F1F"/>
                <w:sz w:val="20"/>
                <w:szCs w:val="20"/>
              </w:rPr>
            </w:pPr>
            <w:r w:rsidRPr="3DF9FEE9">
              <w:rPr>
                <w:rFonts w:ascii="Aptos" w:hAnsi="Aptos" w:eastAsia="Aptos" w:cs="Aptos"/>
                <w:color w:val="1F1F1F"/>
                <w:sz w:val="20"/>
                <w:szCs w:val="20"/>
              </w:rPr>
              <w:t>Mejor configuración encontrada</w:t>
            </w:r>
          </w:p>
        </w:tc>
        <w:tc>
          <w:tcPr>
            <w:tcW w:w="1125"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329A0448" w:rsidP="329A0448" w:rsidRDefault="38043B6E" w14:paraId="7C82A139" w14:textId="67733551">
            <w:pPr>
              <w:spacing w:after="0"/>
              <w:jc w:val="both"/>
              <w:rPr>
                <w:rFonts w:ascii="Aptos" w:hAnsi="Aptos" w:eastAsia="Aptos" w:cs="Aptos"/>
                <w:color w:val="1F1F1F"/>
                <w:sz w:val="20"/>
                <w:szCs w:val="20"/>
              </w:rPr>
            </w:pPr>
            <w:r w:rsidRPr="3DF9FEE9">
              <w:rPr>
                <w:rFonts w:ascii="Aptos" w:hAnsi="Aptos" w:eastAsia="Aptos" w:cs="Aptos"/>
                <w:color w:val="1F1F1F"/>
                <w:sz w:val="20"/>
                <w:szCs w:val="20"/>
              </w:rPr>
              <w:t>AUC</w:t>
            </w:r>
          </w:p>
        </w:tc>
        <w:tc>
          <w:tcPr>
            <w:tcW w:w="879"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329A0448" w:rsidP="329A0448" w:rsidRDefault="38043B6E" w14:paraId="19E16741" w14:textId="68D6ACA3">
            <w:pPr>
              <w:spacing w:after="0"/>
              <w:jc w:val="both"/>
              <w:rPr>
                <w:rFonts w:ascii="Aptos" w:hAnsi="Aptos" w:eastAsia="Aptos" w:cs="Aptos"/>
                <w:color w:val="1F1F1F"/>
                <w:sz w:val="20"/>
                <w:szCs w:val="20"/>
              </w:rPr>
            </w:pPr>
            <w:r w:rsidRPr="3DF9FEE9">
              <w:rPr>
                <w:rFonts w:ascii="Aptos" w:hAnsi="Aptos" w:eastAsia="Aptos" w:cs="Aptos"/>
                <w:color w:val="1F1F1F"/>
                <w:sz w:val="20"/>
                <w:szCs w:val="20"/>
              </w:rPr>
              <w:t>Exactitud</w:t>
            </w:r>
          </w:p>
        </w:tc>
        <w:tc>
          <w:tcPr>
            <w:tcW w:w="990"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329A0448" w:rsidP="329A0448" w:rsidRDefault="38043B6E" w14:paraId="31B3787C" w14:textId="3C016A77">
            <w:pPr>
              <w:spacing w:after="0"/>
              <w:jc w:val="both"/>
              <w:rPr>
                <w:rFonts w:ascii="Aptos" w:hAnsi="Aptos" w:eastAsia="Aptos" w:cs="Aptos"/>
                <w:color w:val="1F1F1F"/>
                <w:sz w:val="20"/>
                <w:szCs w:val="20"/>
              </w:rPr>
            </w:pPr>
            <w:r w:rsidRPr="3DF9FEE9">
              <w:rPr>
                <w:rFonts w:ascii="Aptos" w:hAnsi="Aptos" w:eastAsia="Aptos" w:cs="Aptos"/>
                <w:color w:val="1F1F1F"/>
                <w:sz w:val="20"/>
                <w:szCs w:val="20"/>
              </w:rPr>
              <w:t>Recall (Clase Compensada)</w:t>
            </w:r>
          </w:p>
        </w:tc>
        <w:tc>
          <w:tcPr>
            <w:tcW w:w="1020"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329A0448" w:rsidP="329A0448" w:rsidRDefault="38043B6E" w14:paraId="56C00F28" w14:textId="2A7FBE19">
            <w:pPr>
              <w:jc w:val="both"/>
              <w:rPr>
                <w:rFonts w:ascii="Aptos" w:hAnsi="Aptos" w:eastAsia="Aptos" w:cs="Aptos"/>
                <w:color w:val="000000" w:themeColor="text1"/>
                <w:sz w:val="20"/>
                <w:szCs w:val="20"/>
              </w:rPr>
            </w:pPr>
            <w:r w:rsidRPr="3DF9FEE9">
              <w:rPr>
                <w:rFonts w:ascii="Aptos" w:hAnsi="Aptos" w:eastAsia="Aptos" w:cs="Aptos"/>
                <w:color w:val="000000" w:themeColor="text1"/>
                <w:sz w:val="20"/>
                <w:szCs w:val="20"/>
                <w:lang w:val="es-CO"/>
              </w:rPr>
              <w:t>Precisión clase compensada</w:t>
            </w:r>
          </w:p>
        </w:tc>
      </w:tr>
      <w:tr w:rsidR="329A0448" w:rsidTr="10276642" w14:paraId="4638DE85" w14:textId="77777777">
        <w:trPr>
          <w:trHeight w:val="1335"/>
        </w:trPr>
        <w:tc>
          <w:tcPr>
            <w:tcW w:w="165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329A0448" w:rsidP="329A0448" w:rsidRDefault="329A0448" w14:paraId="5DF47CCF" w14:textId="342CE7A3">
            <w:pPr>
              <w:spacing w:after="0"/>
              <w:jc w:val="both"/>
              <w:rPr>
                <w:rFonts w:ascii="Aptos" w:hAnsi="Aptos" w:eastAsia="Aptos" w:cs="Aptos"/>
                <w:color w:val="1F1F1F"/>
                <w:sz w:val="20"/>
                <w:szCs w:val="20"/>
              </w:rPr>
            </w:pPr>
            <w:r w:rsidRPr="329A0448">
              <w:rPr>
                <w:rFonts w:ascii="Aptos" w:hAnsi="Aptos" w:eastAsia="Aptos" w:cs="Aptos"/>
                <w:b/>
                <w:bCs/>
                <w:color w:val="1F1F1F"/>
                <w:sz w:val="20"/>
                <w:szCs w:val="20"/>
              </w:rPr>
              <w:t>Regresión Logística</w:t>
            </w:r>
          </w:p>
        </w:tc>
        <w:tc>
          <w:tcPr>
            <w:tcW w:w="559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329A0448" w:rsidP="329A0448" w:rsidRDefault="329A0448" w14:paraId="48A9A8F0" w14:textId="7B273200">
            <w:pPr>
              <w:tabs>
                <w:tab w:val="num" w:pos="720"/>
              </w:tabs>
              <w:spacing w:before="240" w:after="240"/>
              <w:jc w:val="both"/>
              <w:rPr>
                <w:rFonts w:ascii="Aptos" w:hAnsi="Aptos" w:eastAsia="Aptos" w:cs="Aptos"/>
                <w:color w:val="000000" w:themeColor="text1"/>
                <w:sz w:val="20"/>
                <w:szCs w:val="20"/>
              </w:rPr>
            </w:pPr>
            <w:r w:rsidRPr="329A0448">
              <w:rPr>
                <w:rFonts w:ascii="Aptos" w:hAnsi="Aptos" w:eastAsia="Aptos" w:cs="Aptos"/>
                <w:color w:val="000000" w:themeColor="text1"/>
                <w:sz w:val="20"/>
                <w:szCs w:val="20"/>
                <w:lang w:val="es-CO"/>
              </w:rPr>
              <w:t xml:space="preserve">Regularización </w:t>
            </w:r>
            <w:r w:rsidRPr="329A0448">
              <w:rPr>
                <w:rFonts w:ascii="Aptos" w:hAnsi="Aptos" w:eastAsia="Aptos" w:cs="Aptos"/>
                <w:color w:val="000000" w:themeColor="text1"/>
                <w:sz w:val="20"/>
                <w:szCs w:val="20"/>
              </w:rPr>
              <w:t>(penalty)</w:t>
            </w:r>
            <w:r w:rsidRPr="329A0448">
              <w:rPr>
                <w:rFonts w:ascii="Aptos" w:hAnsi="Aptos" w:eastAsia="Aptos" w:cs="Aptos"/>
                <w:color w:val="000000" w:themeColor="text1"/>
                <w:sz w:val="20"/>
                <w:szCs w:val="20"/>
                <w:lang w:val="es-CO"/>
              </w:rPr>
              <w:t xml:space="preserve">: L2; intensidad de regularización </w:t>
            </w:r>
            <w:r w:rsidRPr="329A0448">
              <w:rPr>
                <w:rFonts w:ascii="Aptos" w:hAnsi="Aptos" w:eastAsia="Aptos" w:cs="Aptos"/>
                <w:color w:val="000000" w:themeColor="text1"/>
                <w:sz w:val="20"/>
                <w:szCs w:val="20"/>
              </w:rPr>
              <w:t>(C)</w:t>
            </w:r>
            <w:r w:rsidRPr="329A0448">
              <w:rPr>
                <w:rFonts w:ascii="Aptos" w:hAnsi="Aptos" w:eastAsia="Aptos" w:cs="Aptos"/>
                <w:color w:val="000000" w:themeColor="text1"/>
                <w:sz w:val="20"/>
                <w:szCs w:val="20"/>
                <w:lang w:val="es-CO"/>
              </w:rPr>
              <w:t xml:space="preserve">: 0.1; método de optimización </w:t>
            </w:r>
            <w:r w:rsidRPr="329A0448">
              <w:rPr>
                <w:rFonts w:ascii="Aptos" w:hAnsi="Aptos" w:eastAsia="Aptos" w:cs="Aptos"/>
                <w:color w:val="000000" w:themeColor="text1"/>
                <w:sz w:val="20"/>
                <w:szCs w:val="20"/>
              </w:rPr>
              <w:t>(solver)</w:t>
            </w:r>
            <w:r w:rsidRPr="329A0448">
              <w:rPr>
                <w:rFonts w:ascii="Aptos" w:hAnsi="Aptos" w:eastAsia="Aptos" w:cs="Aptos"/>
                <w:color w:val="000000" w:themeColor="text1"/>
                <w:sz w:val="20"/>
                <w:szCs w:val="20"/>
                <w:lang w:val="es-CO"/>
              </w:rPr>
              <w:t xml:space="preserve">: saga; balance interno de clases </w:t>
            </w:r>
            <w:r w:rsidRPr="329A0448">
              <w:rPr>
                <w:rFonts w:ascii="Aptos" w:hAnsi="Aptos" w:eastAsia="Aptos" w:cs="Aptos"/>
                <w:color w:val="000000" w:themeColor="text1"/>
                <w:sz w:val="20"/>
                <w:szCs w:val="20"/>
              </w:rPr>
              <w:t>(class_weight = balanced)</w:t>
            </w:r>
            <w:r w:rsidRPr="329A0448">
              <w:rPr>
                <w:rFonts w:ascii="Aptos" w:hAnsi="Aptos" w:eastAsia="Aptos" w:cs="Aptos"/>
                <w:color w:val="000000" w:themeColor="text1"/>
                <w:sz w:val="20"/>
                <w:szCs w:val="20"/>
                <w:lang w:val="es-CO"/>
              </w:rPr>
              <w:t>: activado</w:t>
            </w:r>
          </w:p>
        </w:tc>
        <w:tc>
          <w:tcPr>
            <w:tcW w:w="112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329A0448" w:rsidP="329A0448" w:rsidRDefault="329A0448" w14:paraId="0B16CCF0" w14:textId="4E289525">
            <w:pPr>
              <w:spacing w:after="0"/>
              <w:jc w:val="both"/>
              <w:rPr>
                <w:rFonts w:ascii="Aptos" w:hAnsi="Aptos" w:eastAsia="Aptos" w:cs="Aptos"/>
                <w:color w:val="1F1F1F"/>
                <w:sz w:val="20"/>
                <w:szCs w:val="20"/>
              </w:rPr>
            </w:pPr>
            <w:r w:rsidRPr="329A0448">
              <w:rPr>
                <w:rFonts w:ascii="Aptos" w:hAnsi="Aptos" w:eastAsia="Aptos" w:cs="Aptos"/>
                <w:color w:val="1F1F1F"/>
                <w:sz w:val="20"/>
                <w:szCs w:val="20"/>
              </w:rPr>
              <w:t>0.97</w:t>
            </w:r>
          </w:p>
        </w:tc>
        <w:tc>
          <w:tcPr>
            <w:tcW w:w="87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329A0448" w:rsidP="329A0448" w:rsidRDefault="329A0448" w14:paraId="4F13D8EC" w14:textId="01B008CC">
            <w:pPr>
              <w:spacing w:after="0"/>
              <w:jc w:val="both"/>
              <w:rPr>
                <w:rFonts w:ascii="Aptos" w:hAnsi="Aptos" w:eastAsia="Aptos" w:cs="Aptos"/>
                <w:color w:val="1F1F1F"/>
                <w:sz w:val="20"/>
                <w:szCs w:val="20"/>
              </w:rPr>
            </w:pPr>
            <w:r w:rsidRPr="329A0448">
              <w:rPr>
                <w:rFonts w:ascii="Aptos" w:hAnsi="Aptos" w:eastAsia="Aptos" w:cs="Aptos"/>
                <w:color w:val="1F1F1F"/>
                <w:sz w:val="20"/>
                <w:szCs w:val="20"/>
              </w:rPr>
              <w:t>0.88</w:t>
            </w:r>
          </w:p>
        </w:tc>
        <w:tc>
          <w:tcPr>
            <w:tcW w:w="99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329A0448" w:rsidP="329A0448" w:rsidRDefault="329A0448" w14:paraId="05992A7E" w14:textId="48D9F831">
            <w:pPr>
              <w:spacing w:after="0"/>
              <w:jc w:val="both"/>
              <w:rPr>
                <w:rFonts w:ascii="Aptos" w:hAnsi="Aptos" w:eastAsia="Aptos" w:cs="Aptos"/>
                <w:color w:val="1F1F1F"/>
                <w:sz w:val="20"/>
                <w:szCs w:val="20"/>
              </w:rPr>
            </w:pPr>
            <w:r w:rsidRPr="329A0448">
              <w:rPr>
                <w:rFonts w:ascii="Aptos" w:hAnsi="Aptos" w:eastAsia="Aptos" w:cs="Aptos"/>
                <w:color w:val="1F1F1F"/>
                <w:sz w:val="20"/>
                <w:szCs w:val="20"/>
              </w:rPr>
              <w:t>0.94</w:t>
            </w:r>
          </w:p>
        </w:tc>
        <w:tc>
          <w:tcPr>
            <w:tcW w:w="102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329A0448" w:rsidP="329A0448" w:rsidRDefault="329A0448" w14:paraId="3CEC7291" w14:textId="39782E6D">
            <w:pPr>
              <w:jc w:val="both"/>
              <w:rPr>
                <w:rFonts w:ascii="Aptos" w:hAnsi="Aptos" w:eastAsia="Aptos" w:cs="Aptos"/>
                <w:color w:val="000000" w:themeColor="text1"/>
                <w:sz w:val="20"/>
                <w:szCs w:val="20"/>
              </w:rPr>
            </w:pPr>
            <w:r w:rsidRPr="329A0448">
              <w:rPr>
                <w:rFonts w:ascii="Aptos" w:hAnsi="Aptos" w:eastAsia="Aptos" w:cs="Aptos"/>
                <w:color w:val="000000" w:themeColor="text1"/>
                <w:sz w:val="20"/>
                <w:szCs w:val="20"/>
                <w:lang w:val="es-CO"/>
              </w:rPr>
              <w:t>0.75</w:t>
            </w:r>
          </w:p>
        </w:tc>
      </w:tr>
      <w:tr w:rsidR="329A0448" w:rsidTr="10276642" w14:paraId="6AD963EA" w14:textId="77777777">
        <w:trPr>
          <w:trHeight w:val="1005"/>
        </w:trPr>
        <w:tc>
          <w:tcPr>
            <w:tcW w:w="165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329A0448" w:rsidP="329A0448" w:rsidRDefault="329A0448" w14:paraId="1AFABB8B" w14:textId="4351D766">
            <w:pPr>
              <w:spacing w:after="0"/>
              <w:jc w:val="both"/>
              <w:rPr>
                <w:rFonts w:ascii="Aptos" w:hAnsi="Aptos" w:eastAsia="Aptos" w:cs="Aptos"/>
                <w:color w:val="1F1F1F"/>
                <w:sz w:val="20"/>
                <w:szCs w:val="20"/>
              </w:rPr>
            </w:pPr>
            <w:r w:rsidRPr="329A0448">
              <w:rPr>
                <w:rFonts w:ascii="Aptos" w:hAnsi="Aptos" w:eastAsia="Aptos" w:cs="Aptos"/>
                <w:b/>
                <w:bCs/>
                <w:color w:val="1F1F1F"/>
                <w:sz w:val="20"/>
                <w:szCs w:val="20"/>
              </w:rPr>
              <w:t>Random Forest (Seleccionado)</w:t>
            </w:r>
          </w:p>
        </w:tc>
        <w:tc>
          <w:tcPr>
            <w:tcW w:w="559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329A0448" w:rsidP="329A0448" w:rsidRDefault="329A0448" w14:paraId="44F87546" w14:textId="70BBAE43">
            <w:pPr>
              <w:spacing w:before="240" w:after="240"/>
              <w:jc w:val="both"/>
              <w:rPr>
                <w:rFonts w:ascii="Aptos" w:hAnsi="Aptos" w:eastAsia="Aptos" w:cs="Aptos"/>
                <w:color w:val="000000" w:themeColor="text1"/>
                <w:sz w:val="20"/>
                <w:szCs w:val="20"/>
              </w:rPr>
            </w:pPr>
            <w:r w:rsidRPr="329A0448">
              <w:rPr>
                <w:rFonts w:ascii="Aptos" w:hAnsi="Aptos" w:eastAsia="Aptos" w:cs="Aptos"/>
                <w:color w:val="000000" w:themeColor="text1"/>
                <w:sz w:val="20"/>
                <w:szCs w:val="20"/>
                <w:lang w:val="es-CO"/>
              </w:rPr>
              <w:t xml:space="preserve">número de árboles </w:t>
            </w:r>
            <w:r w:rsidRPr="329A0448">
              <w:rPr>
                <w:rFonts w:ascii="Aptos" w:hAnsi="Aptos" w:eastAsia="Aptos" w:cs="Aptos"/>
                <w:color w:val="000000" w:themeColor="text1"/>
                <w:sz w:val="20"/>
                <w:szCs w:val="20"/>
              </w:rPr>
              <w:t>(n_estimators)</w:t>
            </w:r>
            <w:r w:rsidRPr="329A0448">
              <w:rPr>
                <w:rFonts w:ascii="Aptos" w:hAnsi="Aptos" w:eastAsia="Aptos" w:cs="Aptos"/>
                <w:color w:val="000000" w:themeColor="text1"/>
                <w:sz w:val="20"/>
                <w:szCs w:val="20"/>
                <w:lang w:val="es-CO"/>
              </w:rPr>
              <w:t xml:space="preserve">: 300; profundidad máxima </w:t>
            </w:r>
            <w:r w:rsidRPr="329A0448">
              <w:rPr>
                <w:rFonts w:ascii="Aptos" w:hAnsi="Aptos" w:eastAsia="Aptos" w:cs="Aptos"/>
                <w:color w:val="000000" w:themeColor="text1"/>
                <w:sz w:val="20"/>
                <w:szCs w:val="20"/>
              </w:rPr>
              <w:t>(max_depth)</w:t>
            </w:r>
            <w:r w:rsidRPr="329A0448">
              <w:rPr>
                <w:rFonts w:ascii="Aptos" w:hAnsi="Aptos" w:eastAsia="Aptos" w:cs="Aptos"/>
                <w:color w:val="000000" w:themeColor="text1"/>
                <w:sz w:val="20"/>
                <w:szCs w:val="20"/>
                <w:lang w:val="es-CO"/>
              </w:rPr>
              <w:t>: 20; proporción mínima para división</w:t>
            </w:r>
            <w:r w:rsidRPr="329A0448">
              <w:rPr>
                <w:rFonts w:ascii="Aptos" w:hAnsi="Aptos" w:eastAsia="Aptos" w:cs="Aptos"/>
                <w:color w:val="000000" w:themeColor="text1"/>
                <w:sz w:val="20"/>
                <w:szCs w:val="20"/>
              </w:rPr>
              <w:t>(min_samples_split)</w:t>
            </w:r>
            <w:r w:rsidRPr="329A0448">
              <w:rPr>
                <w:rFonts w:ascii="Aptos" w:hAnsi="Aptos" w:eastAsia="Aptos" w:cs="Aptos"/>
                <w:color w:val="000000" w:themeColor="text1"/>
                <w:sz w:val="20"/>
                <w:szCs w:val="20"/>
                <w:lang w:val="es-CO"/>
              </w:rPr>
              <w:t xml:space="preserve">: 0.01; proporción mínima por hoja </w:t>
            </w:r>
            <w:r w:rsidRPr="329A0448">
              <w:rPr>
                <w:rFonts w:ascii="Aptos" w:hAnsi="Aptos" w:eastAsia="Aptos" w:cs="Aptos"/>
                <w:color w:val="000000" w:themeColor="text1"/>
                <w:sz w:val="20"/>
                <w:szCs w:val="20"/>
              </w:rPr>
              <w:t>(min_samples_leaf)</w:t>
            </w:r>
            <w:r w:rsidRPr="329A0448">
              <w:rPr>
                <w:rFonts w:ascii="Aptos" w:hAnsi="Aptos" w:eastAsia="Aptos" w:cs="Aptos"/>
                <w:color w:val="000000" w:themeColor="text1"/>
                <w:sz w:val="20"/>
                <w:szCs w:val="20"/>
                <w:lang w:val="es-CO"/>
              </w:rPr>
              <w:t>: 0.005</w:t>
            </w:r>
          </w:p>
        </w:tc>
        <w:tc>
          <w:tcPr>
            <w:tcW w:w="112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329A0448" w:rsidP="329A0448" w:rsidRDefault="329A0448" w14:paraId="0FC4D660" w14:textId="35F3DFA3">
            <w:pPr>
              <w:spacing w:after="0"/>
              <w:jc w:val="both"/>
              <w:rPr>
                <w:rFonts w:ascii="Aptos" w:hAnsi="Aptos" w:eastAsia="Aptos" w:cs="Aptos"/>
                <w:color w:val="1F1F1F"/>
                <w:sz w:val="20"/>
                <w:szCs w:val="20"/>
              </w:rPr>
            </w:pPr>
            <w:r w:rsidRPr="329A0448">
              <w:rPr>
                <w:rFonts w:ascii="Aptos" w:hAnsi="Aptos" w:eastAsia="Aptos" w:cs="Aptos"/>
                <w:b/>
                <w:bCs/>
                <w:color w:val="1F1F1F"/>
                <w:sz w:val="20"/>
                <w:szCs w:val="20"/>
              </w:rPr>
              <w:t>0.98</w:t>
            </w:r>
          </w:p>
        </w:tc>
        <w:tc>
          <w:tcPr>
            <w:tcW w:w="87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329A0448" w:rsidP="329A0448" w:rsidRDefault="329A0448" w14:paraId="599F200A" w14:textId="76B5E12D">
            <w:pPr>
              <w:spacing w:after="0"/>
              <w:jc w:val="both"/>
              <w:rPr>
                <w:rFonts w:ascii="Aptos" w:hAnsi="Aptos" w:eastAsia="Aptos" w:cs="Aptos"/>
                <w:color w:val="1F1F1F"/>
                <w:sz w:val="20"/>
                <w:szCs w:val="20"/>
              </w:rPr>
            </w:pPr>
            <w:r w:rsidRPr="329A0448">
              <w:rPr>
                <w:rFonts w:ascii="Aptos" w:hAnsi="Aptos" w:eastAsia="Aptos" w:cs="Aptos"/>
                <w:b/>
                <w:bCs/>
                <w:color w:val="1F1F1F"/>
                <w:sz w:val="20"/>
                <w:szCs w:val="20"/>
              </w:rPr>
              <w:t>0.90</w:t>
            </w:r>
          </w:p>
        </w:tc>
        <w:tc>
          <w:tcPr>
            <w:tcW w:w="99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329A0448" w:rsidP="329A0448" w:rsidRDefault="329A0448" w14:paraId="1C7167F2" w14:textId="69053D04">
            <w:pPr>
              <w:spacing w:after="0"/>
              <w:jc w:val="both"/>
              <w:rPr>
                <w:rFonts w:ascii="Aptos" w:hAnsi="Aptos" w:eastAsia="Aptos" w:cs="Aptos"/>
                <w:color w:val="1F1F1F"/>
                <w:sz w:val="20"/>
                <w:szCs w:val="20"/>
              </w:rPr>
            </w:pPr>
            <w:r w:rsidRPr="329A0448">
              <w:rPr>
                <w:rFonts w:ascii="Aptos" w:hAnsi="Aptos" w:eastAsia="Aptos" w:cs="Aptos"/>
                <w:b/>
                <w:bCs/>
                <w:color w:val="1F1F1F"/>
                <w:sz w:val="20"/>
                <w:szCs w:val="20"/>
              </w:rPr>
              <w:t>0.97</w:t>
            </w:r>
          </w:p>
        </w:tc>
        <w:tc>
          <w:tcPr>
            <w:tcW w:w="102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329A0448" w:rsidP="329A0448" w:rsidRDefault="329A0448" w14:paraId="0E0E2699" w14:textId="41C896D5">
            <w:pPr>
              <w:jc w:val="both"/>
              <w:rPr>
                <w:rFonts w:ascii="Aptos" w:hAnsi="Aptos" w:eastAsia="Aptos" w:cs="Aptos"/>
                <w:color w:val="1F1F1F"/>
                <w:sz w:val="20"/>
                <w:szCs w:val="20"/>
              </w:rPr>
            </w:pPr>
            <w:r w:rsidRPr="329A0448">
              <w:rPr>
                <w:rFonts w:ascii="Aptos" w:hAnsi="Aptos" w:eastAsia="Aptos" w:cs="Aptos"/>
                <w:b/>
                <w:bCs/>
                <w:color w:val="1F1F1F"/>
                <w:sz w:val="20"/>
                <w:szCs w:val="20"/>
              </w:rPr>
              <w:t>0.79</w:t>
            </w:r>
          </w:p>
        </w:tc>
      </w:tr>
      <w:tr w:rsidR="329A0448" w:rsidTr="10276642" w14:paraId="55237AF3" w14:textId="77777777">
        <w:trPr>
          <w:trHeight w:val="1140"/>
        </w:trPr>
        <w:tc>
          <w:tcPr>
            <w:tcW w:w="165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329A0448" w:rsidP="329A0448" w:rsidRDefault="329A0448" w14:paraId="086BA985" w14:textId="40378516">
            <w:pPr>
              <w:spacing w:after="0"/>
              <w:jc w:val="both"/>
              <w:rPr>
                <w:rFonts w:ascii="Aptos" w:hAnsi="Aptos" w:eastAsia="Aptos" w:cs="Aptos"/>
                <w:color w:val="1F1F1F"/>
                <w:sz w:val="20"/>
                <w:szCs w:val="20"/>
              </w:rPr>
            </w:pPr>
            <w:r w:rsidRPr="329A0448">
              <w:rPr>
                <w:rFonts w:ascii="Aptos" w:hAnsi="Aptos" w:eastAsia="Aptos" w:cs="Aptos"/>
                <w:b/>
                <w:bCs/>
                <w:color w:val="1F1F1F"/>
                <w:sz w:val="20"/>
                <w:szCs w:val="20"/>
              </w:rPr>
              <w:t>LDA</w:t>
            </w:r>
          </w:p>
        </w:tc>
        <w:tc>
          <w:tcPr>
            <w:tcW w:w="559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329A0448" w:rsidP="329A0448" w:rsidRDefault="329A0448" w14:paraId="6484CA02" w14:textId="4734E310">
            <w:pPr>
              <w:spacing w:before="240" w:after="240"/>
              <w:jc w:val="both"/>
              <w:rPr>
                <w:rFonts w:ascii="Aptos" w:hAnsi="Aptos" w:eastAsia="Aptos" w:cs="Aptos"/>
                <w:color w:val="000000" w:themeColor="text1"/>
                <w:sz w:val="20"/>
                <w:szCs w:val="20"/>
              </w:rPr>
            </w:pPr>
            <w:r w:rsidRPr="329A0448">
              <w:rPr>
                <w:rFonts w:ascii="Aptos" w:hAnsi="Aptos" w:eastAsia="Aptos" w:cs="Aptos"/>
                <w:color w:val="000000" w:themeColor="text1"/>
                <w:sz w:val="20"/>
                <w:szCs w:val="20"/>
                <w:lang w:val="es-CO"/>
              </w:rPr>
              <w:t xml:space="preserve">Método de estimación de covarianzas </w:t>
            </w:r>
            <w:r w:rsidRPr="329A0448">
              <w:rPr>
                <w:rFonts w:ascii="Aptos" w:hAnsi="Aptos" w:eastAsia="Aptos" w:cs="Aptos"/>
                <w:color w:val="000000" w:themeColor="text1"/>
                <w:sz w:val="20"/>
                <w:szCs w:val="20"/>
              </w:rPr>
              <w:t>(solver = svd)</w:t>
            </w:r>
            <w:r w:rsidRPr="329A0448">
              <w:rPr>
                <w:rFonts w:ascii="Aptos" w:hAnsi="Aptos" w:eastAsia="Aptos" w:cs="Aptos"/>
                <w:color w:val="000000" w:themeColor="text1"/>
                <w:sz w:val="20"/>
                <w:szCs w:val="20"/>
                <w:lang w:val="es-CO"/>
              </w:rPr>
              <w:t xml:space="preserve">: estándar; prior automático </w:t>
            </w:r>
            <w:r w:rsidRPr="329A0448">
              <w:rPr>
                <w:rFonts w:ascii="Aptos" w:hAnsi="Aptos" w:eastAsia="Aptos" w:cs="Aptos"/>
                <w:color w:val="000000" w:themeColor="text1"/>
                <w:sz w:val="20"/>
                <w:szCs w:val="20"/>
              </w:rPr>
              <w:t>(priors = None)</w:t>
            </w:r>
          </w:p>
        </w:tc>
        <w:tc>
          <w:tcPr>
            <w:tcW w:w="112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329A0448" w:rsidP="329A0448" w:rsidRDefault="329A0448" w14:paraId="3B98AAF4" w14:textId="6A0671A3">
            <w:pPr>
              <w:spacing w:after="0"/>
              <w:jc w:val="both"/>
              <w:rPr>
                <w:rFonts w:ascii="Aptos" w:hAnsi="Aptos" w:eastAsia="Aptos" w:cs="Aptos"/>
                <w:color w:val="1F1F1F"/>
                <w:sz w:val="20"/>
                <w:szCs w:val="20"/>
              </w:rPr>
            </w:pPr>
            <w:r w:rsidRPr="329A0448">
              <w:rPr>
                <w:rFonts w:ascii="Aptos" w:hAnsi="Aptos" w:eastAsia="Aptos" w:cs="Aptos"/>
                <w:color w:val="1F1F1F"/>
                <w:sz w:val="20"/>
                <w:szCs w:val="20"/>
              </w:rPr>
              <w:t>0.67</w:t>
            </w:r>
          </w:p>
        </w:tc>
        <w:tc>
          <w:tcPr>
            <w:tcW w:w="87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329A0448" w:rsidP="329A0448" w:rsidRDefault="329A0448" w14:paraId="6A4AC797" w14:textId="08921383">
            <w:pPr>
              <w:spacing w:after="0"/>
              <w:jc w:val="both"/>
              <w:rPr>
                <w:rFonts w:ascii="Aptos" w:hAnsi="Aptos" w:eastAsia="Aptos" w:cs="Aptos"/>
                <w:color w:val="1F1F1F"/>
                <w:sz w:val="20"/>
                <w:szCs w:val="20"/>
              </w:rPr>
            </w:pPr>
            <w:r w:rsidRPr="329A0448">
              <w:rPr>
                <w:rFonts w:ascii="Aptos" w:hAnsi="Aptos" w:eastAsia="Aptos" w:cs="Aptos"/>
                <w:color w:val="1F1F1F"/>
                <w:sz w:val="20"/>
                <w:szCs w:val="20"/>
              </w:rPr>
              <w:t>0.68</w:t>
            </w:r>
          </w:p>
        </w:tc>
        <w:tc>
          <w:tcPr>
            <w:tcW w:w="99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329A0448" w:rsidP="329A0448" w:rsidRDefault="329A0448" w14:paraId="4587ED85" w14:textId="15DC1CE0">
            <w:pPr>
              <w:spacing w:after="0"/>
              <w:jc w:val="both"/>
              <w:rPr>
                <w:rFonts w:ascii="Aptos" w:hAnsi="Aptos" w:eastAsia="Aptos" w:cs="Aptos"/>
                <w:color w:val="1F1F1F"/>
                <w:sz w:val="20"/>
                <w:szCs w:val="20"/>
              </w:rPr>
            </w:pPr>
            <w:r w:rsidRPr="329A0448">
              <w:rPr>
                <w:rFonts w:ascii="Aptos" w:hAnsi="Aptos" w:eastAsia="Aptos" w:cs="Aptos"/>
                <w:color w:val="1F1F1F"/>
                <w:sz w:val="20"/>
                <w:szCs w:val="20"/>
              </w:rPr>
              <w:t>0.32</w:t>
            </w:r>
          </w:p>
        </w:tc>
        <w:tc>
          <w:tcPr>
            <w:tcW w:w="102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329A0448" w:rsidP="329A0448" w:rsidRDefault="329A0448" w14:paraId="00BBD919" w14:textId="78103C50">
            <w:pPr>
              <w:jc w:val="both"/>
              <w:rPr>
                <w:rFonts w:ascii="Aptos" w:hAnsi="Aptos" w:eastAsia="Aptos" w:cs="Aptos"/>
                <w:color w:val="1F1F1F"/>
                <w:sz w:val="20"/>
                <w:szCs w:val="20"/>
              </w:rPr>
            </w:pPr>
            <w:r w:rsidRPr="329A0448">
              <w:rPr>
                <w:rFonts w:ascii="Aptos" w:hAnsi="Aptos" w:eastAsia="Aptos" w:cs="Aptos"/>
                <w:color w:val="1F1F1F"/>
                <w:sz w:val="20"/>
                <w:szCs w:val="20"/>
              </w:rPr>
              <w:t>0.54</w:t>
            </w:r>
          </w:p>
        </w:tc>
      </w:tr>
    </w:tbl>
    <w:p w:rsidRPr="00BD008F" w:rsidR="00BD008F" w:rsidP="10276642" w:rsidRDefault="15421D77" w14:paraId="6F24D848" w14:textId="39866CAD">
      <w:pPr>
        <w:pStyle w:val="Normal"/>
        <w:spacing w:before="240" w:after="240"/>
        <w:jc w:val="both"/>
        <w:rPr>
          <w:rFonts w:ascii="Aptos" w:hAnsi="Aptos" w:eastAsia="Aptos" w:cs="Aptos"/>
          <w:color w:val="000000" w:themeColor="text1"/>
          <w:sz w:val="20"/>
          <w:szCs w:val="20"/>
          <w:lang w:val="es-CO"/>
        </w:rPr>
      </w:pPr>
      <w:r w:rsidRPr="10276642" w:rsidR="6BA30697">
        <w:rPr>
          <w:rFonts w:ascii="Aptos" w:hAnsi="Aptos" w:eastAsia="Aptos" w:cs="Aptos"/>
          <w:color w:val="1F1F1F"/>
          <w:sz w:val="20"/>
          <w:szCs w:val="20"/>
        </w:rPr>
        <w:t xml:space="preserve">El modelo </w:t>
      </w:r>
      <w:r w:rsidRPr="10276642" w:rsidR="6BA30697">
        <w:rPr>
          <w:rFonts w:ascii="Aptos" w:hAnsi="Aptos" w:eastAsia="Aptos" w:cs="Aptos"/>
          <w:b w:val="1"/>
          <w:bCs w:val="1"/>
          <w:color w:val="1F1F1F"/>
          <w:sz w:val="20"/>
          <w:szCs w:val="20"/>
        </w:rPr>
        <w:t>Random</w:t>
      </w:r>
      <w:r w:rsidRPr="10276642" w:rsidR="6BA30697">
        <w:rPr>
          <w:rFonts w:ascii="Aptos" w:hAnsi="Aptos" w:eastAsia="Aptos" w:cs="Aptos"/>
          <w:b w:val="1"/>
          <w:bCs w:val="1"/>
          <w:color w:val="1F1F1F"/>
          <w:sz w:val="20"/>
          <w:szCs w:val="20"/>
        </w:rPr>
        <w:t xml:space="preserve"> Forest</w:t>
      </w:r>
      <w:r w:rsidRPr="10276642" w:rsidR="6BA30697">
        <w:rPr>
          <w:rFonts w:ascii="Aptos" w:hAnsi="Aptos" w:eastAsia="Aptos" w:cs="Aptos"/>
          <w:color w:val="1F1F1F"/>
          <w:sz w:val="20"/>
          <w:szCs w:val="20"/>
        </w:rPr>
        <w:t xml:space="preserve"> fue seleccionado por presentar la mayor estabilidad y capacidad de generalización,</w:t>
      </w:r>
      <w:r w:rsidRPr="10276642" w:rsidR="6BA30697">
        <w:rPr>
          <w:rFonts w:ascii="Aptos" w:hAnsi="Aptos" w:eastAsia="Aptos" w:cs="Aptos"/>
          <w:sz w:val="20"/>
          <w:szCs w:val="20"/>
          <w:lang w:val="es-CO"/>
        </w:rPr>
        <w:t xml:space="preserve"> el modelo LDA</w:t>
      </w:r>
      <w:r w:rsidRPr="10276642" w:rsidR="506051AC">
        <w:rPr>
          <w:rFonts w:ascii="Aptos" w:hAnsi="Aptos" w:eastAsia="Aptos" w:cs="Aptos"/>
          <w:color w:val="000000" w:themeColor="text1" w:themeTint="FF" w:themeShade="FF"/>
          <w:sz w:val="20"/>
          <w:szCs w:val="20"/>
          <w:lang w:val="es-CO"/>
        </w:rPr>
        <w:t xml:space="preserve"> mostró desempeño considerablemente inferior frente a los anteriores, </w:t>
      </w:r>
      <w:r w:rsidRPr="10276642" w:rsidR="40CE8F2D">
        <w:rPr>
          <w:rFonts w:ascii="Aptos" w:hAnsi="Aptos" w:eastAsia="Aptos" w:cs="Aptos"/>
          <w:color w:val="000000" w:themeColor="text1" w:themeTint="FF" w:themeShade="FF"/>
          <w:sz w:val="20"/>
          <w:szCs w:val="20"/>
          <w:lang w:val="es-CO"/>
        </w:rPr>
        <w:t>y el modelo de regresión logística presento el segundo mejor desempeño.</w:t>
      </w:r>
    </w:p>
    <w:p w:rsidR="00BD008F" w:rsidP="00BD008F" w:rsidRDefault="00BD008F" w14:paraId="4B9446D6" w14:textId="02501F61">
      <w:pPr>
        <w:spacing w:before="240" w:after="240"/>
        <w:jc w:val="both"/>
        <w:rPr>
          <w:rFonts w:ascii="Aptos" w:hAnsi="Aptos" w:eastAsia="Aptos" w:cs="Aptos"/>
          <w:color w:val="000000" w:themeColor="text1"/>
          <w:sz w:val="20"/>
          <w:szCs w:val="20"/>
          <w:lang w:val="es-CO"/>
        </w:rPr>
      </w:pPr>
      <w:r w:rsidRPr="3DF9FEE9">
        <w:rPr>
          <w:rFonts w:ascii="Aptos" w:hAnsi="Aptos" w:eastAsia="Aptos" w:cs="Aptos"/>
          <w:b/>
          <w:bCs/>
          <w:color w:val="000000" w:themeColor="text1"/>
          <w:sz w:val="20"/>
          <w:szCs w:val="20"/>
          <w:lang w:val="es-CO"/>
        </w:rPr>
        <w:t>Selección del modelo</w:t>
      </w:r>
      <w:r w:rsidRPr="3DF9FEE9" w:rsidR="37DBB431">
        <w:rPr>
          <w:rFonts w:ascii="Aptos" w:hAnsi="Aptos" w:eastAsia="Aptos" w:cs="Aptos"/>
          <w:b/>
          <w:bCs/>
          <w:color w:val="000000" w:themeColor="text1"/>
          <w:sz w:val="20"/>
          <w:szCs w:val="20"/>
          <w:lang w:val="es-CO"/>
        </w:rPr>
        <w:t xml:space="preserve">: </w:t>
      </w:r>
      <w:r w:rsidRPr="3DF9FEE9">
        <w:rPr>
          <w:rFonts w:ascii="Aptos" w:hAnsi="Aptos" w:eastAsia="Aptos" w:cs="Aptos"/>
          <w:color w:val="000000" w:themeColor="text1"/>
          <w:sz w:val="20"/>
          <w:szCs w:val="20"/>
          <w:lang w:val="es-CO"/>
        </w:rPr>
        <w:t>De acuerdo con los resultados obtenidos sobre la muestra de prueba, el modelo seleccionado para la siguiente fase del proyecto fue el Random Forest, debido a que presentó las métricas más altas y mayor estabilidad al momento de identificar correctamente a los clientes con riesgo de compensación.</w:t>
      </w:r>
    </w:p>
    <w:p w:rsidR="49E3141D" w:rsidP="329A0448" w:rsidRDefault="4ABA9B55" w14:paraId="2993DE5F" w14:textId="50FB60CE">
      <w:pPr>
        <w:pStyle w:val="Heading3"/>
        <w:spacing w:before="0" w:after="120"/>
        <w:jc w:val="both"/>
        <w:rPr>
          <w:rFonts w:ascii="Aptos" w:hAnsi="Aptos" w:eastAsia="Aptos" w:cs="Aptos"/>
          <w:b/>
          <w:bCs/>
          <w:color w:val="1F1F1F"/>
          <w:sz w:val="20"/>
          <w:szCs w:val="20"/>
        </w:rPr>
      </w:pPr>
      <w:r w:rsidRPr="329A0448">
        <w:rPr>
          <w:rFonts w:ascii="Aptos" w:hAnsi="Aptos" w:eastAsia="Aptos" w:cs="Aptos"/>
          <w:b/>
          <w:bCs/>
          <w:color w:val="1F1F1F"/>
          <w:sz w:val="20"/>
          <w:szCs w:val="20"/>
        </w:rPr>
        <w:t>3.</w:t>
      </w:r>
      <w:r w:rsidRPr="329A0448" w:rsidR="1EAB8C23">
        <w:rPr>
          <w:rFonts w:ascii="Aptos" w:hAnsi="Aptos" w:eastAsia="Aptos" w:cs="Aptos"/>
          <w:b/>
          <w:bCs/>
          <w:color w:val="1F1F1F"/>
          <w:sz w:val="20"/>
          <w:szCs w:val="20"/>
        </w:rPr>
        <w:t>1</w:t>
      </w:r>
      <w:r w:rsidRPr="329A0448">
        <w:rPr>
          <w:rFonts w:ascii="Aptos" w:hAnsi="Aptos" w:eastAsia="Aptos" w:cs="Aptos"/>
          <w:b/>
          <w:bCs/>
          <w:color w:val="1F1F1F"/>
          <w:sz w:val="20"/>
          <w:szCs w:val="20"/>
        </w:rPr>
        <w:t xml:space="preserve"> </w:t>
      </w:r>
      <w:r w:rsidRPr="329A0448" w:rsidR="40D65C11">
        <w:rPr>
          <w:rFonts w:ascii="Aptos" w:hAnsi="Aptos" w:eastAsia="Aptos" w:cs="Aptos"/>
          <w:b/>
          <w:bCs/>
          <w:color w:val="1F1F1F"/>
          <w:sz w:val="20"/>
          <w:szCs w:val="20"/>
        </w:rPr>
        <w:t>Despliegue de Infraestructura y Trazabilidad Experimental en AWS</w:t>
      </w:r>
    </w:p>
    <w:p w:rsidR="49E3141D" w:rsidP="329A0448" w:rsidRDefault="40D65C11" w14:paraId="372F0E10" w14:textId="12C0A236">
      <w:pPr>
        <w:spacing w:before="240" w:after="240"/>
        <w:jc w:val="both"/>
      </w:pPr>
      <w:r w:rsidRPr="5FE484A2">
        <w:rPr>
          <w:rFonts w:ascii="Aptos" w:hAnsi="Aptos" w:eastAsia="Aptos" w:cs="Aptos"/>
          <w:color w:val="000000" w:themeColor="text1"/>
          <w:sz w:val="20"/>
          <w:szCs w:val="20"/>
        </w:rPr>
        <w:t xml:space="preserve">El proceso inició </w:t>
      </w:r>
      <w:r w:rsidRPr="5FE484A2" w:rsidR="108FE42C">
        <w:rPr>
          <w:rFonts w:ascii="Aptos" w:hAnsi="Aptos" w:eastAsia="Aptos" w:cs="Aptos"/>
          <w:color w:val="000000" w:themeColor="text1"/>
          <w:sz w:val="20"/>
          <w:szCs w:val="20"/>
        </w:rPr>
        <w:t>con el lanzamiento y aprovisionamiento de la infraestructura en la nube (IaaS) a través de la consola de AWS EC2 en una instancia de servidor Ubuntu con un tipo de servidor t2.medium necesario para proporcionar los recursos de computación requeridos.</w:t>
      </w:r>
    </w:p>
    <w:p w:rsidR="49E3141D" w:rsidP="5FE484A2" w:rsidRDefault="108FE42C" w14:paraId="3C632198" w14:textId="21B4620B">
      <w:pPr>
        <w:spacing w:before="240" w:after="240"/>
        <w:jc w:val="both"/>
        <w:rPr>
          <w:rFonts w:ascii="Aptos" w:hAnsi="Aptos" w:eastAsia="Aptos" w:cs="Aptos"/>
          <w:color w:val="000000" w:themeColor="text1"/>
          <w:sz w:val="20"/>
          <w:szCs w:val="20"/>
        </w:rPr>
      </w:pPr>
      <w:r w:rsidRPr="5FE484A2">
        <w:rPr>
          <w:rFonts w:ascii="Aptos" w:hAnsi="Aptos" w:eastAsia="Aptos" w:cs="Aptos"/>
          <w:color w:val="000000" w:themeColor="text1"/>
          <w:sz w:val="20"/>
          <w:szCs w:val="20"/>
        </w:rPr>
        <w:t>Según el panel de gestión, el despliegue fue correcto, la instancia "Proyecto DSA" se lanzó con éxito y tenemos una instancia en funcionamiento con IP pública 52.90.61.115. Después de que el proyecto estuviera en línea, se estableció una conexión SSH segura a través de las claves privadas (.pem) para iniciar sesión en el terminal del servidor de forma remota. Con la infraestructura en marcha, los activos para el proyecto se transfieren desde el entorno local utilizando el protocolo SCP y el código fuente está intacto (mlflow_rf.py) y el conjunto de datos procesados (base_balanceada_mod_final_dash.csv). Luego, se creó el entorno virtual de Python y se desplegó el servidor de seguimiento de MLflow, de modo que el servidor estaba abierto en el puerto 8050 host 0.0.0.0 y nos permitió con éxito obtener interfaces gráficas web en el navegador para monitorear experimentos</w:t>
      </w:r>
      <w:r w:rsidRPr="5FE484A2" w:rsidR="40D65C11">
        <w:rPr>
          <w:rFonts w:ascii="Aptos" w:hAnsi="Aptos" w:eastAsia="Aptos" w:cs="Aptos"/>
          <w:color w:val="000000" w:themeColor="text1"/>
          <w:sz w:val="20"/>
          <w:szCs w:val="20"/>
        </w:rPr>
        <w:t>.</w:t>
      </w:r>
    </w:p>
    <w:p w:rsidR="7F3A5244" w:rsidP="5FE484A2" w:rsidRDefault="7F3A5244" w14:paraId="65A6E2CF" w14:textId="1A9D1C1B">
      <w:pPr>
        <w:spacing w:before="240" w:after="240"/>
        <w:jc w:val="both"/>
        <w:rPr>
          <w:rFonts w:ascii="Aptos" w:hAnsi="Aptos" w:eastAsia="Aptos" w:cs="Aptos"/>
          <w:color w:val="000000" w:themeColor="text1"/>
          <w:sz w:val="20"/>
          <w:szCs w:val="20"/>
        </w:rPr>
      </w:pPr>
      <w:r w:rsidRPr="10276642" w:rsidR="5F616393">
        <w:rPr>
          <w:rFonts w:ascii="Aptos" w:hAnsi="Aptos" w:eastAsia="Aptos" w:cs="Aptos"/>
          <w:color w:val="000000" w:themeColor="text1" w:themeTint="FF" w:themeShade="FF"/>
          <w:sz w:val="20"/>
          <w:szCs w:val="20"/>
        </w:rPr>
        <w:t xml:space="preserve">Finalmente, se ejecutó el pipeline de entrenamiento del modelo </w:t>
      </w:r>
      <w:r w:rsidRPr="10276642" w:rsidR="5F616393">
        <w:rPr>
          <w:rFonts w:ascii="Aptos" w:hAnsi="Aptos" w:eastAsia="Aptos" w:cs="Aptos"/>
          <w:color w:val="000000" w:themeColor="text1" w:themeTint="FF" w:themeShade="FF"/>
          <w:sz w:val="20"/>
          <w:szCs w:val="20"/>
        </w:rPr>
        <w:t>Random</w:t>
      </w:r>
      <w:r w:rsidRPr="10276642" w:rsidR="5F616393">
        <w:rPr>
          <w:rFonts w:ascii="Aptos" w:hAnsi="Aptos" w:eastAsia="Aptos" w:cs="Aptos"/>
          <w:color w:val="000000" w:themeColor="text1" w:themeTint="FF" w:themeShade="FF"/>
          <w:sz w:val="20"/>
          <w:szCs w:val="20"/>
        </w:rPr>
        <w:t xml:space="preserve"> Forest, logrando una trazabilidad completa del ciclo de vida del modelo.</w:t>
      </w:r>
      <w:r w:rsidRPr="10276642" w:rsidR="7B51702F">
        <w:rPr>
          <w:rFonts w:ascii="Aptos" w:hAnsi="Aptos" w:eastAsia="Aptos" w:cs="Aptos"/>
          <w:color w:val="000000" w:themeColor="text1" w:themeTint="FF" w:themeShade="FF"/>
          <w:sz w:val="20"/>
          <w:szCs w:val="20"/>
        </w:rPr>
        <w:t xml:space="preserve"> </w:t>
      </w:r>
      <w:r w:rsidRPr="10276642" w:rsidR="48DA7BE8">
        <w:rPr>
          <w:rFonts w:ascii="Aptos" w:hAnsi="Aptos" w:eastAsia="Aptos" w:cs="Aptos"/>
          <w:color w:val="000000" w:themeColor="text1" w:themeTint="FF" w:themeShade="FF"/>
          <w:sz w:val="20"/>
          <w:szCs w:val="20"/>
        </w:rPr>
        <w:t xml:space="preserve">Las capturas de </w:t>
      </w:r>
      <w:r w:rsidRPr="10276642" w:rsidR="426D0E83">
        <w:rPr>
          <w:rFonts w:ascii="Aptos" w:hAnsi="Aptos" w:eastAsia="Aptos" w:cs="Aptos"/>
          <w:color w:val="000000" w:themeColor="text1" w:themeTint="FF" w:themeShade="FF"/>
          <w:sz w:val="20"/>
          <w:szCs w:val="20"/>
        </w:rPr>
        <w:t>pantalla adjuntas</w:t>
      </w:r>
      <w:r w:rsidRPr="10276642" w:rsidR="48DA7BE8">
        <w:rPr>
          <w:rFonts w:ascii="Aptos" w:hAnsi="Aptos" w:eastAsia="Aptos" w:cs="Aptos"/>
          <w:color w:val="000000" w:themeColor="text1" w:themeTint="FF" w:themeShade="FF"/>
          <w:sz w:val="20"/>
          <w:szCs w:val="20"/>
        </w:rPr>
        <w:t xml:space="preserve"> a </w:t>
      </w:r>
      <w:r w:rsidRPr="10276642" w:rsidR="49E94B0A">
        <w:rPr>
          <w:rFonts w:ascii="Aptos" w:hAnsi="Aptos" w:eastAsia="Aptos" w:cs="Aptos"/>
          <w:color w:val="000000" w:themeColor="text1" w:themeTint="FF" w:themeShade="FF"/>
          <w:sz w:val="20"/>
          <w:szCs w:val="20"/>
        </w:rPr>
        <w:t>continuación</w:t>
      </w:r>
      <w:r w:rsidRPr="10276642" w:rsidR="49F33DBF">
        <w:rPr>
          <w:rFonts w:ascii="Aptos" w:hAnsi="Aptos" w:eastAsia="Aptos" w:cs="Aptos"/>
          <w:color w:val="000000" w:themeColor="text1" w:themeTint="FF" w:themeShade="FF"/>
          <w:sz w:val="20"/>
          <w:szCs w:val="20"/>
        </w:rPr>
        <w:t xml:space="preserve"> </w:t>
      </w:r>
      <w:r w:rsidRPr="10276642" w:rsidR="48DA7BE8">
        <w:rPr>
          <w:rFonts w:ascii="Aptos" w:hAnsi="Aptos" w:eastAsia="Aptos" w:cs="Aptos"/>
          <w:color w:val="000000" w:themeColor="text1" w:themeTint="FF" w:themeShade="FF"/>
          <w:sz w:val="20"/>
          <w:szCs w:val="20"/>
        </w:rPr>
        <w:t xml:space="preserve">confirman que se registra automáticamente (en </w:t>
      </w:r>
      <w:r w:rsidRPr="10276642" w:rsidR="48DA7BE8">
        <w:rPr>
          <w:rFonts w:ascii="Aptos" w:hAnsi="Aptos" w:eastAsia="Aptos" w:cs="Aptos"/>
          <w:color w:val="000000" w:themeColor="text1" w:themeTint="FF" w:themeShade="FF"/>
          <w:sz w:val="20"/>
          <w:szCs w:val="20"/>
        </w:rPr>
        <w:t>MLflow</w:t>
      </w:r>
      <w:r w:rsidRPr="10276642" w:rsidR="48DA7BE8">
        <w:rPr>
          <w:rFonts w:ascii="Aptos" w:hAnsi="Aptos" w:eastAsia="Aptos" w:cs="Aptos"/>
          <w:color w:val="000000" w:themeColor="text1" w:themeTint="FF" w:themeShade="FF"/>
          <w:sz w:val="20"/>
          <w:szCs w:val="20"/>
        </w:rPr>
        <w:t xml:space="preserve">) en el experimento </w:t>
      </w:r>
      <w:r w:rsidRPr="10276642" w:rsidR="48DA7BE8">
        <w:rPr>
          <w:rFonts w:ascii="Aptos" w:hAnsi="Aptos" w:eastAsia="Aptos" w:cs="Aptos"/>
          <w:color w:val="000000" w:themeColor="text1" w:themeTint="FF" w:themeShade="FF"/>
          <w:sz w:val="20"/>
          <w:szCs w:val="20"/>
        </w:rPr>
        <w:t>sklearn</w:t>
      </w:r>
      <w:r w:rsidRPr="10276642" w:rsidR="48DA7BE8">
        <w:rPr>
          <w:rFonts w:ascii="Aptos" w:hAnsi="Aptos" w:eastAsia="Aptos" w:cs="Aptos"/>
          <w:color w:val="000000" w:themeColor="text1" w:themeTint="FF" w:themeShade="FF"/>
          <w:sz w:val="20"/>
          <w:szCs w:val="20"/>
        </w:rPr>
        <w:t>-compensado-</w:t>
      </w:r>
      <w:r w:rsidRPr="10276642" w:rsidR="48DA7BE8">
        <w:rPr>
          <w:rFonts w:ascii="Aptos" w:hAnsi="Aptos" w:eastAsia="Aptos" w:cs="Aptos"/>
          <w:color w:val="000000" w:themeColor="text1" w:themeTint="FF" w:themeShade="FF"/>
          <w:sz w:val="20"/>
          <w:szCs w:val="20"/>
        </w:rPr>
        <w:t>randomforest</w:t>
      </w:r>
      <w:r w:rsidRPr="10276642" w:rsidR="48DA7BE8">
        <w:rPr>
          <w:rFonts w:ascii="Aptos" w:hAnsi="Aptos" w:eastAsia="Aptos" w:cs="Aptos"/>
          <w:color w:val="000000" w:themeColor="text1" w:themeTint="FF" w:themeShade="FF"/>
          <w:sz w:val="20"/>
          <w:szCs w:val="20"/>
        </w:rPr>
        <w:t xml:space="preserve">, donde se registraron los </w:t>
      </w:r>
      <w:r w:rsidRPr="10276642" w:rsidR="48DA7BE8">
        <w:rPr>
          <w:rFonts w:ascii="Aptos" w:hAnsi="Aptos" w:eastAsia="Aptos" w:cs="Aptos"/>
          <w:color w:val="000000" w:themeColor="text1" w:themeTint="FF" w:themeShade="FF"/>
          <w:sz w:val="20"/>
          <w:szCs w:val="20"/>
        </w:rPr>
        <w:t>hiperparámetros</w:t>
      </w:r>
      <w:r w:rsidRPr="10276642" w:rsidR="48DA7BE8">
        <w:rPr>
          <w:rFonts w:ascii="Aptos" w:hAnsi="Aptos" w:eastAsia="Aptos" w:cs="Aptos"/>
          <w:color w:val="000000" w:themeColor="text1" w:themeTint="FF" w:themeShade="FF"/>
          <w:sz w:val="20"/>
          <w:szCs w:val="20"/>
        </w:rPr>
        <w:t xml:space="preserve"> de configuración (por ejemplo, </w:t>
      </w:r>
      <w:r w:rsidRPr="10276642" w:rsidR="48DA7BE8">
        <w:rPr>
          <w:rFonts w:ascii="Aptos" w:hAnsi="Aptos" w:eastAsia="Aptos" w:cs="Aptos"/>
          <w:color w:val="000000" w:themeColor="text1" w:themeTint="FF" w:themeShade="FF"/>
          <w:sz w:val="20"/>
          <w:szCs w:val="20"/>
        </w:rPr>
        <w:t>n_estimators</w:t>
      </w:r>
      <w:r w:rsidRPr="10276642" w:rsidR="48DA7BE8">
        <w:rPr>
          <w:rFonts w:ascii="Aptos" w:hAnsi="Aptos" w:eastAsia="Aptos" w:cs="Aptos"/>
          <w:color w:val="000000" w:themeColor="text1" w:themeTint="FF" w:themeShade="FF"/>
          <w:sz w:val="20"/>
          <w:szCs w:val="20"/>
        </w:rPr>
        <w:t xml:space="preserve">=300, </w:t>
      </w:r>
      <w:r w:rsidRPr="10276642" w:rsidR="48DA7BE8">
        <w:rPr>
          <w:rFonts w:ascii="Aptos" w:hAnsi="Aptos" w:eastAsia="Aptos" w:cs="Aptos"/>
          <w:color w:val="000000" w:themeColor="text1" w:themeTint="FF" w:themeShade="FF"/>
          <w:sz w:val="20"/>
          <w:szCs w:val="20"/>
        </w:rPr>
        <w:t>class_weight</w:t>
      </w:r>
      <w:r w:rsidRPr="10276642" w:rsidR="48DA7BE8">
        <w:rPr>
          <w:rFonts w:ascii="Aptos" w:hAnsi="Aptos" w:eastAsia="Aptos" w:cs="Aptos"/>
          <w:color w:val="000000" w:themeColor="text1" w:themeTint="FF" w:themeShade="FF"/>
          <w:sz w:val="20"/>
          <w:szCs w:val="20"/>
        </w:rPr>
        <w:t>=</w:t>
      </w:r>
      <w:r w:rsidRPr="10276642" w:rsidR="48DA7BE8">
        <w:rPr>
          <w:rFonts w:ascii="Aptos" w:hAnsi="Aptos" w:eastAsia="Aptos" w:cs="Aptos"/>
          <w:color w:val="000000" w:themeColor="text1" w:themeTint="FF" w:themeShade="FF"/>
          <w:sz w:val="20"/>
          <w:szCs w:val="20"/>
        </w:rPr>
        <w:t>balanced</w:t>
      </w:r>
      <w:r w:rsidRPr="10276642" w:rsidR="48DA7BE8">
        <w:rPr>
          <w:rFonts w:ascii="Aptos" w:hAnsi="Aptos" w:eastAsia="Aptos" w:cs="Aptos"/>
          <w:color w:val="000000" w:themeColor="text1" w:themeTint="FF" w:themeShade="FF"/>
          <w:sz w:val="20"/>
          <w:szCs w:val="20"/>
        </w:rPr>
        <w:t>) y las métricas de evaluación resultantes, produciendo un AUC ~0.98, demostrando la adecuada incorporación y operación de la solución analítica en el entorno de la nube. La evidencia del proceso se mostró en la tabla a continuación:</w:t>
      </w:r>
    </w:p>
    <w:tbl>
      <w:tblPr>
        <w:tblW w:w="0" w:type="auto"/>
        <w:tblLook w:val="06A0" w:firstRow="1" w:lastRow="0" w:firstColumn="1" w:lastColumn="0" w:noHBand="1" w:noVBand="1"/>
      </w:tblPr>
      <w:tblGrid>
        <w:gridCol w:w="2514"/>
        <w:gridCol w:w="6482"/>
      </w:tblGrid>
      <w:tr w:rsidR="00016A54" w:rsidTr="78255D06" w14:paraId="10C3160B" w14:textId="77777777">
        <w:trPr>
          <w:trHeight w:val="300"/>
        </w:trPr>
        <w:tc>
          <w:tcPr>
            <w:tcW w:w="257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cPr>
          <w:p w:rsidR="13677582" w:rsidP="2469DDD2" w:rsidRDefault="13677582" w14:paraId="7A1EE5EC" w14:textId="3F0F79F3">
            <w:pPr>
              <w:spacing w:before="240" w:after="240"/>
              <w:jc w:val="both"/>
              <w:rPr>
                <w:rFonts w:ascii="Aptos" w:hAnsi="Aptos" w:eastAsia="Aptos" w:cs="Aptos"/>
                <w:color w:val="000000" w:themeColor="text1"/>
                <w:sz w:val="20"/>
                <w:szCs w:val="20"/>
                <w:lang w:val="es-CO"/>
              </w:rPr>
            </w:pPr>
            <w:r w:rsidRPr="329A0448">
              <w:rPr>
                <w:rFonts w:ascii="Aptos" w:hAnsi="Aptos" w:eastAsia="Aptos" w:cs="Aptos"/>
                <w:color w:val="000000" w:themeColor="text1"/>
                <w:sz w:val="20"/>
                <w:szCs w:val="20"/>
                <w:lang w:val="es-CO"/>
              </w:rPr>
              <w:t>Lanzamiento de instancia</w:t>
            </w:r>
          </w:p>
          <w:p w:rsidR="50E12DCB" w:rsidP="329A0448" w:rsidRDefault="50E12DCB" w14:paraId="628EB299" w14:textId="0F39737E">
            <w:pPr>
              <w:jc w:val="both"/>
              <w:rPr>
                <w:rFonts w:ascii="Aptos" w:hAnsi="Aptos" w:eastAsia="Aptos" w:cs="Aptos"/>
                <w:color w:val="000000" w:themeColor="text1"/>
                <w:sz w:val="20"/>
                <w:szCs w:val="20"/>
                <w:lang w:val="es-CO"/>
              </w:rPr>
            </w:pPr>
          </w:p>
        </w:tc>
        <w:tc>
          <w:tcPr>
            <w:tcW w:w="655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cPr>
          <w:p w:rsidR="50E12DCB" w:rsidP="329A0448" w:rsidRDefault="34379F0F" w14:paraId="5DB63A68" w14:textId="593C5DF8">
            <w:pPr>
              <w:jc w:val="both"/>
              <w:rPr>
                <w:rFonts w:ascii="Aptos" w:hAnsi="Aptos" w:eastAsia="Aptos" w:cs="Aptos"/>
                <w:color w:val="000000" w:themeColor="text1"/>
                <w:sz w:val="20"/>
                <w:szCs w:val="20"/>
                <w:lang w:val="es-CO"/>
              </w:rPr>
            </w:pPr>
            <w:r>
              <w:rPr>
                <w:noProof/>
              </w:rPr>
              <w:drawing>
                <wp:inline distT="0" distB="0" distL="0" distR="0" wp14:anchorId="6C0EC3A5" wp14:editId="6D659EF7">
                  <wp:extent cx="2679394" cy="1215317"/>
                  <wp:effectExtent l="0" t="0" r="0" b="0"/>
                  <wp:docPr id="760256524" name="Imagen 1">
                    <a:extLst xmlns:a="http://schemas.openxmlformats.org/drawingml/2006/main">
                      <a:ext uri="{FF2B5EF4-FFF2-40B4-BE49-F238E27FC236}">
                        <a16:creationId xmlns:a16="http://schemas.microsoft.com/office/drawing/2014/main" id="{F0EAF3F4-4A8F-4787-B417-DB8F9907B2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308874" name=""/>
                          <pic:cNvPicPr/>
                        </pic:nvPicPr>
                        <pic:blipFill>
                          <a:blip r:embed="rId5"/>
                          <a:stretch>
                            <a:fillRect/>
                          </a:stretch>
                        </pic:blipFill>
                        <pic:spPr>
                          <a:xfrm>
                            <a:off x="0" y="0"/>
                            <a:ext cx="2679394" cy="1215317"/>
                          </a:xfrm>
                          <a:prstGeom prst="rect">
                            <a:avLst/>
                          </a:prstGeom>
                        </pic:spPr>
                      </pic:pic>
                    </a:graphicData>
                  </a:graphic>
                </wp:inline>
              </w:drawing>
            </w:r>
          </w:p>
        </w:tc>
      </w:tr>
      <w:tr w:rsidR="00016A54" w:rsidTr="78255D06" w14:paraId="33832787" w14:textId="77777777">
        <w:trPr>
          <w:trHeight w:val="300"/>
        </w:trPr>
        <w:tc>
          <w:tcPr>
            <w:tcW w:w="257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cPr>
          <w:p w:rsidR="50E12DCB" w:rsidP="329A0448" w:rsidRDefault="13FBA17B" w14:paraId="4F38D9B0" w14:textId="71FCE270">
            <w:pPr>
              <w:jc w:val="both"/>
              <w:rPr>
                <w:rFonts w:ascii="Aptos" w:hAnsi="Aptos" w:eastAsia="Aptos" w:cs="Aptos"/>
                <w:color w:val="000000" w:themeColor="text1"/>
                <w:sz w:val="20"/>
                <w:szCs w:val="20"/>
                <w:lang w:val="es-CO"/>
              </w:rPr>
            </w:pPr>
            <w:r w:rsidRPr="329A0448">
              <w:rPr>
                <w:rFonts w:ascii="Aptos" w:hAnsi="Aptos" w:eastAsia="Aptos" w:cs="Aptos"/>
                <w:color w:val="000000" w:themeColor="text1"/>
                <w:sz w:val="20"/>
                <w:szCs w:val="20"/>
                <w:lang w:val="es-CO"/>
              </w:rPr>
              <w:t>Especificaciones de la instancia</w:t>
            </w:r>
          </w:p>
        </w:tc>
        <w:tc>
          <w:tcPr>
            <w:tcW w:w="655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cPr>
          <w:p w:rsidR="50E12DCB" w:rsidP="329A0448" w:rsidRDefault="4390CF58" w14:paraId="09C51120" w14:textId="23D94922">
            <w:pPr>
              <w:jc w:val="both"/>
              <w:rPr>
                <w:rFonts w:ascii="Aptos" w:hAnsi="Aptos" w:eastAsia="Aptos" w:cs="Aptos"/>
                <w:color w:val="000000" w:themeColor="text1"/>
                <w:sz w:val="20"/>
                <w:szCs w:val="20"/>
                <w:lang w:val="es-CO"/>
              </w:rPr>
            </w:pPr>
            <w:r>
              <w:rPr>
                <w:noProof/>
              </w:rPr>
              <w:drawing>
                <wp:inline distT="0" distB="0" distL="0" distR="0" wp14:anchorId="08E8F736" wp14:editId="562FD31A">
                  <wp:extent cx="2907544" cy="1314289"/>
                  <wp:effectExtent l="0" t="0" r="0" b="0"/>
                  <wp:docPr id="935825826" name="Imagen 1">
                    <a:extLst xmlns:a="http://schemas.openxmlformats.org/drawingml/2006/main">
                      <a:ext uri="{FF2B5EF4-FFF2-40B4-BE49-F238E27FC236}">
                        <a16:creationId xmlns:a16="http://schemas.microsoft.com/office/drawing/2014/main" id="{FED8C926-0D15-46BD-90D8-A2D5D9814B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420230" name=""/>
                          <pic:cNvPicPr/>
                        </pic:nvPicPr>
                        <pic:blipFill>
                          <a:blip r:embed="rId6"/>
                          <a:stretch>
                            <a:fillRect/>
                          </a:stretch>
                        </pic:blipFill>
                        <pic:spPr>
                          <a:xfrm>
                            <a:off x="0" y="0"/>
                            <a:ext cx="2907544" cy="1314289"/>
                          </a:xfrm>
                          <a:prstGeom prst="rect">
                            <a:avLst/>
                          </a:prstGeom>
                        </pic:spPr>
                      </pic:pic>
                    </a:graphicData>
                  </a:graphic>
                </wp:inline>
              </w:drawing>
            </w:r>
          </w:p>
        </w:tc>
      </w:tr>
      <w:tr w:rsidR="00016A54" w:rsidTr="78255D06" w14:paraId="36E9312B" w14:textId="77777777">
        <w:trPr>
          <w:trHeight w:val="300"/>
        </w:trPr>
        <w:tc>
          <w:tcPr>
            <w:tcW w:w="257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cPr>
          <w:p w:rsidR="13FBA17B" w:rsidP="77A23D2B" w:rsidRDefault="13FBA17B" w14:paraId="451B188C" w14:textId="1722A212">
            <w:pPr>
              <w:spacing w:before="240" w:after="240"/>
              <w:jc w:val="both"/>
              <w:rPr>
                <w:rFonts w:ascii="Aptos" w:hAnsi="Aptos" w:eastAsia="Aptos" w:cs="Aptos"/>
                <w:color w:val="000000" w:themeColor="text1"/>
                <w:sz w:val="20"/>
                <w:szCs w:val="20"/>
                <w:lang w:val="es-CO"/>
              </w:rPr>
            </w:pPr>
            <w:r w:rsidRPr="329A0448">
              <w:rPr>
                <w:rFonts w:ascii="Aptos" w:hAnsi="Aptos" w:eastAsia="Aptos" w:cs="Aptos"/>
                <w:color w:val="000000" w:themeColor="text1"/>
                <w:sz w:val="20"/>
                <w:szCs w:val="20"/>
                <w:lang w:val="es-CO"/>
              </w:rPr>
              <w:t>Se realizo la conexión a la instancia</w:t>
            </w:r>
          </w:p>
          <w:p w:rsidR="50E12DCB" w:rsidP="329A0448" w:rsidRDefault="50E12DCB" w14:paraId="352AEDE8" w14:textId="5D6A01B0">
            <w:pPr>
              <w:jc w:val="both"/>
              <w:rPr>
                <w:rFonts w:ascii="Aptos" w:hAnsi="Aptos" w:eastAsia="Aptos" w:cs="Aptos"/>
                <w:color w:val="000000" w:themeColor="text1"/>
                <w:sz w:val="20"/>
                <w:szCs w:val="20"/>
                <w:lang w:val="es-CO"/>
              </w:rPr>
            </w:pPr>
          </w:p>
        </w:tc>
        <w:tc>
          <w:tcPr>
            <w:tcW w:w="655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cPr>
          <w:p w:rsidR="50E12DCB" w:rsidP="329A0448" w:rsidRDefault="1AAA717B" w14:paraId="7116629C" w14:textId="63584941">
            <w:pPr>
              <w:jc w:val="both"/>
              <w:rPr>
                <w:rFonts w:ascii="Aptos" w:hAnsi="Aptos" w:eastAsia="Aptos" w:cs="Aptos"/>
                <w:color w:val="000000" w:themeColor="text1"/>
                <w:sz w:val="20"/>
                <w:szCs w:val="20"/>
                <w:lang w:val="es-CO"/>
              </w:rPr>
            </w:pPr>
            <w:r>
              <w:rPr>
                <w:noProof/>
              </w:rPr>
              <w:drawing>
                <wp:inline distT="0" distB="0" distL="0" distR="0" wp14:anchorId="1ACC49FC" wp14:editId="50D00314">
                  <wp:extent cx="2943617" cy="1184817"/>
                  <wp:effectExtent l="0" t="0" r="0" b="0"/>
                  <wp:docPr id="1164667835" name="Imagen 1">
                    <a:extLst xmlns:a="http://schemas.openxmlformats.org/drawingml/2006/main">
                      <a:ext uri="{FF2B5EF4-FFF2-40B4-BE49-F238E27FC236}">
                        <a16:creationId xmlns:a16="http://schemas.microsoft.com/office/drawing/2014/main" id="{AF058A64-EAC2-4C95-A98D-524A6F4CF2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221284" name=""/>
                          <pic:cNvPicPr/>
                        </pic:nvPicPr>
                        <pic:blipFill>
                          <a:blip r:embed="rId7"/>
                          <a:stretch>
                            <a:fillRect/>
                          </a:stretch>
                        </pic:blipFill>
                        <pic:spPr>
                          <a:xfrm>
                            <a:off x="0" y="0"/>
                            <a:ext cx="2943617" cy="1184817"/>
                          </a:xfrm>
                          <a:prstGeom prst="rect">
                            <a:avLst/>
                          </a:prstGeom>
                        </pic:spPr>
                      </pic:pic>
                    </a:graphicData>
                  </a:graphic>
                </wp:inline>
              </w:drawing>
            </w:r>
          </w:p>
        </w:tc>
      </w:tr>
      <w:tr w:rsidR="001816B3" w:rsidTr="78255D06" w14:paraId="2B84746B" w14:textId="77777777">
        <w:trPr>
          <w:trHeight w:val="300"/>
        </w:trPr>
        <w:tc>
          <w:tcPr>
            <w:tcW w:w="257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cPr>
          <w:p w:rsidR="50E12DCB" w:rsidP="3DF9FEE9" w:rsidRDefault="01CCA067" w14:paraId="026C788D" w14:textId="3156DE36">
            <w:pPr>
              <w:jc w:val="both"/>
              <w:rPr>
                <w:sz w:val="20"/>
                <w:szCs w:val="20"/>
                <w:lang w:val="es-CO"/>
              </w:rPr>
            </w:pPr>
            <w:r w:rsidRPr="3DF9FEE9">
              <w:rPr>
                <w:sz w:val="20"/>
                <w:szCs w:val="20"/>
              </w:rPr>
              <w:t>Se enviaron los archivos necesarios a la instancia</w:t>
            </w:r>
          </w:p>
        </w:tc>
        <w:tc>
          <w:tcPr>
            <w:tcW w:w="655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cPr>
          <w:p w:rsidR="0A42DD90" w:rsidP="329A0448" w:rsidRDefault="1AAA717B" w14:paraId="52D8A84F" w14:textId="02A145A4">
            <w:pPr>
              <w:jc w:val="both"/>
              <w:rPr>
                <w:sz w:val="20"/>
                <w:szCs w:val="20"/>
              </w:rPr>
            </w:pPr>
            <w:r>
              <w:rPr>
                <w:noProof/>
              </w:rPr>
              <w:drawing>
                <wp:inline distT="0" distB="0" distL="0" distR="0" wp14:anchorId="1E0752F8" wp14:editId="33EB4C65">
                  <wp:extent cx="3258158" cy="139336"/>
                  <wp:effectExtent l="0" t="0" r="0" b="0"/>
                  <wp:docPr id="1828364147" name="Imagen 1">
                    <a:extLst xmlns:a="http://schemas.openxmlformats.org/drawingml/2006/main">
                      <a:ext uri="{FF2B5EF4-FFF2-40B4-BE49-F238E27FC236}">
                        <a16:creationId xmlns:a16="http://schemas.microsoft.com/office/drawing/2014/main" id="{E6F7AAA8-A999-42F2-BFE0-C6BFA919D0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12027" name=""/>
                          <pic:cNvPicPr/>
                        </pic:nvPicPr>
                        <pic:blipFill>
                          <a:blip r:embed="rId8"/>
                          <a:stretch>
                            <a:fillRect/>
                          </a:stretch>
                        </pic:blipFill>
                        <pic:spPr>
                          <a:xfrm>
                            <a:off x="0" y="0"/>
                            <a:ext cx="3258158" cy="139336"/>
                          </a:xfrm>
                          <a:prstGeom prst="rect">
                            <a:avLst/>
                          </a:prstGeom>
                        </pic:spPr>
                      </pic:pic>
                    </a:graphicData>
                  </a:graphic>
                </wp:inline>
              </w:drawing>
            </w:r>
          </w:p>
          <w:p w:rsidR="50E12DCB" w:rsidP="329A0448" w:rsidRDefault="1AAA717B" w14:paraId="0030B3E7" w14:textId="7D74D201">
            <w:pPr>
              <w:jc w:val="both"/>
              <w:rPr>
                <w:sz w:val="20"/>
                <w:szCs w:val="20"/>
              </w:rPr>
            </w:pPr>
            <w:r>
              <w:rPr>
                <w:noProof/>
              </w:rPr>
              <w:drawing>
                <wp:inline distT="0" distB="0" distL="0" distR="0" wp14:anchorId="12287148" wp14:editId="687F70A5">
                  <wp:extent cx="3255370" cy="169873"/>
                  <wp:effectExtent l="0" t="0" r="0" b="0"/>
                  <wp:docPr id="1085817200" name="Imagen 1">
                    <a:extLst xmlns:a="http://schemas.openxmlformats.org/drawingml/2006/main">
                      <a:ext uri="{FF2B5EF4-FFF2-40B4-BE49-F238E27FC236}">
                        <a16:creationId xmlns:a16="http://schemas.microsoft.com/office/drawing/2014/main" id="{65595CC1-2D58-4DBB-8E07-34A37BD107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133779" name=""/>
                          <pic:cNvPicPr/>
                        </pic:nvPicPr>
                        <pic:blipFill>
                          <a:blip r:embed="rId9"/>
                          <a:stretch>
                            <a:fillRect/>
                          </a:stretch>
                        </pic:blipFill>
                        <pic:spPr>
                          <a:xfrm>
                            <a:off x="0" y="0"/>
                            <a:ext cx="3255370" cy="169873"/>
                          </a:xfrm>
                          <a:prstGeom prst="rect">
                            <a:avLst/>
                          </a:prstGeom>
                        </pic:spPr>
                      </pic:pic>
                    </a:graphicData>
                  </a:graphic>
                </wp:inline>
              </w:drawing>
            </w:r>
          </w:p>
        </w:tc>
      </w:tr>
      <w:tr w:rsidR="00016A54" w:rsidTr="78255D06" w14:paraId="0585D54C" w14:textId="77777777">
        <w:trPr>
          <w:trHeight w:val="300"/>
        </w:trPr>
        <w:tc>
          <w:tcPr>
            <w:tcW w:w="257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cPr>
          <w:p w:rsidR="0249DCD7" w:rsidP="329A0448" w:rsidRDefault="0249DCD7" w14:paraId="3CF922A8" w14:textId="584DA74C">
            <w:pPr>
              <w:jc w:val="both"/>
              <w:rPr>
                <w:sz w:val="20"/>
                <w:szCs w:val="20"/>
              </w:rPr>
            </w:pPr>
            <w:r w:rsidRPr="329A0448">
              <w:rPr>
                <w:sz w:val="20"/>
                <w:szCs w:val="20"/>
              </w:rPr>
              <w:t>Se ejecuto el MLflow y se habilito el puerto correspondiente</w:t>
            </w:r>
          </w:p>
          <w:p w:rsidR="50E12DCB" w:rsidP="329A0448" w:rsidRDefault="50E12DCB" w14:paraId="4AFA8891" w14:textId="570A2F6E">
            <w:pPr>
              <w:jc w:val="both"/>
              <w:rPr>
                <w:rFonts w:ascii="Aptos" w:hAnsi="Aptos" w:eastAsia="Aptos" w:cs="Aptos"/>
                <w:color w:val="000000" w:themeColor="text1"/>
                <w:sz w:val="20"/>
                <w:szCs w:val="20"/>
                <w:lang w:val="es-CO"/>
              </w:rPr>
            </w:pPr>
          </w:p>
        </w:tc>
        <w:tc>
          <w:tcPr>
            <w:tcW w:w="655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cPr>
          <w:p w:rsidR="50E12DCB" w:rsidP="329A0448" w:rsidRDefault="1B8DADB7" w14:paraId="02441D92" w14:textId="2DB3F850">
            <w:pPr>
              <w:jc w:val="both"/>
              <w:rPr>
                <w:sz w:val="20"/>
                <w:szCs w:val="20"/>
              </w:rPr>
            </w:pPr>
            <w:r>
              <w:rPr>
                <w:noProof/>
              </w:rPr>
              <w:drawing>
                <wp:inline distT="0" distB="0" distL="0" distR="0" wp14:anchorId="0A07293C" wp14:editId="27EFCF84">
                  <wp:extent cx="2997105" cy="1487595"/>
                  <wp:effectExtent l="0" t="0" r="0" b="0"/>
                  <wp:docPr id="1216071876" name="Imagen 1">
                    <a:extLst xmlns:a="http://schemas.openxmlformats.org/drawingml/2006/main">
                      <a:ext uri="{FF2B5EF4-FFF2-40B4-BE49-F238E27FC236}">
                        <a16:creationId xmlns:a16="http://schemas.microsoft.com/office/drawing/2014/main" id="{4636C27B-8C24-4142-8FF5-6D1E0BE45B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571422" name=""/>
                          <pic:cNvPicPr/>
                        </pic:nvPicPr>
                        <pic:blipFill>
                          <a:blip r:embed="rId10"/>
                          <a:stretch>
                            <a:fillRect/>
                          </a:stretch>
                        </pic:blipFill>
                        <pic:spPr>
                          <a:xfrm>
                            <a:off x="0" y="0"/>
                            <a:ext cx="2997105" cy="1487595"/>
                          </a:xfrm>
                          <a:prstGeom prst="rect">
                            <a:avLst/>
                          </a:prstGeom>
                        </pic:spPr>
                      </pic:pic>
                    </a:graphicData>
                  </a:graphic>
                </wp:inline>
              </w:drawing>
            </w:r>
          </w:p>
        </w:tc>
      </w:tr>
      <w:tr w:rsidR="0816DE8C" w:rsidTr="78255D06" w14:paraId="4497EF15" w14:textId="77777777">
        <w:trPr>
          <w:trHeight w:val="300"/>
        </w:trPr>
        <w:tc>
          <w:tcPr>
            <w:tcW w:w="257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cPr>
          <w:p w:rsidR="56BADA86" w:rsidP="329A0448" w:rsidRDefault="56BADA86" w14:paraId="0512E2D1" w14:textId="06546E64">
            <w:pPr>
              <w:jc w:val="both"/>
              <w:rPr>
                <w:sz w:val="20"/>
                <w:szCs w:val="20"/>
              </w:rPr>
            </w:pPr>
            <w:r w:rsidRPr="329A0448">
              <w:rPr>
                <w:sz w:val="20"/>
                <w:szCs w:val="20"/>
              </w:rPr>
              <w:t>Se valida el funcionamiento del mlflow</w:t>
            </w:r>
          </w:p>
          <w:p w:rsidR="0816DE8C" w:rsidP="329A0448" w:rsidRDefault="0816DE8C" w14:paraId="72D9D046" w14:textId="432D0ABB">
            <w:pPr>
              <w:jc w:val="both"/>
              <w:rPr>
                <w:sz w:val="20"/>
                <w:szCs w:val="20"/>
              </w:rPr>
            </w:pPr>
          </w:p>
        </w:tc>
        <w:tc>
          <w:tcPr>
            <w:tcW w:w="655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cPr>
          <w:p w:rsidR="0816DE8C" w:rsidP="329A0448" w:rsidRDefault="04B0D8A1" w14:paraId="69C52CEE" w14:textId="2D7B49FC">
            <w:pPr>
              <w:jc w:val="both"/>
              <w:rPr>
                <w:sz w:val="20"/>
                <w:szCs w:val="20"/>
              </w:rPr>
            </w:pPr>
            <w:r>
              <w:rPr>
                <w:noProof/>
              </w:rPr>
              <w:drawing>
                <wp:inline distT="0" distB="0" distL="0" distR="0" wp14:anchorId="59D687F7" wp14:editId="4C606860">
                  <wp:extent cx="2937877" cy="1487492"/>
                  <wp:effectExtent l="0" t="0" r="0" b="0"/>
                  <wp:docPr id="493116298" name="Imagen 1" descr="Una captura de pantalla de una red social&#10;&#10;El contenido generado por IA puede ser incorrecto.">
                    <a:extLst xmlns:a="http://schemas.openxmlformats.org/drawingml/2006/main">
                      <a:ext uri="{FF2B5EF4-FFF2-40B4-BE49-F238E27FC236}">
                        <a16:creationId xmlns:a16="http://schemas.microsoft.com/office/drawing/2014/main" id="{9EE3BB11-06B4-4291-96BA-3A19124543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86432" name="Imagen 1" descr="Una captura de pantalla de una red social&#10;&#10;El contenido generado por IA puede ser incorrecto."/>
                          <pic:cNvPicPr/>
                        </pic:nvPicPr>
                        <pic:blipFill>
                          <a:blip r:embed="rId11"/>
                          <a:stretch>
                            <a:fillRect/>
                          </a:stretch>
                        </pic:blipFill>
                        <pic:spPr>
                          <a:xfrm>
                            <a:off x="0" y="0"/>
                            <a:ext cx="2937877" cy="1487492"/>
                          </a:xfrm>
                          <a:prstGeom prst="rect">
                            <a:avLst/>
                          </a:prstGeom>
                        </pic:spPr>
                      </pic:pic>
                    </a:graphicData>
                  </a:graphic>
                </wp:inline>
              </w:drawing>
            </w:r>
          </w:p>
        </w:tc>
      </w:tr>
      <w:tr w:rsidR="0816DE8C" w:rsidTr="78255D06" w14:paraId="2298050D" w14:textId="77777777">
        <w:trPr>
          <w:trHeight w:val="300"/>
        </w:trPr>
        <w:tc>
          <w:tcPr>
            <w:tcW w:w="257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cPr>
          <w:p w:rsidR="56BADA86" w:rsidP="329A0448" w:rsidRDefault="56BADA86" w14:paraId="030110AE" w14:textId="343378E3">
            <w:pPr>
              <w:jc w:val="both"/>
              <w:rPr>
                <w:sz w:val="20"/>
                <w:szCs w:val="20"/>
              </w:rPr>
            </w:pPr>
            <w:r w:rsidRPr="329A0448">
              <w:rPr>
                <w:sz w:val="20"/>
                <w:szCs w:val="20"/>
              </w:rPr>
              <w:t>Luego se corrió el primer experimento del nuevo modelo</w:t>
            </w:r>
          </w:p>
          <w:p w:rsidR="0816DE8C" w:rsidP="329A0448" w:rsidRDefault="0816DE8C" w14:paraId="43EE8BCF" w14:textId="567D4CD8">
            <w:pPr>
              <w:jc w:val="both"/>
              <w:rPr>
                <w:sz w:val="20"/>
                <w:szCs w:val="20"/>
              </w:rPr>
            </w:pPr>
          </w:p>
        </w:tc>
        <w:tc>
          <w:tcPr>
            <w:tcW w:w="655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cPr>
          <w:p w:rsidR="0816DE8C" w:rsidP="329A0448" w:rsidRDefault="04B0D8A1" w14:paraId="457FFBB2" w14:textId="569DFC8C">
            <w:pPr>
              <w:jc w:val="both"/>
              <w:rPr>
                <w:sz w:val="20"/>
                <w:szCs w:val="20"/>
              </w:rPr>
            </w:pPr>
            <w:r>
              <w:rPr>
                <w:noProof/>
              </w:rPr>
              <w:drawing>
                <wp:inline distT="0" distB="0" distL="0" distR="0" wp14:anchorId="0360CF57" wp14:editId="0BED2721">
                  <wp:extent cx="3019825" cy="453342"/>
                  <wp:effectExtent l="0" t="0" r="0" b="0"/>
                  <wp:docPr id="1303456778" name="Imagen 1">
                    <a:extLst xmlns:a="http://schemas.openxmlformats.org/drawingml/2006/main">
                      <a:ext uri="{FF2B5EF4-FFF2-40B4-BE49-F238E27FC236}">
                        <a16:creationId xmlns:a16="http://schemas.microsoft.com/office/drawing/2014/main" id="{44B1A357-87D3-4BE5-8B42-5CDC1519FA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226374" name=""/>
                          <pic:cNvPicPr/>
                        </pic:nvPicPr>
                        <pic:blipFill>
                          <a:blip r:embed="rId12"/>
                          <a:stretch>
                            <a:fillRect/>
                          </a:stretch>
                        </pic:blipFill>
                        <pic:spPr>
                          <a:xfrm>
                            <a:off x="0" y="0"/>
                            <a:ext cx="3019825" cy="453342"/>
                          </a:xfrm>
                          <a:prstGeom prst="rect">
                            <a:avLst/>
                          </a:prstGeom>
                        </pic:spPr>
                      </pic:pic>
                    </a:graphicData>
                  </a:graphic>
                </wp:inline>
              </w:drawing>
            </w:r>
          </w:p>
        </w:tc>
      </w:tr>
      <w:tr w:rsidR="39A890C6" w:rsidTr="78255D06" w14:paraId="3EE94D18" w14:textId="77777777">
        <w:trPr>
          <w:trHeight w:val="300"/>
        </w:trPr>
        <w:tc>
          <w:tcPr>
            <w:tcW w:w="257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cPr>
          <w:p w:rsidR="39A890C6" w:rsidP="329A0448" w:rsidRDefault="54DD1E80" w14:paraId="5687BCB3" w14:textId="6E4EB2A6">
            <w:pPr>
              <w:jc w:val="both"/>
              <w:rPr>
                <w:sz w:val="20"/>
                <w:szCs w:val="20"/>
              </w:rPr>
            </w:pPr>
            <w:r w:rsidRPr="78255D06" w:rsidR="737D2BDF">
              <w:rPr>
                <w:sz w:val="20"/>
                <w:szCs w:val="20"/>
              </w:rPr>
              <w:t>Evidencia</w:t>
            </w:r>
            <w:r w:rsidRPr="78255D06" w:rsidR="568D54EF">
              <w:rPr>
                <w:sz w:val="20"/>
                <w:szCs w:val="20"/>
              </w:rPr>
              <w:t xml:space="preserve"> creación del modelo y primer experimento</w:t>
            </w:r>
          </w:p>
        </w:tc>
        <w:tc>
          <w:tcPr>
            <w:tcW w:w="655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cPr>
          <w:p w:rsidR="39A890C6" w:rsidP="329A0448" w:rsidRDefault="3D300E71" w14:paraId="0326B1CF" w14:textId="0A587719">
            <w:pPr>
              <w:jc w:val="both"/>
              <w:rPr>
                <w:sz w:val="20"/>
                <w:szCs w:val="20"/>
              </w:rPr>
            </w:pPr>
            <w:r>
              <w:rPr>
                <w:noProof/>
              </w:rPr>
              <w:drawing>
                <wp:inline distT="0" distB="0" distL="0" distR="0" wp14:anchorId="78596A2C" wp14:editId="3305A717">
                  <wp:extent cx="2605940" cy="1311054"/>
                  <wp:effectExtent l="0" t="0" r="0" b="0"/>
                  <wp:docPr id="415217934" name="Imagen 1" descr="Una captura de pantalla de una computadora&#10;&#10;El contenido generado por IA puede ser incorrecto.">
                    <a:extLst xmlns:a="http://schemas.openxmlformats.org/drawingml/2006/main">
                      <a:ext uri="{FF2B5EF4-FFF2-40B4-BE49-F238E27FC236}">
                        <a16:creationId xmlns:a16="http://schemas.microsoft.com/office/drawing/2014/main" id="{5A969F45-9194-4915-B4C8-547DB8F010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993613" name="Imagen 1" descr="Una captura de pantalla de una computadora&#10;&#10;El contenido generado por IA puede ser incorrecto."/>
                          <pic:cNvPicPr/>
                        </pic:nvPicPr>
                        <pic:blipFill>
                          <a:blip r:embed="rId13"/>
                          <a:stretch>
                            <a:fillRect/>
                          </a:stretch>
                        </pic:blipFill>
                        <pic:spPr>
                          <a:xfrm>
                            <a:off x="0" y="0"/>
                            <a:ext cx="2605940" cy="1311054"/>
                          </a:xfrm>
                          <a:prstGeom prst="rect">
                            <a:avLst/>
                          </a:prstGeom>
                        </pic:spPr>
                      </pic:pic>
                    </a:graphicData>
                  </a:graphic>
                </wp:inline>
              </w:drawing>
            </w:r>
          </w:p>
        </w:tc>
      </w:tr>
      <w:tr w:rsidR="7A1A60D6" w:rsidTr="78255D06" w14:paraId="7A555A64" w14:textId="77777777">
        <w:trPr>
          <w:trHeight w:val="300"/>
        </w:trPr>
        <w:tc>
          <w:tcPr>
            <w:tcW w:w="257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cPr>
          <w:p w:rsidR="7A1A60D6" w:rsidP="329A0448" w:rsidRDefault="058525A2" w14:paraId="1A1C4AC8" w14:textId="02A5B7EF">
            <w:pPr>
              <w:jc w:val="both"/>
              <w:rPr>
                <w:sz w:val="20"/>
                <w:szCs w:val="20"/>
              </w:rPr>
            </w:pPr>
            <w:r w:rsidRPr="5FE484A2">
              <w:rPr>
                <w:sz w:val="20"/>
                <w:szCs w:val="20"/>
              </w:rPr>
              <w:t>ML FLOW</w:t>
            </w:r>
          </w:p>
        </w:tc>
        <w:tc>
          <w:tcPr>
            <w:tcW w:w="655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cPr>
          <w:p w:rsidR="7A1A60D6" w:rsidP="329A0448" w:rsidRDefault="3D300E71" w14:paraId="5BBAF536" w14:textId="6F9EFB23">
            <w:pPr>
              <w:jc w:val="both"/>
              <w:rPr>
                <w:sz w:val="20"/>
                <w:szCs w:val="20"/>
              </w:rPr>
            </w:pPr>
            <w:r>
              <w:rPr>
                <w:noProof/>
              </w:rPr>
              <w:drawing>
                <wp:inline distT="0" distB="0" distL="0" distR="0" wp14:anchorId="355788F3" wp14:editId="5BD8597C">
                  <wp:extent cx="2584875" cy="1123564"/>
                  <wp:effectExtent l="0" t="0" r="0" b="0"/>
                  <wp:docPr id="1017786579" name="Imagen 1" descr="Interfaz de usuario gráfica, Texto, Aplicación, Correo electrónico&#10;&#10;El contenido generado por IA puede ser incorrecto.">
                    <a:extLst xmlns:a="http://schemas.openxmlformats.org/drawingml/2006/main">
                      <a:ext uri="{FF2B5EF4-FFF2-40B4-BE49-F238E27FC236}">
                        <a16:creationId xmlns:a16="http://schemas.microsoft.com/office/drawing/2014/main" id="{B85E2EE2-3BCD-4C52-82D2-0F1931ECC3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891998" name="Imagen 1" descr="Interfaz de usuario gráfica, Texto, Aplicación, Correo electrónico&#10;&#10;El contenido generado por IA puede ser incorrecto."/>
                          <pic:cNvPicPr/>
                        </pic:nvPicPr>
                        <pic:blipFill>
                          <a:blip r:embed="rId14"/>
                          <a:stretch>
                            <a:fillRect/>
                          </a:stretch>
                        </pic:blipFill>
                        <pic:spPr>
                          <a:xfrm>
                            <a:off x="0" y="0"/>
                            <a:ext cx="2584875" cy="1123564"/>
                          </a:xfrm>
                          <a:prstGeom prst="rect">
                            <a:avLst/>
                          </a:prstGeom>
                        </pic:spPr>
                      </pic:pic>
                    </a:graphicData>
                  </a:graphic>
                </wp:inline>
              </w:drawing>
            </w:r>
          </w:p>
        </w:tc>
      </w:tr>
      <w:tr w:rsidR="55FEE181" w:rsidTr="78255D06" w14:paraId="0451E80C" w14:textId="77777777">
        <w:trPr>
          <w:trHeight w:val="300"/>
        </w:trPr>
        <w:tc>
          <w:tcPr>
            <w:tcW w:w="257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cPr>
          <w:p w:rsidR="55FEE181" w:rsidP="329A0448" w:rsidRDefault="74B2191F" w14:paraId="7F42F5A3" w14:textId="587F58A8">
            <w:pPr>
              <w:jc w:val="both"/>
              <w:rPr>
                <w:sz w:val="20"/>
                <w:szCs w:val="20"/>
              </w:rPr>
            </w:pPr>
            <w:r w:rsidRPr="5FE484A2">
              <w:rPr>
                <w:sz w:val="20"/>
                <w:szCs w:val="20"/>
              </w:rPr>
              <w:t>ML FLOW</w:t>
            </w:r>
          </w:p>
        </w:tc>
        <w:tc>
          <w:tcPr>
            <w:tcW w:w="655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cPr>
          <w:p w:rsidR="55FEE181" w:rsidP="329A0448" w:rsidRDefault="3D300E71" w14:paraId="69E2D237" w14:textId="25216F5C">
            <w:pPr>
              <w:jc w:val="both"/>
              <w:rPr>
                <w:sz w:val="20"/>
                <w:szCs w:val="20"/>
              </w:rPr>
            </w:pPr>
            <w:r>
              <w:rPr>
                <w:noProof/>
              </w:rPr>
              <w:drawing>
                <wp:inline distT="0" distB="0" distL="0" distR="0" wp14:anchorId="25ED1A8B" wp14:editId="665413CC">
                  <wp:extent cx="2687828" cy="1221822"/>
                  <wp:effectExtent l="0" t="0" r="0" b="0"/>
                  <wp:docPr id="1528085936" name="Imagen 1" descr="Interfaz de usuario gráfica, Aplicación&#10;&#10;El contenido generado por IA puede ser incorrecto.">
                    <a:extLst xmlns:a="http://schemas.openxmlformats.org/drawingml/2006/main">
                      <a:ext uri="{FF2B5EF4-FFF2-40B4-BE49-F238E27FC236}">
                        <a16:creationId xmlns:a16="http://schemas.microsoft.com/office/drawing/2014/main" id="{8368E6FE-7543-441E-91ED-5A4BB6F529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672085" name="Imagen 1" descr="Interfaz de usuario gráfica, Aplicación&#10;&#10;El contenido generado por IA puede ser incorrecto."/>
                          <pic:cNvPicPr/>
                        </pic:nvPicPr>
                        <pic:blipFill>
                          <a:blip r:embed="rId15"/>
                          <a:stretch>
                            <a:fillRect/>
                          </a:stretch>
                        </pic:blipFill>
                        <pic:spPr>
                          <a:xfrm>
                            <a:off x="0" y="0"/>
                            <a:ext cx="2687828" cy="1221822"/>
                          </a:xfrm>
                          <a:prstGeom prst="rect">
                            <a:avLst/>
                          </a:prstGeom>
                        </pic:spPr>
                      </pic:pic>
                    </a:graphicData>
                  </a:graphic>
                </wp:inline>
              </w:drawing>
            </w:r>
          </w:p>
        </w:tc>
      </w:tr>
      <w:tr w:rsidR="55FEE181" w:rsidTr="78255D06" w14:paraId="7F97F42B" w14:textId="77777777">
        <w:trPr>
          <w:trHeight w:val="300"/>
        </w:trPr>
        <w:tc>
          <w:tcPr>
            <w:tcW w:w="257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cPr>
          <w:p w:rsidR="55FEE181" w:rsidP="329A0448" w:rsidRDefault="56159798" w14:paraId="4D79196B" w14:textId="6ED4C7BA">
            <w:pPr>
              <w:jc w:val="both"/>
              <w:rPr>
                <w:sz w:val="20"/>
                <w:szCs w:val="20"/>
              </w:rPr>
            </w:pPr>
            <w:r w:rsidRPr="5FE484A2">
              <w:rPr>
                <w:sz w:val="20"/>
                <w:szCs w:val="20"/>
              </w:rPr>
              <w:t>ML FLOW</w:t>
            </w:r>
          </w:p>
        </w:tc>
        <w:tc>
          <w:tcPr>
            <w:tcW w:w="655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cPr>
          <w:p w:rsidR="55FEE181" w:rsidP="329A0448" w:rsidRDefault="54DD1E80" w14:paraId="396285A7" w14:textId="68837C47">
            <w:pPr>
              <w:jc w:val="both"/>
              <w:rPr>
                <w:sz w:val="20"/>
                <w:szCs w:val="20"/>
              </w:rPr>
            </w:pPr>
            <w:r w:rsidR="1F93A844">
              <w:drawing>
                <wp:inline wp14:editId="5676ACE3" wp14:anchorId="74F5F699">
                  <wp:extent cx="2861580" cy="1297951"/>
                  <wp:effectExtent l="0" t="0" r="0" b="0"/>
                  <wp:docPr id="369551954" name="Imagen 1" descr="Interfaz de usuario gráfica, Aplicación, Teams&#10;&#10;El contenido generado por IA puede ser incorrecto.">
                    <a:extLst>
                      <a:ext uri="{FF2B5EF4-FFF2-40B4-BE49-F238E27FC236}">
                        <a16:creationId xmlns:a16="http://schemas.microsoft.com/office/drawing/2014/main" id="{CF7D67DD-8674-436D-A568-C1A671F69CC5}"/>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166712" name="Imagen 1" descr="Interfaz de usuario gráfica, Aplicación, Teams&#10;&#10;El contenido generado por IA puede ser incorrecto."/>
                          <pic:cNvPicPr/>
                        </pic:nvPicPr>
                        <pic:blipFill>
                          <a:blip xmlns:r="http://schemas.openxmlformats.org/officeDocument/2006/relationships" r:embed="rId16"/>
                          <a:stretch>
                            <a:fillRect/>
                          </a:stretch>
                        </pic:blipFill>
                        <pic:spPr>
                          <a:xfrm rot="0">
                            <a:off x="0" y="0"/>
                            <a:ext cx="2861580" cy="1297951"/>
                          </a:xfrm>
                          <a:prstGeom prst="rect">
                            <a:avLst/>
                          </a:prstGeom>
                        </pic:spPr>
                      </pic:pic>
                    </a:graphicData>
                  </a:graphic>
                </wp:inline>
              </w:drawing>
            </w:r>
          </w:p>
        </w:tc>
      </w:tr>
    </w:tbl>
    <w:p w:rsidR="0008419A" w:rsidP="329A0448" w:rsidRDefault="62B9796D" w14:paraId="4FA5B583" w14:textId="29DBE945">
      <w:pPr>
        <w:pStyle w:val="Heading3"/>
        <w:spacing w:before="0" w:after="120"/>
        <w:jc w:val="both"/>
        <w:rPr>
          <w:rFonts w:ascii="Aptos" w:hAnsi="Aptos" w:eastAsia="Aptos" w:cs="Aptos"/>
          <w:b/>
          <w:bCs/>
          <w:color w:val="1F1F1F"/>
          <w:sz w:val="20"/>
          <w:szCs w:val="20"/>
        </w:rPr>
      </w:pPr>
      <w:r w:rsidRPr="329A0448">
        <w:rPr>
          <w:rFonts w:ascii="Aptos" w:hAnsi="Aptos" w:eastAsia="Aptos" w:cs="Aptos"/>
          <w:b/>
          <w:bCs/>
          <w:color w:val="1F1F1F"/>
          <w:sz w:val="20"/>
          <w:szCs w:val="20"/>
        </w:rPr>
        <w:t xml:space="preserve">3.2 Iteración de Hiperparámetros y Empaquetamiento Reproducible del Modelo  </w:t>
      </w:r>
    </w:p>
    <w:p w:rsidR="0008419A" w:rsidP="5FE484A2" w:rsidRDefault="11D24717" w14:paraId="09425C25" w14:textId="5ECE4CF8">
      <w:pPr>
        <w:jc w:val="both"/>
        <w:rPr>
          <w:sz w:val="20"/>
          <w:szCs w:val="20"/>
        </w:rPr>
      </w:pPr>
      <w:r w:rsidRPr="5FE484A2">
        <w:rPr>
          <w:sz w:val="20"/>
          <w:szCs w:val="20"/>
        </w:rPr>
        <w:t xml:space="preserve">Con la línea base establecida, se procedió a una fase de experimentación iterativa para optimizar el modelo, buscando un equilibrio entre precisión y costo computacional. </w:t>
      </w:r>
      <w:r w:rsidRPr="5FE484A2" w:rsidR="6AA95977">
        <w:rPr>
          <w:sz w:val="20"/>
          <w:szCs w:val="20"/>
        </w:rPr>
        <w:t>Los hiperparámetros fueron ajustados en el código fuente, simplificando la complejidad del estimador al establecer n_estimators en 120 y max_depth en 10, además de registrar automáticamente nuevas ejecuciones en MLflow. Esta plataforma no solo permitió almacenar el historial de ejecuciones (como en las ejecuciones "skillful-finch" y "able-fly"), sino que también facilitó la comparación visual directa de la métrica AUC entre ambas versiones, lo que contribuyó a la selección del modelo final basado en evidencia objetiva.</w:t>
      </w:r>
    </w:p>
    <w:p w:rsidR="0008419A" w:rsidP="5FE484A2" w:rsidRDefault="6AA95977" w14:paraId="3336DF05" w14:textId="1304260D">
      <w:pPr>
        <w:jc w:val="both"/>
      </w:pPr>
      <w:r w:rsidRPr="5FE484A2">
        <w:rPr>
          <w:sz w:val="20"/>
          <w:szCs w:val="20"/>
        </w:rPr>
        <w:t>Con el modelo elegido, el enfoque del flujo de trabajo se centró en la ingeniería de productos de datos, denominado "Empaquetado del Modelo". El repositorio estructurado (Package_Final-crf.zip) fue trasladado a una instancia EC2, donde se automatizó el proceso utilizando Tox. Como se evidenció en las capturas de consola, el comando tox run -e train se ejecutó con éxito, permitiendo la instalación de las dependencias en un entorno aislado y la ejecución completa de la tubería de entrenamiento.</w:t>
      </w:r>
    </w:p>
    <w:p w:rsidR="0008419A" w:rsidP="5FE484A2" w:rsidRDefault="6AA95977" w14:paraId="1DE757B2" w14:textId="02D7077C">
      <w:pPr>
        <w:jc w:val="both"/>
      </w:pPr>
      <w:r w:rsidRPr="5FE484A2">
        <w:rPr>
          <w:sz w:val="20"/>
          <w:szCs w:val="20"/>
        </w:rPr>
        <w:t>Posteriormente, se generaron los artefactos de distribución en la carpeta dist, incluyendo el archivo instalable (wheel/.whl) y el código fuente comprimido. Se creó un directorio de prueba en el servidor para verificar la fiabilidad del paquete antes de su lanzamiento; el archivo .whl fue copiado junto con el script de validación (test-package.py). Al ejecutar este script, el modelo empaquetado generó datos predichos exitosamente (etiquetados en matrices binarias en la consola), lo que demuestra su capacidad de inferencia.</w:t>
      </w:r>
    </w:p>
    <w:p w:rsidR="0008419A" w:rsidP="5FE484A2" w:rsidRDefault="6AA95977" w14:paraId="2DC38046" w14:textId="485A6096">
      <w:pPr>
        <w:jc w:val="both"/>
        <w:rPr>
          <w:sz w:val="20"/>
          <w:szCs w:val="20"/>
        </w:rPr>
      </w:pPr>
      <w:r w:rsidRPr="5FE484A2">
        <w:rPr>
          <w:sz w:val="20"/>
          <w:szCs w:val="20"/>
        </w:rPr>
        <w:t>El paquete validado se descargó posteriormente al entorno local mediante el protocolo SCP y se subió al repositorio de GitHub. Los artefactos fueron versionados y están disponibles para su despliegue en producción, asegurando así que el modelo sea reproducible y fácil de esplegar</w:t>
      </w:r>
      <w:r w:rsidRPr="5FE484A2" w:rsidR="454591A5">
        <w:rPr>
          <w:sz w:val="20"/>
          <w:szCs w:val="20"/>
        </w:rPr>
        <w:t xml:space="preserve">. A </w:t>
      </w:r>
      <w:r w:rsidRPr="5FE484A2" w:rsidR="5D3FE2EF">
        <w:rPr>
          <w:sz w:val="20"/>
          <w:szCs w:val="20"/>
        </w:rPr>
        <w:t>continuación,</w:t>
      </w:r>
      <w:r w:rsidRPr="5FE484A2" w:rsidR="454591A5">
        <w:rPr>
          <w:sz w:val="20"/>
          <w:szCs w:val="20"/>
        </w:rPr>
        <w:t xml:space="preserve"> las evidencias:</w:t>
      </w:r>
    </w:p>
    <w:tbl>
      <w:tblPr>
        <w:tblW w:w="9122"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ook w:val="06A0" w:firstRow="1" w:lastRow="0" w:firstColumn="1" w:lastColumn="0" w:noHBand="1" w:noVBand="1"/>
      </w:tblPr>
      <w:tblGrid>
        <w:gridCol w:w="3135"/>
        <w:gridCol w:w="5987"/>
      </w:tblGrid>
      <w:tr w:rsidR="2AC5AB19" w:rsidTr="78255D06" w14:paraId="683F7B31" w14:textId="77777777">
        <w:trPr>
          <w:trHeight w:val="300"/>
        </w:trPr>
        <w:tc>
          <w:tcPr>
            <w:tcW w:w="313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cPr>
          <w:p w:rsidR="2AC5AB19" w:rsidP="2AC5AB19" w:rsidRDefault="29A82EEC" w14:paraId="3A2A30F2" w14:textId="18F2BDC4">
            <w:pPr>
              <w:jc w:val="both"/>
              <w:rPr>
                <w:sz w:val="20"/>
                <w:szCs w:val="20"/>
              </w:rPr>
            </w:pPr>
            <w:r w:rsidRPr="3DF9FEE9">
              <w:rPr>
                <w:sz w:val="20"/>
                <w:szCs w:val="20"/>
              </w:rPr>
              <w:t>modificaron los parámetros</w:t>
            </w:r>
          </w:p>
        </w:tc>
        <w:tc>
          <w:tcPr>
            <w:tcW w:w="598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cPr>
          <w:p w:rsidR="2AC5AB19" w:rsidP="2AC5AB19" w:rsidRDefault="29A82EEC" w14:paraId="15FD3763" w14:textId="6F04357F">
            <w:pPr>
              <w:jc w:val="both"/>
              <w:rPr>
                <w:sz w:val="20"/>
                <w:szCs w:val="20"/>
              </w:rPr>
            </w:pPr>
            <w:r>
              <w:rPr>
                <w:noProof/>
              </w:rPr>
              <w:drawing>
                <wp:inline distT="0" distB="0" distL="0" distR="0" wp14:anchorId="65EECF19" wp14:editId="7E399E99">
                  <wp:extent cx="1805986" cy="498564"/>
                  <wp:effectExtent l="0" t="0" r="0" b="0"/>
                  <wp:docPr id="697119685" name="Imagen 1" descr="Interfaz de usuario gráfica, Texto&#10;&#10;El contenido generado por IA puede ser incorrecto.">
                    <a:extLst xmlns:a="http://schemas.openxmlformats.org/drawingml/2006/main">
                      <a:ext uri="{FF2B5EF4-FFF2-40B4-BE49-F238E27FC236}">
                        <a16:creationId xmlns:a16="http://schemas.microsoft.com/office/drawing/2014/main" id="{F6D64DB1-5B45-4104-8C90-36ED8AF8E3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542942" name="Imagen 1" descr="Interfaz de usuario gráfica, Texto&#10;&#10;El contenido generado por IA puede ser incorrecto."/>
                          <pic:cNvPicPr/>
                        </pic:nvPicPr>
                        <pic:blipFill>
                          <a:blip r:embed="rId17"/>
                          <a:stretch>
                            <a:fillRect/>
                          </a:stretch>
                        </pic:blipFill>
                        <pic:spPr>
                          <a:xfrm>
                            <a:off x="0" y="0"/>
                            <a:ext cx="1805986" cy="498564"/>
                          </a:xfrm>
                          <a:prstGeom prst="rect">
                            <a:avLst/>
                          </a:prstGeom>
                        </pic:spPr>
                      </pic:pic>
                    </a:graphicData>
                  </a:graphic>
                </wp:inline>
              </w:drawing>
            </w:r>
          </w:p>
        </w:tc>
      </w:tr>
      <w:tr w:rsidR="58B4F01B" w:rsidTr="78255D06" w14:paraId="14F61F0C" w14:textId="77777777">
        <w:trPr>
          <w:trHeight w:val="300"/>
        </w:trPr>
        <w:tc>
          <w:tcPr>
            <w:tcW w:w="313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cPr>
          <w:p w:rsidR="58B4F01B" w:rsidP="58B4F01B" w:rsidRDefault="29A82EEC" w14:paraId="03A6C801" w14:textId="591BBF62">
            <w:pPr>
              <w:jc w:val="both"/>
              <w:rPr>
                <w:sz w:val="20"/>
                <w:szCs w:val="20"/>
              </w:rPr>
            </w:pPr>
            <w:r w:rsidRPr="3DF9FEE9">
              <w:rPr>
                <w:sz w:val="20"/>
                <w:szCs w:val="20"/>
              </w:rPr>
              <w:t>Luego se ejecutó de nuevo con los nuevos parametros</w:t>
            </w:r>
          </w:p>
        </w:tc>
        <w:tc>
          <w:tcPr>
            <w:tcW w:w="598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cPr>
          <w:p w:rsidR="58B4F01B" w:rsidP="58B4F01B" w:rsidRDefault="29A82EEC" w14:paraId="4ACD542F" w14:textId="4908424A">
            <w:pPr>
              <w:jc w:val="both"/>
              <w:rPr>
                <w:sz w:val="20"/>
                <w:szCs w:val="20"/>
              </w:rPr>
            </w:pPr>
            <w:r>
              <w:rPr>
                <w:noProof/>
              </w:rPr>
              <w:drawing>
                <wp:inline distT="0" distB="0" distL="0" distR="0" wp14:anchorId="57704FC2" wp14:editId="73C40CC9">
                  <wp:extent cx="3382962" cy="453136"/>
                  <wp:effectExtent l="0" t="0" r="0" b="0"/>
                  <wp:docPr id="407102143" name="Imagen 1" descr="Texto&#10;&#10;El contenido generado por IA puede ser incorrecto.">
                    <a:extLst xmlns:a="http://schemas.openxmlformats.org/drawingml/2006/main">
                      <a:ext uri="{FF2B5EF4-FFF2-40B4-BE49-F238E27FC236}">
                        <a16:creationId xmlns:a16="http://schemas.microsoft.com/office/drawing/2014/main" id="{F6752B4E-B1CB-43D8-B60B-00EAB8A453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273435" name="Imagen 1" descr="Texto&#10;&#10;El contenido generado por IA puede ser incorrecto."/>
                          <pic:cNvPicPr/>
                        </pic:nvPicPr>
                        <pic:blipFill>
                          <a:blip r:embed="rId18"/>
                          <a:stretch>
                            <a:fillRect/>
                          </a:stretch>
                        </pic:blipFill>
                        <pic:spPr>
                          <a:xfrm>
                            <a:off x="0" y="0"/>
                            <a:ext cx="3382962" cy="453136"/>
                          </a:xfrm>
                          <a:prstGeom prst="rect">
                            <a:avLst/>
                          </a:prstGeom>
                        </pic:spPr>
                      </pic:pic>
                    </a:graphicData>
                  </a:graphic>
                </wp:inline>
              </w:drawing>
            </w:r>
          </w:p>
        </w:tc>
      </w:tr>
      <w:tr w:rsidR="00634129" w:rsidTr="78255D06" w14:paraId="07C8474F"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220"/>
        </w:trPr>
        <w:tc>
          <w:tcPr>
            <w:tcW w:w="313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cPr>
          <w:p w:rsidR="09C0D2DE" w:rsidP="329A0448" w:rsidRDefault="08ECB4E5" w14:paraId="370CC478" w14:textId="4CA78AE8">
            <w:pPr>
              <w:jc w:val="both"/>
              <w:rPr>
                <w:sz w:val="20"/>
                <w:szCs w:val="20"/>
              </w:rPr>
            </w:pPr>
            <w:r w:rsidRPr="329A0448">
              <w:rPr>
                <w:sz w:val="20"/>
                <w:szCs w:val="20"/>
              </w:rPr>
              <w:t>Evidencia ejecuciones</w:t>
            </w:r>
          </w:p>
        </w:tc>
        <w:tc>
          <w:tcPr>
            <w:tcW w:w="598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cPr>
          <w:p w:rsidR="09C0D2DE" w:rsidP="329A0448" w:rsidRDefault="08ECB4E5" w14:paraId="4D25A7CC" w14:textId="1E40AC5C">
            <w:pPr>
              <w:jc w:val="both"/>
              <w:rPr>
                <w:sz w:val="20"/>
                <w:szCs w:val="20"/>
              </w:rPr>
            </w:pPr>
            <w:r w:rsidR="49A1C5EA">
              <w:drawing>
                <wp:inline wp14:editId="56530DDD" wp14:anchorId="6447C60B">
                  <wp:extent cx="2733737" cy="1375349"/>
                  <wp:effectExtent l="0" t="0" r="0" b="0"/>
                  <wp:docPr id="1006210392" name="Imagen 1">
                    <a:extLst>
                      <a:ext uri="{FF2B5EF4-FFF2-40B4-BE49-F238E27FC236}">
                        <a16:creationId xmlns:a16="http://schemas.microsoft.com/office/drawing/2014/main" id="{41B04C1C-8408-4FAA-95C3-877AC7A0831C}"/>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4278143" name=""/>
                          <pic:cNvPicPr/>
                        </pic:nvPicPr>
                        <pic:blipFill>
                          <a:blip xmlns:r="http://schemas.openxmlformats.org/officeDocument/2006/relationships" r:embed="rId19"/>
                          <a:stretch>
                            <a:fillRect/>
                          </a:stretch>
                        </pic:blipFill>
                        <pic:spPr>
                          <a:xfrm rot="0">
                            <a:off x="0" y="0"/>
                            <a:ext cx="2733737" cy="1375349"/>
                          </a:xfrm>
                          <a:prstGeom prst="rect">
                            <a:avLst/>
                          </a:prstGeom>
                        </pic:spPr>
                      </pic:pic>
                    </a:graphicData>
                  </a:graphic>
                </wp:inline>
              </w:drawing>
            </w:r>
          </w:p>
        </w:tc>
      </w:tr>
      <w:tr w:rsidR="00634129" w:rsidTr="78255D06" w14:paraId="09310A63"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0"/>
        </w:trPr>
        <w:tc>
          <w:tcPr>
            <w:tcW w:w="313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cPr>
          <w:p w:rsidR="02E540C0" w:rsidP="78255D06" w:rsidRDefault="02E540C0" w14:paraId="7D6E0DC0" w14:textId="0216ADC2">
            <w:pPr>
              <w:pStyle w:val="Normal"/>
              <w:suppressLineNumbers w:val="0"/>
              <w:bidi w:val="0"/>
              <w:spacing w:before="0" w:beforeAutospacing="off" w:after="160" w:afterAutospacing="off" w:line="279" w:lineRule="auto"/>
              <w:ind w:left="0" w:right="0"/>
              <w:jc w:val="both"/>
            </w:pPr>
            <w:r w:rsidRPr="78255D06" w:rsidR="02E540C0">
              <w:rPr>
                <w:b w:val="1"/>
                <w:bCs w:val="1"/>
                <w:sz w:val="20"/>
                <w:szCs w:val="20"/>
              </w:rPr>
              <w:t>Gráfico</w:t>
            </w:r>
            <w:r w:rsidRPr="78255D06" w:rsidR="02E540C0">
              <w:rPr>
                <w:b w:val="1"/>
                <w:bCs w:val="1"/>
                <w:sz w:val="20"/>
                <w:szCs w:val="20"/>
              </w:rPr>
              <w:t xml:space="preserve"> del AUC de los experimentos realizado con el modelo RF</w:t>
            </w:r>
          </w:p>
          <w:p w:rsidR="09C0D2DE" w:rsidP="329A0448" w:rsidRDefault="09C0D2DE" w14:paraId="7062692D" w14:textId="51BBCDBA">
            <w:pPr>
              <w:jc w:val="both"/>
              <w:rPr>
                <w:sz w:val="20"/>
                <w:szCs w:val="20"/>
              </w:rPr>
            </w:pPr>
          </w:p>
        </w:tc>
        <w:tc>
          <w:tcPr>
            <w:tcW w:w="598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cPr>
          <w:p w:rsidR="09C0D2DE" w:rsidP="329A0448" w:rsidRDefault="58B0E061" w14:paraId="318211AC" w14:textId="3BFF171D">
            <w:pPr>
              <w:jc w:val="both"/>
              <w:rPr>
                <w:sz w:val="20"/>
                <w:szCs w:val="20"/>
              </w:rPr>
            </w:pPr>
            <w:r w:rsidR="3D059B97">
              <w:drawing>
                <wp:inline wp14:editId="4C62C46E" wp14:anchorId="2DA02AA1">
                  <wp:extent cx="2786623" cy="1227213"/>
                  <wp:effectExtent l="0" t="0" r="0" b="0"/>
                  <wp:docPr id="553328885" name="Imagen 1" descr="Gráfico, Gráfico de barras&#10;&#10;El contenido generado por IA puede ser incorrecto.">
                    <a:extLst>
                      <a:ext uri="{FF2B5EF4-FFF2-40B4-BE49-F238E27FC236}">
                        <a16:creationId xmlns:a16="http://schemas.microsoft.com/office/drawing/2014/main" id="{4D3A67CC-925D-4F66-8B82-59D4511F733A}"/>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1767708" name="Imagen 1" descr="Gráfico, Gráfico de barras&#10;&#10;El contenido generado por IA puede ser incorrecto."/>
                          <pic:cNvPicPr/>
                        </pic:nvPicPr>
                        <pic:blipFill>
                          <a:blip xmlns:r="http://schemas.openxmlformats.org/officeDocument/2006/relationships" r:embed="rId20"/>
                          <a:stretch>
                            <a:fillRect/>
                          </a:stretch>
                        </pic:blipFill>
                        <pic:spPr>
                          <a:xfrm rot="0">
                            <a:off x="0" y="0"/>
                            <a:ext cx="2786623" cy="1227213"/>
                          </a:xfrm>
                          <a:prstGeom prst="rect">
                            <a:avLst/>
                          </a:prstGeom>
                        </pic:spPr>
                      </pic:pic>
                    </a:graphicData>
                  </a:graphic>
                </wp:inline>
              </w:drawing>
            </w:r>
          </w:p>
        </w:tc>
      </w:tr>
      <w:tr w:rsidR="00634129" w:rsidTr="78255D06" w14:paraId="05EF7317"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25"/>
        </w:trPr>
        <w:tc>
          <w:tcPr>
            <w:tcW w:w="313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cPr>
          <w:p w:rsidR="09C0D2DE" w:rsidP="3DF9FEE9" w:rsidRDefault="58B0E061" w14:paraId="05E8A389" w14:textId="23531739">
            <w:pPr>
              <w:jc w:val="both"/>
              <w:rPr>
                <w:rFonts w:ascii="Aptos" w:hAnsi="Aptos" w:eastAsia="Aptos" w:cs="Aptos"/>
                <w:sz w:val="20"/>
                <w:szCs w:val="20"/>
              </w:rPr>
            </w:pPr>
            <w:r w:rsidRPr="78255D06" w:rsidR="02FA56AC">
              <w:rPr>
                <w:rFonts w:ascii="Aptos" w:hAnsi="Aptos" w:eastAsia="Aptos" w:cs="Aptos"/>
                <w:sz w:val="20"/>
                <w:szCs w:val="20"/>
              </w:rPr>
              <w:t>Se genera el archivo.zip para el empaquetamiento y se e</w:t>
            </w:r>
            <w:r w:rsidRPr="78255D06" w:rsidR="58B0E061">
              <w:rPr>
                <w:rFonts w:ascii="Aptos" w:hAnsi="Aptos" w:eastAsia="Aptos" w:cs="Aptos"/>
                <w:sz w:val="20"/>
                <w:szCs w:val="20"/>
              </w:rPr>
              <w:t>nvi</w:t>
            </w:r>
            <w:r w:rsidRPr="78255D06" w:rsidR="6C17AE2D">
              <w:rPr>
                <w:rFonts w:ascii="Aptos" w:hAnsi="Aptos" w:eastAsia="Aptos" w:cs="Aptos"/>
                <w:sz w:val="20"/>
                <w:szCs w:val="20"/>
              </w:rPr>
              <w:t>a</w:t>
            </w:r>
            <w:r w:rsidRPr="78255D06" w:rsidR="58B0E061">
              <w:rPr>
                <w:rFonts w:ascii="Aptos" w:hAnsi="Aptos" w:eastAsia="Aptos" w:cs="Aptos"/>
                <w:sz w:val="20"/>
                <w:szCs w:val="20"/>
              </w:rPr>
              <w:t xml:space="preserve"> a la instancia</w:t>
            </w:r>
          </w:p>
        </w:tc>
        <w:tc>
          <w:tcPr>
            <w:tcW w:w="598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cPr>
          <w:p w:rsidR="09C0D2DE" w:rsidP="329A0448" w:rsidRDefault="58B0E061" w14:paraId="7FAC7D97" w14:textId="3B0C5A16">
            <w:pPr>
              <w:jc w:val="both"/>
              <w:rPr>
                <w:rFonts w:ascii="Aptos" w:hAnsi="Aptos" w:eastAsia="Aptos" w:cs="Aptos"/>
                <w:sz w:val="20"/>
                <w:szCs w:val="20"/>
              </w:rPr>
            </w:pPr>
            <w:r>
              <w:rPr>
                <w:noProof/>
              </w:rPr>
              <w:drawing>
                <wp:inline distT="0" distB="0" distL="0" distR="0" wp14:anchorId="2CB18DFC" wp14:editId="4D98B6FB">
                  <wp:extent cx="2867773" cy="213828"/>
                  <wp:effectExtent l="0" t="0" r="0" b="0"/>
                  <wp:docPr id="2133649290" name="Imagen 1">
                    <a:extLst xmlns:a="http://schemas.openxmlformats.org/drawingml/2006/main">
                      <a:ext uri="{FF2B5EF4-FFF2-40B4-BE49-F238E27FC236}">
                        <a16:creationId xmlns:a16="http://schemas.microsoft.com/office/drawing/2014/main" id="{C5B237C1-C051-499A-98D2-918C3473EA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27852" name=""/>
                          <pic:cNvPicPr/>
                        </pic:nvPicPr>
                        <pic:blipFill>
                          <a:blip r:embed="rId21"/>
                          <a:stretch>
                            <a:fillRect/>
                          </a:stretch>
                        </pic:blipFill>
                        <pic:spPr>
                          <a:xfrm>
                            <a:off x="0" y="0"/>
                            <a:ext cx="2867773" cy="213828"/>
                          </a:xfrm>
                          <a:prstGeom prst="rect">
                            <a:avLst/>
                          </a:prstGeom>
                        </pic:spPr>
                      </pic:pic>
                    </a:graphicData>
                  </a:graphic>
                </wp:inline>
              </w:drawing>
            </w:r>
          </w:p>
        </w:tc>
      </w:tr>
      <w:tr w:rsidR="004004DD" w:rsidTr="78255D06" w14:paraId="6743D190"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805"/>
        </w:trPr>
        <w:tc>
          <w:tcPr>
            <w:tcW w:w="313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cPr>
          <w:p w:rsidR="3D754AF1" w:rsidP="3D754AF1" w:rsidRDefault="08ECB4E5" w14:paraId="126A40AD" w14:textId="2959CA59">
            <w:pPr>
              <w:jc w:val="both"/>
              <w:rPr>
                <w:rFonts w:ascii="Aptos" w:hAnsi="Aptos" w:eastAsia="Aptos" w:cs="Aptos"/>
                <w:sz w:val="20"/>
                <w:szCs w:val="20"/>
              </w:rPr>
            </w:pPr>
            <w:r w:rsidRPr="78255D06" w:rsidR="08ECB4E5">
              <w:rPr>
                <w:rFonts w:ascii="Aptos" w:hAnsi="Aptos" w:eastAsia="Aptos" w:cs="Aptos"/>
                <w:sz w:val="20"/>
                <w:szCs w:val="20"/>
              </w:rPr>
              <w:t xml:space="preserve">Evidencia </w:t>
            </w:r>
            <w:r w:rsidRPr="78255D06" w:rsidR="16388908">
              <w:rPr>
                <w:rFonts w:ascii="Aptos" w:hAnsi="Aptos" w:eastAsia="Aptos" w:cs="Aptos"/>
                <w:sz w:val="20"/>
                <w:szCs w:val="20"/>
              </w:rPr>
              <w:t>archivo en la instancia</w:t>
            </w:r>
          </w:p>
        </w:tc>
        <w:tc>
          <w:tcPr>
            <w:tcW w:w="598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cPr>
          <w:p w:rsidR="3D754AF1" w:rsidP="329A0448" w:rsidRDefault="58B0E061" w14:paraId="4A3A0692" w14:textId="4E749F30">
            <w:pPr>
              <w:jc w:val="both"/>
              <w:rPr>
                <w:rFonts w:ascii="Aptos" w:hAnsi="Aptos" w:eastAsia="Aptos" w:cs="Aptos"/>
                <w:sz w:val="20"/>
                <w:szCs w:val="20"/>
              </w:rPr>
            </w:pPr>
            <w:r>
              <w:rPr>
                <w:noProof/>
              </w:rPr>
              <w:drawing>
                <wp:inline distT="0" distB="0" distL="0" distR="0" wp14:anchorId="3E09AEDB" wp14:editId="20BA6E7C">
                  <wp:extent cx="2972568" cy="603341"/>
                  <wp:effectExtent l="0" t="0" r="0" b="0"/>
                  <wp:docPr id="2113928698" name="Imagen 1" descr="Texto&#10;&#10;El contenido generado por IA puede ser incorrecto.">
                    <a:extLst xmlns:a="http://schemas.openxmlformats.org/drawingml/2006/main">
                      <a:ext uri="{FF2B5EF4-FFF2-40B4-BE49-F238E27FC236}">
                        <a16:creationId xmlns:a16="http://schemas.microsoft.com/office/drawing/2014/main" id="{D645C051-F365-414E-9617-ABE0938152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955418" name="Imagen 1" descr="Texto&#10;&#10;El contenido generado por IA puede ser incorrecto."/>
                          <pic:cNvPicPr/>
                        </pic:nvPicPr>
                        <pic:blipFill>
                          <a:blip r:embed="rId22"/>
                          <a:stretch>
                            <a:fillRect/>
                          </a:stretch>
                        </pic:blipFill>
                        <pic:spPr>
                          <a:xfrm>
                            <a:off x="0" y="0"/>
                            <a:ext cx="2972568" cy="603341"/>
                          </a:xfrm>
                          <a:prstGeom prst="rect">
                            <a:avLst/>
                          </a:prstGeom>
                        </pic:spPr>
                      </pic:pic>
                    </a:graphicData>
                  </a:graphic>
                </wp:inline>
              </w:drawing>
            </w:r>
          </w:p>
        </w:tc>
      </w:tr>
      <w:tr w:rsidR="004004DD" w:rsidTr="78255D06" w14:paraId="4BBA1E0C"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1828"/>
        </w:trPr>
        <w:tc>
          <w:tcPr>
            <w:tcW w:w="313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cPr>
          <w:p w:rsidR="08ECB4E5" w:rsidP="19902F18" w:rsidRDefault="08ECB4E5" w14:paraId="2C1CAE54" w14:textId="5E876227">
            <w:pPr>
              <w:jc w:val="both"/>
              <w:rPr>
                <w:rFonts w:ascii="Aptos" w:hAnsi="Aptos" w:eastAsia="Aptos" w:cs="Aptos"/>
                <w:sz w:val="20"/>
                <w:szCs w:val="20"/>
              </w:rPr>
            </w:pPr>
            <w:r w:rsidRPr="78255D06" w:rsidR="08ECB4E5">
              <w:rPr>
                <w:rFonts w:ascii="Aptos" w:hAnsi="Aptos" w:eastAsia="Aptos" w:cs="Aptos"/>
                <w:sz w:val="20"/>
                <w:szCs w:val="20"/>
              </w:rPr>
              <w:t xml:space="preserve">Se </w:t>
            </w:r>
            <w:r w:rsidRPr="78255D06" w:rsidR="08ECB4E5">
              <w:rPr>
                <w:rFonts w:ascii="Aptos" w:hAnsi="Aptos" w:eastAsia="Aptos" w:cs="Aptos"/>
                <w:sz w:val="20"/>
                <w:szCs w:val="20"/>
              </w:rPr>
              <w:t>intalaron</w:t>
            </w:r>
            <w:r w:rsidRPr="78255D06" w:rsidR="08ECB4E5">
              <w:rPr>
                <w:rFonts w:ascii="Aptos" w:hAnsi="Aptos" w:eastAsia="Aptos" w:cs="Aptos"/>
                <w:sz w:val="20"/>
                <w:szCs w:val="20"/>
              </w:rPr>
              <w:t xml:space="preserve"> los requerimientos necesarios, se </w:t>
            </w:r>
            <w:r w:rsidRPr="78255D06" w:rsidR="7220A6FC">
              <w:rPr>
                <w:rFonts w:ascii="Aptos" w:hAnsi="Aptos" w:eastAsia="Aptos" w:cs="Aptos"/>
                <w:sz w:val="20"/>
                <w:szCs w:val="20"/>
              </w:rPr>
              <w:t>descomprimió</w:t>
            </w:r>
            <w:r w:rsidRPr="78255D06" w:rsidR="08ECB4E5">
              <w:rPr>
                <w:rFonts w:ascii="Aptos" w:hAnsi="Aptos" w:eastAsia="Aptos" w:cs="Aptos"/>
                <w:sz w:val="20"/>
                <w:szCs w:val="20"/>
              </w:rPr>
              <w:t xml:space="preserve"> y luego se </w:t>
            </w:r>
            <w:r w:rsidRPr="78255D06" w:rsidR="1DFE92D2">
              <w:rPr>
                <w:rFonts w:ascii="Aptos" w:hAnsi="Aptos" w:eastAsia="Aptos" w:cs="Aptos"/>
                <w:sz w:val="20"/>
                <w:szCs w:val="20"/>
              </w:rPr>
              <w:t>ingresó</w:t>
            </w:r>
            <w:r w:rsidRPr="78255D06" w:rsidR="08ECB4E5">
              <w:rPr>
                <w:rFonts w:ascii="Aptos" w:hAnsi="Aptos" w:eastAsia="Aptos" w:cs="Aptos"/>
                <w:sz w:val="20"/>
                <w:szCs w:val="20"/>
              </w:rPr>
              <w:t xml:space="preserve"> la carpeta y se </w:t>
            </w:r>
            <w:r w:rsidRPr="78255D06" w:rsidR="7BBF9DE9">
              <w:rPr>
                <w:rFonts w:ascii="Aptos" w:hAnsi="Aptos" w:eastAsia="Aptos" w:cs="Aptos"/>
                <w:sz w:val="20"/>
                <w:szCs w:val="20"/>
              </w:rPr>
              <w:t>ejecutó</w:t>
            </w:r>
            <w:r w:rsidRPr="78255D06" w:rsidR="08ECB4E5">
              <w:rPr>
                <w:rFonts w:ascii="Aptos" w:hAnsi="Aptos" w:eastAsia="Aptos" w:cs="Aptos"/>
                <w:sz w:val="20"/>
                <w:szCs w:val="20"/>
              </w:rPr>
              <w:t xml:space="preserve"> el </w:t>
            </w:r>
            <w:r w:rsidRPr="78255D06" w:rsidR="08ECB4E5">
              <w:rPr>
                <w:rFonts w:ascii="Aptos" w:hAnsi="Aptos" w:eastAsia="Aptos" w:cs="Aptos"/>
                <w:sz w:val="20"/>
                <w:szCs w:val="20"/>
              </w:rPr>
              <w:t>tox</w:t>
            </w:r>
          </w:p>
          <w:p w:rsidR="71C23456" w:rsidP="71C23456" w:rsidRDefault="71C23456" w14:paraId="23049CA0" w14:textId="622885C3">
            <w:pPr>
              <w:jc w:val="both"/>
              <w:rPr>
                <w:rFonts w:ascii="Aptos" w:hAnsi="Aptos" w:eastAsia="Aptos" w:cs="Aptos"/>
                <w:sz w:val="20"/>
                <w:szCs w:val="20"/>
              </w:rPr>
            </w:pPr>
          </w:p>
        </w:tc>
        <w:tc>
          <w:tcPr>
            <w:tcW w:w="598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cPr>
          <w:p w:rsidR="71C23456" w:rsidP="329A0448" w:rsidRDefault="58B0E061" w14:paraId="0CAEF985" w14:textId="7B254879">
            <w:pPr>
              <w:jc w:val="both"/>
              <w:rPr>
                <w:rFonts w:ascii="Aptos" w:hAnsi="Aptos" w:eastAsia="Aptos" w:cs="Aptos"/>
                <w:sz w:val="20"/>
                <w:szCs w:val="20"/>
              </w:rPr>
            </w:pPr>
            <w:r w:rsidR="3D059B97">
              <w:drawing>
                <wp:inline wp14:editId="3AC0FE90" wp14:anchorId="211D8FFA">
                  <wp:extent cx="3021364" cy="421102"/>
                  <wp:effectExtent l="0" t="0" r="0" b="0"/>
                  <wp:docPr id="169021112" name="Imagen 1" descr="Texto&#10;&#10;El contenido generado por IA puede ser incorrecto.">
                    <a:extLst>
                      <a:ext uri="{FF2B5EF4-FFF2-40B4-BE49-F238E27FC236}">
                        <a16:creationId xmlns:a16="http://schemas.microsoft.com/office/drawing/2014/main" id="{82AEE41D-5847-46EE-90E1-A42F0B4EF6A5}"/>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3346505" name="Imagen 1" descr="Texto&#10;&#10;El contenido generado por IA puede ser incorrecto."/>
                          <pic:cNvPicPr/>
                        </pic:nvPicPr>
                        <pic:blipFill>
                          <a:blip xmlns:r="http://schemas.openxmlformats.org/officeDocument/2006/relationships" r:embed="rId23"/>
                          <a:stretch>
                            <a:fillRect/>
                          </a:stretch>
                        </pic:blipFill>
                        <pic:spPr>
                          <a:xfrm>
                            <a:off x="0" y="0"/>
                            <a:ext cx="3021364" cy="421102"/>
                          </a:xfrm>
                          <a:prstGeom prst="rect">
                            <a:avLst/>
                          </a:prstGeom>
                        </pic:spPr>
                      </pic:pic>
                    </a:graphicData>
                  </a:graphic>
                </wp:inline>
              </w:drawing>
            </w:r>
            <w:r w:rsidR="3D059B97">
              <w:drawing>
                <wp:inline wp14:editId="7C569E1B" wp14:anchorId="4818C277">
                  <wp:extent cx="2731258" cy="1069326"/>
                  <wp:effectExtent l="0" t="0" r="0" b="0"/>
                  <wp:docPr id="1102559076" name="Imagen 1" descr="Texto&#10;&#10;El contenido generado por IA puede ser incorrecto.">
                    <a:extLst>
                      <a:ext uri="{FF2B5EF4-FFF2-40B4-BE49-F238E27FC236}">
                        <a16:creationId xmlns:a16="http://schemas.microsoft.com/office/drawing/2014/main" id="{2203B145-BCEF-47C9-8C5B-800738DDD3B3}"/>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6401509" name="Imagen 1" descr="Texto&#10;&#10;El contenido generado por IA puede ser incorrecto."/>
                          <pic:cNvPicPr/>
                        </pic:nvPicPr>
                        <pic:blipFill>
                          <a:blip xmlns:r="http://schemas.openxmlformats.org/officeDocument/2006/relationships" r:embed="rId24"/>
                          <a:stretch>
                            <a:fillRect/>
                          </a:stretch>
                        </pic:blipFill>
                        <pic:spPr>
                          <a:xfrm>
                            <a:off x="0" y="0"/>
                            <a:ext cx="2731258" cy="1069326"/>
                          </a:xfrm>
                          <a:prstGeom prst="rect">
                            <a:avLst/>
                          </a:prstGeom>
                        </pic:spPr>
                      </pic:pic>
                    </a:graphicData>
                  </a:graphic>
                </wp:inline>
              </w:drawing>
            </w:r>
          </w:p>
        </w:tc>
      </w:tr>
      <w:tr w:rsidR="00634129" w:rsidTr="78255D06" w14:paraId="04C64D16"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510"/>
        </w:trPr>
        <w:tc>
          <w:tcPr>
            <w:tcW w:w="313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cPr>
          <w:p w:rsidR="71C23456" w:rsidP="71C23456" w:rsidRDefault="08ECB4E5" w14:paraId="2ECE9B14" w14:textId="51305683">
            <w:pPr>
              <w:jc w:val="both"/>
              <w:rPr>
                <w:rFonts w:ascii="Aptos" w:hAnsi="Aptos" w:eastAsia="Aptos" w:cs="Aptos"/>
                <w:sz w:val="20"/>
                <w:szCs w:val="20"/>
              </w:rPr>
            </w:pPr>
            <w:r w:rsidRPr="329A0448">
              <w:rPr>
                <w:rFonts w:ascii="Aptos" w:hAnsi="Aptos" w:eastAsia="Aptos" w:cs="Aptos"/>
                <w:sz w:val="20"/>
                <w:szCs w:val="20"/>
              </w:rPr>
              <w:t>Creación del paquete</w:t>
            </w:r>
          </w:p>
        </w:tc>
        <w:tc>
          <w:tcPr>
            <w:tcW w:w="598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cPr>
          <w:p w:rsidR="71C23456" w:rsidP="329A0448" w:rsidRDefault="58B0E061" w14:paraId="0C04B4C5" w14:textId="212234C5">
            <w:pPr>
              <w:jc w:val="both"/>
              <w:rPr>
                <w:rFonts w:ascii="Aptos" w:hAnsi="Aptos" w:eastAsia="Aptos" w:cs="Aptos"/>
                <w:sz w:val="20"/>
                <w:szCs w:val="20"/>
              </w:rPr>
            </w:pPr>
            <w:r>
              <w:rPr>
                <w:noProof/>
              </w:rPr>
              <w:drawing>
                <wp:inline distT="0" distB="0" distL="0" distR="0" wp14:anchorId="57EE466A" wp14:editId="4B8C72A3">
                  <wp:extent cx="3089503" cy="716754"/>
                  <wp:effectExtent l="0" t="0" r="0" b="0"/>
                  <wp:docPr id="1653231792" name="Imagen 1" descr="Texto&#10;&#10;El contenido generado por IA puede ser incorrecto.">
                    <a:extLst xmlns:a="http://schemas.openxmlformats.org/drawingml/2006/main">
                      <a:ext uri="{FF2B5EF4-FFF2-40B4-BE49-F238E27FC236}">
                        <a16:creationId xmlns:a16="http://schemas.microsoft.com/office/drawing/2014/main" id="{75195AC5-190D-4739-8F61-73CF248A17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866477" name="Imagen 1" descr="Texto&#10;&#10;El contenido generado por IA puede ser incorrecto."/>
                          <pic:cNvPicPr/>
                        </pic:nvPicPr>
                        <pic:blipFill>
                          <a:blip r:embed="rId25"/>
                          <a:stretch>
                            <a:fillRect/>
                          </a:stretch>
                        </pic:blipFill>
                        <pic:spPr>
                          <a:xfrm>
                            <a:off x="0" y="0"/>
                            <a:ext cx="3089503" cy="716754"/>
                          </a:xfrm>
                          <a:prstGeom prst="rect">
                            <a:avLst/>
                          </a:prstGeom>
                        </pic:spPr>
                      </pic:pic>
                    </a:graphicData>
                  </a:graphic>
                </wp:inline>
              </w:drawing>
            </w:r>
          </w:p>
        </w:tc>
      </w:tr>
      <w:tr w:rsidR="004004DD" w:rsidTr="78255D06" w14:paraId="3E73C5CC"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1208"/>
        </w:trPr>
        <w:tc>
          <w:tcPr>
            <w:tcW w:w="313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cPr>
          <w:p w:rsidR="64B763BF" w:rsidP="64B763BF" w:rsidRDefault="58B0E061" w14:paraId="68FD50A8" w14:textId="74AA0948">
            <w:pPr>
              <w:jc w:val="both"/>
              <w:rPr>
                <w:rFonts w:ascii="Aptos" w:hAnsi="Aptos" w:eastAsia="Aptos" w:cs="Aptos"/>
                <w:sz w:val="20"/>
                <w:szCs w:val="20"/>
              </w:rPr>
            </w:pPr>
            <w:r w:rsidRPr="78255D06" w:rsidR="58B0E061">
              <w:rPr>
                <w:rFonts w:ascii="Aptos" w:hAnsi="Aptos" w:eastAsia="Aptos" w:cs="Aptos"/>
                <w:sz w:val="20"/>
                <w:szCs w:val="20"/>
              </w:rPr>
              <w:t xml:space="preserve">Se creo la carpeta test, se </w:t>
            </w:r>
            <w:r w:rsidRPr="78255D06" w:rsidR="146A1949">
              <w:rPr>
                <w:rFonts w:ascii="Aptos" w:hAnsi="Aptos" w:eastAsia="Aptos" w:cs="Aptos"/>
                <w:sz w:val="20"/>
                <w:szCs w:val="20"/>
              </w:rPr>
              <w:t>copió</w:t>
            </w:r>
            <w:r w:rsidRPr="78255D06" w:rsidR="58B0E061">
              <w:rPr>
                <w:rFonts w:ascii="Aptos" w:hAnsi="Aptos" w:eastAsia="Aptos" w:cs="Aptos"/>
                <w:sz w:val="20"/>
                <w:szCs w:val="20"/>
              </w:rPr>
              <w:t xml:space="preserve"> ahí el archivo </w:t>
            </w:r>
            <w:r w:rsidRPr="78255D06" w:rsidR="6EC9CA6E">
              <w:rPr>
                <w:rFonts w:ascii="Aptos" w:hAnsi="Aptos" w:eastAsia="Aptos" w:cs="Aptos"/>
                <w:sz w:val="20"/>
                <w:szCs w:val="20"/>
              </w:rPr>
              <w:t>.</w:t>
            </w:r>
            <w:r w:rsidRPr="78255D06" w:rsidR="58B0E061">
              <w:rPr>
                <w:rFonts w:ascii="Aptos" w:hAnsi="Aptos" w:eastAsia="Aptos" w:cs="Aptos"/>
                <w:sz w:val="20"/>
                <w:szCs w:val="20"/>
              </w:rPr>
              <w:t>whl</w:t>
            </w:r>
            <w:r w:rsidRPr="78255D06" w:rsidR="58B0E061">
              <w:rPr>
                <w:rFonts w:ascii="Aptos" w:hAnsi="Aptos" w:eastAsia="Aptos" w:cs="Aptos"/>
                <w:sz w:val="20"/>
                <w:szCs w:val="20"/>
              </w:rPr>
              <w:t xml:space="preserve"> y también se subieron los archivos </w:t>
            </w:r>
            <w:r w:rsidRPr="78255D06" w:rsidR="58B0E061">
              <w:rPr>
                <w:rFonts w:ascii="Aptos" w:hAnsi="Aptos" w:eastAsia="Aptos" w:cs="Aptos"/>
                <w:sz w:val="20"/>
                <w:szCs w:val="20"/>
              </w:rPr>
              <w:t>de test</w:t>
            </w:r>
            <w:r w:rsidRPr="78255D06" w:rsidR="58B0E061">
              <w:rPr>
                <w:rFonts w:ascii="Aptos" w:hAnsi="Aptos" w:eastAsia="Aptos" w:cs="Aptos"/>
                <w:sz w:val="20"/>
                <w:szCs w:val="20"/>
              </w:rPr>
              <w:t xml:space="preserve"> del paquete y la base para probarla</w:t>
            </w:r>
          </w:p>
        </w:tc>
        <w:tc>
          <w:tcPr>
            <w:tcW w:w="598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cPr>
          <w:p w:rsidR="060C28CF" w:rsidP="329A0448" w:rsidRDefault="076D7A95" w14:paraId="0084BB40" w14:textId="13694470">
            <w:pPr>
              <w:jc w:val="both"/>
              <w:rPr>
                <w:rFonts w:ascii="Aptos" w:hAnsi="Aptos" w:eastAsia="Aptos" w:cs="Aptos"/>
                <w:sz w:val="20"/>
                <w:szCs w:val="20"/>
              </w:rPr>
            </w:pPr>
            <w:r>
              <w:rPr>
                <w:noProof/>
              </w:rPr>
              <w:drawing>
                <wp:inline distT="0" distB="0" distL="0" distR="0" wp14:anchorId="2DB7FADA" wp14:editId="224F8763">
                  <wp:extent cx="3229619" cy="233652"/>
                  <wp:effectExtent l="0" t="0" r="0" b="0"/>
                  <wp:docPr id="2047915177" name="Imagen 1">
                    <a:extLst xmlns:a="http://schemas.openxmlformats.org/drawingml/2006/main">
                      <a:ext uri="{FF2B5EF4-FFF2-40B4-BE49-F238E27FC236}">
                        <a16:creationId xmlns:a16="http://schemas.microsoft.com/office/drawing/2014/main" id="{EC089346-FD54-40AE-95C6-60A1121BB7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185254" name=""/>
                          <pic:cNvPicPr/>
                        </pic:nvPicPr>
                        <pic:blipFill>
                          <a:blip r:embed="rId26"/>
                          <a:stretch>
                            <a:fillRect/>
                          </a:stretch>
                        </pic:blipFill>
                        <pic:spPr>
                          <a:xfrm>
                            <a:off x="0" y="0"/>
                            <a:ext cx="3229619" cy="233652"/>
                          </a:xfrm>
                          <a:prstGeom prst="rect">
                            <a:avLst/>
                          </a:prstGeom>
                        </pic:spPr>
                      </pic:pic>
                    </a:graphicData>
                  </a:graphic>
                </wp:inline>
              </w:drawing>
            </w:r>
          </w:p>
          <w:p w:rsidR="64B763BF" w:rsidP="329A0448" w:rsidRDefault="58B0E061" w14:paraId="1054D75A" w14:textId="610CFF44">
            <w:pPr>
              <w:jc w:val="both"/>
              <w:rPr>
                <w:rFonts w:ascii="Aptos" w:hAnsi="Aptos" w:eastAsia="Aptos" w:cs="Aptos"/>
                <w:sz w:val="20"/>
                <w:szCs w:val="20"/>
              </w:rPr>
            </w:pPr>
            <w:r>
              <w:rPr>
                <w:noProof/>
              </w:rPr>
              <w:drawing>
                <wp:inline distT="0" distB="0" distL="0" distR="0" wp14:anchorId="6F81BD53" wp14:editId="750355AB">
                  <wp:extent cx="3239690" cy="363236"/>
                  <wp:effectExtent l="0" t="0" r="0" b="0"/>
                  <wp:docPr id="1018023863" name="Imagen 1">
                    <a:extLst xmlns:a="http://schemas.openxmlformats.org/drawingml/2006/main">
                      <a:ext uri="{FF2B5EF4-FFF2-40B4-BE49-F238E27FC236}">
                        <a16:creationId xmlns:a16="http://schemas.microsoft.com/office/drawing/2014/main" id="{8B7BFE99-3468-4348-BC37-D3B6045E06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420374" name=""/>
                          <pic:cNvPicPr/>
                        </pic:nvPicPr>
                        <pic:blipFill>
                          <a:blip r:embed="rId27"/>
                          <a:stretch>
                            <a:fillRect/>
                          </a:stretch>
                        </pic:blipFill>
                        <pic:spPr>
                          <a:xfrm>
                            <a:off x="0" y="0"/>
                            <a:ext cx="3239690" cy="363236"/>
                          </a:xfrm>
                          <a:prstGeom prst="rect">
                            <a:avLst/>
                          </a:prstGeom>
                        </pic:spPr>
                      </pic:pic>
                    </a:graphicData>
                  </a:graphic>
                </wp:inline>
              </w:drawing>
            </w:r>
          </w:p>
        </w:tc>
      </w:tr>
      <w:tr w:rsidR="004004DD" w:rsidTr="78255D06" w14:paraId="7578F387"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600"/>
        </w:trPr>
        <w:tc>
          <w:tcPr>
            <w:tcW w:w="313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cPr>
          <w:p w:rsidR="71C23456" w:rsidP="71C23456" w:rsidRDefault="58B0E061" w14:paraId="127302F4" w14:textId="7C68B3C6">
            <w:pPr>
              <w:jc w:val="both"/>
              <w:rPr>
                <w:rFonts w:ascii="Aptos" w:hAnsi="Aptos" w:eastAsia="Aptos" w:cs="Aptos"/>
                <w:sz w:val="20"/>
                <w:szCs w:val="20"/>
              </w:rPr>
            </w:pPr>
            <w:r w:rsidRPr="78255D06" w:rsidR="44B6C542">
              <w:rPr>
                <w:rFonts w:ascii="Aptos" w:hAnsi="Aptos" w:eastAsia="Aptos" w:cs="Aptos"/>
                <w:sz w:val="20"/>
                <w:szCs w:val="20"/>
              </w:rPr>
              <w:t>S</w:t>
            </w:r>
            <w:r w:rsidRPr="78255D06" w:rsidR="58B0E061">
              <w:rPr>
                <w:rFonts w:ascii="Aptos" w:hAnsi="Aptos" w:eastAsia="Aptos" w:cs="Aptos"/>
                <w:sz w:val="20"/>
                <w:szCs w:val="20"/>
              </w:rPr>
              <w:t xml:space="preserve">e </w:t>
            </w:r>
            <w:r w:rsidRPr="78255D06" w:rsidR="571368C1">
              <w:rPr>
                <w:rFonts w:ascii="Aptos" w:hAnsi="Aptos" w:eastAsia="Aptos" w:cs="Aptos"/>
                <w:sz w:val="20"/>
                <w:szCs w:val="20"/>
              </w:rPr>
              <w:t>probó</w:t>
            </w:r>
            <w:r w:rsidRPr="78255D06" w:rsidR="58B0E061">
              <w:rPr>
                <w:rFonts w:ascii="Aptos" w:hAnsi="Aptos" w:eastAsia="Aptos" w:cs="Aptos"/>
                <w:sz w:val="20"/>
                <w:szCs w:val="20"/>
              </w:rPr>
              <w:t xml:space="preserve"> el paquete</w:t>
            </w:r>
          </w:p>
        </w:tc>
        <w:tc>
          <w:tcPr>
            <w:tcW w:w="598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cPr>
          <w:p w:rsidR="71C23456" w:rsidP="329A0448" w:rsidRDefault="58B0E061" w14:paraId="67013878" w14:textId="3F8097FA">
            <w:pPr>
              <w:jc w:val="both"/>
              <w:rPr>
                <w:rFonts w:ascii="Aptos" w:hAnsi="Aptos" w:eastAsia="Aptos" w:cs="Aptos"/>
                <w:sz w:val="20"/>
                <w:szCs w:val="20"/>
              </w:rPr>
            </w:pPr>
            <w:r>
              <w:rPr>
                <w:noProof/>
              </w:rPr>
              <w:drawing>
                <wp:inline distT="0" distB="0" distL="0" distR="0" wp14:anchorId="31FE6318" wp14:editId="7515BDDC">
                  <wp:extent cx="3381385" cy="516611"/>
                  <wp:effectExtent l="0" t="0" r="0" b="0"/>
                  <wp:docPr id="1693452275" name="Imagen 1">
                    <a:extLst xmlns:a="http://schemas.openxmlformats.org/drawingml/2006/main">
                      <a:ext uri="{FF2B5EF4-FFF2-40B4-BE49-F238E27FC236}">
                        <a16:creationId xmlns:a16="http://schemas.microsoft.com/office/drawing/2014/main" id="{03D2449B-209B-47FB-82D3-5E342FAACE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53275" name=""/>
                          <pic:cNvPicPr/>
                        </pic:nvPicPr>
                        <pic:blipFill>
                          <a:blip r:embed="rId28"/>
                          <a:stretch>
                            <a:fillRect/>
                          </a:stretch>
                        </pic:blipFill>
                        <pic:spPr>
                          <a:xfrm>
                            <a:off x="0" y="0"/>
                            <a:ext cx="3381385" cy="516611"/>
                          </a:xfrm>
                          <a:prstGeom prst="rect">
                            <a:avLst/>
                          </a:prstGeom>
                        </pic:spPr>
                      </pic:pic>
                    </a:graphicData>
                  </a:graphic>
                </wp:inline>
              </w:drawing>
            </w:r>
          </w:p>
        </w:tc>
      </w:tr>
      <w:tr w:rsidR="004004DD" w:rsidTr="78255D06" w14:paraId="091FDD8F"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0"/>
        </w:trPr>
        <w:tc>
          <w:tcPr>
            <w:tcW w:w="313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cPr>
          <w:p w:rsidR="3948206D" w:rsidP="329A0448" w:rsidRDefault="08ECB4E5" w14:paraId="23FE28B7" w14:textId="39EDB67B">
            <w:pPr>
              <w:jc w:val="both"/>
              <w:rPr>
                <w:rFonts w:ascii="Aptos" w:hAnsi="Aptos" w:eastAsia="Aptos" w:cs="Aptos"/>
                <w:sz w:val="20"/>
                <w:szCs w:val="20"/>
              </w:rPr>
            </w:pPr>
            <w:r w:rsidRPr="329A0448">
              <w:rPr>
                <w:rFonts w:ascii="Aptos" w:hAnsi="Aptos" w:eastAsia="Aptos" w:cs="Aptos"/>
                <w:sz w:val="20"/>
                <w:szCs w:val="20"/>
              </w:rPr>
              <w:t xml:space="preserve">Y finalmente se </w:t>
            </w:r>
            <w:r w:rsidRPr="329A0448" w:rsidR="3B6F5CE1">
              <w:rPr>
                <w:rFonts w:ascii="Aptos" w:hAnsi="Aptos" w:eastAsia="Aptos" w:cs="Aptos"/>
                <w:sz w:val="20"/>
                <w:szCs w:val="20"/>
              </w:rPr>
              <w:t>descargó</w:t>
            </w:r>
            <w:r w:rsidRPr="329A0448">
              <w:rPr>
                <w:rFonts w:ascii="Aptos" w:hAnsi="Aptos" w:eastAsia="Aptos" w:cs="Aptos"/>
                <w:sz w:val="20"/>
                <w:szCs w:val="20"/>
              </w:rPr>
              <w:t xml:space="preserve"> el paquete en el equipo local</w:t>
            </w:r>
          </w:p>
        </w:tc>
        <w:tc>
          <w:tcPr>
            <w:tcW w:w="598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cPr>
          <w:p w:rsidR="3948206D" w:rsidP="329A0448" w:rsidRDefault="58B0E061" w14:paraId="71D9E701" w14:textId="3D34A141">
            <w:pPr>
              <w:jc w:val="both"/>
              <w:rPr>
                <w:rFonts w:ascii="Aptos" w:hAnsi="Aptos" w:eastAsia="Aptos" w:cs="Aptos"/>
                <w:sz w:val="20"/>
                <w:szCs w:val="20"/>
              </w:rPr>
            </w:pPr>
            <w:r>
              <w:rPr>
                <w:noProof/>
              </w:rPr>
              <w:drawing>
                <wp:inline distT="0" distB="0" distL="0" distR="0" wp14:anchorId="03318650" wp14:editId="76302A0E">
                  <wp:extent cx="3253732" cy="240804"/>
                  <wp:effectExtent l="0" t="0" r="0" b="0"/>
                  <wp:docPr id="1392396861" name="Imagen 1">
                    <a:extLst xmlns:a="http://schemas.openxmlformats.org/drawingml/2006/main">
                      <a:ext uri="{FF2B5EF4-FFF2-40B4-BE49-F238E27FC236}">
                        <a16:creationId xmlns:a16="http://schemas.microsoft.com/office/drawing/2014/main" id="{5889D06A-3294-4E5D-8FCF-7CCA9886DA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943921" name=""/>
                          <pic:cNvPicPr/>
                        </pic:nvPicPr>
                        <pic:blipFill>
                          <a:blip r:embed="rId29"/>
                          <a:stretch>
                            <a:fillRect/>
                          </a:stretch>
                        </pic:blipFill>
                        <pic:spPr>
                          <a:xfrm>
                            <a:off x="0" y="0"/>
                            <a:ext cx="3253732" cy="240804"/>
                          </a:xfrm>
                          <a:prstGeom prst="rect">
                            <a:avLst/>
                          </a:prstGeom>
                        </pic:spPr>
                      </pic:pic>
                    </a:graphicData>
                  </a:graphic>
                </wp:inline>
              </w:drawing>
            </w:r>
          </w:p>
        </w:tc>
      </w:tr>
      <w:tr w:rsidR="004004DD" w:rsidTr="78255D06" w14:paraId="42E625EF"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0"/>
        </w:trPr>
        <w:tc>
          <w:tcPr>
            <w:tcW w:w="313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cPr>
          <w:p w:rsidR="6C4EAA50" w:rsidP="6C4EAA50" w:rsidRDefault="58B0E061" w14:paraId="542E1CE3" w14:textId="2D517706">
            <w:pPr>
              <w:jc w:val="both"/>
              <w:rPr>
                <w:rFonts w:ascii="Aptos" w:hAnsi="Aptos" w:eastAsia="Aptos" w:cs="Aptos"/>
                <w:sz w:val="20"/>
                <w:szCs w:val="20"/>
              </w:rPr>
            </w:pPr>
            <w:r w:rsidRPr="3DF9FEE9">
              <w:rPr>
                <w:rFonts w:ascii="Aptos" w:hAnsi="Aptos" w:eastAsia="Aptos" w:cs="Aptos"/>
                <w:sz w:val="20"/>
                <w:szCs w:val="20"/>
              </w:rPr>
              <w:t>Se guardó en el equipo y se subió al repositorio</w:t>
            </w:r>
          </w:p>
        </w:tc>
        <w:tc>
          <w:tcPr>
            <w:tcW w:w="598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cPr>
          <w:p w:rsidR="6C4EAA50" w:rsidP="329A0448" w:rsidRDefault="58B0E061" w14:paraId="02C6FF17" w14:textId="2BC06227">
            <w:pPr>
              <w:jc w:val="both"/>
              <w:rPr>
                <w:rFonts w:ascii="Aptos" w:hAnsi="Aptos" w:eastAsia="Aptos" w:cs="Aptos"/>
                <w:sz w:val="20"/>
                <w:szCs w:val="20"/>
              </w:rPr>
            </w:pPr>
            <w:r>
              <w:rPr>
                <w:noProof/>
              </w:rPr>
              <w:drawing>
                <wp:inline distT="0" distB="0" distL="0" distR="0" wp14:anchorId="76D0BC0A" wp14:editId="1ACD913A">
                  <wp:extent cx="3426101" cy="795602"/>
                  <wp:effectExtent l="0" t="0" r="0" b="0"/>
                  <wp:docPr id="1551093020" name="Imagen 1" descr="Interfaz de usuario gráfica, Texto, Aplicación, Correo electrónico&#10;&#10;El contenido generado por IA puede ser incorrecto.">
                    <a:extLst xmlns:a="http://schemas.openxmlformats.org/drawingml/2006/main">
                      <a:ext uri="{FF2B5EF4-FFF2-40B4-BE49-F238E27FC236}">
                        <a16:creationId xmlns:a16="http://schemas.microsoft.com/office/drawing/2014/main" id="{5E5586B6-41D3-4D8D-858D-F4F8095B63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050081" name="Imagen 1" descr="Interfaz de usuario gráfica, Texto, Aplicación, Correo electrónico&#10;&#10;El contenido generado por IA puede ser incorrecto."/>
                          <pic:cNvPicPr/>
                        </pic:nvPicPr>
                        <pic:blipFill>
                          <a:blip r:embed="rId30"/>
                          <a:stretch>
                            <a:fillRect/>
                          </a:stretch>
                        </pic:blipFill>
                        <pic:spPr>
                          <a:xfrm>
                            <a:off x="0" y="0"/>
                            <a:ext cx="3426101" cy="795602"/>
                          </a:xfrm>
                          <a:prstGeom prst="rect">
                            <a:avLst/>
                          </a:prstGeom>
                        </pic:spPr>
                      </pic:pic>
                    </a:graphicData>
                  </a:graphic>
                </wp:inline>
              </w:drawing>
            </w:r>
          </w:p>
        </w:tc>
      </w:tr>
    </w:tbl>
    <w:p w:rsidR="00C37AF4" w:rsidP="10276642" w:rsidRDefault="5A917D27" w14:paraId="3CF8FCDA" w14:textId="03C1CE4A">
      <w:pPr>
        <w:pStyle w:val="Normal"/>
        <w:jc w:val="both"/>
        <w:rPr>
          <w:rFonts w:ascii="Aptos" w:hAnsi="Aptos" w:eastAsia="Aptos" w:cs="Aptos"/>
          <w:b w:val="1"/>
          <w:bCs w:val="1"/>
          <w:color w:val="1F1F1F"/>
          <w:sz w:val="20"/>
          <w:szCs w:val="20"/>
        </w:rPr>
      </w:pPr>
      <w:r w:rsidRPr="10276642" w:rsidR="1C1711D5">
        <w:rPr>
          <w:rFonts w:ascii="Aptos" w:hAnsi="Aptos" w:eastAsia="Aptos" w:cs="Aptos"/>
          <w:b w:val="1"/>
          <w:bCs w:val="1"/>
          <w:color w:val="1F1F1F"/>
          <w:sz w:val="20"/>
          <w:szCs w:val="20"/>
        </w:rPr>
        <w:t>4. Despliegue del Tablero y API</w:t>
      </w:r>
    </w:p>
    <w:p w:rsidR="001816B3" w:rsidP="3DF9FEE9" w:rsidRDefault="70BE48F5" w14:paraId="6A89F582" w14:textId="3211831F">
      <w:pPr>
        <w:rPr>
          <w:b/>
          <w:bCs/>
          <w:sz w:val="20"/>
          <w:szCs w:val="20"/>
        </w:rPr>
      </w:pPr>
      <w:r w:rsidRPr="3DF9FEE9">
        <w:rPr>
          <w:b/>
          <w:bCs/>
          <w:sz w:val="20"/>
          <w:szCs w:val="20"/>
        </w:rPr>
        <w:t xml:space="preserve">4.1 </w:t>
      </w:r>
      <w:r w:rsidRPr="3DF9FEE9" w:rsidR="001816B3">
        <w:rPr>
          <w:b/>
          <w:bCs/>
          <w:sz w:val="20"/>
          <w:szCs w:val="20"/>
        </w:rPr>
        <w:t>Despliegue de la API</w:t>
      </w:r>
    </w:p>
    <w:p w:rsidR="001816B3" w:rsidP="7AF027B5" w:rsidRDefault="07A60D07" w14:paraId="499C6E7E" w14:textId="7E23CF4B">
      <w:pPr>
        <w:jc w:val="both"/>
        <w:rPr>
          <w:rFonts w:ascii="Aptos" w:hAnsi="Aptos" w:eastAsia="Aptos" w:cs="Aptos"/>
          <w:sz w:val="20"/>
          <w:szCs w:val="20"/>
        </w:rPr>
      </w:pPr>
      <w:r w:rsidRPr="7AF027B5">
        <w:rPr>
          <w:rFonts w:ascii="Aptos" w:hAnsi="Aptos" w:eastAsia="Aptos" w:cs="Aptos"/>
          <w:sz w:val="20"/>
          <w:szCs w:val="20"/>
        </w:rPr>
        <w:t>L</w:t>
      </w:r>
      <w:r w:rsidRPr="7AF027B5" w:rsidR="54301DDE">
        <w:rPr>
          <w:rFonts w:ascii="Aptos" w:hAnsi="Aptos" w:eastAsia="Aptos" w:cs="Aptos"/>
          <w:sz w:val="20"/>
          <w:szCs w:val="20"/>
        </w:rPr>
        <w:t>uego de abrir el puerto correspondiente en ec2 de aws</w:t>
      </w:r>
      <w:r w:rsidRPr="7AF027B5" w:rsidR="1080FC18">
        <w:rPr>
          <w:rFonts w:ascii="Aptos" w:hAnsi="Aptos" w:eastAsia="Aptos" w:cs="Aptos"/>
          <w:sz w:val="20"/>
          <w:szCs w:val="20"/>
        </w:rPr>
        <w:t xml:space="preserve">,. El despliegue de la interfaz de programación (API) inició con la transferencia segura de los </w:t>
      </w:r>
      <w:r w:rsidRPr="7AF027B5" w:rsidR="3EF97141">
        <w:rPr>
          <w:rFonts w:ascii="Aptos" w:hAnsi="Aptos" w:eastAsia="Aptos" w:cs="Aptos"/>
          <w:sz w:val="20"/>
          <w:szCs w:val="20"/>
        </w:rPr>
        <w:t>artefactos</w:t>
      </w:r>
      <w:r w:rsidRPr="7AF027B5" w:rsidR="1080FC18">
        <w:rPr>
          <w:rFonts w:ascii="Aptos" w:hAnsi="Aptos" w:eastAsia="Aptos" w:cs="Aptos"/>
          <w:sz w:val="20"/>
          <w:szCs w:val="20"/>
        </w:rPr>
        <w:t xml:space="preserve"> del proyecto (</w:t>
      </w:r>
      <w:r w:rsidRPr="7AF027B5" w:rsidR="1080FC18">
        <w:rPr>
          <w:rFonts w:ascii="Consolas" w:hAnsi="Consolas" w:eastAsia="Consolas" w:cs="Consolas"/>
          <w:sz w:val="20"/>
          <w:szCs w:val="20"/>
        </w:rPr>
        <w:t>Compensaciones-API.zip</w:t>
      </w:r>
      <w:r w:rsidRPr="7AF027B5" w:rsidR="1080FC18">
        <w:rPr>
          <w:rFonts w:ascii="Aptos" w:hAnsi="Aptos" w:eastAsia="Aptos" w:cs="Aptos"/>
          <w:sz w:val="20"/>
          <w:szCs w:val="20"/>
        </w:rPr>
        <w:t xml:space="preserve">) al servidor EC2 mediante el protocolo SCP. Tras la descompresión en el entorno remoto, se ejecutó una batería de pruebas automatizadas utilizando </w:t>
      </w:r>
      <w:r w:rsidRPr="7AF027B5" w:rsidR="1080FC18">
        <w:rPr>
          <w:rFonts w:ascii="Aptos" w:hAnsi="Aptos" w:eastAsia="Aptos" w:cs="Aptos"/>
          <w:b/>
          <w:bCs/>
          <w:sz w:val="20"/>
          <w:szCs w:val="20"/>
        </w:rPr>
        <w:t>Tox</w:t>
      </w:r>
      <w:r w:rsidRPr="7AF027B5" w:rsidR="1080FC18">
        <w:rPr>
          <w:rFonts w:ascii="Aptos" w:hAnsi="Aptos" w:eastAsia="Aptos" w:cs="Aptos"/>
          <w:sz w:val="20"/>
          <w:szCs w:val="20"/>
        </w:rPr>
        <w:t xml:space="preserve"> (</w:t>
      </w:r>
      <w:r w:rsidRPr="7AF027B5" w:rsidR="1080FC18">
        <w:rPr>
          <w:rFonts w:ascii="Consolas" w:hAnsi="Consolas" w:eastAsia="Consolas" w:cs="Consolas"/>
          <w:sz w:val="20"/>
          <w:szCs w:val="20"/>
        </w:rPr>
        <w:t>tox run -e test_app</w:t>
      </w:r>
      <w:r w:rsidRPr="7AF027B5" w:rsidR="1080FC18">
        <w:rPr>
          <w:rFonts w:ascii="Aptos" w:hAnsi="Aptos" w:eastAsia="Aptos" w:cs="Aptos"/>
          <w:sz w:val="20"/>
          <w:szCs w:val="20"/>
        </w:rPr>
        <w:t xml:space="preserve">), las cuales validaron la integridad de los endpoints antes de la puesta en marcha. Con la confirmación de las pruebas, se procedió a levantar el servicio utilizando </w:t>
      </w:r>
      <w:r w:rsidRPr="7AF027B5" w:rsidR="1080FC18">
        <w:rPr>
          <w:rFonts w:ascii="Aptos" w:hAnsi="Aptos" w:eastAsia="Aptos" w:cs="Aptos"/>
          <w:b/>
          <w:bCs/>
          <w:sz w:val="20"/>
          <w:szCs w:val="20"/>
        </w:rPr>
        <w:t>Uvicorn</w:t>
      </w:r>
      <w:r w:rsidRPr="7AF027B5" w:rsidR="1080FC18">
        <w:rPr>
          <w:rFonts w:ascii="Aptos" w:hAnsi="Aptos" w:eastAsia="Aptos" w:cs="Aptos"/>
          <w:sz w:val="20"/>
          <w:szCs w:val="20"/>
        </w:rPr>
        <w:t xml:space="preserve"> en el puerto 8001, habilitando el acceso a la documentación interactiva (Swagger UI). Finalmente, se verificó la funcionalidad del sistema realizando una petición </w:t>
      </w:r>
      <w:r w:rsidRPr="7AF027B5" w:rsidR="1080FC18">
        <w:rPr>
          <w:rFonts w:ascii="Aptos" w:hAnsi="Aptos" w:eastAsia="Aptos" w:cs="Aptos"/>
          <w:b/>
          <w:bCs/>
          <w:sz w:val="20"/>
          <w:szCs w:val="20"/>
        </w:rPr>
        <w:t>POST</w:t>
      </w:r>
      <w:r w:rsidRPr="7AF027B5" w:rsidR="1080FC18">
        <w:rPr>
          <w:rFonts w:ascii="Aptos" w:hAnsi="Aptos" w:eastAsia="Aptos" w:cs="Aptos"/>
          <w:sz w:val="20"/>
          <w:szCs w:val="20"/>
        </w:rPr>
        <w:t xml:space="preserve"> al endpoint </w:t>
      </w:r>
      <w:r w:rsidRPr="7AF027B5" w:rsidR="1080FC18">
        <w:rPr>
          <w:rFonts w:ascii="Consolas" w:hAnsi="Consolas" w:eastAsia="Consolas" w:cs="Consolas"/>
          <w:sz w:val="20"/>
          <w:szCs w:val="20"/>
        </w:rPr>
        <w:t>/predict</w:t>
      </w:r>
      <w:r w:rsidRPr="7AF027B5" w:rsidR="1080FC18">
        <w:rPr>
          <w:rFonts w:ascii="Aptos" w:hAnsi="Aptos" w:eastAsia="Aptos" w:cs="Aptos"/>
          <w:sz w:val="20"/>
          <w:szCs w:val="20"/>
        </w:rPr>
        <w:t>; al ingresar los parámetros operativos de un cliente (formato JSON), la API procesó la solicitud y retornó una predicción exitosa (código 200), confirmando que el modelo está disponible para realizar inferencias en tiempo real</w:t>
      </w:r>
      <w:r w:rsidRPr="7AF027B5" w:rsidR="5EE9FD7A">
        <w:rPr>
          <w:rFonts w:ascii="Aptos" w:hAnsi="Aptos" w:eastAsia="Aptos" w:cs="Aptos"/>
          <w:sz w:val="20"/>
          <w:szCs w:val="20"/>
        </w:rPr>
        <w:t xml:space="preserve"> mediante la API.</w:t>
      </w:r>
    </w:p>
    <w:tbl>
      <w:tblPr>
        <w:tblStyle w:val="TableGrid"/>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ook w:val="06A0" w:firstRow="1" w:lastRow="0" w:firstColumn="1" w:lastColumn="0" w:noHBand="1" w:noVBand="1"/>
      </w:tblPr>
      <w:tblGrid>
        <w:gridCol w:w="2505"/>
        <w:gridCol w:w="6491"/>
      </w:tblGrid>
      <w:tr w:rsidR="3DF9FEE9" w:rsidTr="78255D06" w14:paraId="4B5AE255" w14:textId="77777777">
        <w:trPr>
          <w:trHeight w:val="300"/>
        </w:trPr>
        <w:tc>
          <w:tcPr>
            <w:tcW w:w="2512" w:type="dxa"/>
            <w:tcMar/>
          </w:tcPr>
          <w:p w:rsidR="7D2F309E" w:rsidP="78255D06" w:rsidRDefault="7D2F309E" w14:paraId="773EFE50" w14:textId="0F1224F9">
            <w:pPr>
              <w:jc w:val="both"/>
              <w:rPr>
                <w:rFonts w:ascii="Aptos" w:hAnsi="Aptos" w:eastAsia="Aptos" w:cs="Aptos"/>
                <w:sz w:val="20"/>
                <w:szCs w:val="20"/>
              </w:rPr>
            </w:pPr>
            <w:r w:rsidRPr="78255D06" w:rsidR="74EEC5DF">
              <w:rPr>
                <w:rFonts w:ascii="Aptos" w:hAnsi="Aptos" w:eastAsia="Aptos" w:cs="Aptos"/>
                <w:sz w:val="20"/>
                <w:szCs w:val="20"/>
              </w:rPr>
              <w:t xml:space="preserve">Se genera el archivo.zip para el despliegue del api y se </w:t>
            </w:r>
            <w:r w:rsidRPr="78255D06" w:rsidR="74EEC5DF">
              <w:rPr>
                <w:rFonts w:ascii="Aptos" w:hAnsi="Aptos" w:eastAsia="Aptos" w:cs="Aptos"/>
                <w:sz w:val="20"/>
                <w:szCs w:val="20"/>
              </w:rPr>
              <w:t>envía</w:t>
            </w:r>
            <w:r w:rsidRPr="78255D06" w:rsidR="74EEC5DF">
              <w:rPr>
                <w:rFonts w:ascii="Aptos" w:hAnsi="Aptos" w:eastAsia="Aptos" w:cs="Aptos"/>
                <w:sz w:val="20"/>
                <w:szCs w:val="20"/>
              </w:rPr>
              <w:t xml:space="preserve"> a la instancia </w:t>
            </w:r>
          </w:p>
          <w:p w:rsidR="7D2F309E" w:rsidP="3DF9FEE9" w:rsidRDefault="7D2F309E" w14:paraId="440EE92F" w14:textId="33E033C8">
            <w:pPr>
              <w:jc w:val="both"/>
              <w:rPr>
                <w:rFonts w:ascii="Aptos" w:hAnsi="Aptos" w:eastAsia="Aptos" w:cs="Aptos"/>
                <w:sz w:val="20"/>
                <w:szCs w:val="20"/>
              </w:rPr>
            </w:pPr>
          </w:p>
        </w:tc>
        <w:tc>
          <w:tcPr>
            <w:tcW w:w="6502" w:type="dxa"/>
            <w:tcMar/>
          </w:tcPr>
          <w:p w:rsidR="7D2F309E" w:rsidP="3DF9FEE9" w:rsidRDefault="7D2F309E" w14:paraId="50197493" w14:textId="597AF6D8">
            <w:pPr>
              <w:rPr>
                <w:rFonts w:ascii="Aptos" w:hAnsi="Aptos" w:eastAsia="Aptos" w:cs="Aptos"/>
                <w:sz w:val="20"/>
                <w:szCs w:val="20"/>
              </w:rPr>
            </w:pPr>
            <w:r>
              <w:rPr>
                <w:noProof/>
              </w:rPr>
              <w:drawing>
                <wp:inline distT="0" distB="0" distL="0" distR="0" wp14:anchorId="0B982D02" wp14:editId="528FF391">
                  <wp:extent cx="3124200" cy="272061"/>
                  <wp:effectExtent l="0" t="0" r="0" b="0"/>
                  <wp:docPr id="9696997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02962" name=""/>
                          <pic:cNvPicPr/>
                        </pic:nvPicPr>
                        <pic:blipFill>
                          <a:blip r:embed="rId31"/>
                          <a:stretch>
                            <a:fillRect/>
                          </a:stretch>
                        </pic:blipFill>
                        <pic:spPr>
                          <a:xfrm>
                            <a:off x="0" y="0"/>
                            <a:ext cx="3124200" cy="272061"/>
                          </a:xfrm>
                          <a:prstGeom prst="rect">
                            <a:avLst/>
                          </a:prstGeom>
                        </pic:spPr>
                      </pic:pic>
                    </a:graphicData>
                  </a:graphic>
                </wp:inline>
              </w:drawing>
            </w:r>
          </w:p>
        </w:tc>
      </w:tr>
      <w:tr w:rsidR="3DF9FEE9" w:rsidTr="78255D06" w14:paraId="3EB40C82" w14:textId="77777777">
        <w:trPr>
          <w:trHeight w:val="300"/>
        </w:trPr>
        <w:tc>
          <w:tcPr>
            <w:tcW w:w="2512" w:type="dxa"/>
            <w:tcMar/>
          </w:tcPr>
          <w:p w:rsidR="7D2F309E" w:rsidP="3DF9FEE9" w:rsidRDefault="7D2F309E" w14:paraId="3B435F79" w14:textId="51CC2921">
            <w:pPr>
              <w:jc w:val="both"/>
              <w:rPr>
                <w:rFonts w:ascii="Aptos" w:hAnsi="Aptos" w:eastAsia="Aptos" w:cs="Aptos"/>
                <w:sz w:val="20"/>
                <w:szCs w:val="20"/>
              </w:rPr>
            </w:pPr>
            <w:r w:rsidRPr="3DF9FEE9">
              <w:rPr>
                <w:rFonts w:ascii="Aptos" w:hAnsi="Aptos" w:eastAsia="Aptos" w:cs="Aptos"/>
                <w:sz w:val="20"/>
                <w:szCs w:val="20"/>
              </w:rPr>
              <w:t>Validación los archivos</w:t>
            </w:r>
          </w:p>
        </w:tc>
        <w:tc>
          <w:tcPr>
            <w:tcW w:w="6502" w:type="dxa"/>
            <w:tcMar/>
          </w:tcPr>
          <w:p w:rsidR="7D2F309E" w:rsidP="3DF9FEE9" w:rsidRDefault="7D2F309E" w14:paraId="38876968" w14:textId="1FC7C8C5">
            <w:pPr>
              <w:rPr>
                <w:rFonts w:ascii="Aptos" w:hAnsi="Aptos" w:eastAsia="Aptos" w:cs="Aptos"/>
                <w:sz w:val="20"/>
                <w:szCs w:val="20"/>
              </w:rPr>
            </w:pPr>
            <w:r>
              <w:rPr>
                <w:noProof/>
              </w:rPr>
              <w:drawing>
                <wp:inline distT="0" distB="0" distL="0" distR="0" wp14:anchorId="310D42F4" wp14:editId="1BE507C9">
                  <wp:extent cx="3066069" cy="259186"/>
                  <wp:effectExtent l="0" t="0" r="0" b="0"/>
                  <wp:docPr id="656924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670385" name=""/>
                          <pic:cNvPicPr/>
                        </pic:nvPicPr>
                        <pic:blipFill>
                          <a:blip r:embed="rId32"/>
                          <a:stretch>
                            <a:fillRect/>
                          </a:stretch>
                        </pic:blipFill>
                        <pic:spPr>
                          <a:xfrm>
                            <a:off x="0" y="0"/>
                            <a:ext cx="3066069" cy="259186"/>
                          </a:xfrm>
                          <a:prstGeom prst="rect">
                            <a:avLst/>
                          </a:prstGeom>
                        </pic:spPr>
                      </pic:pic>
                    </a:graphicData>
                  </a:graphic>
                </wp:inline>
              </w:drawing>
            </w:r>
          </w:p>
        </w:tc>
      </w:tr>
      <w:tr w:rsidR="3DF9FEE9" w:rsidTr="78255D06" w14:paraId="1888FE86" w14:textId="77777777">
        <w:trPr>
          <w:trHeight w:val="700"/>
        </w:trPr>
        <w:tc>
          <w:tcPr>
            <w:tcW w:w="2512" w:type="dxa"/>
            <w:tcMar/>
          </w:tcPr>
          <w:p w:rsidR="7D2F309E" w:rsidP="3DF9FEE9" w:rsidRDefault="7D2F309E" w14:paraId="4CA55C8F" w14:textId="02A5D7DA">
            <w:pPr>
              <w:rPr>
                <w:rFonts w:ascii="Aptos" w:hAnsi="Aptos" w:eastAsia="Aptos" w:cs="Aptos"/>
                <w:sz w:val="20"/>
                <w:szCs w:val="20"/>
              </w:rPr>
            </w:pPr>
            <w:r w:rsidRPr="3DF9FEE9">
              <w:rPr>
                <w:rFonts w:ascii="Aptos" w:hAnsi="Aptos" w:eastAsia="Aptos" w:cs="Aptos"/>
                <w:sz w:val="20"/>
                <w:szCs w:val="20"/>
              </w:rPr>
              <w:t>Descomprimimos y se ingresa a la carpeta para ver su contenido</w:t>
            </w:r>
          </w:p>
        </w:tc>
        <w:tc>
          <w:tcPr>
            <w:tcW w:w="6502" w:type="dxa"/>
            <w:tcMar/>
          </w:tcPr>
          <w:p w:rsidR="7D2F309E" w:rsidP="3DF9FEE9" w:rsidRDefault="7D2F309E" w14:paraId="2B6D73BD" w14:textId="444C3DAD">
            <w:pPr>
              <w:rPr>
                <w:rFonts w:ascii="Aptos" w:hAnsi="Aptos" w:eastAsia="Aptos" w:cs="Aptos"/>
                <w:sz w:val="20"/>
                <w:szCs w:val="20"/>
              </w:rPr>
            </w:pPr>
            <w:r>
              <w:rPr>
                <w:noProof/>
              </w:rPr>
              <w:drawing>
                <wp:inline distT="0" distB="0" distL="0" distR="0" wp14:anchorId="66F77674" wp14:editId="3C8B3739">
                  <wp:extent cx="3090953" cy="235948"/>
                  <wp:effectExtent l="0" t="0" r="0" b="0"/>
                  <wp:docPr id="14576671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360116" name=""/>
                          <pic:cNvPicPr/>
                        </pic:nvPicPr>
                        <pic:blipFill>
                          <a:blip r:embed="rId33"/>
                          <a:stretch>
                            <a:fillRect/>
                          </a:stretch>
                        </pic:blipFill>
                        <pic:spPr>
                          <a:xfrm>
                            <a:off x="0" y="0"/>
                            <a:ext cx="3090953" cy="235948"/>
                          </a:xfrm>
                          <a:prstGeom prst="rect">
                            <a:avLst/>
                          </a:prstGeom>
                        </pic:spPr>
                      </pic:pic>
                    </a:graphicData>
                  </a:graphic>
                </wp:inline>
              </w:drawing>
            </w:r>
          </w:p>
        </w:tc>
      </w:tr>
      <w:tr w:rsidR="3DF9FEE9" w:rsidTr="78255D06" w14:paraId="372912A0" w14:textId="77777777">
        <w:trPr>
          <w:trHeight w:val="300"/>
        </w:trPr>
        <w:tc>
          <w:tcPr>
            <w:tcW w:w="2512" w:type="dxa"/>
            <w:tcMar/>
          </w:tcPr>
          <w:p w:rsidR="7D2F309E" w:rsidP="3DF9FEE9" w:rsidRDefault="7D2F309E" w14:paraId="1789F9AE" w14:textId="072AF9ED">
            <w:pPr>
              <w:jc w:val="both"/>
              <w:rPr>
                <w:rFonts w:ascii="Aptos" w:hAnsi="Aptos" w:eastAsia="Aptos" w:cs="Aptos"/>
                <w:sz w:val="20"/>
                <w:szCs w:val="20"/>
              </w:rPr>
            </w:pPr>
            <w:r w:rsidRPr="3DF9FEE9">
              <w:rPr>
                <w:rFonts w:ascii="Aptos" w:hAnsi="Aptos" w:eastAsia="Aptos" w:cs="Aptos"/>
                <w:sz w:val="20"/>
                <w:szCs w:val="20"/>
              </w:rPr>
              <w:t>Ejecución</w:t>
            </w:r>
          </w:p>
          <w:p w:rsidR="3DF9FEE9" w:rsidP="3DF9FEE9" w:rsidRDefault="3DF9FEE9" w14:paraId="27AC0107" w14:textId="2C31E8C9">
            <w:pPr>
              <w:rPr>
                <w:rFonts w:ascii="Aptos" w:hAnsi="Aptos" w:eastAsia="Aptos" w:cs="Aptos"/>
                <w:sz w:val="20"/>
                <w:szCs w:val="20"/>
              </w:rPr>
            </w:pPr>
          </w:p>
        </w:tc>
        <w:tc>
          <w:tcPr>
            <w:tcW w:w="6502" w:type="dxa"/>
            <w:tcMar/>
          </w:tcPr>
          <w:p w:rsidR="7D2F309E" w:rsidP="3DF9FEE9" w:rsidRDefault="7D2F309E" w14:paraId="45352F8D" w14:textId="7FC82A59">
            <w:pPr>
              <w:rPr>
                <w:rFonts w:ascii="Aptos" w:hAnsi="Aptos" w:eastAsia="Aptos" w:cs="Aptos"/>
                <w:sz w:val="20"/>
                <w:szCs w:val="20"/>
              </w:rPr>
            </w:pPr>
            <w:r>
              <w:rPr>
                <w:noProof/>
              </w:rPr>
              <w:drawing>
                <wp:inline distT="0" distB="0" distL="0" distR="0" wp14:anchorId="0863DFC0" wp14:editId="5B1EB608">
                  <wp:extent cx="2663872" cy="905468"/>
                  <wp:effectExtent l="0" t="0" r="0" b="0"/>
                  <wp:docPr id="121730711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729142" name="Imagen 1" descr="Texto&#10;&#10;El contenido generado por IA puede ser incorrecto."/>
                          <pic:cNvPicPr/>
                        </pic:nvPicPr>
                        <pic:blipFill>
                          <a:blip r:embed="rId34"/>
                          <a:stretch>
                            <a:fillRect/>
                          </a:stretch>
                        </pic:blipFill>
                        <pic:spPr>
                          <a:xfrm>
                            <a:off x="0" y="0"/>
                            <a:ext cx="2663872" cy="905468"/>
                          </a:xfrm>
                          <a:prstGeom prst="rect">
                            <a:avLst/>
                          </a:prstGeom>
                        </pic:spPr>
                      </pic:pic>
                    </a:graphicData>
                  </a:graphic>
                </wp:inline>
              </w:drawing>
            </w:r>
          </w:p>
        </w:tc>
      </w:tr>
      <w:tr w:rsidR="3DF9FEE9" w:rsidTr="78255D06" w14:paraId="2B640FA4" w14:textId="77777777">
        <w:trPr>
          <w:trHeight w:val="300"/>
        </w:trPr>
        <w:tc>
          <w:tcPr>
            <w:tcW w:w="2512" w:type="dxa"/>
            <w:tcMar/>
          </w:tcPr>
          <w:p w:rsidR="7D2F309E" w:rsidP="3DF9FEE9" w:rsidRDefault="7D2F309E" w14:paraId="650181CC" w14:textId="1F706C93">
            <w:pPr>
              <w:rPr>
                <w:rFonts w:ascii="Aptos" w:hAnsi="Aptos" w:eastAsia="Aptos" w:cs="Aptos"/>
                <w:sz w:val="20"/>
                <w:szCs w:val="20"/>
              </w:rPr>
            </w:pPr>
            <w:r w:rsidRPr="3DF9FEE9">
              <w:rPr>
                <w:rFonts w:ascii="Aptos" w:hAnsi="Aptos" w:eastAsia="Aptos" w:cs="Aptos"/>
                <w:sz w:val="20"/>
                <w:szCs w:val="20"/>
              </w:rPr>
              <w:t>Despliegue APi</w:t>
            </w:r>
          </w:p>
        </w:tc>
        <w:tc>
          <w:tcPr>
            <w:tcW w:w="6502" w:type="dxa"/>
            <w:tcMar/>
          </w:tcPr>
          <w:p w:rsidR="7D2F309E" w:rsidP="3DF9FEE9" w:rsidRDefault="7D2F309E" w14:paraId="43C5D2F8" w14:textId="664F887B">
            <w:pPr>
              <w:rPr>
                <w:noProof/>
                <w:sz w:val="20"/>
                <w:szCs w:val="20"/>
              </w:rPr>
            </w:pPr>
            <w:r>
              <w:rPr>
                <w:noProof/>
              </w:rPr>
              <w:drawing>
                <wp:inline distT="0" distB="0" distL="0" distR="0" wp14:anchorId="2F7199EE" wp14:editId="77FC8E59">
                  <wp:extent cx="2368856" cy="484217"/>
                  <wp:effectExtent l="0" t="0" r="0" b="0"/>
                  <wp:docPr id="71097556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257978" name="Imagen 1" descr="Interfaz de usuario gráfica, Texto, Aplicación&#10;&#10;El contenido generado por IA puede ser incorrecto."/>
                          <pic:cNvPicPr/>
                        </pic:nvPicPr>
                        <pic:blipFill>
                          <a:blip r:embed="rId35"/>
                          <a:stretch>
                            <a:fillRect/>
                          </a:stretch>
                        </pic:blipFill>
                        <pic:spPr>
                          <a:xfrm>
                            <a:off x="0" y="0"/>
                            <a:ext cx="2368856" cy="484217"/>
                          </a:xfrm>
                          <a:prstGeom prst="rect">
                            <a:avLst/>
                          </a:prstGeom>
                        </pic:spPr>
                      </pic:pic>
                    </a:graphicData>
                  </a:graphic>
                </wp:inline>
              </w:drawing>
            </w:r>
          </w:p>
        </w:tc>
      </w:tr>
      <w:tr w:rsidR="3DF9FEE9" w:rsidTr="78255D06" w14:paraId="43EFFE72" w14:textId="77777777">
        <w:trPr>
          <w:trHeight w:val="300"/>
        </w:trPr>
        <w:tc>
          <w:tcPr>
            <w:tcW w:w="2512" w:type="dxa"/>
            <w:tcMar/>
          </w:tcPr>
          <w:p w:rsidR="7D2F309E" w:rsidP="3DF9FEE9" w:rsidRDefault="7D2F309E" w14:paraId="68226AFC" w14:textId="5DF67745">
            <w:pPr>
              <w:rPr>
                <w:rFonts w:ascii="Aptos" w:hAnsi="Aptos" w:eastAsia="Aptos" w:cs="Aptos"/>
                <w:sz w:val="20"/>
                <w:szCs w:val="20"/>
              </w:rPr>
            </w:pPr>
            <w:r w:rsidRPr="3DF9FEE9">
              <w:rPr>
                <w:rFonts w:ascii="Aptos" w:hAnsi="Aptos" w:eastAsia="Aptos" w:cs="Aptos"/>
                <w:sz w:val="20"/>
                <w:szCs w:val="20"/>
              </w:rPr>
              <w:t>Visual API</w:t>
            </w:r>
          </w:p>
        </w:tc>
        <w:tc>
          <w:tcPr>
            <w:tcW w:w="6502" w:type="dxa"/>
            <w:tcMar/>
          </w:tcPr>
          <w:p w:rsidR="7D2F309E" w:rsidP="3DF9FEE9" w:rsidRDefault="7D2F309E" w14:paraId="4309551F" w14:textId="240E3C91">
            <w:pPr>
              <w:rPr>
                <w:noProof/>
                <w:sz w:val="20"/>
                <w:szCs w:val="20"/>
              </w:rPr>
            </w:pPr>
            <w:r>
              <w:rPr>
                <w:noProof/>
              </w:rPr>
              <w:drawing>
                <wp:inline distT="0" distB="0" distL="0" distR="0" wp14:anchorId="0B0E99EA" wp14:editId="0B2C4C3B">
                  <wp:extent cx="2767870" cy="1339163"/>
                  <wp:effectExtent l="0" t="0" r="0" b="0"/>
                  <wp:docPr id="530083835"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186230" name="Imagen 1" descr="Interfaz de usuario gráfica, Texto, Aplicación, Correo electrónico&#10;&#10;El contenido generado por IA puede ser incorrecto."/>
                          <pic:cNvPicPr/>
                        </pic:nvPicPr>
                        <pic:blipFill>
                          <a:blip r:embed="rId36"/>
                          <a:stretch>
                            <a:fillRect/>
                          </a:stretch>
                        </pic:blipFill>
                        <pic:spPr>
                          <a:xfrm>
                            <a:off x="0" y="0"/>
                            <a:ext cx="2767870" cy="1339163"/>
                          </a:xfrm>
                          <a:prstGeom prst="rect">
                            <a:avLst/>
                          </a:prstGeom>
                        </pic:spPr>
                      </pic:pic>
                    </a:graphicData>
                  </a:graphic>
                </wp:inline>
              </w:drawing>
            </w:r>
          </w:p>
        </w:tc>
      </w:tr>
      <w:tr w:rsidR="3DF9FEE9" w:rsidTr="78255D06" w14:paraId="29AD4E82" w14:textId="77777777">
        <w:trPr>
          <w:trHeight w:val="300"/>
        </w:trPr>
        <w:tc>
          <w:tcPr>
            <w:tcW w:w="2512" w:type="dxa"/>
            <w:tcMar/>
          </w:tcPr>
          <w:p w:rsidR="7D2F309E" w:rsidP="3DF9FEE9" w:rsidRDefault="7D2F309E" w14:paraId="63EA1091" w14:textId="4B75C968">
            <w:pPr>
              <w:rPr>
                <w:rFonts w:ascii="Aptos" w:hAnsi="Aptos" w:eastAsia="Aptos" w:cs="Aptos"/>
                <w:sz w:val="20"/>
                <w:szCs w:val="20"/>
              </w:rPr>
            </w:pPr>
            <w:r w:rsidRPr="3DF9FEE9">
              <w:rPr>
                <w:rFonts w:ascii="Aptos" w:hAnsi="Aptos" w:eastAsia="Aptos" w:cs="Aptos"/>
                <w:sz w:val="20"/>
                <w:szCs w:val="20"/>
              </w:rPr>
              <w:t>Parametros API</w:t>
            </w:r>
          </w:p>
        </w:tc>
        <w:tc>
          <w:tcPr>
            <w:tcW w:w="6502" w:type="dxa"/>
            <w:tcMar/>
          </w:tcPr>
          <w:p w:rsidR="7D2F309E" w:rsidP="3DF9FEE9" w:rsidRDefault="7D2F309E" w14:paraId="508EB6E1" w14:textId="4F2F6A5B">
            <w:pPr>
              <w:rPr>
                <w:rFonts w:ascii="Aptos" w:hAnsi="Aptos" w:eastAsia="Aptos" w:cs="Aptos"/>
                <w:sz w:val="20"/>
                <w:szCs w:val="20"/>
              </w:rPr>
            </w:pPr>
            <w:r w:rsidR="4E5BD7C1">
              <w:drawing>
                <wp:inline wp14:editId="7C9AC2F8" wp14:anchorId="3AB2349C">
                  <wp:extent cx="2603670" cy="1244720"/>
                  <wp:effectExtent l="0" t="0" r="0" b="0"/>
                  <wp:docPr id="1752930778" name="Imagen 1" descr="Interfaz de usuario gráfica, Texto, Aplicación&#10;&#10;El contenido generado por IA puede ser incorrecto."/>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5065463" name="Imagen 1" descr="Interfaz de usuario gráfica, Texto, Aplicación&#10;&#10;El contenido generado por IA puede ser incorrecto."/>
                          <pic:cNvPicPr/>
                        </pic:nvPicPr>
                        <pic:blipFill>
                          <a:blip xmlns:r="http://schemas.openxmlformats.org/officeDocument/2006/relationships" r:embed="rId37"/>
                          <a:stretch>
                            <a:fillRect/>
                          </a:stretch>
                        </pic:blipFill>
                        <pic:spPr>
                          <a:xfrm rot="0">
                            <a:off x="0" y="0"/>
                            <a:ext cx="2603670" cy="1244720"/>
                          </a:xfrm>
                          <a:prstGeom prst="rect">
                            <a:avLst/>
                          </a:prstGeom>
                        </pic:spPr>
                      </pic:pic>
                    </a:graphicData>
                  </a:graphic>
                </wp:inline>
              </w:drawing>
            </w:r>
          </w:p>
        </w:tc>
      </w:tr>
      <w:tr w:rsidR="3DF9FEE9" w:rsidTr="78255D06" w14:paraId="0B5E6DC3" w14:textId="77777777">
        <w:trPr>
          <w:trHeight w:val="300"/>
        </w:trPr>
        <w:tc>
          <w:tcPr>
            <w:tcW w:w="2512" w:type="dxa"/>
            <w:tcMar/>
          </w:tcPr>
          <w:p w:rsidR="3DF9FEE9" w:rsidP="3DF9FEE9" w:rsidRDefault="3DF9FEE9" w14:paraId="2A1E8533" w14:textId="3289F198">
            <w:pPr>
              <w:rPr>
                <w:rFonts w:ascii="Aptos" w:hAnsi="Aptos" w:eastAsia="Aptos" w:cs="Aptos"/>
                <w:sz w:val="20"/>
                <w:szCs w:val="20"/>
              </w:rPr>
            </w:pPr>
          </w:p>
        </w:tc>
        <w:tc>
          <w:tcPr>
            <w:tcW w:w="6502" w:type="dxa"/>
            <w:tcMar/>
          </w:tcPr>
          <w:p w:rsidR="7D2F309E" w:rsidP="3DF9FEE9" w:rsidRDefault="7D2F309E" w14:paraId="055AA400" w14:textId="6EBD95BD">
            <w:pPr>
              <w:rPr>
                <w:rFonts w:ascii="Aptos" w:hAnsi="Aptos" w:eastAsia="Aptos" w:cs="Aptos"/>
                <w:sz w:val="20"/>
                <w:szCs w:val="20"/>
              </w:rPr>
            </w:pPr>
            <w:r w:rsidR="4E5BD7C1">
              <w:drawing>
                <wp:inline wp14:editId="24203E07" wp14:anchorId="271B6CB2">
                  <wp:extent cx="2550137" cy="1225908"/>
                  <wp:effectExtent l="0" t="0" r="0" b="0"/>
                  <wp:docPr id="1903633876" name="Imagen 1" descr="Interfaz de usuario gráfica, Aplicación, Word&#10;&#10;El contenido generado por IA puede ser incorrecto."/>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8053116" name="Imagen 1" descr="Interfaz de usuario gráfica, Aplicación, Word&#10;&#10;El contenido generado por IA puede ser incorrecto."/>
                          <pic:cNvPicPr/>
                        </pic:nvPicPr>
                        <pic:blipFill>
                          <a:blip xmlns:r="http://schemas.openxmlformats.org/officeDocument/2006/relationships" r:embed="rId38"/>
                          <a:stretch>
                            <a:fillRect/>
                          </a:stretch>
                        </pic:blipFill>
                        <pic:spPr>
                          <a:xfrm rot="0">
                            <a:off x="0" y="0"/>
                            <a:ext cx="2550137" cy="1225908"/>
                          </a:xfrm>
                          <a:prstGeom prst="rect">
                            <a:avLst/>
                          </a:prstGeom>
                        </pic:spPr>
                      </pic:pic>
                    </a:graphicData>
                  </a:graphic>
                </wp:inline>
              </w:drawing>
            </w:r>
          </w:p>
        </w:tc>
      </w:tr>
      <w:tr w:rsidR="3DF9FEE9" w:rsidTr="78255D06" w14:paraId="0BBA7253" w14:textId="77777777">
        <w:trPr>
          <w:trHeight w:val="300"/>
        </w:trPr>
        <w:tc>
          <w:tcPr>
            <w:tcW w:w="2512" w:type="dxa"/>
            <w:tcMar/>
          </w:tcPr>
          <w:p w:rsidR="3DF9FEE9" w:rsidP="3DF9FEE9" w:rsidRDefault="3DF9FEE9" w14:paraId="27392911" w14:textId="3289F198">
            <w:pPr>
              <w:rPr>
                <w:rFonts w:ascii="Aptos" w:hAnsi="Aptos" w:eastAsia="Aptos" w:cs="Aptos"/>
                <w:sz w:val="20"/>
                <w:szCs w:val="20"/>
              </w:rPr>
            </w:pPr>
          </w:p>
        </w:tc>
        <w:tc>
          <w:tcPr>
            <w:tcW w:w="6502" w:type="dxa"/>
            <w:tcMar/>
          </w:tcPr>
          <w:p w:rsidR="7D2F309E" w:rsidP="3DF9FEE9" w:rsidRDefault="7D2F309E" w14:paraId="3DB4BE40" w14:textId="79295CBA">
            <w:pPr>
              <w:rPr>
                <w:rFonts w:ascii="Aptos" w:hAnsi="Aptos" w:eastAsia="Aptos" w:cs="Aptos"/>
                <w:sz w:val="20"/>
                <w:szCs w:val="20"/>
              </w:rPr>
            </w:pPr>
            <w:r>
              <w:rPr>
                <w:noProof/>
              </w:rPr>
              <w:drawing>
                <wp:inline distT="0" distB="0" distL="0" distR="0" wp14:anchorId="35A18ADF" wp14:editId="40F0D53A">
                  <wp:extent cx="2770274" cy="1388206"/>
                  <wp:effectExtent l="0" t="0" r="0" b="0"/>
                  <wp:docPr id="214477679"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815549" name="Imagen 1" descr="Interfaz de usuario gráfica&#10;&#10;El contenido generado por IA puede ser incorrecto."/>
                          <pic:cNvPicPr/>
                        </pic:nvPicPr>
                        <pic:blipFill>
                          <a:blip r:embed="rId39"/>
                          <a:stretch>
                            <a:fillRect/>
                          </a:stretch>
                        </pic:blipFill>
                        <pic:spPr>
                          <a:xfrm>
                            <a:off x="0" y="0"/>
                            <a:ext cx="2770274" cy="1388206"/>
                          </a:xfrm>
                          <a:prstGeom prst="rect">
                            <a:avLst/>
                          </a:prstGeom>
                        </pic:spPr>
                      </pic:pic>
                    </a:graphicData>
                  </a:graphic>
                </wp:inline>
              </w:drawing>
            </w:r>
          </w:p>
        </w:tc>
      </w:tr>
    </w:tbl>
    <w:p w:rsidR="001816B3" w:rsidP="7AF027B5" w:rsidRDefault="001816B3" w14:paraId="4413B9F2" w14:textId="6E30C255">
      <w:pPr>
        <w:jc w:val="both"/>
        <w:rPr>
          <w:rFonts w:ascii="Aptos" w:hAnsi="Aptos" w:eastAsia="Aptos" w:cs="Aptos"/>
          <w:b/>
          <w:bCs/>
          <w:sz w:val="20"/>
          <w:szCs w:val="20"/>
        </w:rPr>
      </w:pPr>
      <w:r w:rsidRPr="10276642" w:rsidR="739F0029">
        <w:rPr>
          <w:noProof/>
          <w:sz w:val="20"/>
          <w:szCs w:val="20"/>
        </w:rPr>
        <w:t xml:space="preserve"> </w:t>
      </w:r>
      <w:r w:rsidRPr="10276642" w:rsidR="7170C501">
        <w:rPr>
          <w:noProof/>
          <w:sz w:val="20"/>
          <w:szCs w:val="20"/>
        </w:rPr>
        <w:t xml:space="preserve">4.2 </w:t>
      </w:r>
      <w:r w:rsidRPr="10276642" w:rsidR="6F70B7E3">
        <w:rPr>
          <w:rFonts w:ascii="Aptos" w:hAnsi="Aptos" w:eastAsia="Aptos" w:cs="Aptos"/>
          <w:b w:val="1"/>
          <w:bCs w:val="1"/>
          <w:sz w:val="20"/>
          <w:szCs w:val="20"/>
        </w:rPr>
        <w:t>Despliegue del tablero</w:t>
      </w:r>
    </w:p>
    <w:p w:rsidR="402D5382" w:rsidP="10276642" w:rsidRDefault="402D5382" w14:paraId="2966218A" w14:textId="68D759E7">
      <w:pPr>
        <w:jc w:val="both"/>
        <w:rPr>
          <w:rFonts w:ascii="Aptos" w:hAnsi="Aptos" w:eastAsia="Aptos" w:cs="Aptos"/>
          <w:sz w:val="20"/>
          <w:szCs w:val="20"/>
        </w:rPr>
      </w:pPr>
      <w:r w:rsidRPr="10276642" w:rsidR="402D5382">
        <w:rPr>
          <w:rFonts w:ascii="Aptos" w:hAnsi="Aptos" w:eastAsia="Aptos" w:cs="Aptos"/>
          <w:sz w:val="20"/>
          <w:szCs w:val="20"/>
        </w:rPr>
        <w:t>Para visualizar los resultados, configuramos una instancia específica asignada a AWS EC2 (tipo t</w:t>
      </w:r>
      <w:r w:rsidRPr="10276642" w:rsidR="402D5382">
        <w:rPr>
          <w:rFonts w:ascii="Aptos" w:hAnsi="Aptos" w:eastAsia="Aptos" w:cs="Aptos"/>
          <w:sz w:val="20"/>
          <w:szCs w:val="20"/>
        </w:rPr>
        <w:t>2.small</w:t>
      </w:r>
      <w:r w:rsidRPr="10276642" w:rsidR="402D5382">
        <w:rPr>
          <w:rFonts w:ascii="Aptos" w:hAnsi="Aptos" w:eastAsia="Aptos" w:cs="Aptos"/>
          <w:sz w:val="20"/>
          <w:szCs w:val="20"/>
        </w:rPr>
        <w:t xml:space="preserve"> con Ubuntu) y la nombramos 'DSA Project </w:t>
      </w:r>
      <w:r w:rsidRPr="10276642" w:rsidR="402D5382">
        <w:rPr>
          <w:rFonts w:ascii="Aptos" w:hAnsi="Aptos" w:eastAsia="Aptos" w:cs="Aptos"/>
          <w:sz w:val="20"/>
          <w:szCs w:val="20"/>
        </w:rPr>
        <w:t>Dashboard</w:t>
      </w:r>
      <w:r w:rsidRPr="10276642" w:rsidR="402D5382">
        <w:rPr>
          <w:rFonts w:ascii="Aptos" w:hAnsi="Aptos" w:eastAsia="Aptos" w:cs="Aptos"/>
          <w:sz w:val="20"/>
          <w:szCs w:val="20"/>
        </w:rPr>
        <w:t xml:space="preserve">'. El despliegue se realizó transfiriendo archivos de solución (Dashboard-Compensations.zip) a través del protocolo SCP y ejecutando el script principal (python3 app.py), lo que inició efectivamente el servidor web en el puerto 8050. Al acceder a la interfaz a través de la IP pública, se verificó el correcto funcionamiento de dos componentes clave: un módulo de inteligencia geoespacial que mapea áreas de riesgo y </w:t>
      </w:r>
      <w:r w:rsidRPr="10276642" w:rsidR="402D5382">
        <w:rPr>
          <w:rFonts w:ascii="Aptos" w:hAnsi="Aptos" w:eastAsia="Aptos" w:cs="Aptos"/>
          <w:sz w:val="20"/>
          <w:szCs w:val="20"/>
        </w:rPr>
        <w:t>KPIs</w:t>
      </w:r>
      <w:r w:rsidRPr="10276642" w:rsidR="402D5382">
        <w:rPr>
          <w:rFonts w:ascii="Aptos" w:hAnsi="Aptos" w:eastAsia="Aptos" w:cs="Aptos"/>
          <w:sz w:val="20"/>
          <w:szCs w:val="20"/>
        </w:rPr>
        <w:t xml:space="preserve"> de negocio, y un simulador de predicción interactivo. Este último fue validado ingresando manualmente variables operativas (por ejemplo, DIUG y FIUG), obteniendo una respuesta de clasificación de riesgo ('COMPENSADO (1)') para comprobar si el </w:t>
      </w:r>
      <w:r w:rsidRPr="10276642" w:rsidR="402D5382">
        <w:rPr>
          <w:rFonts w:ascii="Aptos" w:hAnsi="Aptos" w:eastAsia="Aptos" w:cs="Aptos"/>
          <w:sz w:val="20"/>
          <w:szCs w:val="20"/>
        </w:rPr>
        <w:t>frontend</w:t>
      </w:r>
      <w:r w:rsidRPr="10276642" w:rsidR="402D5382">
        <w:rPr>
          <w:rFonts w:ascii="Aptos" w:hAnsi="Aptos" w:eastAsia="Aptos" w:cs="Aptos"/>
          <w:sz w:val="20"/>
          <w:szCs w:val="20"/>
        </w:rPr>
        <w:t xml:space="preserve"> del </w:t>
      </w:r>
      <w:r w:rsidRPr="10276642" w:rsidR="402D5382">
        <w:rPr>
          <w:rFonts w:ascii="Aptos" w:hAnsi="Aptos" w:eastAsia="Aptos" w:cs="Aptos"/>
          <w:sz w:val="20"/>
          <w:szCs w:val="20"/>
        </w:rPr>
        <w:t>dashboard</w:t>
      </w:r>
      <w:r w:rsidRPr="10276642" w:rsidR="402D5382">
        <w:rPr>
          <w:rFonts w:ascii="Aptos" w:hAnsi="Aptos" w:eastAsia="Aptos" w:cs="Aptos"/>
          <w:sz w:val="20"/>
          <w:szCs w:val="20"/>
        </w:rPr>
        <w:t xml:space="preserve"> y la lógica del modelo predictivo se han integrado correctamente. Evidencias:</w:t>
      </w:r>
    </w:p>
    <w:tbl>
      <w:tblPr>
        <w:tblStyle w:val="TableGrid"/>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ook w:val="06A0" w:firstRow="1" w:lastRow="0" w:firstColumn="1" w:lastColumn="0" w:noHBand="1" w:noVBand="1"/>
      </w:tblPr>
      <w:tblGrid>
        <w:gridCol w:w="2195"/>
        <w:gridCol w:w="6801"/>
      </w:tblGrid>
      <w:tr w:rsidR="3DF9FEE9" w:rsidTr="7AF027B5" w14:paraId="2D31D9B3" w14:textId="77777777">
        <w:trPr>
          <w:trHeight w:val="300"/>
        </w:trPr>
        <w:tc>
          <w:tcPr>
            <w:tcW w:w="2200" w:type="dxa"/>
          </w:tcPr>
          <w:p w:rsidR="17907884" w:rsidP="3DF9FEE9" w:rsidRDefault="17907884" w14:paraId="5AF917DB" w14:textId="77777777">
            <w:pPr>
              <w:jc w:val="both"/>
              <w:rPr>
                <w:rFonts w:ascii="Aptos" w:hAnsi="Aptos" w:eastAsia="Aptos" w:cs="Aptos"/>
                <w:sz w:val="20"/>
                <w:szCs w:val="20"/>
              </w:rPr>
            </w:pPr>
            <w:r w:rsidRPr="3DF9FEE9">
              <w:rPr>
                <w:rFonts w:ascii="Aptos" w:hAnsi="Aptos" w:eastAsia="Aptos" w:cs="Aptos"/>
                <w:sz w:val="20"/>
                <w:szCs w:val="20"/>
              </w:rPr>
              <w:t>Lanzamiento instancia para el tablero</w:t>
            </w:r>
          </w:p>
          <w:p w:rsidR="3DF9FEE9" w:rsidP="3DF9FEE9" w:rsidRDefault="3DF9FEE9" w14:paraId="2E70E94B" w14:textId="1519BF5C">
            <w:pPr>
              <w:rPr>
                <w:rFonts w:ascii="Aptos" w:hAnsi="Aptos" w:eastAsia="Aptos" w:cs="Aptos"/>
                <w:b/>
                <w:bCs/>
                <w:sz w:val="20"/>
                <w:szCs w:val="20"/>
              </w:rPr>
            </w:pPr>
          </w:p>
        </w:tc>
        <w:tc>
          <w:tcPr>
            <w:tcW w:w="6815" w:type="dxa"/>
          </w:tcPr>
          <w:p w:rsidR="17907884" w:rsidP="3DF9FEE9" w:rsidRDefault="5D3BBA14" w14:paraId="788BD357" w14:textId="1B74F2E5">
            <w:pPr>
              <w:rPr>
                <w:rFonts w:ascii="Aptos" w:hAnsi="Aptos" w:eastAsia="Aptos" w:cs="Aptos"/>
                <w:sz w:val="20"/>
                <w:szCs w:val="20"/>
              </w:rPr>
            </w:pPr>
            <w:r>
              <w:rPr>
                <w:noProof/>
              </w:rPr>
              <w:drawing>
                <wp:inline distT="0" distB="0" distL="0" distR="0" wp14:anchorId="59BF56FD" wp14:editId="4C5F3562">
                  <wp:extent cx="2504151" cy="1125287"/>
                  <wp:effectExtent l="0" t="0" r="0" b="0"/>
                  <wp:docPr id="4223770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414507" name=""/>
                          <pic:cNvPicPr/>
                        </pic:nvPicPr>
                        <pic:blipFill>
                          <a:blip r:embed="rId40"/>
                          <a:stretch>
                            <a:fillRect/>
                          </a:stretch>
                        </pic:blipFill>
                        <pic:spPr>
                          <a:xfrm>
                            <a:off x="0" y="0"/>
                            <a:ext cx="2504151" cy="1125287"/>
                          </a:xfrm>
                          <a:prstGeom prst="rect">
                            <a:avLst/>
                          </a:prstGeom>
                        </pic:spPr>
                      </pic:pic>
                    </a:graphicData>
                  </a:graphic>
                </wp:inline>
              </w:drawing>
            </w:r>
          </w:p>
          <w:p w:rsidR="17907884" w:rsidP="3DF9FEE9" w:rsidRDefault="5D3BBA14" w14:paraId="0CB25C70" w14:textId="4AE9EE9C">
            <w:pPr>
              <w:rPr>
                <w:rFonts w:ascii="Aptos" w:hAnsi="Aptos" w:eastAsia="Aptos" w:cs="Aptos"/>
                <w:sz w:val="20"/>
                <w:szCs w:val="20"/>
              </w:rPr>
            </w:pPr>
            <w:r>
              <w:rPr>
                <w:noProof/>
              </w:rPr>
              <w:drawing>
                <wp:inline distT="0" distB="0" distL="0" distR="0" wp14:anchorId="7DD5657E" wp14:editId="0C1B7B4E">
                  <wp:extent cx="2531261" cy="1142798"/>
                  <wp:effectExtent l="0" t="0" r="0" b="0"/>
                  <wp:docPr id="1473437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082583" name=""/>
                          <pic:cNvPicPr/>
                        </pic:nvPicPr>
                        <pic:blipFill>
                          <a:blip r:embed="rId41"/>
                          <a:stretch>
                            <a:fillRect/>
                          </a:stretch>
                        </pic:blipFill>
                        <pic:spPr>
                          <a:xfrm>
                            <a:off x="0" y="0"/>
                            <a:ext cx="2531261" cy="1142798"/>
                          </a:xfrm>
                          <a:prstGeom prst="rect">
                            <a:avLst/>
                          </a:prstGeom>
                        </pic:spPr>
                      </pic:pic>
                    </a:graphicData>
                  </a:graphic>
                </wp:inline>
              </w:drawing>
            </w:r>
          </w:p>
        </w:tc>
      </w:tr>
      <w:tr w:rsidR="3DF9FEE9" w:rsidTr="7AF027B5" w14:paraId="34C6CAF2" w14:textId="77777777">
        <w:trPr>
          <w:trHeight w:val="300"/>
        </w:trPr>
        <w:tc>
          <w:tcPr>
            <w:tcW w:w="2200" w:type="dxa"/>
          </w:tcPr>
          <w:p w:rsidR="17907884" w:rsidP="3DF9FEE9" w:rsidRDefault="17907884" w14:paraId="70BE5DA0" w14:textId="77777777">
            <w:pPr>
              <w:jc w:val="both"/>
              <w:rPr>
                <w:rFonts w:ascii="Aptos" w:hAnsi="Aptos" w:eastAsia="Aptos" w:cs="Aptos"/>
                <w:sz w:val="20"/>
                <w:szCs w:val="20"/>
              </w:rPr>
            </w:pPr>
            <w:r w:rsidRPr="3DF9FEE9">
              <w:rPr>
                <w:rFonts w:ascii="Aptos" w:hAnsi="Aptos" w:eastAsia="Aptos" w:cs="Aptos"/>
                <w:sz w:val="20"/>
                <w:szCs w:val="20"/>
              </w:rPr>
              <w:t>Se envio la aplicación del tablero a la instancia</w:t>
            </w:r>
          </w:p>
          <w:p w:rsidR="3DF9FEE9" w:rsidP="3DF9FEE9" w:rsidRDefault="3DF9FEE9" w14:paraId="75FF08A0" w14:textId="6C2B20C4">
            <w:pPr>
              <w:rPr>
                <w:rFonts w:ascii="Aptos" w:hAnsi="Aptos" w:eastAsia="Aptos" w:cs="Aptos"/>
                <w:b/>
                <w:bCs/>
                <w:sz w:val="20"/>
                <w:szCs w:val="20"/>
              </w:rPr>
            </w:pPr>
          </w:p>
        </w:tc>
        <w:tc>
          <w:tcPr>
            <w:tcW w:w="6815" w:type="dxa"/>
          </w:tcPr>
          <w:p w:rsidR="17907884" w:rsidP="3DF9FEE9" w:rsidRDefault="17907884" w14:paraId="1F6F08E2" w14:textId="0C4787CF">
            <w:pPr>
              <w:rPr>
                <w:rFonts w:ascii="Aptos" w:hAnsi="Aptos" w:eastAsia="Aptos" w:cs="Aptos"/>
                <w:sz w:val="20"/>
                <w:szCs w:val="20"/>
              </w:rPr>
            </w:pPr>
            <w:r>
              <w:rPr>
                <w:noProof/>
              </w:rPr>
              <w:drawing>
                <wp:inline distT="0" distB="0" distL="0" distR="0" wp14:anchorId="3ACD0A1C" wp14:editId="518A51F5">
                  <wp:extent cx="2924912" cy="224570"/>
                  <wp:effectExtent l="0" t="0" r="0" b="0"/>
                  <wp:docPr id="8460156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24464" name=""/>
                          <pic:cNvPicPr/>
                        </pic:nvPicPr>
                        <pic:blipFill>
                          <a:blip r:embed="rId42"/>
                          <a:stretch>
                            <a:fillRect/>
                          </a:stretch>
                        </pic:blipFill>
                        <pic:spPr>
                          <a:xfrm>
                            <a:off x="0" y="0"/>
                            <a:ext cx="2924912" cy="224570"/>
                          </a:xfrm>
                          <a:prstGeom prst="rect">
                            <a:avLst/>
                          </a:prstGeom>
                        </pic:spPr>
                      </pic:pic>
                    </a:graphicData>
                  </a:graphic>
                </wp:inline>
              </w:drawing>
            </w:r>
          </w:p>
        </w:tc>
      </w:tr>
      <w:tr w:rsidR="3DF9FEE9" w:rsidTr="7AF027B5" w14:paraId="5B318B85" w14:textId="77777777">
        <w:trPr>
          <w:trHeight w:val="300"/>
        </w:trPr>
        <w:tc>
          <w:tcPr>
            <w:tcW w:w="2200" w:type="dxa"/>
          </w:tcPr>
          <w:p w:rsidR="17907884" w:rsidP="3DF9FEE9" w:rsidRDefault="17907884" w14:paraId="7CF0CC48" w14:textId="08CF8E0D">
            <w:pPr>
              <w:jc w:val="both"/>
              <w:rPr>
                <w:rFonts w:ascii="Aptos" w:hAnsi="Aptos" w:eastAsia="Aptos" w:cs="Aptos"/>
                <w:sz w:val="20"/>
                <w:szCs w:val="20"/>
              </w:rPr>
            </w:pPr>
            <w:r w:rsidRPr="3DF9FEE9">
              <w:rPr>
                <w:rFonts w:ascii="Aptos" w:hAnsi="Aptos" w:eastAsia="Aptos" w:cs="Aptos"/>
                <w:sz w:val="20"/>
                <w:szCs w:val="20"/>
              </w:rPr>
              <w:t>Se ejecuto la aplicación</w:t>
            </w:r>
          </w:p>
          <w:p w:rsidR="3DF9FEE9" w:rsidP="3DF9FEE9" w:rsidRDefault="3DF9FEE9" w14:paraId="6B3A1203" w14:textId="70FAFA70">
            <w:pPr>
              <w:rPr>
                <w:rFonts w:ascii="Aptos" w:hAnsi="Aptos" w:eastAsia="Aptos" w:cs="Aptos"/>
                <w:b/>
                <w:bCs/>
                <w:sz w:val="20"/>
                <w:szCs w:val="20"/>
              </w:rPr>
            </w:pPr>
          </w:p>
        </w:tc>
        <w:tc>
          <w:tcPr>
            <w:tcW w:w="6815" w:type="dxa"/>
          </w:tcPr>
          <w:p w:rsidR="17907884" w:rsidP="3DF9FEE9" w:rsidRDefault="5D3BBA14" w14:paraId="07B278E8" w14:textId="37C3BB71">
            <w:pPr>
              <w:rPr>
                <w:rFonts w:ascii="Aptos" w:hAnsi="Aptos" w:eastAsia="Aptos" w:cs="Aptos"/>
                <w:sz w:val="20"/>
                <w:szCs w:val="20"/>
              </w:rPr>
            </w:pPr>
            <w:r>
              <w:rPr>
                <w:noProof/>
              </w:rPr>
              <w:drawing>
                <wp:inline distT="0" distB="0" distL="0" distR="0" wp14:anchorId="544A8E51" wp14:editId="0782F956">
                  <wp:extent cx="2863368" cy="714731"/>
                  <wp:effectExtent l="0" t="0" r="0" b="0"/>
                  <wp:docPr id="33207534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195114" name="Imagen 1" descr="Texto&#10;&#10;El contenido generado por IA puede ser incorrecto."/>
                          <pic:cNvPicPr/>
                        </pic:nvPicPr>
                        <pic:blipFill>
                          <a:blip r:embed="rId43"/>
                          <a:stretch>
                            <a:fillRect/>
                          </a:stretch>
                        </pic:blipFill>
                        <pic:spPr>
                          <a:xfrm>
                            <a:off x="0" y="0"/>
                            <a:ext cx="2863368" cy="714731"/>
                          </a:xfrm>
                          <a:prstGeom prst="rect">
                            <a:avLst/>
                          </a:prstGeom>
                        </pic:spPr>
                      </pic:pic>
                    </a:graphicData>
                  </a:graphic>
                </wp:inline>
              </w:drawing>
            </w:r>
          </w:p>
        </w:tc>
      </w:tr>
      <w:tr w:rsidR="3DF9FEE9" w:rsidTr="7AF027B5" w14:paraId="2DCDEE85" w14:textId="77777777">
        <w:trPr>
          <w:trHeight w:val="300"/>
        </w:trPr>
        <w:tc>
          <w:tcPr>
            <w:tcW w:w="2200" w:type="dxa"/>
          </w:tcPr>
          <w:p w:rsidR="17907884" w:rsidP="3DF9FEE9" w:rsidRDefault="17907884" w14:paraId="490AEA69" w14:textId="77777777">
            <w:pPr>
              <w:jc w:val="both"/>
              <w:rPr>
                <w:rFonts w:ascii="Aptos" w:hAnsi="Aptos" w:eastAsia="Aptos" w:cs="Aptos"/>
                <w:sz w:val="20"/>
                <w:szCs w:val="20"/>
              </w:rPr>
            </w:pPr>
            <w:r w:rsidRPr="3DF9FEE9">
              <w:rPr>
                <w:rFonts w:ascii="Aptos" w:hAnsi="Aptos" w:eastAsia="Aptos" w:cs="Aptos"/>
                <w:sz w:val="20"/>
                <w:szCs w:val="20"/>
              </w:rPr>
              <w:t>Validación del funcionamiento del tablero obteniendo las predicciones desde la api desplegada</w:t>
            </w:r>
          </w:p>
          <w:p w:rsidR="3DF9FEE9" w:rsidP="3DF9FEE9" w:rsidRDefault="3DF9FEE9" w14:paraId="050424D4" w14:textId="73AAFB76">
            <w:pPr>
              <w:rPr>
                <w:rFonts w:ascii="Aptos" w:hAnsi="Aptos" w:eastAsia="Aptos" w:cs="Aptos"/>
                <w:b/>
                <w:bCs/>
                <w:sz w:val="20"/>
                <w:szCs w:val="20"/>
              </w:rPr>
            </w:pPr>
          </w:p>
        </w:tc>
        <w:tc>
          <w:tcPr>
            <w:tcW w:w="6815" w:type="dxa"/>
          </w:tcPr>
          <w:p w:rsidR="17907884" w:rsidP="3DF9FEE9" w:rsidRDefault="17907884" w14:paraId="0DAD821F" w14:textId="3C3822AF">
            <w:pPr>
              <w:rPr>
                <w:noProof/>
                <w:sz w:val="20"/>
                <w:szCs w:val="20"/>
              </w:rPr>
            </w:pPr>
            <w:r>
              <w:rPr>
                <w:noProof/>
              </w:rPr>
              <w:drawing>
                <wp:inline distT="0" distB="0" distL="0" distR="0" wp14:anchorId="3701715D" wp14:editId="61C9C57E">
                  <wp:extent cx="2637942" cy="1324524"/>
                  <wp:effectExtent l="0" t="0" r="0" b="0"/>
                  <wp:docPr id="1764157577" name="Imagen 1" descr="Sitio web, 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820907" name="Imagen 1" descr="Sitio web, Mapa&#10;&#10;El contenido generado por IA puede ser incorrecto."/>
                          <pic:cNvPicPr/>
                        </pic:nvPicPr>
                        <pic:blipFill>
                          <a:blip r:embed="rId44"/>
                          <a:stretch>
                            <a:fillRect/>
                          </a:stretch>
                        </pic:blipFill>
                        <pic:spPr>
                          <a:xfrm>
                            <a:off x="0" y="0"/>
                            <a:ext cx="2637942" cy="1324524"/>
                          </a:xfrm>
                          <a:prstGeom prst="rect">
                            <a:avLst/>
                          </a:prstGeom>
                        </pic:spPr>
                      </pic:pic>
                    </a:graphicData>
                  </a:graphic>
                </wp:inline>
              </w:drawing>
            </w:r>
          </w:p>
        </w:tc>
      </w:tr>
      <w:tr w:rsidR="3DF9FEE9" w:rsidTr="7AF027B5" w14:paraId="26C572A1" w14:textId="77777777">
        <w:trPr>
          <w:trHeight w:val="300"/>
        </w:trPr>
        <w:tc>
          <w:tcPr>
            <w:tcW w:w="2200" w:type="dxa"/>
          </w:tcPr>
          <w:p w:rsidR="4313FB29" w:rsidP="3DF9FEE9" w:rsidRDefault="4313FB29" w14:paraId="37CB537F" w14:textId="4999EAA1">
            <w:pPr>
              <w:rPr>
                <w:rFonts w:ascii="Aptos" w:hAnsi="Aptos" w:eastAsia="Aptos" w:cs="Aptos"/>
                <w:b/>
                <w:bCs/>
                <w:sz w:val="20"/>
                <w:szCs w:val="20"/>
              </w:rPr>
            </w:pPr>
            <w:r w:rsidRPr="3DF9FEE9">
              <w:rPr>
                <w:rFonts w:ascii="Aptos" w:hAnsi="Aptos" w:eastAsia="Aptos" w:cs="Aptos"/>
                <w:b/>
                <w:bCs/>
                <w:sz w:val="20"/>
                <w:szCs w:val="20"/>
              </w:rPr>
              <w:t>Visuales del tablero</w:t>
            </w:r>
          </w:p>
        </w:tc>
        <w:tc>
          <w:tcPr>
            <w:tcW w:w="6815" w:type="dxa"/>
          </w:tcPr>
          <w:p w:rsidR="17907884" w:rsidP="3DF9FEE9" w:rsidRDefault="17907884" w14:paraId="4158B353" w14:textId="69197607">
            <w:pPr>
              <w:rPr>
                <w:noProof/>
                <w:sz w:val="20"/>
                <w:szCs w:val="20"/>
              </w:rPr>
            </w:pPr>
            <w:r>
              <w:rPr>
                <w:noProof/>
              </w:rPr>
              <w:drawing>
                <wp:inline distT="0" distB="0" distL="0" distR="0" wp14:anchorId="534B76FD" wp14:editId="6B29890B">
                  <wp:extent cx="2603439" cy="1313257"/>
                  <wp:effectExtent l="0" t="0" r="0" b="0"/>
                  <wp:docPr id="1239561462"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582487" name="Imagen 1" descr="Interfaz de usuario gráfica, Texto, Aplicación, Correo electrónico&#10;&#10;El contenido generado por IA puede ser incorrecto."/>
                          <pic:cNvPicPr/>
                        </pic:nvPicPr>
                        <pic:blipFill>
                          <a:blip r:embed="rId45"/>
                          <a:stretch>
                            <a:fillRect/>
                          </a:stretch>
                        </pic:blipFill>
                        <pic:spPr>
                          <a:xfrm>
                            <a:off x="0" y="0"/>
                            <a:ext cx="2603439" cy="1313257"/>
                          </a:xfrm>
                          <a:prstGeom prst="rect">
                            <a:avLst/>
                          </a:prstGeom>
                        </pic:spPr>
                      </pic:pic>
                    </a:graphicData>
                  </a:graphic>
                </wp:inline>
              </w:drawing>
            </w:r>
            <w:r>
              <w:rPr>
                <w:noProof/>
              </w:rPr>
              <w:drawing>
                <wp:inline distT="0" distB="0" distL="0" distR="0" wp14:anchorId="689942E8" wp14:editId="54B04B7B">
                  <wp:extent cx="2596210" cy="900016"/>
                  <wp:effectExtent l="0" t="0" r="0" b="0"/>
                  <wp:docPr id="1424844706"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43031" name="Imagen 1" descr="Interfaz de usuario gráfica&#10;&#10;El contenido generado por IA puede ser incorrecto."/>
                          <pic:cNvPicPr/>
                        </pic:nvPicPr>
                        <pic:blipFill>
                          <a:blip r:embed="rId46"/>
                          <a:stretch>
                            <a:fillRect/>
                          </a:stretch>
                        </pic:blipFill>
                        <pic:spPr>
                          <a:xfrm>
                            <a:off x="0" y="0"/>
                            <a:ext cx="2596210" cy="900016"/>
                          </a:xfrm>
                          <a:prstGeom prst="rect">
                            <a:avLst/>
                          </a:prstGeom>
                        </pic:spPr>
                      </pic:pic>
                    </a:graphicData>
                  </a:graphic>
                </wp:inline>
              </w:drawing>
            </w:r>
          </w:p>
          <w:p w:rsidR="17907884" w:rsidP="3DF9FEE9" w:rsidRDefault="17907884" w14:paraId="24027F3D" w14:textId="72575CA6">
            <w:pPr>
              <w:rPr>
                <w:rFonts w:ascii="Aptos" w:hAnsi="Aptos" w:eastAsia="Aptos" w:cs="Aptos"/>
                <w:sz w:val="20"/>
                <w:szCs w:val="20"/>
              </w:rPr>
            </w:pPr>
            <w:r>
              <w:rPr>
                <w:noProof/>
              </w:rPr>
              <w:drawing>
                <wp:inline distT="0" distB="0" distL="0" distR="0" wp14:anchorId="17A3B506" wp14:editId="70BB1DDA">
                  <wp:extent cx="2509533" cy="1240309"/>
                  <wp:effectExtent l="0" t="0" r="0" b="0"/>
                  <wp:docPr id="1865155555"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688348" name="Imagen 1" descr="Una captura de pantalla de una red social&#10;&#10;El contenido generado por IA puede ser incorrecto."/>
                          <pic:cNvPicPr/>
                        </pic:nvPicPr>
                        <pic:blipFill>
                          <a:blip r:embed="rId47"/>
                          <a:stretch>
                            <a:fillRect/>
                          </a:stretch>
                        </pic:blipFill>
                        <pic:spPr>
                          <a:xfrm>
                            <a:off x="0" y="0"/>
                            <a:ext cx="2509533" cy="1240309"/>
                          </a:xfrm>
                          <a:prstGeom prst="rect">
                            <a:avLst/>
                          </a:prstGeom>
                        </pic:spPr>
                      </pic:pic>
                    </a:graphicData>
                  </a:graphic>
                </wp:inline>
              </w:drawing>
            </w:r>
            <w:r>
              <w:rPr>
                <w:noProof/>
              </w:rPr>
              <w:drawing>
                <wp:inline distT="0" distB="0" distL="0" distR="0" wp14:anchorId="391E7A6A" wp14:editId="2DAB4CFA">
                  <wp:extent cx="2544378" cy="1273598"/>
                  <wp:effectExtent l="0" t="0" r="0" b="0"/>
                  <wp:docPr id="498236209" name="Imagen 1" descr="Interfaz de usuario gráfica,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5749" name="Imagen 1" descr="Interfaz de usuario gráfica, Correo electrónico&#10;&#10;El contenido generado por IA puede ser incorrecto."/>
                          <pic:cNvPicPr/>
                        </pic:nvPicPr>
                        <pic:blipFill>
                          <a:blip r:embed="rId48"/>
                          <a:stretch>
                            <a:fillRect/>
                          </a:stretch>
                        </pic:blipFill>
                        <pic:spPr>
                          <a:xfrm>
                            <a:off x="0" y="0"/>
                            <a:ext cx="2544378" cy="1273598"/>
                          </a:xfrm>
                          <a:prstGeom prst="rect">
                            <a:avLst/>
                          </a:prstGeom>
                        </pic:spPr>
                      </pic:pic>
                    </a:graphicData>
                  </a:graphic>
                </wp:inline>
              </w:drawing>
            </w:r>
          </w:p>
        </w:tc>
      </w:tr>
      <w:tr w:rsidR="3DF9FEE9" w:rsidTr="7AF027B5" w14:paraId="7AF2A497" w14:textId="77777777">
        <w:trPr>
          <w:trHeight w:val="300"/>
        </w:trPr>
        <w:tc>
          <w:tcPr>
            <w:tcW w:w="2200" w:type="dxa"/>
          </w:tcPr>
          <w:p w:rsidR="042903B0" w:rsidP="3DF9FEE9" w:rsidRDefault="042903B0" w14:paraId="763C80F1" w14:textId="7540DA4F">
            <w:pPr>
              <w:rPr>
                <w:rFonts w:ascii="Aptos" w:hAnsi="Aptos" w:eastAsia="Aptos" w:cs="Aptos"/>
                <w:b/>
                <w:bCs/>
                <w:sz w:val="20"/>
                <w:szCs w:val="20"/>
              </w:rPr>
            </w:pPr>
            <w:r w:rsidRPr="3DF9FEE9">
              <w:rPr>
                <w:rFonts w:ascii="Aptos" w:hAnsi="Aptos" w:eastAsia="Aptos" w:cs="Aptos"/>
                <w:b/>
                <w:bCs/>
                <w:sz w:val="20"/>
                <w:szCs w:val="20"/>
              </w:rPr>
              <w:t>Predicciones presentadas en tablero</w:t>
            </w:r>
          </w:p>
        </w:tc>
        <w:tc>
          <w:tcPr>
            <w:tcW w:w="6815" w:type="dxa"/>
          </w:tcPr>
          <w:p w:rsidR="2CC41312" w:rsidP="3DF9FEE9" w:rsidRDefault="2CC41312" w14:paraId="23845B4D" w14:textId="55FCB8C5">
            <w:pPr>
              <w:rPr>
                <w:rFonts w:ascii="Aptos" w:hAnsi="Aptos" w:eastAsia="Aptos" w:cs="Aptos"/>
                <w:sz w:val="20"/>
                <w:szCs w:val="20"/>
              </w:rPr>
            </w:pPr>
            <w:r>
              <w:rPr>
                <w:noProof/>
              </w:rPr>
              <w:drawing>
                <wp:inline distT="0" distB="0" distL="0" distR="0" wp14:anchorId="75D63097" wp14:editId="60590BCF">
                  <wp:extent cx="2552413" cy="1297415"/>
                  <wp:effectExtent l="0" t="0" r="0" b="0"/>
                  <wp:docPr id="1265930400" name="Imagen 1" descr="Interfaz de usuario gráfica, 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47766" name="Imagen 1" descr="Interfaz de usuario gráfica, Mapa&#10;&#10;El contenido generado por IA puede ser incorrecto."/>
                          <pic:cNvPicPr/>
                        </pic:nvPicPr>
                        <pic:blipFill>
                          <a:blip r:embed="rId49"/>
                          <a:stretch>
                            <a:fillRect/>
                          </a:stretch>
                        </pic:blipFill>
                        <pic:spPr>
                          <a:xfrm>
                            <a:off x="0" y="0"/>
                            <a:ext cx="2552413" cy="1297415"/>
                          </a:xfrm>
                          <a:prstGeom prst="rect">
                            <a:avLst/>
                          </a:prstGeom>
                        </pic:spPr>
                      </pic:pic>
                    </a:graphicData>
                  </a:graphic>
                </wp:inline>
              </w:drawing>
            </w:r>
          </w:p>
        </w:tc>
      </w:tr>
    </w:tbl>
    <w:p w:rsidR="2C9E970A" w:rsidP="7AF027B5" w:rsidRDefault="302D08AB" w14:paraId="3E1A3701" w14:textId="2B444C76">
      <w:pPr>
        <w:jc w:val="both"/>
        <w:rPr>
          <w:rFonts w:ascii="Aptos" w:hAnsi="Aptos" w:eastAsia="Aptos" w:cs="Aptos"/>
          <w:b/>
          <w:bCs/>
          <w:color w:val="1F1F1F"/>
          <w:sz w:val="20"/>
          <w:szCs w:val="20"/>
        </w:rPr>
      </w:pPr>
      <w:r w:rsidRPr="7AF027B5">
        <w:rPr>
          <w:rFonts w:ascii="Aptos" w:hAnsi="Aptos" w:eastAsia="Aptos" w:cs="Aptos"/>
          <w:b/>
          <w:bCs/>
          <w:color w:val="1F1F1F"/>
          <w:sz w:val="20"/>
          <w:szCs w:val="20"/>
        </w:rPr>
        <w:t xml:space="preserve">5. Principales Resultados y Conclusiones  </w:t>
      </w:r>
    </w:p>
    <w:p w:rsidR="329A0448" w:rsidP="329A0448" w:rsidRDefault="7CBCDC8A" w14:paraId="698DCA0C" w14:textId="054F6EF8">
      <w:pPr>
        <w:jc w:val="both"/>
        <w:rPr>
          <w:rFonts w:ascii="Aptos" w:hAnsi="Aptos" w:eastAsia="Aptos" w:cs="Aptos"/>
          <w:color w:val="1F1F1F"/>
          <w:sz w:val="20"/>
          <w:szCs w:val="20"/>
        </w:rPr>
      </w:pPr>
      <w:r w:rsidRPr="7AF027B5">
        <w:rPr>
          <w:rFonts w:ascii="Aptos" w:hAnsi="Aptos" w:eastAsia="Aptos" w:cs="Aptos"/>
          <w:color w:val="1F1F1F"/>
          <w:sz w:val="20"/>
          <w:szCs w:val="20"/>
        </w:rPr>
        <w:t xml:space="preserve">El desarrollo de este proyecto de soluciones analítica ha permitido transformar el enfoque de gestión de calidad del servicio eléctrico, pasando de un esquema reactivo a brindar </w:t>
      </w:r>
      <w:r w:rsidRPr="7AF027B5" w:rsidR="62C67A72">
        <w:rPr>
          <w:rFonts w:ascii="Aptos" w:hAnsi="Aptos" w:eastAsia="Aptos" w:cs="Aptos"/>
          <w:color w:val="1F1F1F"/>
          <w:sz w:val="20"/>
          <w:szCs w:val="20"/>
        </w:rPr>
        <w:t>herramientas</w:t>
      </w:r>
      <w:r w:rsidRPr="7AF027B5">
        <w:rPr>
          <w:rFonts w:ascii="Aptos" w:hAnsi="Aptos" w:eastAsia="Aptos" w:cs="Aptos"/>
          <w:color w:val="1F1F1F"/>
          <w:sz w:val="20"/>
          <w:szCs w:val="20"/>
        </w:rPr>
        <w:t xml:space="preserve"> para tener uno preventivo basado en datos. La integración de código fuente, pipelines de entrenamiento y empaquetado se encuentra versionada y disponible para colaboración en el siguiente repositorio: </w:t>
      </w:r>
      <w:hyperlink r:id="rId50">
        <w:r w:rsidRPr="7AF027B5" w:rsidR="4A84CFF2">
          <w:rPr>
            <w:rStyle w:val="Hyperlink"/>
            <w:rFonts w:ascii="Aptos" w:hAnsi="Aptos" w:eastAsia="Aptos" w:cs="Aptos"/>
            <w:sz w:val="20"/>
            <w:szCs w:val="20"/>
          </w:rPr>
          <w:t>https://github.com/Fabian-11/Proyecto---Despliegue-de-Soluciones-Analiticas</w:t>
        </w:r>
      </w:hyperlink>
    </w:p>
    <w:p w:rsidR="4A84CFF2" w:rsidP="7AF027B5" w:rsidRDefault="4A84CFF2" w14:paraId="7B89194C" w14:textId="25EE273D">
      <w:pPr>
        <w:jc w:val="both"/>
        <w:rPr>
          <w:rFonts w:ascii="Aptos" w:hAnsi="Aptos" w:eastAsia="Aptos" w:cs="Aptos"/>
          <w:color w:val="1F1F1F"/>
          <w:sz w:val="20"/>
          <w:szCs w:val="20"/>
        </w:rPr>
      </w:pPr>
      <w:r w:rsidRPr="7AF027B5">
        <w:rPr>
          <w:rFonts w:ascii="Aptos" w:hAnsi="Aptos" w:eastAsia="Aptos" w:cs="Aptos"/>
          <w:color w:val="1F1F1F"/>
          <w:sz w:val="20"/>
          <w:szCs w:val="20"/>
        </w:rPr>
        <w:t>Conclusiones.</w:t>
      </w:r>
    </w:p>
    <w:p w:rsidR="0FCA5FAA" w:rsidP="329A0448" w:rsidRDefault="4A84CFF2" w14:paraId="5CBB148B" w14:textId="7DDF2BCA">
      <w:pPr>
        <w:pStyle w:val="ListParagraph"/>
        <w:numPr>
          <w:ilvl w:val="0"/>
          <w:numId w:val="10"/>
        </w:numPr>
        <w:jc w:val="both"/>
        <w:rPr>
          <w:rFonts w:ascii="Aptos" w:hAnsi="Aptos" w:eastAsia="Aptos" w:cs="Aptos"/>
          <w:color w:val="1F1F1F"/>
          <w:sz w:val="20"/>
          <w:szCs w:val="20"/>
        </w:rPr>
      </w:pPr>
      <w:r w:rsidRPr="7AF027B5">
        <w:rPr>
          <w:rFonts w:ascii="Aptos" w:hAnsi="Aptos" w:eastAsia="Aptos" w:cs="Aptos"/>
          <w:color w:val="1F1F1F"/>
          <w:sz w:val="20"/>
          <w:szCs w:val="20"/>
        </w:rPr>
        <w:t>Se logro un modelo campeón con b</w:t>
      </w:r>
      <w:r w:rsidRPr="7AF027B5" w:rsidR="6A05136B">
        <w:rPr>
          <w:rFonts w:ascii="Aptos" w:hAnsi="Aptos" w:eastAsia="Aptos" w:cs="Aptos"/>
          <w:color w:val="1F1F1F"/>
          <w:sz w:val="20"/>
          <w:szCs w:val="20"/>
        </w:rPr>
        <w:t xml:space="preserve">uena capacidad predictiva: El modelo final </w:t>
      </w:r>
      <w:r w:rsidRPr="7AF027B5" w:rsidR="3A512B6F">
        <w:rPr>
          <w:rFonts w:ascii="Aptos" w:hAnsi="Aptos" w:eastAsia="Aptos" w:cs="Aptos"/>
          <w:color w:val="1F1F1F"/>
          <w:sz w:val="20"/>
          <w:szCs w:val="20"/>
        </w:rPr>
        <w:t xml:space="preserve">(Random Forest) dió </w:t>
      </w:r>
      <w:r w:rsidRPr="7AF027B5" w:rsidR="6A05136B">
        <w:rPr>
          <w:rFonts w:ascii="Aptos" w:hAnsi="Aptos" w:eastAsia="Aptos" w:cs="Aptos"/>
          <w:color w:val="1F1F1F"/>
          <w:sz w:val="20"/>
          <w:szCs w:val="20"/>
        </w:rPr>
        <w:t xml:space="preserve">un AUC de 0.98 y, </w:t>
      </w:r>
      <w:r w:rsidRPr="7AF027B5" w:rsidR="2EABB81A">
        <w:rPr>
          <w:rFonts w:ascii="Aptos" w:hAnsi="Aptos" w:eastAsia="Aptos" w:cs="Aptos"/>
          <w:color w:val="1F1F1F"/>
          <w:sz w:val="20"/>
          <w:szCs w:val="20"/>
        </w:rPr>
        <w:t>también</w:t>
      </w:r>
      <w:r w:rsidRPr="7AF027B5" w:rsidR="6A05136B">
        <w:rPr>
          <w:rFonts w:ascii="Aptos" w:hAnsi="Aptos" w:eastAsia="Aptos" w:cs="Aptos"/>
          <w:color w:val="1F1F1F"/>
          <w:sz w:val="20"/>
          <w:szCs w:val="20"/>
        </w:rPr>
        <w:t xml:space="preserve">, un Recall del 97% para la clase compensada. En términos de negocio, esto significa que la herramienta es capaz de detectar a </w:t>
      </w:r>
      <w:r w:rsidRPr="7AF027B5" w:rsidR="56E394D7">
        <w:rPr>
          <w:rFonts w:ascii="Aptos" w:hAnsi="Aptos" w:eastAsia="Aptos" w:cs="Aptos"/>
          <w:color w:val="1F1F1F"/>
          <w:sz w:val="20"/>
          <w:szCs w:val="20"/>
        </w:rPr>
        <w:t xml:space="preserve">una gran cantidad </w:t>
      </w:r>
      <w:r w:rsidRPr="7AF027B5" w:rsidR="6A05136B">
        <w:rPr>
          <w:rFonts w:ascii="Aptos" w:hAnsi="Aptos" w:eastAsia="Aptos" w:cs="Aptos"/>
          <w:color w:val="1F1F1F"/>
          <w:sz w:val="20"/>
          <w:szCs w:val="20"/>
        </w:rPr>
        <w:t>de los clientes que van a requerir compensación, minimizando los "falsos negativos" y permitiendo a la compañía actuar antes de incurrir en penalizaciones económicas</w:t>
      </w:r>
    </w:p>
    <w:p w:rsidR="329A0448" w:rsidP="329A0448" w:rsidRDefault="329A0448" w14:paraId="17BA261F" w14:textId="00EEFC5B">
      <w:pPr>
        <w:pStyle w:val="ListParagraph"/>
        <w:jc w:val="both"/>
        <w:rPr>
          <w:rFonts w:ascii="Aptos" w:hAnsi="Aptos" w:eastAsia="Aptos" w:cs="Aptos"/>
          <w:color w:val="1F1F1F"/>
          <w:sz w:val="20"/>
          <w:szCs w:val="20"/>
        </w:rPr>
      </w:pPr>
    </w:p>
    <w:p w:rsidR="608B6844" w:rsidP="7850FBA6" w:rsidRDefault="608B6844" w14:paraId="706F2960" w14:textId="3986D66B">
      <w:pPr>
        <w:pStyle w:val="ListParagraph"/>
        <w:numPr>
          <w:ilvl w:val="0"/>
          <w:numId w:val="10"/>
        </w:numPr>
        <w:jc w:val="both"/>
        <w:rPr>
          <w:rFonts w:ascii="Aptos" w:hAnsi="Aptos" w:eastAsia="Aptos" w:cs="Aptos"/>
          <w:color w:val="1F1F1F"/>
          <w:sz w:val="20"/>
          <w:szCs w:val="20"/>
        </w:rPr>
      </w:pPr>
      <w:r w:rsidRPr="7850FBA6">
        <w:rPr>
          <w:rFonts w:ascii="Aptos" w:hAnsi="Aptos" w:eastAsia="Aptos" w:cs="Aptos"/>
          <w:color w:val="1F1F1F"/>
          <w:sz w:val="20"/>
          <w:szCs w:val="20"/>
        </w:rPr>
        <w:t>Robustez del despliegue y disponibilidad</w:t>
      </w:r>
      <w:r w:rsidRPr="7850FBA6" w:rsidR="161E8D53">
        <w:rPr>
          <w:rFonts w:ascii="Aptos" w:hAnsi="Aptos" w:eastAsia="Aptos" w:cs="Aptos"/>
          <w:color w:val="1F1F1F"/>
          <w:sz w:val="20"/>
          <w:szCs w:val="20"/>
        </w:rPr>
        <w:t xml:space="preserve">: </w:t>
      </w:r>
      <w:r w:rsidRPr="7850FBA6" w:rsidR="3EB2E28E">
        <w:rPr>
          <w:rFonts w:ascii="Aptos" w:hAnsi="Aptos" w:eastAsia="Aptos" w:cs="Aptos"/>
          <w:color w:val="1F1F1F"/>
          <w:sz w:val="20"/>
          <w:szCs w:val="20"/>
        </w:rPr>
        <w:t xml:space="preserve">El uso combinado de las herramientas vistas en el curso (ASW EC2, GIT, MLFLOW, </w:t>
      </w:r>
      <w:r w:rsidRPr="7850FBA6" w:rsidR="78C45126">
        <w:rPr>
          <w:rFonts w:ascii="Aptos" w:hAnsi="Aptos" w:eastAsia="Aptos" w:cs="Aptos"/>
          <w:color w:val="1F1F1F"/>
          <w:sz w:val="20"/>
          <w:szCs w:val="20"/>
        </w:rPr>
        <w:t>TABLEROS</w:t>
      </w:r>
      <w:r w:rsidRPr="7850FBA6" w:rsidR="3EB2E28E">
        <w:rPr>
          <w:rFonts w:ascii="Aptos" w:hAnsi="Aptos" w:eastAsia="Aptos" w:cs="Aptos"/>
          <w:color w:val="1F1F1F"/>
          <w:sz w:val="20"/>
          <w:szCs w:val="20"/>
        </w:rPr>
        <w:t xml:space="preserve">), </w:t>
      </w:r>
      <w:r w:rsidRPr="7850FBA6" w:rsidR="0A64C954">
        <w:rPr>
          <w:rFonts w:ascii="Aptos" w:hAnsi="Aptos" w:eastAsia="Aptos" w:cs="Aptos"/>
          <w:color w:val="1F1F1F"/>
          <w:sz w:val="20"/>
          <w:szCs w:val="20"/>
        </w:rPr>
        <w:t>permitió</w:t>
      </w:r>
      <w:r w:rsidRPr="7850FBA6" w:rsidR="3EB2E28E">
        <w:rPr>
          <w:rFonts w:ascii="Aptos" w:hAnsi="Aptos" w:eastAsia="Aptos" w:cs="Aptos"/>
          <w:color w:val="1F1F1F"/>
          <w:sz w:val="20"/>
          <w:szCs w:val="20"/>
        </w:rPr>
        <w:t xml:space="preserve"> una arquitectura escalable en la nube,</w:t>
      </w:r>
      <w:r w:rsidRPr="7850FBA6" w:rsidR="7E42CC06">
        <w:rPr>
          <w:rFonts w:ascii="Aptos" w:hAnsi="Aptos" w:eastAsia="Aptos" w:cs="Aptos"/>
          <w:color w:val="1F1F1F"/>
          <w:sz w:val="20"/>
          <w:szCs w:val="20"/>
        </w:rPr>
        <w:t xml:space="preserve"> siendo posible así construir un flujo automatizado de bajo costo y alta fiabilidad, la solución es producto de datos empaquetado, reproducible y listo para integrarse en los sistemas operativos de la empresa.</w:t>
      </w:r>
    </w:p>
    <w:p w:rsidR="7850FBA6" w:rsidP="7850FBA6" w:rsidRDefault="7850FBA6" w14:paraId="2DEA7178" w14:textId="33A6FC33">
      <w:pPr>
        <w:pStyle w:val="ListParagraph"/>
        <w:jc w:val="both"/>
        <w:rPr>
          <w:rFonts w:ascii="Aptos" w:hAnsi="Aptos" w:eastAsia="Aptos" w:cs="Aptos"/>
          <w:color w:val="1F1F1F"/>
          <w:sz w:val="20"/>
          <w:szCs w:val="20"/>
        </w:rPr>
      </w:pPr>
    </w:p>
    <w:p w:rsidR="000361A0" w:rsidP="7AF027B5" w:rsidRDefault="4DB9DD9F" w14:paraId="4B3757E2" w14:textId="03A12AA0">
      <w:pPr>
        <w:pStyle w:val="ListParagraph"/>
        <w:numPr>
          <w:ilvl w:val="0"/>
          <w:numId w:val="10"/>
        </w:numPr>
        <w:jc w:val="both"/>
        <w:rPr>
          <w:rFonts w:ascii="Aptos" w:hAnsi="Aptos" w:eastAsia="Aptos" w:cs="Aptos"/>
          <w:color w:val="1F1F1F"/>
          <w:sz w:val="20"/>
          <w:szCs w:val="20"/>
        </w:rPr>
      </w:pPr>
      <w:r w:rsidRPr="7AF027B5">
        <w:rPr>
          <w:rFonts w:ascii="Aptos" w:hAnsi="Aptos" w:eastAsia="Aptos" w:cs="Aptos"/>
          <w:color w:val="1F1F1F"/>
          <w:sz w:val="20"/>
          <w:szCs w:val="20"/>
        </w:rPr>
        <w:t>Valor estratégico y toma de decisiones: La visualización de los resultados a través del tablero interactivo (desplegado) y el mapa georreferenciado cierra la brecha entre la ciencia de datos y la operación. Al identificar "zonas calientes" con alta probabilidad de fallo, los stakeholders pueden priorizar cuadrillas de mantenimiento y focalizar inversiones de manera eficiente, según consi</w:t>
      </w:r>
      <w:r w:rsidRPr="7AF027B5" w:rsidR="0E544CF8">
        <w:rPr>
          <w:rFonts w:ascii="Aptos" w:hAnsi="Aptos" w:eastAsia="Aptos" w:cs="Aptos"/>
          <w:color w:val="1F1F1F"/>
          <w:sz w:val="20"/>
          <w:szCs w:val="20"/>
        </w:rPr>
        <w:t>deren dado su criterio de experto a partir de los hallazgos compartidos por el equipo, dando espacio a potenciales impact</w:t>
      </w:r>
      <w:r w:rsidRPr="7AF027B5" w:rsidR="5146A612">
        <w:rPr>
          <w:rFonts w:ascii="Aptos" w:hAnsi="Aptos" w:eastAsia="Aptos" w:cs="Aptos"/>
          <w:color w:val="1F1F1F"/>
          <w:sz w:val="20"/>
          <w:szCs w:val="20"/>
        </w:rPr>
        <w:t>os</w:t>
      </w:r>
      <w:r w:rsidRPr="7AF027B5" w:rsidR="72C4FF21">
        <w:rPr>
          <w:rFonts w:ascii="Aptos" w:hAnsi="Aptos" w:eastAsia="Aptos" w:cs="Aptos"/>
          <w:color w:val="1F1F1F"/>
          <w:sz w:val="20"/>
          <w:szCs w:val="20"/>
        </w:rPr>
        <w:t xml:space="preserve"> </w:t>
      </w:r>
      <w:r w:rsidRPr="7AF027B5">
        <w:rPr>
          <w:rFonts w:ascii="Aptos" w:hAnsi="Aptos" w:eastAsia="Aptos" w:cs="Aptos"/>
          <w:color w:val="1F1F1F"/>
          <w:sz w:val="20"/>
          <w:szCs w:val="20"/>
        </w:rPr>
        <w:t>direct</w:t>
      </w:r>
      <w:r w:rsidRPr="7AF027B5" w:rsidR="1C73A691">
        <w:rPr>
          <w:rFonts w:ascii="Aptos" w:hAnsi="Aptos" w:eastAsia="Aptos" w:cs="Aptos"/>
          <w:color w:val="1F1F1F"/>
          <w:sz w:val="20"/>
          <w:szCs w:val="20"/>
        </w:rPr>
        <w:t>os</w:t>
      </w:r>
      <w:r w:rsidRPr="7AF027B5">
        <w:rPr>
          <w:rFonts w:ascii="Aptos" w:hAnsi="Aptos" w:eastAsia="Aptos" w:cs="Aptos"/>
          <w:color w:val="1F1F1F"/>
          <w:sz w:val="20"/>
          <w:szCs w:val="20"/>
        </w:rPr>
        <w:t xml:space="preserve"> en la reducción de gastos operativos y la mejora de la satisfacción del usuario fina</w:t>
      </w:r>
      <w:r w:rsidRPr="7AF027B5" w:rsidR="4D51D983">
        <w:rPr>
          <w:rFonts w:ascii="Aptos" w:hAnsi="Aptos" w:eastAsia="Aptos" w:cs="Aptos"/>
          <w:color w:val="1F1F1F"/>
          <w:sz w:val="20"/>
          <w:szCs w:val="20"/>
        </w:rPr>
        <w:t>l</w:t>
      </w:r>
      <w:r w:rsidRPr="7AF027B5" w:rsidR="14E2E72B">
        <w:rPr>
          <w:rFonts w:ascii="Aptos" w:hAnsi="Aptos" w:eastAsia="Aptos" w:cs="Aptos"/>
          <w:color w:val="1F1F1F"/>
          <w:sz w:val="20"/>
          <w:szCs w:val="20"/>
        </w:rPr>
        <w:t>.</w:t>
      </w:r>
    </w:p>
    <w:sectPr w:rsidR="000361A0">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D2CD1"/>
    <w:multiLevelType w:val="hybridMultilevel"/>
    <w:tmpl w:val="D2A0DC94"/>
    <w:lvl w:ilvl="0" w:tplc="B09A8746">
      <w:start w:val="1"/>
      <w:numFmt w:val="bullet"/>
      <w:lvlText w:val=""/>
      <w:lvlJc w:val="left"/>
      <w:pPr>
        <w:ind w:left="720" w:hanging="360"/>
      </w:pPr>
      <w:rPr>
        <w:rFonts w:hint="default" w:ascii="Symbol" w:hAnsi="Symbol"/>
      </w:rPr>
    </w:lvl>
    <w:lvl w:ilvl="1" w:tplc="FFE0D81C">
      <w:start w:val="1"/>
      <w:numFmt w:val="bullet"/>
      <w:lvlText w:val="o"/>
      <w:lvlJc w:val="left"/>
      <w:pPr>
        <w:ind w:left="1440" w:hanging="360"/>
      </w:pPr>
      <w:rPr>
        <w:rFonts w:hint="default" w:ascii="Courier New" w:hAnsi="Courier New"/>
      </w:rPr>
    </w:lvl>
    <w:lvl w:ilvl="2" w:tplc="43C09E44">
      <w:start w:val="1"/>
      <w:numFmt w:val="bullet"/>
      <w:lvlText w:val=""/>
      <w:lvlJc w:val="left"/>
      <w:pPr>
        <w:ind w:left="2160" w:hanging="360"/>
      </w:pPr>
      <w:rPr>
        <w:rFonts w:hint="default" w:ascii="Wingdings" w:hAnsi="Wingdings"/>
      </w:rPr>
    </w:lvl>
    <w:lvl w:ilvl="3" w:tplc="0B94961A">
      <w:start w:val="1"/>
      <w:numFmt w:val="bullet"/>
      <w:lvlText w:val=""/>
      <w:lvlJc w:val="left"/>
      <w:pPr>
        <w:ind w:left="2880" w:hanging="360"/>
      </w:pPr>
      <w:rPr>
        <w:rFonts w:hint="default" w:ascii="Symbol" w:hAnsi="Symbol"/>
      </w:rPr>
    </w:lvl>
    <w:lvl w:ilvl="4" w:tplc="F6969070">
      <w:start w:val="1"/>
      <w:numFmt w:val="bullet"/>
      <w:lvlText w:val="o"/>
      <w:lvlJc w:val="left"/>
      <w:pPr>
        <w:ind w:left="3600" w:hanging="360"/>
      </w:pPr>
      <w:rPr>
        <w:rFonts w:hint="default" w:ascii="Courier New" w:hAnsi="Courier New"/>
      </w:rPr>
    </w:lvl>
    <w:lvl w:ilvl="5" w:tplc="839EE48E">
      <w:start w:val="1"/>
      <w:numFmt w:val="bullet"/>
      <w:lvlText w:val=""/>
      <w:lvlJc w:val="left"/>
      <w:pPr>
        <w:ind w:left="4320" w:hanging="360"/>
      </w:pPr>
      <w:rPr>
        <w:rFonts w:hint="default" w:ascii="Wingdings" w:hAnsi="Wingdings"/>
      </w:rPr>
    </w:lvl>
    <w:lvl w:ilvl="6" w:tplc="C8564268">
      <w:start w:val="1"/>
      <w:numFmt w:val="bullet"/>
      <w:lvlText w:val=""/>
      <w:lvlJc w:val="left"/>
      <w:pPr>
        <w:ind w:left="5040" w:hanging="360"/>
      </w:pPr>
      <w:rPr>
        <w:rFonts w:hint="default" w:ascii="Symbol" w:hAnsi="Symbol"/>
      </w:rPr>
    </w:lvl>
    <w:lvl w:ilvl="7" w:tplc="DA82530A">
      <w:start w:val="1"/>
      <w:numFmt w:val="bullet"/>
      <w:lvlText w:val="o"/>
      <w:lvlJc w:val="left"/>
      <w:pPr>
        <w:ind w:left="5760" w:hanging="360"/>
      </w:pPr>
      <w:rPr>
        <w:rFonts w:hint="default" w:ascii="Courier New" w:hAnsi="Courier New"/>
      </w:rPr>
    </w:lvl>
    <w:lvl w:ilvl="8" w:tplc="1DBAD014">
      <w:start w:val="1"/>
      <w:numFmt w:val="bullet"/>
      <w:lvlText w:val=""/>
      <w:lvlJc w:val="left"/>
      <w:pPr>
        <w:ind w:left="6480" w:hanging="360"/>
      </w:pPr>
      <w:rPr>
        <w:rFonts w:hint="default" w:ascii="Wingdings" w:hAnsi="Wingdings"/>
      </w:rPr>
    </w:lvl>
  </w:abstractNum>
  <w:abstractNum w:abstractNumId="1" w15:restartNumberingAfterBreak="0">
    <w:nsid w:val="0F2A755F"/>
    <w:multiLevelType w:val="hybridMultilevel"/>
    <w:tmpl w:val="0D3E662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 w15:restartNumberingAfterBreak="0">
    <w:nsid w:val="14E8CB3D"/>
    <w:multiLevelType w:val="hybridMultilevel"/>
    <w:tmpl w:val="FFFFFFFF"/>
    <w:lvl w:ilvl="0" w:tplc="D21E5E90">
      <w:start w:val="1"/>
      <w:numFmt w:val="decimal"/>
      <w:lvlText w:val="%1."/>
      <w:lvlJc w:val="left"/>
      <w:pPr>
        <w:ind w:left="720" w:hanging="360"/>
      </w:pPr>
    </w:lvl>
    <w:lvl w:ilvl="1" w:tplc="3F201BC4">
      <w:start w:val="1"/>
      <w:numFmt w:val="lowerLetter"/>
      <w:lvlText w:val="%2."/>
      <w:lvlJc w:val="left"/>
      <w:pPr>
        <w:ind w:left="1440" w:hanging="360"/>
      </w:pPr>
    </w:lvl>
    <w:lvl w:ilvl="2" w:tplc="A544CBFC">
      <w:start w:val="1"/>
      <w:numFmt w:val="lowerRoman"/>
      <w:lvlText w:val="%3."/>
      <w:lvlJc w:val="right"/>
      <w:pPr>
        <w:ind w:left="2160" w:hanging="180"/>
      </w:pPr>
    </w:lvl>
    <w:lvl w:ilvl="3" w:tplc="03506960">
      <w:start w:val="1"/>
      <w:numFmt w:val="decimal"/>
      <w:lvlText w:val="%4."/>
      <w:lvlJc w:val="left"/>
      <w:pPr>
        <w:ind w:left="2880" w:hanging="360"/>
      </w:pPr>
    </w:lvl>
    <w:lvl w:ilvl="4" w:tplc="06BEE6AE">
      <w:start w:val="1"/>
      <w:numFmt w:val="lowerLetter"/>
      <w:lvlText w:val="%5."/>
      <w:lvlJc w:val="left"/>
      <w:pPr>
        <w:ind w:left="3600" w:hanging="360"/>
      </w:pPr>
    </w:lvl>
    <w:lvl w:ilvl="5" w:tplc="55B2E584">
      <w:start w:val="1"/>
      <w:numFmt w:val="lowerRoman"/>
      <w:lvlText w:val="%6."/>
      <w:lvlJc w:val="right"/>
      <w:pPr>
        <w:ind w:left="4320" w:hanging="180"/>
      </w:pPr>
    </w:lvl>
    <w:lvl w:ilvl="6" w:tplc="97C4CCF0">
      <w:start w:val="1"/>
      <w:numFmt w:val="decimal"/>
      <w:lvlText w:val="%7."/>
      <w:lvlJc w:val="left"/>
      <w:pPr>
        <w:ind w:left="5040" w:hanging="360"/>
      </w:pPr>
    </w:lvl>
    <w:lvl w:ilvl="7" w:tplc="8D78B3C6">
      <w:start w:val="1"/>
      <w:numFmt w:val="lowerLetter"/>
      <w:lvlText w:val="%8."/>
      <w:lvlJc w:val="left"/>
      <w:pPr>
        <w:ind w:left="5760" w:hanging="360"/>
      </w:pPr>
    </w:lvl>
    <w:lvl w:ilvl="8" w:tplc="28EA192E">
      <w:start w:val="1"/>
      <w:numFmt w:val="lowerRoman"/>
      <w:lvlText w:val="%9."/>
      <w:lvlJc w:val="right"/>
      <w:pPr>
        <w:ind w:left="6480" w:hanging="180"/>
      </w:pPr>
    </w:lvl>
  </w:abstractNum>
  <w:abstractNum w:abstractNumId="3" w15:restartNumberingAfterBreak="0">
    <w:nsid w:val="18510B9A"/>
    <w:multiLevelType w:val="multilevel"/>
    <w:tmpl w:val="65A4C4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CDD17F9"/>
    <w:multiLevelType w:val="hybridMultilevel"/>
    <w:tmpl w:val="573E79FA"/>
    <w:lvl w:ilvl="0" w:tplc="DB40C420">
      <w:start w:val="1"/>
      <w:numFmt w:val="bullet"/>
      <w:lvlText w:val=""/>
      <w:lvlJc w:val="left"/>
      <w:pPr>
        <w:ind w:left="720" w:hanging="360"/>
      </w:pPr>
      <w:rPr>
        <w:rFonts w:hint="default" w:ascii="Symbol" w:hAnsi="Symbol"/>
      </w:rPr>
    </w:lvl>
    <w:lvl w:ilvl="1" w:tplc="7CAA1B82">
      <w:start w:val="1"/>
      <w:numFmt w:val="bullet"/>
      <w:lvlText w:val="o"/>
      <w:lvlJc w:val="left"/>
      <w:pPr>
        <w:ind w:left="1440" w:hanging="360"/>
      </w:pPr>
      <w:rPr>
        <w:rFonts w:hint="default" w:ascii="Courier New" w:hAnsi="Courier New"/>
      </w:rPr>
    </w:lvl>
    <w:lvl w:ilvl="2" w:tplc="C730EE9C">
      <w:start w:val="1"/>
      <w:numFmt w:val="bullet"/>
      <w:lvlText w:val=""/>
      <w:lvlJc w:val="left"/>
      <w:pPr>
        <w:ind w:left="2160" w:hanging="360"/>
      </w:pPr>
      <w:rPr>
        <w:rFonts w:hint="default" w:ascii="Wingdings" w:hAnsi="Wingdings"/>
      </w:rPr>
    </w:lvl>
    <w:lvl w:ilvl="3" w:tplc="91CA8D8E">
      <w:start w:val="1"/>
      <w:numFmt w:val="bullet"/>
      <w:lvlText w:val=""/>
      <w:lvlJc w:val="left"/>
      <w:pPr>
        <w:ind w:left="2880" w:hanging="360"/>
      </w:pPr>
      <w:rPr>
        <w:rFonts w:hint="default" w:ascii="Symbol" w:hAnsi="Symbol"/>
      </w:rPr>
    </w:lvl>
    <w:lvl w:ilvl="4" w:tplc="2D14A166">
      <w:start w:val="1"/>
      <w:numFmt w:val="bullet"/>
      <w:lvlText w:val="o"/>
      <w:lvlJc w:val="left"/>
      <w:pPr>
        <w:ind w:left="3600" w:hanging="360"/>
      </w:pPr>
      <w:rPr>
        <w:rFonts w:hint="default" w:ascii="Courier New" w:hAnsi="Courier New"/>
      </w:rPr>
    </w:lvl>
    <w:lvl w:ilvl="5" w:tplc="751C18A2">
      <w:start w:val="1"/>
      <w:numFmt w:val="bullet"/>
      <w:lvlText w:val=""/>
      <w:lvlJc w:val="left"/>
      <w:pPr>
        <w:ind w:left="4320" w:hanging="360"/>
      </w:pPr>
      <w:rPr>
        <w:rFonts w:hint="default" w:ascii="Wingdings" w:hAnsi="Wingdings"/>
      </w:rPr>
    </w:lvl>
    <w:lvl w:ilvl="6" w:tplc="6024ADA2">
      <w:start w:val="1"/>
      <w:numFmt w:val="bullet"/>
      <w:lvlText w:val=""/>
      <w:lvlJc w:val="left"/>
      <w:pPr>
        <w:ind w:left="5040" w:hanging="360"/>
      </w:pPr>
      <w:rPr>
        <w:rFonts w:hint="default" w:ascii="Symbol" w:hAnsi="Symbol"/>
      </w:rPr>
    </w:lvl>
    <w:lvl w:ilvl="7" w:tplc="9360734E">
      <w:start w:val="1"/>
      <w:numFmt w:val="bullet"/>
      <w:lvlText w:val="o"/>
      <w:lvlJc w:val="left"/>
      <w:pPr>
        <w:ind w:left="5760" w:hanging="360"/>
      </w:pPr>
      <w:rPr>
        <w:rFonts w:hint="default" w:ascii="Courier New" w:hAnsi="Courier New"/>
      </w:rPr>
    </w:lvl>
    <w:lvl w:ilvl="8" w:tplc="DCDEAC04">
      <w:start w:val="1"/>
      <w:numFmt w:val="bullet"/>
      <w:lvlText w:val=""/>
      <w:lvlJc w:val="left"/>
      <w:pPr>
        <w:ind w:left="6480" w:hanging="360"/>
      </w:pPr>
      <w:rPr>
        <w:rFonts w:hint="default" w:ascii="Wingdings" w:hAnsi="Wingdings"/>
      </w:rPr>
    </w:lvl>
  </w:abstractNum>
  <w:abstractNum w:abstractNumId="5" w15:restartNumberingAfterBreak="0">
    <w:nsid w:val="1D4173D2"/>
    <w:multiLevelType w:val="multilevel"/>
    <w:tmpl w:val="33B2A9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5712282"/>
    <w:multiLevelType w:val="multilevel"/>
    <w:tmpl w:val="356602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6F23B0A"/>
    <w:multiLevelType w:val="multilevel"/>
    <w:tmpl w:val="4F1682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31BFC413"/>
    <w:multiLevelType w:val="hybridMultilevel"/>
    <w:tmpl w:val="FFFFFFFF"/>
    <w:lvl w:ilvl="0" w:tplc="ADDEBAD2">
      <w:start w:val="1"/>
      <w:numFmt w:val="decimal"/>
      <w:lvlText w:val="%1."/>
      <w:lvlJc w:val="left"/>
      <w:pPr>
        <w:ind w:left="720" w:hanging="360"/>
      </w:pPr>
    </w:lvl>
    <w:lvl w:ilvl="1" w:tplc="811C99B6">
      <w:start w:val="1"/>
      <w:numFmt w:val="lowerLetter"/>
      <w:lvlText w:val="%2."/>
      <w:lvlJc w:val="left"/>
      <w:pPr>
        <w:ind w:left="1440" w:hanging="360"/>
      </w:pPr>
    </w:lvl>
    <w:lvl w:ilvl="2" w:tplc="6CC0711C">
      <w:start w:val="1"/>
      <w:numFmt w:val="lowerRoman"/>
      <w:lvlText w:val="%3."/>
      <w:lvlJc w:val="right"/>
      <w:pPr>
        <w:ind w:left="2160" w:hanging="180"/>
      </w:pPr>
    </w:lvl>
    <w:lvl w:ilvl="3" w:tplc="BD46DCE8">
      <w:start w:val="1"/>
      <w:numFmt w:val="decimal"/>
      <w:lvlText w:val="%4."/>
      <w:lvlJc w:val="left"/>
      <w:pPr>
        <w:ind w:left="2880" w:hanging="360"/>
      </w:pPr>
    </w:lvl>
    <w:lvl w:ilvl="4" w:tplc="3904A6FE">
      <w:start w:val="1"/>
      <w:numFmt w:val="lowerLetter"/>
      <w:lvlText w:val="%5."/>
      <w:lvlJc w:val="left"/>
      <w:pPr>
        <w:ind w:left="3600" w:hanging="360"/>
      </w:pPr>
    </w:lvl>
    <w:lvl w:ilvl="5" w:tplc="D6668548">
      <w:start w:val="1"/>
      <w:numFmt w:val="lowerRoman"/>
      <w:lvlText w:val="%6."/>
      <w:lvlJc w:val="right"/>
      <w:pPr>
        <w:ind w:left="4320" w:hanging="180"/>
      </w:pPr>
    </w:lvl>
    <w:lvl w:ilvl="6" w:tplc="AF886BFE">
      <w:start w:val="1"/>
      <w:numFmt w:val="decimal"/>
      <w:lvlText w:val="%7."/>
      <w:lvlJc w:val="left"/>
      <w:pPr>
        <w:ind w:left="5040" w:hanging="360"/>
      </w:pPr>
    </w:lvl>
    <w:lvl w:ilvl="7" w:tplc="63121D90">
      <w:start w:val="1"/>
      <w:numFmt w:val="lowerLetter"/>
      <w:lvlText w:val="%8."/>
      <w:lvlJc w:val="left"/>
      <w:pPr>
        <w:ind w:left="5760" w:hanging="360"/>
      </w:pPr>
    </w:lvl>
    <w:lvl w:ilvl="8" w:tplc="A2CCFF46">
      <w:start w:val="1"/>
      <w:numFmt w:val="lowerRoman"/>
      <w:lvlText w:val="%9."/>
      <w:lvlJc w:val="right"/>
      <w:pPr>
        <w:ind w:left="6480" w:hanging="180"/>
      </w:pPr>
    </w:lvl>
  </w:abstractNum>
  <w:abstractNum w:abstractNumId="9" w15:restartNumberingAfterBreak="0">
    <w:nsid w:val="3B097D2F"/>
    <w:multiLevelType w:val="multilevel"/>
    <w:tmpl w:val="7C60FF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40AA0BF9"/>
    <w:multiLevelType w:val="multilevel"/>
    <w:tmpl w:val="172EB8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076245608">
    <w:abstractNumId w:val="9"/>
  </w:num>
  <w:num w:numId="2" w16cid:durableId="1318726265">
    <w:abstractNumId w:val="5"/>
  </w:num>
  <w:num w:numId="3" w16cid:durableId="1435051984">
    <w:abstractNumId w:val="7"/>
  </w:num>
  <w:num w:numId="4" w16cid:durableId="2021658787">
    <w:abstractNumId w:val="0"/>
  </w:num>
  <w:num w:numId="5" w16cid:durableId="451024510">
    <w:abstractNumId w:val="3"/>
  </w:num>
  <w:num w:numId="6" w16cid:durableId="641928533">
    <w:abstractNumId w:val="10"/>
  </w:num>
  <w:num w:numId="7" w16cid:durableId="696855979">
    <w:abstractNumId w:val="4"/>
  </w:num>
  <w:num w:numId="8" w16cid:durableId="761683791">
    <w:abstractNumId w:val="6"/>
  </w:num>
  <w:num w:numId="9" w16cid:durableId="77094211">
    <w:abstractNumId w:val="1"/>
  </w:num>
  <w:num w:numId="10" w16cid:durableId="606233783">
    <w:abstractNumId w:val="2"/>
  </w:num>
  <w:num w:numId="11" w16cid:durableId="12809107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EB22017"/>
    <w:rsid w:val="0000073B"/>
    <w:rsid w:val="00004BE6"/>
    <w:rsid w:val="00005C95"/>
    <w:rsid w:val="00016A54"/>
    <w:rsid w:val="00024F14"/>
    <w:rsid w:val="00030ABC"/>
    <w:rsid w:val="00031A40"/>
    <w:rsid w:val="00033410"/>
    <w:rsid w:val="000361A0"/>
    <w:rsid w:val="00037F4A"/>
    <w:rsid w:val="0005165A"/>
    <w:rsid w:val="000526EB"/>
    <w:rsid w:val="0005542A"/>
    <w:rsid w:val="000573C9"/>
    <w:rsid w:val="00080304"/>
    <w:rsid w:val="0008419A"/>
    <w:rsid w:val="0008561D"/>
    <w:rsid w:val="000905DA"/>
    <w:rsid w:val="000932FB"/>
    <w:rsid w:val="00097951"/>
    <w:rsid w:val="000A2E14"/>
    <w:rsid w:val="000A5C1E"/>
    <w:rsid w:val="000B15C2"/>
    <w:rsid w:val="000B3AFD"/>
    <w:rsid w:val="000B75F3"/>
    <w:rsid w:val="000B7CFC"/>
    <w:rsid w:val="000C1E0B"/>
    <w:rsid w:val="000C4E88"/>
    <w:rsid w:val="000D14CD"/>
    <w:rsid w:val="000D279E"/>
    <w:rsid w:val="000E168D"/>
    <w:rsid w:val="000E36CC"/>
    <w:rsid w:val="000F00EB"/>
    <w:rsid w:val="000F0B03"/>
    <w:rsid w:val="000F1602"/>
    <w:rsid w:val="000F18FE"/>
    <w:rsid w:val="000F4BD2"/>
    <w:rsid w:val="00113094"/>
    <w:rsid w:val="0011603D"/>
    <w:rsid w:val="001160FA"/>
    <w:rsid w:val="00125FFB"/>
    <w:rsid w:val="0012612F"/>
    <w:rsid w:val="0014301D"/>
    <w:rsid w:val="00143623"/>
    <w:rsid w:val="001459EB"/>
    <w:rsid w:val="00162F09"/>
    <w:rsid w:val="00162F34"/>
    <w:rsid w:val="00164F76"/>
    <w:rsid w:val="001816B3"/>
    <w:rsid w:val="00184631"/>
    <w:rsid w:val="00186945"/>
    <w:rsid w:val="00192AF9"/>
    <w:rsid w:val="001A7F60"/>
    <w:rsid w:val="001B0E0E"/>
    <w:rsid w:val="001B31AC"/>
    <w:rsid w:val="001B4B71"/>
    <w:rsid w:val="001B6319"/>
    <w:rsid w:val="001B7F50"/>
    <w:rsid w:val="001C5B40"/>
    <w:rsid w:val="001E1BCE"/>
    <w:rsid w:val="001E4113"/>
    <w:rsid w:val="001E7123"/>
    <w:rsid w:val="001E782D"/>
    <w:rsid w:val="001F3B14"/>
    <w:rsid w:val="001F7F10"/>
    <w:rsid w:val="00221ED4"/>
    <w:rsid w:val="00243485"/>
    <w:rsid w:val="002502FA"/>
    <w:rsid w:val="002517A3"/>
    <w:rsid w:val="0027188F"/>
    <w:rsid w:val="002720B1"/>
    <w:rsid w:val="002741B3"/>
    <w:rsid w:val="0028212C"/>
    <w:rsid w:val="002A014F"/>
    <w:rsid w:val="002A7A8B"/>
    <w:rsid w:val="002C3FD6"/>
    <w:rsid w:val="002C4ED7"/>
    <w:rsid w:val="002D43D8"/>
    <w:rsid w:val="002D45CB"/>
    <w:rsid w:val="002D6EA6"/>
    <w:rsid w:val="002F31E4"/>
    <w:rsid w:val="002F3FEE"/>
    <w:rsid w:val="002F7231"/>
    <w:rsid w:val="00300D92"/>
    <w:rsid w:val="0030774A"/>
    <w:rsid w:val="00310ED9"/>
    <w:rsid w:val="00317612"/>
    <w:rsid w:val="00331440"/>
    <w:rsid w:val="003322AF"/>
    <w:rsid w:val="003365EC"/>
    <w:rsid w:val="00361BB0"/>
    <w:rsid w:val="003633FF"/>
    <w:rsid w:val="0036366D"/>
    <w:rsid w:val="00393455"/>
    <w:rsid w:val="003A0B73"/>
    <w:rsid w:val="003A5C60"/>
    <w:rsid w:val="003C3335"/>
    <w:rsid w:val="003D3A2A"/>
    <w:rsid w:val="003D69C2"/>
    <w:rsid w:val="003E0906"/>
    <w:rsid w:val="003F2B74"/>
    <w:rsid w:val="003F4B8B"/>
    <w:rsid w:val="003F64F1"/>
    <w:rsid w:val="003F7C8D"/>
    <w:rsid w:val="004004DD"/>
    <w:rsid w:val="004066BA"/>
    <w:rsid w:val="004105FA"/>
    <w:rsid w:val="00416AFE"/>
    <w:rsid w:val="00417FFD"/>
    <w:rsid w:val="00420A3D"/>
    <w:rsid w:val="004215A0"/>
    <w:rsid w:val="00426A81"/>
    <w:rsid w:val="00426F02"/>
    <w:rsid w:val="00444E72"/>
    <w:rsid w:val="00450C26"/>
    <w:rsid w:val="00453BA3"/>
    <w:rsid w:val="00455C75"/>
    <w:rsid w:val="00471EC4"/>
    <w:rsid w:val="0047335A"/>
    <w:rsid w:val="004759B2"/>
    <w:rsid w:val="00476B49"/>
    <w:rsid w:val="00485604"/>
    <w:rsid w:val="004861FC"/>
    <w:rsid w:val="004A0E56"/>
    <w:rsid w:val="004A4B61"/>
    <w:rsid w:val="004B26F6"/>
    <w:rsid w:val="004B7BB1"/>
    <w:rsid w:val="004D76E5"/>
    <w:rsid w:val="004E3D4B"/>
    <w:rsid w:val="004E7206"/>
    <w:rsid w:val="004F0621"/>
    <w:rsid w:val="004F5226"/>
    <w:rsid w:val="004F563A"/>
    <w:rsid w:val="00500162"/>
    <w:rsid w:val="00520035"/>
    <w:rsid w:val="005245BA"/>
    <w:rsid w:val="00530B5F"/>
    <w:rsid w:val="00533FD3"/>
    <w:rsid w:val="005537D3"/>
    <w:rsid w:val="00580BBF"/>
    <w:rsid w:val="00587634"/>
    <w:rsid w:val="0059304C"/>
    <w:rsid w:val="005A1574"/>
    <w:rsid w:val="005A7DB4"/>
    <w:rsid w:val="005B65F2"/>
    <w:rsid w:val="005B7238"/>
    <w:rsid w:val="005C3C33"/>
    <w:rsid w:val="005D1DEC"/>
    <w:rsid w:val="005D61BA"/>
    <w:rsid w:val="005D7A1E"/>
    <w:rsid w:val="005F58C3"/>
    <w:rsid w:val="006024A4"/>
    <w:rsid w:val="00606CC4"/>
    <w:rsid w:val="00610680"/>
    <w:rsid w:val="00620336"/>
    <w:rsid w:val="00625202"/>
    <w:rsid w:val="00631045"/>
    <w:rsid w:val="00634129"/>
    <w:rsid w:val="00642BEE"/>
    <w:rsid w:val="00652CC9"/>
    <w:rsid w:val="0068DFA1"/>
    <w:rsid w:val="006927E5"/>
    <w:rsid w:val="00692B48"/>
    <w:rsid w:val="0069320D"/>
    <w:rsid w:val="006940AB"/>
    <w:rsid w:val="006A4DA1"/>
    <w:rsid w:val="006A75D6"/>
    <w:rsid w:val="006A7ACA"/>
    <w:rsid w:val="006B1EF4"/>
    <w:rsid w:val="006B6DE8"/>
    <w:rsid w:val="006C0021"/>
    <w:rsid w:val="006C2A2C"/>
    <w:rsid w:val="006D1A4D"/>
    <w:rsid w:val="006D2E1E"/>
    <w:rsid w:val="006E0CDF"/>
    <w:rsid w:val="006F2F58"/>
    <w:rsid w:val="006F3A87"/>
    <w:rsid w:val="006F5F06"/>
    <w:rsid w:val="006F612E"/>
    <w:rsid w:val="00700B84"/>
    <w:rsid w:val="00702C09"/>
    <w:rsid w:val="007043B3"/>
    <w:rsid w:val="0070708C"/>
    <w:rsid w:val="00717A4C"/>
    <w:rsid w:val="00723332"/>
    <w:rsid w:val="00732CBC"/>
    <w:rsid w:val="007344B0"/>
    <w:rsid w:val="00737338"/>
    <w:rsid w:val="00761B24"/>
    <w:rsid w:val="00772E86"/>
    <w:rsid w:val="007734B5"/>
    <w:rsid w:val="00774815"/>
    <w:rsid w:val="00792CD6"/>
    <w:rsid w:val="00793B7D"/>
    <w:rsid w:val="007A04CB"/>
    <w:rsid w:val="007A1BE1"/>
    <w:rsid w:val="007B3A76"/>
    <w:rsid w:val="007C2D84"/>
    <w:rsid w:val="007C5871"/>
    <w:rsid w:val="007C7898"/>
    <w:rsid w:val="007D133F"/>
    <w:rsid w:val="007D2DEE"/>
    <w:rsid w:val="007E517E"/>
    <w:rsid w:val="007F0188"/>
    <w:rsid w:val="007F11E1"/>
    <w:rsid w:val="007F2ADB"/>
    <w:rsid w:val="007F3DCE"/>
    <w:rsid w:val="007F51F7"/>
    <w:rsid w:val="007F544D"/>
    <w:rsid w:val="0080539F"/>
    <w:rsid w:val="008135F4"/>
    <w:rsid w:val="008168F3"/>
    <w:rsid w:val="0081695C"/>
    <w:rsid w:val="00834D0D"/>
    <w:rsid w:val="00840EBC"/>
    <w:rsid w:val="00844855"/>
    <w:rsid w:val="00863ADF"/>
    <w:rsid w:val="00864BFF"/>
    <w:rsid w:val="008727CB"/>
    <w:rsid w:val="00881D2D"/>
    <w:rsid w:val="008830E8"/>
    <w:rsid w:val="008839C0"/>
    <w:rsid w:val="0088482B"/>
    <w:rsid w:val="00884C2E"/>
    <w:rsid w:val="00887E43"/>
    <w:rsid w:val="00890A33"/>
    <w:rsid w:val="008A44F5"/>
    <w:rsid w:val="008A53AE"/>
    <w:rsid w:val="008A6366"/>
    <w:rsid w:val="008B07F0"/>
    <w:rsid w:val="008B659A"/>
    <w:rsid w:val="008C145C"/>
    <w:rsid w:val="008C7381"/>
    <w:rsid w:val="008E1CEA"/>
    <w:rsid w:val="008E2ED8"/>
    <w:rsid w:val="008F2503"/>
    <w:rsid w:val="008F3AA4"/>
    <w:rsid w:val="0090077F"/>
    <w:rsid w:val="00901159"/>
    <w:rsid w:val="00902583"/>
    <w:rsid w:val="00917026"/>
    <w:rsid w:val="00925ACA"/>
    <w:rsid w:val="0092733A"/>
    <w:rsid w:val="00931EBE"/>
    <w:rsid w:val="00933EE0"/>
    <w:rsid w:val="0093456E"/>
    <w:rsid w:val="009435ED"/>
    <w:rsid w:val="009437B7"/>
    <w:rsid w:val="00943FAD"/>
    <w:rsid w:val="0094563A"/>
    <w:rsid w:val="00951358"/>
    <w:rsid w:val="00951B82"/>
    <w:rsid w:val="00962201"/>
    <w:rsid w:val="009745DB"/>
    <w:rsid w:val="00976806"/>
    <w:rsid w:val="0097759C"/>
    <w:rsid w:val="009836DF"/>
    <w:rsid w:val="00986729"/>
    <w:rsid w:val="0098706C"/>
    <w:rsid w:val="009B1788"/>
    <w:rsid w:val="009B43A9"/>
    <w:rsid w:val="009D0D0A"/>
    <w:rsid w:val="009D7B5B"/>
    <w:rsid w:val="009E7D71"/>
    <w:rsid w:val="009F444A"/>
    <w:rsid w:val="009F750F"/>
    <w:rsid w:val="00A03668"/>
    <w:rsid w:val="00A0671C"/>
    <w:rsid w:val="00A10E79"/>
    <w:rsid w:val="00A16999"/>
    <w:rsid w:val="00A20099"/>
    <w:rsid w:val="00A24709"/>
    <w:rsid w:val="00A3033F"/>
    <w:rsid w:val="00A364A4"/>
    <w:rsid w:val="00A43369"/>
    <w:rsid w:val="00A44E69"/>
    <w:rsid w:val="00A46D49"/>
    <w:rsid w:val="00A5126F"/>
    <w:rsid w:val="00A55C95"/>
    <w:rsid w:val="00A564B5"/>
    <w:rsid w:val="00A57222"/>
    <w:rsid w:val="00A6350E"/>
    <w:rsid w:val="00A64342"/>
    <w:rsid w:val="00A6777E"/>
    <w:rsid w:val="00A67B97"/>
    <w:rsid w:val="00A70D85"/>
    <w:rsid w:val="00A72E5A"/>
    <w:rsid w:val="00A73CC0"/>
    <w:rsid w:val="00A7483E"/>
    <w:rsid w:val="00A8FE0A"/>
    <w:rsid w:val="00A94814"/>
    <w:rsid w:val="00AC4603"/>
    <w:rsid w:val="00AD0F13"/>
    <w:rsid w:val="00AD219F"/>
    <w:rsid w:val="00AD5E07"/>
    <w:rsid w:val="00AD633F"/>
    <w:rsid w:val="00AF491F"/>
    <w:rsid w:val="00AF5833"/>
    <w:rsid w:val="00AF67FA"/>
    <w:rsid w:val="00B063E5"/>
    <w:rsid w:val="00B22C3E"/>
    <w:rsid w:val="00B52BD3"/>
    <w:rsid w:val="00B52DE7"/>
    <w:rsid w:val="00B535DA"/>
    <w:rsid w:val="00B62992"/>
    <w:rsid w:val="00B6566C"/>
    <w:rsid w:val="00B72562"/>
    <w:rsid w:val="00B74754"/>
    <w:rsid w:val="00B751B1"/>
    <w:rsid w:val="00B762BC"/>
    <w:rsid w:val="00B80167"/>
    <w:rsid w:val="00B922D2"/>
    <w:rsid w:val="00B9454D"/>
    <w:rsid w:val="00BA23AD"/>
    <w:rsid w:val="00BC0EB9"/>
    <w:rsid w:val="00BC16AA"/>
    <w:rsid w:val="00BC53A4"/>
    <w:rsid w:val="00BC5F68"/>
    <w:rsid w:val="00BD008F"/>
    <w:rsid w:val="00BD2A2F"/>
    <w:rsid w:val="00BE1063"/>
    <w:rsid w:val="00BE32DB"/>
    <w:rsid w:val="00BE7254"/>
    <w:rsid w:val="00BF0C5A"/>
    <w:rsid w:val="00BF2A7D"/>
    <w:rsid w:val="00BF5F57"/>
    <w:rsid w:val="00C133C9"/>
    <w:rsid w:val="00C14631"/>
    <w:rsid w:val="00C37AF4"/>
    <w:rsid w:val="00C40FF8"/>
    <w:rsid w:val="00C4448A"/>
    <w:rsid w:val="00C45CA3"/>
    <w:rsid w:val="00C47C29"/>
    <w:rsid w:val="00C62797"/>
    <w:rsid w:val="00C659AC"/>
    <w:rsid w:val="00C66122"/>
    <w:rsid w:val="00C672DF"/>
    <w:rsid w:val="00C8225B"/>
    <w:rsid w:val="00C861B7"/>
    <w:rsid w:val="00C90804"/>
    <w:rsid w:val="00C91D64"/>
    <w:rsid w:val="00C93604"/>
    <w:rsid w:val="00CA0971"/>
    <w:rsid w:val="00CA0EEE"/>
    <w:rsid w:val="00CA5E31"/>
    <w:rsid w:val="00CC4BC0"/>
    <w:rsid w:val="00CC71F1"/>
    <w:rsid w:val="00CD0056"/>
    <w:rsid w:val="00CD03FD"/>
    <w:rsid w:val="00CE7580"/>
    <w:rsid w:val="00CF2FE1"/>
    <w:rsid w:val="00CF65D2"/>
    <w:rsid w:val="00D026BC"/>
    <w:rsid w:val="00D05274"/>
    <w:rsid w:val="00D06168"/>
    <w:rsid w:val="00D075DC"/>
    <w:rsid w:val="00D1302E"/>
    <w:rsid w:val="00D206CA"/>
    <w:rsid w:val="00D25338"/>
    <w:rsid w:val="00D40030"/>
    <w:rsid w:val="00D52E1A"/>
    <w:rsid w:val="00D54B49"/>
    <w:rsid w:val="00D56D08"/>
    <w:rsid w:val="00D6613B"/>
    <w:rsid w:val="00D705FA"/>
    <w:rsid w:val="00D71E6B"/>
    <w:rsid w:val="00D759B9"/>
    <w:rsid w:val="00D76893"/>
    <w:rsid w:val="00D77807"/>
    <w:rsid w:val="00D82392"/>
    <w:rsid w:val="00D8327B"/>
    <w:rsid w:val="00D87E0C"/>
    <w:rsid w:val="00D966B4"/>
    <w:rsid w:val="00D97FD2"/>
    <w:rsid w:val="00DD018D"/>
    <w:rsid w:val="00DF5D51"/>
    <w:rsid w:val="00E112DC"/>
    <w:rsid w:val="00E24991"/>
    <w:rsid w:val="00E24A40"/>
    <w:rsid w:val="00E41112"/>
    <w:rsid w:val="00E47F99"/>
    <w:rsid w:val="00E811A5"/>
    <w:rsid w:val="00E81294"/>
    <w:rsid w:val="00E83BED"/>
    <w:rsid w:val="00E86FBE"/>
    <w:rsid w:val="00EA1577"/>
    <w:rsid w:val="00EA19F5"/>
    <w:rsid w:val="00EA286C"/>
    <w:rsid w:val="00EA5C94"/>
    <w:rsid w:val="00EB03F2"/>
    <w:rsid w:val="00EB24CC"/>
    <w:rsid w:val="00EB439A"/>
    <w:rsid w:val="00EC1E91"/>
    <w:rsid w:val="00EC3FD5"/>
    <w:rsid w:val="00EC50A8"/>
    <w:rsid w:val="00EC79E2"/>
    <w:rsid w:val="00EE0549"/>
    <w:rsid w:val="00EE3C94"/>
    <w:rsid w:val="00EE47CF"/>
    <w:rsid w:val="00EF12E9"/>
    <w:rsid w:val="00EF6D95"/>
    <w:rsid w:val="00F0320C"/>
    <w:rsid w:val="00F11B73"/>
    <w:rsid w:val="00F13F42"/>
    <w:rsid w:val="00F26EA7"/>
    <w:rsid w:val="00F36694"/>
    <w:rsid w:val="00F50D04"/>
    <w:rsid w:val="00F5604B"/>
    <w:rsid w:val="00F610DC"/>
    <w:rsid w:val="00F640D3"/>
    <w:rsid w:val="00F66766"/>
    <w:rsid w:val="00F67E52"/>
    <w:rsid w:val="00F76F4E"/>
    <w:rsid w:val="00F770C9"/>
    <w:rsid w:val="00F77832"/>
    <w:rsid w:val="00F906B8"/>
    <w:rsid w:val="00F92568"/>
    <w:rsid w:val="00FB0029"/>
    <w:rsid w:val="00FB0D40"/>
    <w:rsid w:val="00FB242D"/>
    <w:rsid w:val="00FC110D"/>
    <w:rsid w:val="00FC63A2"/>
    <w:rsid w:val="00FC6D13"/>
    <w:rsid w:val="00FE21AC"/>
    <w:rsid w:val="00FE6506"/>
    <w:rsid w:val="00FE7411"/>
    <w:rsid w:val="00FF014B"/>
    <w:rsid w:val="00FF7AE0"/>
    <w:rsid w:val="01CCA067"/>
    <w:rsid w:val="0249DCD7"/>
    <w:rsid w:val="02E068FE"/>
    <w:rsid w:val="02E540C0"/>
    <w:rsid w:val="02FA56AC"/>
    <w:rsid w:val="0322A9D4"/>
    <w:rsid w:val="0388D986"/>
    <w:rsid w:val="0394677C"/>
    <w:rsid w:val="0403D159"/>
    <w:rsid w:val="04127691"/>
    <w:rsid w:val="042903B0"/>
    <w:rsid w:val="04941294"/>
    <w:rsid w:val="04B0D8A1"/>
    <w:rsid w:val="058525A2"/>
    <w:rsid w:val="05AD285F"/>
    <w:rsid w:val="06099E6A"/>
    <w:rsid w:val="060C28CF"/>
    <w:rsid w:val="06AAE552"/>
    <w:rsid w:val="06C78275"/>
    <w:rsid w:val="07159C31"/>
    <w:rsid w:val="076D7A95"/>
    <w:rsid w:val="07A60D07"/>
    <w:rsid w:val="07F8698C"/>
    <w:rsid w:val="0816DE8C"/>
    <w:rsid w:val="084B24E7"/>
    <w:rsid w:val="08ECB4E5"/>
    <w:rsid w:val="090B0488"/>
    <w:rsid w:val="092707B6"/>
    <w:rsid w:val="096E561C"/>
    <w:rsid w:val="097A519B"/>
    <w:rsid w:val="09C0D2DE"/>
    <w:rsid w:val="0A42DD90"/>
    <w:rsid w:val="0A64C954"/>
    <w:rsid w:val="0B30D93D"/>
    <w:rsid w:val="0B56A323"/>
    <w:rsid w:val="0B6A48EE"/>
    <w:rsid w:val="0C9FCFC4"/>
    <w:rsid w:val="0D55539C"/>
    <w:rsid w:val="0DA169CC"/>
    <w:rsid w:val="0E544CF8"/>
    <w:rsid w:val="0E7129EA"/>
    <w:rsid w:val="0E9B5993"/>
    <w:rsid w:val="0EA41376"/>
    <w:rsid w:val="0F2D324B"/>
    <w:rsid w:val="0FC63DA2"/>
    <w:rsid w:val="0FCA5FAA"/>
    <w:rsid w:val="10276642"/>
    <w:rsid w:val="1049D258"/>
    <w:rsid w:val="1080FC18"/>
    <w:rsid w:val="108FE42C"/>
    <w:rsid w:val="11955485"/>
    <w:rsid w:val="11D24717"/>
    <w:rsid w:val="11DEF47E"/>
    <w:rsid w:val="121BB45E"/>
    <w:rsid w:val="12FD12B5"/>
    <w:rsid w:val="132CAA26"/>
    <w:rsid w:val="134E2C2F"/>
    <w:rsid w:val="13677582"/>
    <w:rsid w:val="13758194"/>
    <w:rsid w:val="13D1314A"/>
    <w:rsid w:val="13DD3062"/>
    <w:rsid w:val="13E3A7BA"/>
    <w:rsid w:val="13F2AC3F"/>
    <w:rsid w:val="13FBA17B"/>
    <w:rsid w:val="146A1949"/>
    <w:rsid w:val="14E2E72B"/>
    <w:rsid w:val="14FA53BA"/>
    <w:rsid w:val="15421D77"/>
    <w:rsid w:val="15A889E8"/>
    <w:rsid w:val="161E8D53"/>
    <w:rsid w:val="16388908"/>
    <w:rsid w:val="16C50CAF"/>
    <w:rsid w:val="171304CB"/>
    <w:rsid w:val="176C1C0D"/>
    <w:rsid w:val="17907884"/>
    <w:rsid w:val="17AC8929"/>
    <w:rsid w:val="19285086"/>
    <w:rsid w:val="1952E16A"/>
    <w:rsid w:val="19902F18"/>
    <w:rsid w:val="1990F3EB"/>
    <w:rsid w:val="19A362E9"/>
    <w:rsid w:val="1A3E9AC7"/>
    <w:rsid w:val="1A82F3D8"/>
    <w:rsid w:val="1AAA717B"/>
    <w:rsid w:val="1B8DADB7"/>
    <w:rsid w:val="1C1711D5"/>
    <w:rsid w:val="1C73A691"/>
    <w:rsid w:val="1DFE92D2"/>
    <w:rsid w:val="1E304D8F"/>
    <w:rsid w:val="1EAB8C23"/>
    <w:rsid w:val="1F35F9EE"/>
    <w:rsid w:val="1F93A844"/>
    <w:rsid w:val="201F9DE5"/>
    <w:rsid w:val="20A329D2"/>
    <w:rsid w:val="20AB81CB"/>
    <w:rsid w:val="2108145E"/>
    <w:rsid w:val="2206273B"/>
    <w:rsid w:val="221BC19C"/>
    <w:rsid w:val="229E642D"/>
    <w:rsid w:val="2307FE9B"/>
    <w:rsid w:val="235033EE"/>
    <w:rsid w:val="2378FCDA"/>
    <w:rsid w:val="238FC4B8"/>
    <w:rsid w:val="23E0C77E"/>
    <w:rsid w:val="2416ABCD"/>
    <w:rsid w:val="2469DDD2"/>
    <w:rsid w:val="24C935C0"/>
    <w:rsid w:val="2550B89D"/>
    <w:rsid w:val="25733110"/>
    <w:rsid w:val="2710417D"/>
    <w:rsid w:val="2732E305"/>
    <w:rsid w:val="27F916C4"/>
    <w:rsid w:val="28A856CA"/>
    <w:rsid w:val="28E59F46"/>
    <w:rsid w:val="29831C06"/>
    <w:rsid w:val="29A82EEC"/>
    <w:rsid w:val="2A870753"/>
    <w:rsid w:val="2A9E397C"/>
    <w:rsid w:val="2AB397BA"/>
    <w:rsid w:val="2AC5AB19"/>
    <w:rsid w:val="2AE64D43"/>
    <w:rsid w:val="2B1692C2"/>
    <w:rsid w:val="2B281FBE"/>
    <w:rsid w:val="2BACD4EF"/>
    <w:rsid w:val="2C9E970A"/>
    <w:rsid w:val="2CAC07AA"/>
    <w:rsid w:val="2CC41312"/>
    <w:rsid w:val="2E8167C2"/>
    <w:rsid w:val="2EABB81A"/>
    <w:rsid w:val="2F4A125F"/>
    <w:rsid w:val="2F6314E7"/>
    <w:rsid w:val="302D08AB"/>
    <w:rsid w:val="30668EED"/>
    <w:rsid w:val="310CBC72"/>
    <w:rsid w:val="31249F83"/>
    <w:rsid w:val="318A5DFD"/>
    <w:rsid w:val="31C50C68"/>
    <w:rsid w:val="32331AA6"/>
    <w:rsid w:val="329A0448"/>
    <w:rsid w:val="32A4B505"/>
    <w:rsid w:val="32E80485"/>
    <w:rsid w:val="33CB658D"/>
    <w:rsid w:val="34379F0F"/>
    <w:rsid w:val="3474DC5A"/>
    <w:rsid w:val="35220FB9"/>
    <w:rsid w:val="35D26553"/>
    <w:rsid w:val="3617E792"/>
    <w:rsid w:val="3799BB24"/>
    <w:rsid w:val="37B13156"/>
    <w:rsid w:val="37DBB431"/>
    <w:rsid w:val="38043B6E"/>
    <w:rsid w:val="382AB903"/>
    <w:rsid w:val="38E69ABA"/>
    <w:rsid w:val="38E7DEFC"/>
    <w:rsid w:val="3948206D"/>
    <w:rsid w:val="3982B6AB"/>
    <w:rsid w:val="39A890C6"/>
    <w:rsid w:val="39B2FBF5"/>
    <w:rsid w:val="3A218DAE"/>
    <w:rsid w:val="3A512B6F"/>
    <w:rsid w:val="3A96DC01"/>
    <w:rsid w:val="3B6F5CE1"/>
    <w:rsid w:val="3B8E776D"/>
    <w:rsid w:val="3BF393B5"/>
    <w:rsid w:val="3C2CA464"/>
    <w:rsid w:val="3CBCBE5B"/>
    <w:rsid w:val="3D059B97"/>
    <w:rsid w:val="3D300E71"/>
    <w:rsid w:val="3D754AF1"/>
    <w:rsid w:val="3D9CF72E"/>
    <w:rsid w:val="3DF9FEE9"/>
    <w:rsid w:val="3EA465BF"/>
    <w:rsid w:val="3EB2E28E"/>
    <w:rsid w:val="3EC1305B"/>
    <w:rsid w:val="3EF97141"/>
    <w:rsid w:val="3F91A142"/>
    <w:rsid w:val="40000A78"/>
    <w:rsid w:val="402D5382"/>
    <w:rsid w:val="4052B860"/>
    <w:rsid w:val="40CE8F2D"/>
    <w:rsid w:val="40D65C11"/>
    <w:rsid w:val="4133BFA0"/>
    <w:rsid w:val="417CE7B5"/>
    <w:rsid w:val="41E03398"/>
    <w:rsid w:val="41FA90DD"/>
    <w:rsid w:val="426D0E83"/>
    <w:rsid w:val="427AB214"/>
    <w:rsid w:val="42FBCE51"/>
    <w:rsid w:val="43027E54"/>
    <w:rsid w:val="4313FB29"/>
    <w:rsid w:val="4390CF58"/>
    <w:rsid w:val="439C9DE3"/>
    <w:rsid w:val="43FCDB4E"/>
    <w:rsid w:val="44356600"/>
    <w:rsid w:val="44A60464"/>
    <w:rsid w:val="44B6C542"/>
    <w:rsid w:val="454591A5"/>
    <w:rsid w:val="45B3BA1A"/>
    <w:rsid w:val="45D2101A"/>
    <w:rsid w:val="4612F4FB"/>
    <w:rsid w:val="4699DE5A"/>
    <w:rsid w:val="46B3982D"/>
    <w:rsid w:val="46D8CD8A"/>
    <w:rsid w:val="4730090A"/>
    <w:rsid w:val="476B716B"/>
    <w:rsid w:val="48091FD5"/>
    <w:rsid w:val="48283986"/>
    <w:rsid w:val="4835EDF9"/>
    <w:rsid w:val="4836115B"/>
    <w:rsid w:val="48DA7BE8"/>
    <w:rsid w:val="490E94A8"/>
    <w:rsid w:val="4992FA49"/>
    <w:rsid w:val="49A1C5EA"/>
    <w:rsid w:val="49AEF53F"/>
    <w:rsid w:val="49D24E5A"/>
    <w:rsid w:val="49E3141D"/>
    <w:rsid w:val="49E94B0A"/>
    <w:rsid w:val="49F33DBF"/>
    <w:rsid w:val="4A84AA86"/>
    <w:rsid w:val="4A84CFF2"/>
    <w:rsid w:val="4A8A7D90"/>
    <w:rsid w:val="4AB9EA56"/>
    <w:rsid w:val="4ABA9B55"/>
    <w:rsid w:val="4AF0DF89"/>
    <w:rsid w:val="4B085BE8"/>
    <w:rsid w:val="4B8F15BA"/>
    <w:rsid w:val="4BCD6D18"/>
    <w:rsid w:val="4C3E2518"/>
    <w:rsid w:val="4C62AED0"/>
    <w:rsid w:val="4C66BD19"/>
    <w:rsid w:val="4CD3AEAC"/>
    <w:rsid w:val="4D1A7516"/>
    <w:rsid w:val="4D51D983"/>
    <w:rsid w:val="4D86536D"/>
    <w:rsid w:val="4D88FDC0"/>
    <w:rsid w:val="4DB9DD9F"/>
    <w:rsid w:val="4E4880DA"/>
    <w:rsid w:val="4E4B5762"/>
    <w:rsid w:val="4E55CC8E"/>
    <w:rsid w:val="4E5622DC"/>
    <w:rsid w:val="4E5BD7C1"/>
    <w:rsid w:val="4F29B10E"/>
    <w:rsid w:val="4FD0FF92"/>
    <w:rsid w:val="506051AC"/>
    <w:rsid w:val="50E12DCB"/>
    <w:rsid w:val="50E5E25B"/>
    <w:rsid w:val="51274236"/>
    <w:rsid w:val="5146A612"/>
    <w:rsid w:val="51E343AA"/>
    <w:rsid w:val="53202F3C"/>
    <w:rsid w:val="536D13E5"/>
    <w:rsid w:val="53AAED38"/>
    <w:rsid w:val="542DDF39"/>
    <w:rsid w:val="54301DDE"/>
    <w:rsid w:val="548343F2"/>
    <w:rsid w:val="54DD1E80"/>
    <w:rsid w:val="55FEE181"/>
    <w:rsid w:val="56159798"/>
    <w:rsid w:val="5640DA5B"/>
    <w:rsid w:val="568D54EF"/>
    <w:rsid w:val="56BADA86"/>
    <w:rsid w:val="56E394D7"/>
    <w:rsid w:val="56EC1479"/>
    <w:rsid w:val="571368C1"/>
    <w:rsid w:val="57352294"/>
    <w:rsid w:val="577A0B85"/>
    <w:rsid w:val="57DB8413"/>
    <w:rsid w:val="57DFF3CC"/>
    <w:rsid w:val="582BFD50"/>
    <w:rsid w:val="585AA4DF"/>
    <w:rsid w:val="587A34D7"/>
    <w:rsid w:val="5883FBB7"/>
    <w:rsid w:val="589C6B17"/>
    <w:rsid w:val="58B0E061"/>
    <w:rsid w:val="58B4F01B"/>
    <w:rsid w:val="592BE718"/>
    <w:rsid w:val="595F9282"/>
    <w:rsid w:val="59702C49"/>
    <w:rsid w:val="597F593D"/>
    <w:rsid w:val="59C56F33"/>
    <w:rsid w:val="59E0A554"/>
    <w:rsid w:val="5A38BA2F"/>
    <w:rsid w:val="5A4E09B1"/>
    <w:rsid w:val="5A772107"/>
    <w:rsid w:val="5A917D27"/>
    <w:rsid w:val="5AF51BDF"/>
    <w:rsid w:val="5B4FF05D"/>
    <w:rsid w:val="5C8D4BBF"/>
    <w:rsid w:val="5CC8F27F"/>
    <w:rsid w:val="5CD03ACB"/>
    <w:rsid w:val="5D3BBA14"/>
    <w:rsid w:val="5D3FE2EF"/>
    <w:rsid w:val="5DA49753"/>
    <w:rsid w:val="5DF4E79A"/>
    <w:rsid w:val="5E08F6C2"/>
    <w:rsid w:val="5ED3EB17"/>
    <w:rsid w:val="5EE9FD7A"/>
    <w:rsid w:val="5F22C230"/>
    <w:rsid w:val="5F616393"/>
    <w:rsid w:val="5F74B64C"/>
    <w:rsid w:val="5F867F8A"/>
    <w:rsid w:val="5FE484A2"/>
    <w:rsid w:val="608B6844"/>
    <w:rsid w:val="61EE8FF2"/>
    <w:rsid w:val="62B9796D"/>
    <w:rsid w:val="62C67A72"/>
    <w:rsid w:val="63E4E060"/>
    <w:rsid w:val="64AA12AA"/>
    <w:rsid w:val="64B763BF"/>
    <w:rsid w:val="652FE12F"/>
    <w:rsid w:val="65774FA0"/>
    <w:rsid w:val="66EDD624"/>
    <w:rsid w:val="6781FF38"/>
    <w:rsid w:val="6798BD14"/>
    <w:rsid w:val="682249C2"/>
    <w:rsid w:val="682870B3"/>
    <w:rsid w:val="68E77D94"/>
    <w:rsid w:val="69059EDF"/>
    <w:rsid w:val="6A05136B"/>
    <w:rsid w:val="6A70CB68"/>
    <w:rsid w:val="6AA95977"/>
    <w:rsid w:val="6BA30697"/>
    <w:rsid w:val="6BACD6AE"/>
    <w:rsid w:val="6C17AE2D"/>
    <w:rsid w:val="6C4EAA50"/>
    <w:rsid w:val="6C78363D"/>
    <w:rsid w:val="6D934FCD"/>
    <w:rsid w:val="6E219D2E"/>
    <w:rsid w:val="6E32B903"/>
    <w:rsid w:val="6EB22017"/>
    <w:rsid w:val="6EC9CA6E"/>
    <w:rsid w:val="6F4075AC"/>
    <w:rsid w:val="6F70B7E3"/>
    <w:rsid w:val="6F812F0E"/>
    <w:rsid w:val="6FAE902F"/>
    <w:rsid w:val="6FFA830A"/>
    <w:rsid w:val="7098AF55"/>
    <w:rsid w:val="70B8E039"/>
    <w:rsid w:val="70BE48F5"/>
    <w:rsid w:val="7170C501"/>
    <w:rsid w:val="71C23456"/>
    <w:rsid w:val="7220A6FC"/>
    <w:rsid w:val="72C4FF21"/>
    <w:rsid w:val="73555B10"/>
    <w:rsid w:val="737D2BDF"/>
    <w:rsid w:val="739F0029"/>
    <w:rsid w:val="742CD684"/>
    <w:rsid w:val="745AB058"/>
    <w:rsid w:val="7486C944"/>
    <w:rsid w:val="74B2191F"/>
    <w:rsid w:val="74ECF58E"/>
    <w:rsid w:val="74EEC5DF"/>
    <w:rsid w:val="75AEF035"/>
    <w:rsid w:val="7615D2DD"/>
    <w:rsid w:val="76A17E4C"/>
    <w:rsid w:val="76CB0986"/>
    <w:rsid w:val="77A23D2B"/>
    <w:rsid w:val="77AE2727"/>
    <w:rsid w:val="78255D06"/>
    <w:rsid w:val="7850FBA6"/>
    <w:rsid w:val="789FE351"/>
    <w:rsid w:val="78C45126"/>
    <w:rsid w:val="794ED9B2"/>
    <w:rsid w:val="7985362B"/>
    <w:rsid w:val="7A1A60D6"/>
    <w:rsid w:val="7A80B02F"/>
    <w:rsid w:val="7AF027B5"/>
    <w:rsid w:val="7B51702F"/>
    <w:rsid w:val="7BBF9DE9"/>
    <w:rsid w:val="7BE44B3A"/>
    <w:rsid w:val="7C74E828"/>
    <w:rsid w:val="7C780944"/>
    <w:rsid w:val="7C7D724D"/>
    <w:rsid w:val="7CBCDC8A"/>
    <w:rsid w:val="7CE29E1E"/>
    <w:rsid w:val="7D2F309E"/>
    <w:rsid w:val="7D67BF4A"/>
    <w:rsid w:val="7DAFFF9C"/>
    <w:rsid w:val="7DF98216"/>
    <w:rsid w:val="7E42CC06"/>
    <w:rsid w:val="7EEB7F8F"/>
    <w:rsid w:val="7F3A5244"/>
    <w:rsid w:val="7F3D1686"/>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8943B"/>
  <w15:chartTrackingRefBased/>
  <w15:docId w15:val="{12B6E957-2345-4010-BD39-75A07E3A4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2">
    <w:name w:val="heading 2"/>
    <w:basedOn w:val="Normal"/>
    <w:next w:val="Normal"/>
    <w:uiPriority w:val="9"/>
    <w:semiHidden/>
    <w:unhideWhenUsed/>
    <w:qFormat/>
    <w:rsid w:val="00BD008F"/>
    <w:pPr>
      <w:keepNext/>
      <w:keepLines/>
      <w:spacing w:before="40" w:after="0"/>
      <w:outlineLvl w:val="1"/>
    </w:pPr>
    <w:rPr>
      <w:rFonts w:asciiTheme="majorHAnsi" w:hAnsiTheme="majorHAnsi" w:eastAsiaTheme="majorEastAsia" w:cstheme="majorBidi"/>
      <w:color w:val="0F4761" w:themeColor="accent1" w:themeShade="BF"/>
      <w:sz w:val="26"/>
      <w:szCs w:val="26"/>
    </w:rPr>
  </w:style>
  <w:style w:type="paragraph" w:styleId="Heading3">
    <w:name w:val="heading 3"/>
    <w:basedOn w:val="Normal"/>
    <w:next w:val="Normal"/>
    <w:uiPriority w:val="9"/>
    <w:unhideWhenUsed/>
    <w:qFormat/>
    <w:rsid w:val="0FC63DA2"/>
    <w:pPr>
      <w:keepNext/>
      <w:keepLines/>
      <w:spacing w:before="160" w:after="80"/>
      <w:outlineLvl w:val="2"/>
    </w:pPr>
    <w:rPr>
      <w:rFonts w:eastAsiaTheme="majorEastAsia" w:cstheme="majorBidi"/>
      <w:color w:val="0F4761" w:themeColor="accent1" w:themeShade="BF"/>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FC63DA2"/>
    <w:pPr>
      <w:ind w:left="720"/>
      <w:contextualSpacing/>
    </w:pPr>
  </w:style>
  <w:style w:type="character" w:styleId="Ttulo2Car" w:customStyle="1">
    <w:name w:val="Título 2 Car"/>
    <w:basedOn w:val="DefaultParagraphFont"/>
    <w:uiPriority w:val="9"/>
    <w:semiHidden/>
    <w:rsid w:val="00C66122"/>
    <w:rPr>
      <w:rFonts w:asciiTheme="majorHAnsi" w:hAnsiTheme="majorHAnsi" w:eastAsiaTheme="majorEastAsia" w:cstheme="majorBidi"/>
      <w:color w:val="0F4761" w:themeColor="accent1" w:themeShade="BF"/>
      <w:sz w:val="26"/>
      <w:szCs w:val="26"/>
    </w:rPr>
  </w:style>
  <w:style w:type="table" w:styleId="TableGrid">
    <w:name w:val="Table Grid"/>
    <w:basedOn w:val="TableNormal"/>
    <w:uiPriority w:val="59"/>
    <w:rsid w:val="00C66122"/>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yperlink">
    <w:name w:val="Hyperlink"/>
    <w:basedOn w:val="DefaultParagraphFont"/>
    <w:uiPriority w:val="99"/>
    <w:unhideWhenUsed/>
    <w:rsid w:val="7AF027B5"/>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9.png" Id="rId13" /><Relationship Type="http://schemas.openxmlformats.org/officeDocument/2006/relationships/image" Target="media/image14.png" Id="rId18" /><Relationship Type="http://schemas.openxmlformats.org/officeDocument/2006/relationships/image" Target="media/image22.png" Id="rId26" /><Relationship Type="http://schemas.openxmlformats.org/officeDocument/2006/relationships/image" Target="media/image35.png" Id="rId39" /><Relationship Type="http://schemas.openxmlformats.org/officeDocument/2006/relationships/image" Target="media/image17.png" Id="rId21" /><Relationship Type="http://schemas.openxmlformats.org/officeDocument/2006/relationships/image" Target="media/image30.png" Id="rId34" /><Relationship Type="http://schemas.openxmlformats.org/officeDocument/2006/relationships/image" Target="media/image38.png" Id="rId42" /><Relationship Type="http://schemas.openxmlformats.org/officeDocument/2006/relationships/image" Target="media/image43.png" Id="rId47" /><Relationship Type="http://schemas.openxmlformats.org/officeDocument/2006/relationships/hyperlink" Target="https://github.com/Fabian-11/Proyecto---Despliegue-de-Soluciones-Analiticas" TargetMode="External" Id="rId50" /><Relationship Type="http://schemas.openxmlformats.org/officeDocument/2006/relationships/image" Target="media/image3.png" Id="rId7" /><Relationship Type="http://schemas.openxmlformats.org/officeDocument/2006/relationships/styles" Target="styles.xml" Id="rId2" /><Relationship Type="http://schemas.openxmlformats.org/officeDocument/2006/relationships/image" Target="media/image12.png" Id="rId16" /><Relationship Type="http://schemas.openxmlformats.org/officeDocument/2006/relationships/image" Target="media/image25.png" Id="rId29" /><Relationship Type="http://schemas.openxmlformats.org/officeDocument/2006/relationships/image" Target="media/image7.png" Id="rId11" /><Relationship Type="http://schemas.openxmlformats.org/officeDocument/2006/relationships/image" Target="media/image20.png" Id="rId24" /><Relationship Type="http://schemas.openxmlformats.org/officeDocument/2006/relationships/image" Target="media/image28.png" Id="rId32" /><Relationship Type="http://schemas.openxmlformats.org/officeDocument/2006/relationships/image" Target="media/image33.png" Id="rId37" /><Relationship Type="http://schemas.openxmlformats.org/officeDocument/2006/relationships/image" Target="media/image36.png" Id="rId40" /><Relationship Type="http://schemas.openxmlformats.org/officeDocument/2006/relationships/image" Target="media/image41.png" Id="rId45" /><Relationship Type="http://schemas.openxmlformats.org/officeDocument/2006/relationships/image" Target="media/image1.png" Id="rId5" /><Relationship Type="http://schemas.openxmlformats.org/officeDocument/2006/relationships/image" Target="media/image11.png" Id="rId15" /><Relationship Type="http://schemas.openxmlformats.org/officeDocument/2006/relationships/image" Target="media/image19.png" Id="rId23" /><Relationship Type="http://schemas.openxmlformats.org/officeDocument/2006/relationships/image" Target="media/image24.png" Id="rId28" /><Relationship Type="http://schemas.openxmlformats.org/officeDocument/2006/relationships/image" Target="media/image32.png" Id="rId36" /><Relationship Type="http://schemas.openxmlformats.org/officeDocument/2006/relationships/image" Target="media/image45.png" Id="rId49" /><Relationship Type="http://schemas.openxmlformats.org/officeDocument/2006/relationships/image" Target="media/image6.png" Id="rId10" /><Relationship Type="http://schemas.openxmlformats.org/officeDocument/2006/relationships/image" Target="media/image15.png" Id="rId19" /><Relationship Type="http://schemas.openxmlformats.org/officeDocument/2006/relationships/image" Target="media/image27.png" Id="rId31" /><Relationship Type="http://schemas.openxmlformats.org/officeDocument/2006/relationships/image" Target="media/image40.png" Id="rId44" /><Relationship Type="http://schemas.openxmlformats.org/officeDocument/2006/relationships/theme" Target="theme/theme1.xml" Id="rId52" /><Relationship Type="http://schemas.openxmlformats.org/officeDocument/2006/relationships/webSettings" Target="webSettings.xml" Id="rId4" /><Relationship Type="http://schemas.openxmlformats.org/officeDocument/2006/relationships/image" Target="media/image5.png" Id="rId9" /><Relationship Type="http://schemas.openxmlformats.org/officeDocument/2006/relationships/image" Target="media/image10.png" Id="rId14" /><Relationship Type="http://schemas.openxmlformats.org/officeDocument/2006/relationships/image" Target="media/image18.png" Id="rId22" /><Relationship Type="http://schemas.openxmlformats.org/officeDocument/2006/relationships/image" Target="media/image23.png" Id="rId27" /><Relationship Type="http://schemas.openxmlformats.org/officeDocument/2006/relationships/image" Target="media/image26.png" Id="rId30" /><Relationship Type="http://schemas.openxmlformats.org/officeDocument/2006/relationships/image" Target="media/image31.png" Id="rId35" /><Relationship Type="http://schemas.openxmlformats.org/officeDocument/2006/relationships/image" Target="media/image39.png" Id="rId43" /><Relationship Type="http://schemas.openxmlformats.org/officeDocument/2006/relationships/image" Target="media/image44.png" Id="rId48" /><Relationship Type="http://schemas.openxmlformats.org/officeDocument/2006/relationships/image" Target="media/image4.png" Id="rId8" /><Relationship Type="http://schemas.openxmlformats.org/officeDocument/2006/relationships/fontTable" Target="fontTable.xml" Id="rId51" /><Relationship Type="http://schemas.openxmlformats.org/officeDocument/2006/relationships/settings" Target="settings.xml" Id="rId3" /><Relationship Type="http://schemas.openxmlformats.org/officeDocument/2006/relationships/image" Target="media/image8.png" Id="rId12" /><Relationship Type="http://schemas.openxmlformats.org/officeDocument/2006/relationships/image" Target="media/image13.png" Id="rId17" /><Relationship Type="http://schemas.openxmlformats.org/officeDocument/2006/relationships/image" Target="media/image21.png" Id="rId25" /><Relationship Type="http://schemas.openxmlformats.org/officeDocument/2006/relationships/image" Target="media/image29.png" Id="rId33" /><Relationship Type="http://schemas.openxmlformats.org/officeDocument/2006/relationships/image" Target="media/image34.png" Id="rId38" /><Relationship Type="http://schemas.openxmlformats.org/officeDocument/2006/relationships/image" Target="media/image42.png" Id="rId46" /><Relationship Type="http://schemas.openxmlformats.org/officeDocument/2006/relationships/image" Target="media/image16.png" Id="rId20" /><Relationship Type="http://schemas.openxmlformats.org/officeDocument/2006/relationships/image" Target="media/image37.png" Id="rId41" /><Relationship Type="http://schemas.openxmlformats.org/officeDocument/2006/relationships/numbering" Target="numbering.xml" Id="rId1" /><Relationship Type="http://schemas.openxmlformats.org/officeDocument/2006/relationships/image" Target="media/image2.png" Id="rId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Fabian Alejandro Lasso Balanta</dc:creator>
  <keywords/>
  <dc:description/>
  <lastModifiedBy>Fabian Alejandro Lasso Balanta</lastModifiedBy>
  <revision>243</revision>
  <dcterms:created xsi:type="dcterms:W3CDTF">2025-11-23T13:06:00.0000000Z</dcterms:created>
  <dcterms:modified xsi:type="dcterms:W3CDTF">2025-11-25T20:37:24.0443601Z</dcterms:modified>
</coreProperties>
</file>