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2" w:space="1" w:color="000000"/>
        </w:pBdr>
        <w:tabs>
          <w:tab w:val="clear" w:pos="709"/>
          <w:tab w:val="right" w:pos="10205" w:leader="none"/>
        </w:tabs>
        <w:textAlignment w:val="center"/>
        <w:rPr>
          <w:rFonts w:ascii="Arial" w:hAnsi="Arial"/>
        </w:rPr>
      </w:pPr>
      <w:r>
        <w:rPr>
          <w:rFonts w:ascii="Arial" w:hAnsi="Arial"/>
          <w:b/>
          <w:bCs/>
          <w:smallCaps/>
          <w:sz w:val="40"/>
          <w:szCs w:val="40"/>
        </w:rPr>
        <w:t>Organización de Computadoras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3er Parcial</w:t>
      </w:r>
    </w:p>
    <w:p>
      <w:pPr>
        <w:pStyle w:val="Normal"/>
        <w:pBdr>
          <w:bottom w:val="single" w:sz="2" w:space="2" w:color="000000"/>
        </w:pBdr>
        <w:tabs>
          <w:tab w:val="clear" w:pos="709"/>
          <w:tab w:val="right" w:pos="10205" w:leader="none"/>
        </w:tabs>
        <w:textAlignment w:val="baseline"/>
        <w:rPr>
          <w:rFonts w:ascii="Arial" w:hAnsi="Arial"/>
        </w:rPr>
      </w:pPr>
      <w:r>
        <w:rPr>
          <w:rFonts w:ascii="Arial" w:hAnsi="Arial"/>
        </w:rPr>
        <w:tab/>
        <w:t>Redictado</w:t>
      </w:r>
    </w:p>
    <w:p>
      <w:pPr>
        <w:pStyle w:val="Normal"/>
        <w:pBdr>
          <w:bottom w:val="single" w:sz="2" w:space="5" w:color="000000"/>
        </w:pBdr>
        <w:tabs>
          <w:tab w:val="clear" w:pos="709"/>
          <w:tab w:val="right" w:pos="10205" w:leader="none"/>
        </w:tabs>
        <w:spacing w:before="113" w:after="113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Apellidos y Nombres: </w:t>
      </w:r>
      <w:r>
        <w:rPr>
          <w:rFonts w:ascii="Arial" w:hAnsi="Arial"/>
          <w:b/>
          <w:bCs/>
          <w:sz w:val="20"/>
          <w:szCs w:val="20"/>
        </w:rPr>
        <w:t>MARTINEZ RINCON, FABIAN</w:t>
        <w:tab/>
      </w:r>
      <w:r>
        <w:rPr>
          <w:rFonts w:ascii="Arial" w:hAnsi="Arial"/>
          <w:sz w:val="20"/>
          <w:szCs w:val="20"/>
        </w:rPr>
        <w:t>Número de Legajo:</w:t>
      </w:r>
      <w:r>
        <w:rPr>
          <w:rFonts w:ascii="Arial" w:hAnsi="Arial"/>
          <w:b/>
          <w:bCs/>
          <w:sz w:val="20"/>
          <w:szCs w:val="20"/>
        </w:rPr>
        <w:t xml:space="preserve"> 18153/1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3" w:leader="none"/>
          <w:tab w:val="right" w:pos="9638" w:leader="none"/>
        </w:tabs>
        <w:spacing w:before="0" w:after="17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¿Qué instrucción se debe usar para retornar de la invocación a una subrutina llamada MULTIPLICAR?</w:t>
      </w:r>
    </w:p>
    <w:tbl>
      <w:tblPr>
        <w:tblW w:w="1020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0206"/>
      </w:tblGrid>
      <w:tr>
        <w:trPr/>
        <w:tc>
          <w:tcPr>
            <w:tcW w:w="10206" w:type="dxa"/>
            <w:tcBorders>
              <w:bottom w:val="dashSmallGap" w:sz="8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RET </w:t>
            </w:r>
            <w:r>
              <w:rPr>
                <w:rFonts w:ascii="Arial" w:hAnsi="Arial"/>
                <w:sz w:val="20"/>
              </w:rPr>
              <w:t xml:space="preserve"> ✔  RET</w:t>
            </w:r>
          </w:p>
        </w:tc>
      </w:tr>
    </w:tbl>
    <w:p>
      <w:pPr>
        <w:pStyle w:val="Normal"/>
        <w:numPr>
          <w:ilvl w:val="0"/>
          <w:numId w:val="5"/>
        </w:numPr>
        <w:tabs>
          <w:tab w:val="clear" w:pos="709"/>
          <w:tab w:val="left" w:pos="283" w:leader="none"/>
          <w:tab w:val="right" w:pos="9638" w:leader="none"/>
        </w:tabs>
        <w:spacing w:before="170" w:after="170"/>
        <w:jc w:val="both"/>
        <w:rPr/>
      </w:pPr>
      <w:r>
        <w:rPr>
          <w:rFonts w:ascii="Arial" w:hAnsi="Arial"/>
          <w:sz w:val="20"/>
          <w:szCs w:val="20"/>
        </w:rPr>
        <w:t xml:space="preserve">Si el registro SP tiene el valor </w:t>
      </w:r>
      <w:r>
        <w:rPr>
          <w:rFonts w:ascii="Courier New" w:hAnsi="Courier New"/>
          <w:sz w:val="20"/>
          <w:szCs w:val="20"/>
        </w:rPr>
        <w:t>79A3H</w:t>
      </w:r>
      <w:r>
        <w:rPr>
          <w:rFonts w:ascii="Arial" w:hAnsi="Arial"/>
          <w:sz w:val="20"/>
          <w:szCs w:val="20"/>
        </w:rPr>
        <w:t xml:space="preserve">, ¿qué valor tendrá tras ejecutar la instrucción </w:t>
      </w:r>
      <w:r>
        <w:rPr>
          <w:rFonts w:ascii="Courier New" w:hAnsi="Courier New"/>
          <w:sz w:val="20"/>
          <w:szCs w:val="20"/>
        </w:rPr>
        <w:t>RET</w:t>
      </w:r>
      <w:r>
        <w:rPr>
          <w:rFonts w:ascii="Arial" w:hAnsi="Arial"/>
          <w:sz w:val="20"/>
          <w:szCs w:val="20"/>
        </w:rPr>
        <w:t>?</w:t>
      </w:r>
    </w:p>
    <w:tbl>
      <w:tblPr>
        <w:tblW w:w="1020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0206"/>
      </w:tblGrid>
      <w:tr>
        <w:trPr/>
        <w:tc>
          <w:tcPr>
            <w:tcW w:w="10206" w:type="dxa"/>
            <w:tcBorders>
              <w:bottom w:val="dashSmallGap" w:sz="8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79A5H</w:t>
            </w:r>
            <w:r>
              <w:rPr>
                <w:rFonts w:ascii="Arial" w:hAnsi="Arial"/>
                <w:sz w:val="20"/>
              </w:rPr>
              <w:t xml:space="preserve"> ✔  79A5H</w:t>
            </w:r>
          </w:p>
        </w:tc>
      </w:tr>
    </w:tbl>
    <w:p>
      <w:pPr>
        <w:pStyle w:val="Normal"/>
        <w:numPr>
          <w:ilvl w:val="0"/>
          <w:numId w:val="6"/>
        </w:numPr>
        <w:tabs>
          <w:tab w:val="clear" w:pos="709"/>
          <w:tab w:val="left" w:pos="283" w:leader="none"/>
          <w:tab w:val="right" w:pos="9638" w:leader="none"/>
        </w:tabs>
        <w:spacing w:before="170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Determinar cuáles de las siguientes instrucciones son válidas (V:Valida)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24"/>
        <w:gridCol w:w="4479"/>
        <w:gridCol w:w="624"/>
        <w:gridCol w:w="4479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4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INC CL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4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MOV [BX], [BX]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MOV DATO, CX, 1</w:t>
            </w:r>
          </w:p>
        </w:tc>
        <w:tc>
          <w:tcPr>
            <w:tcW w:w="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CMP [BX], BX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MOV [AX], BL</w:t>
            </w:r>
          </w:p>
        </w:tc>
        <w:tc>
          <w:tcPr>
            <w:tcW w:w="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SBB AL, AH</w:t>
            </w:r>
          </w:p>
        </w:tc>
      </w:tr>
    </w:tbl>
    <w:p>
      <w:pPr>
        <w:pStyle w:val="Normal"/>
        <w:tabs>
          <w:tab w:val="clear" w:pos="709"/>
          <w:tab w:val="right" w:pos="9638" w:leader="none"/>
        </w:tabs>
        <w:spacing w:before="113" w:after="113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MARCAR CON 'X' LAS INSTRUCCIONES PEDIDAS. DEJAR EN BLANCO LAS RESTANTES</w:t>
      </w:r>
    </w:p>
    <w:p>
      <w:pPr>
        <w:pStyle w:val="Normal"/>
        <w:spacing w:before="0" w:after="170"/>
        <w:ind w:left="737" w:hanging="737"/>
        <w:jc w:val="both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NOTA:</w:t>
        <w:tab/>
      </w:r>
      <w:r>
        <w:rPr>
          <w:rFonts w:ascii="Arial" w:hAnsi="Arial"/>
          <w:sz w:val="20"/>
          <w:szCs w:val="20"/>
        </w:rPr>
        <w:t>Asumir que las instrucciones fueron sacadas de un programa donde estaban definidas todas las etiquetas referenciadas en las mismas.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1020" w:leader="none"/>
        </w:tabs>
        <w:spacing w:before="0" w:after="113"/>
        <w:ind w:left="1020" w:hanging="10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Analizar el funcionamiento del siguiente programa escrito para el MSX88:</w:t>
      </w:r>
    </w:p>
    <w:p>
      <w:pPr>
        <w:sectPr>
          <w:type w:val="nextPage"/>
          <w:pgSz w:w="11906" w:h="16838"/>
          <w:pgMar w:left="850" w:right="850" w:header="0" w:top="1020" w:footer="0" w:bottom="68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ORG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b/>
          <w:bCs/>
          <w:sz w:val="20"/>
          <w:szCs w:val="20"/>
          <w:lang w:val="en-US"/>
        </w:rPr>
        <w:t>1000H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  <w:t>DATO</w:t>
      </w:r>
      <w:r>
        <w:rPr>
          <w:rFonts w:ascii="Courier New" w:hAnsi="Courier New"/>
          <w:sz w:val="20"/>
          <w:szCs w:val="20"/>
          <w:lang w:val="en-US"/>
        </w:rPr>
        <w:t xml:space="preserve">    DB </w:t>
      </w:r>
      <w:r>
        <w:rPr>
          <w:rFonts w:ascii="Courier New" w:hAnsi="Courier New"/>
          <w:b/>
          <w:bCs/>
          <w:sz w:val="20"/>
          <w:szCs w:val="20"/>
          <w:lang w:val="en-US"/>
        </w:rPr>
        <w:t>2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  <w:t>CANT</w:t>
      </w:r>
      <w:r>
        <w:rPr>
          <w:rFonts w:ascii="Courier New" w:hAnsi="Courier New"/>
          <w:sz w:val="20"/>
          <w:szCs w:val="20"/>
          <w:lang w:val="en-US"/>
        </w:rPr>
        <w:t xml:space="preserve">    DW ?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  <w:t>TABLA</w:t>
      </w:r>
      <w:r>
        <w:rPr>
          <w:rFonts w:ascii="Courier New" w:hAnsi="Courier New"/>
          <w:sz w:val="20"/>
          <w:szCs w:val="20"/>
          <w:lang w:val="en-US"/>
        </w:rPr>
        <w:t xml:space="preserve">   DB </w:t>
      </w:r>
      <w:r>
        <w:rPr>
          <w:rFonts w:ascii="Courier New" w:hAnsi="Courier New"/>
          <w:b/>
          <w:bCs/>
          <w:sz w:val="20"/>
          <w:szCs w:val="20"/>
          <w:lang w:val="en-US"/>
        </w:rPr>
        <w:t>1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2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3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4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5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6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7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8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9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sz w:val="20"/>
          <w:szCs w:val="20"/>
          <w:lang w:val="en-US"/>
        </w:rPr>
        <w:t>10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  <w:t>FIN_TAB</w:t>
      </w:r>
      <w:r>
        <w:rPr>
          <w:rFonts w:ascii="Courier New" w:hAnsi="Courier New"/>
          <w:sz w:val="20"/>
          <w:szCs w:val="20"/>
          <w:lang w:val="en-US"/>
        </w:rPr>
        <w:t xml:space="preserve"> DB ?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ORG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b/>
          <w:bCs/>
          <w:sz w:val="20"/>
          <w:szCs w:val="20"/>
          <w:lang w:val="en-US"/>
        </w:rPr>
        <w:t>2000H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MOV</w:t>
      </w:r>
      <w:r>
        <w:rPr>
          <w:rFonts w:ascii="Courier New" w:hAnsi="Courier New"/>
          <w:sz w:val="20"/>
          <w:szCs w:val="20"/>
          <w:lang w:val="en-US"/>
        </w:rPr>
        <w:t xml:space="preserve"> BX, OFFSET TABLA 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MOV</w:t>
      </w:r>
      <w:r>
        <w:rPr>
          <w:rFonts w:ascii="Courier New" w:hAnsi="Courier New"/>
          <w:sz w:val="20"/>
          <w:szCs w:val="20"/>
          <w:lang w:val="en-US"/>
        </w:rPr>
        <w:t xml:space="preserve"> CL, OFFSET FIN_TAB - OFFSET TABLA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</w:rPr>
        <w:t>MOV</w:t>
      </w:r>
      <w:r>
        <w:rPr>
          <w:rFonts w:ascii="Courier New" w:hAnsi="Courier New"/>
          <w:sz w:val="20"/>
          <w:szCs w:val="20"/>
        </w:rPr>
        <w:t xml:space="preserve"> CANT, </w:t>
      </w:r>
      <w:r>
        <w:rPr>
          <w:rFonts w:ascii="Courier New" w:hAnsi="Courier New"/>
          <w:b/>
          <w:bCs/>
          <w:sz w:val="20"/>
          <w:szCs w:val="20"/>
        </w:rPr>
        <w:t>0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LAZO:</w:t>
      </w: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b/>
          <w:bCs/>
          <w:sz w:val="20"/>
          <w:szCs w:val="20"/>
        </w:rPr>
        <w:t>MOV</w:t>
      </w:r>
      <w:r>
        <w:rPr>
          <w:rFonts w:ascii="Courier New" w:hAnsi="Courier New"/>
          <w:sz w:val="20"/>
          <w:szCs w:val="20"/>
        </w:rPr>
        <w:t xml:space="preserve"> AL, [BX]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</w:rPr>
        <w:t>CMP</w:t>
      </w:r>
      <w:r>
        <w:rPr>
          <w:rFonts w:ascii="Courier New" w:hAnsi="Courier New"/>
          <w:sz w:val="20"/>
          <w:szCs w:val="20"/>
        </w:rPr>
        <w:t xml:space="preserve"> DATO, AL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JNS</w:t>
      </w:r>
      <w:r>
        <w:rPr>
          <w:rFonts w:ascii="Courier New" w:hAnsi="Courier New"/>
          <w:sz w:val="20"/>
          <w:szCs w:val="20"/>
          <w:lang w:val="en-US"/>
        </w:rPr>
        <w:t xml:space="preserve"> SIG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INC</w:t>
      </w:r>
      <w:r>
        <w:rPr>
          <w:rFonts w:ascii="Courier New" w:hAnsi="Courier New"/>
          <w:sz w:val="20"/>
          <w:szCs w:val="20"/>
          <w:lang w:val="en-US"/>
        </w:rPr>
        <w:t xml:space="preserve"> CANT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  <w:t>SIG:</w:t>
      </w: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en-US"/>
        </w:rPr>
        <w:t>INC</w:t>
      </w:r>
      <w:r>
        <w:rPr>
          <w:rFonts w:ascii="Courier New" w:hAnsi="Courier New"/>
          <w:sz w:val="20"/>
          <w:szCs w:val="20"/>
          <w:lang w:val="en-US"/>
        </w:rPr>
        <w:t xml:space="preserve"> BX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DEC</w:t>
      </w:r>
      <w:r>
        <w:rPr>
          <w:rFonts w:ascii="Courier New" w:hAnsi="Courier New"/>
          <w:sz w:val="20"/>
          <w:szCs w:val="20"/>
          <w:lang w:val="en-US"/>
        </w:rPr>
        <w:t xml:space="preserve"> CL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JNZ</w:t>
      </w:r>
      <w:r>
        <w:rPr>
          <w:rFonts w:ascii="Courier New" w:hAnsi="Courier New"/>
          <w:sz w:val="20"/>
          <w:szCs w:val="20"/>
          <w:lang w:val="en-US"/>
        </w:rPr>
        <w:t xml:space="preserve"> LAZO</w:t>
      </w:r>
    </w:p>
    <w:p>
      <w:pPr>
        <w:pStyle w:val="Normal"/>
        <w:ind w:left="567" w:hanging="0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HLT</w:t>
      </w:r>
    </w:p>
    <w:p>
      <w:pPr>
        <w:pStyle w:val="Normal"/>
        <w:ind w:left="567" w:hanging="0"/>
        <w:jc w:val="both"/>
        <w:rPr>
          <w:rFonts w:ascii="Courier New" w:hAnsi="Courier New"/>
          <w:b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END</w:t>
      </w:r>
    </w:p>
    <w:p>
      <w:pPr>
        <w:pStyle w:val="Normal"/>
        <w:ind w:left="567" w:hanging="0"/>
        <w:jc w:val="both"/>
        <w:rPr>
          <w:rFonts w:ascii="Courier New" w:hAnsi="Courier New"/>
          <w:b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sz w:val="20"/>
          <w:szCs w:val="20"/>
          <w:lang w:val="en-US"/>
        </w:rPr>
      </w:r>
    </w:p>
    <w:p>
      <w:pPr>
        <w:sectPr>
          <w:type w:val="continuous"/>
          <w:pgSz w:w="11906" w:h="16838"/>
          <w:pgMar w:left="850" w:right="850" w:header="0" w:top="1020" w:footer="0" w:bottom="680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before="0" w:after="113"/>
        <w:ind w:left="36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Responder si es verdadero o falso que el programa anterior: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80"/>
        <w:gridCol w:w="9524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hAnsi="Arial"/>
                <w:sz w:val="20"/>
              </w:rPr>
              <w:t xml:space="preserve"> ❌</w:t>
            </w:r>
          </w:p>
        </w:tc>
        <w:tc>
          <w:tcPr>
            <w:tcW w:w="9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Cuenta en CANT la cantidad de números mayores a DATO que se encuentran en TABLA. 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Cuenta en CANT la cantidad de números pares que se encuentran en TABLA.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/>
                <w:sz w:val="20"/>
              </w:rPr>
              <w:t xml:space="preserve"> ❌</w:t>
            </w:r>
          </w:p>
        </w:tc>
        <w:tc>
          <w:tcPr>
            <w:tcW w:w="9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Cuenta en CANT la cantidad de números almacenados en TABLA.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❌</w:t>
            </w:r>
          </w:p>
        </w:tc>
        <w:tc>
          <w:tcPr>
            <w:tcW w:w="9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Reemplaza en TABLA todas las ocurrencias de DATO poniendo un 0 en su lugar.</w:t>
            </w:r>
          </w:p>
        </w:tc>
      </w:tr>
    </w:tbl>
    <w:p>
      <w:pPr>
        <w:pStyle w:val="Normal"/>
        <w:spacing w:before="170" w:after="113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MARCAR CON 'X' LA OPCIÓN VERDADERA. DEJAR EN BLANCO LAS OPCIONES FALSAS.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83" w:leader="none"/>
          <w:tab w:val="right" w:pos="9638" w:leader="none"/>
        </w:tabs>
        <w:spacing w:before="57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¿Cuántas veces se ejecuta la instrucción INC CANT en el programa dado?</w:t>
      </w:r>
    </w:p>
    <w:tbl>
      <w:tblPr>
        <w:tblW w:w="8613" w:type="dxa"/>
        <w:jc w:val="left"/>
        <w:tblInd w:w="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67"/>
        <w:gridCol w:w="1587"/>
        <w:gridCol w:w="567"/>
        <w:gridCol w:w="1587"/>
        <w:gridCol w:w="567"/>
        <w:gridCol w:w="1587"/>
        <w:gridCol w:w="567"/>
        <w:gridCol w:w="1587"/>
      </w:tblGrid>
      <w:tr>
        <w:trPr/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</w:tbl>
    <w:p>
      <w:pPr>
        <w:pStyle w:val="Normal"/>
        <w:spacing w:before="170" w:after="113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MARCAR CON 'X' LA OPCIÓN VERDADERA. DEJAR EN BLANCO LAS OPCIONES FALSAS.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020" w:leader="none"/>
          <w:tab w:val="right" w:pos="10375" w:leader="none"/>
        </w:tabs>
        <w:spacing w:before="57" w:after="113"/>
        <w:ind w:left="1020" w:hanging="10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¿A qué dirección de memoria hace referencia la etiqueta TABLA en el programa dado?</w:t>
      </w:r>
    </w:p>
    <w:tbl>
      <w:tblPr>
        <w:tblW w:w="8613" w:type="dxa"/>
        <w:jc w:val="left"/>
        <w:tblInd w:w="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67"/>
        <w:gridCol w:w="1587"/>
        <w:gridCol w:w="567"/>
        <w:gridCol w:w="1587"/>
        <w:gridCol w:w="567"/>
        <w:gridCol w:w="1587"/>
        <w:gridCol w:w="567"/>
        <w:gridCol w:w="1587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✔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1003H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100DH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1004H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1012H</w:t>
            </w:r>
          </w:p>
        </w:tc>
      </w:tr>
    </w:tbl>
    <w:p>
      <w:pPr>
        <w:pStyle w:val="Normal"/>
        <w:spacing w:before="170" w:after="113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MARCAR CON 'X' LA OPCIÓN VERDADERA. DEJAR EN BLANCO LAS OPCIONES FALSAS.</w:t>
      </w:r>
    </w:p>
    <w:tbl>
      <w:tblPr>
        <w:tblStyle w:val="Resultados"/>
        <w:tblW w:type="auto" w:w="0"/>
        <w:jc w:val="right"/>
        <w:tblLook w:firstColumn="1" w:firstRow="1" w:lastColumn="0" w:lastRow="0" w:noHBand="0" w:noVBand="1" w:val="04A0"/>
      </w:tblPr>
      <w:tblGrid>
        <w:gridCol w:w="1701"/>
        <w:gridCol w:w="850"/>
      </w:tblGrid>
      <w:tr>
        <w:tc>
          <w:tcPr>
            <w:tcW w:type="dxa" w:w="10206"/>
            <w:gridSpan w:val="2"/>
          </w:tcPr>
          <w:p>
            <w:pPr>
              <w:jc w:val="center"/>
            </w:pPr>
            <w:r>
              <w:rPr>
                <w:b/>
              </w:rPr>
              <w:t>Puntajes</w:t>
            </w:r>
          </w:p>
        </w:tc>
      </w:tr>
      <w:tr>
        <w:tc>
          <w:tcPr>
            <w:tcW w:type="dxa" w:w="5103"/>
          </w:tcPr>
          <w:p>
            <w:r>
              <w:t>Ejercicio 1</w:t>
            </w:r>
          </w:p>
        </w:tc>
        <w:tc>
          <w:tcPr>
            <w:tcW w:type="dxa" w:w="5103"/>
          </w:tcPr>
          <w:p>
            <w:r>
              <w:t>1.00</w:t>
            </w:r>
          </w:p>
        </w:tc>
      </w:tr>
      <w:tr>
        <w:tc>
          <w:tcPr>
            <w:tcW w:type="dxa" w:w="5103"/>
          </w:tcPr>
          <w:p>
            <w:r>
              <w:t>Ejercicio 2</w:t>
            </w:r>
          </w:p>
        </w:tc>
        <w:tc>
          <w:tcPr>
            <w:tcW w:type="dxa" w:w="5103"/>
          </w:tcPr>
          <w:p>
            <w:r>
              <w:t>2.00</w:t>
            </w:r>
          </w:p>
        </w:tc>
      </w:tr>
      <w:tr>
        <w:tc>
          <w:tcPr>
            <w:tcW w:type="dxa" w:w="5103"/>
          </w:tcPr>
          <w:p>
            <w:r>
              <w:t>Ejercicio 3</w:t>
            </w:r>
          </w:p>
        </w:tc>
        <w:tc>
          <w:tcPr>
            <w:tcW w:type="dxa" w:w="5103"/>
          </w:tcPr>
          <w:p>
            <w:r>
              <w:t>3.00</w:t>
            </w:r>
          </w:p>
        </w:tc>
      </w:tr>
      <w:tr>
        <w:tc>
          <w:tcPr>
            <w:tcW w:type="dxa" w:w="5103"/>
          </w:tcPr>
          <w:p>
            <w:r>
              <w:t>Ejercicio 4</w:t>
            </w:r>
          </w:p>
        </w:tc>
        <w:tc>
          <w:tcPr>
            <w:tcW w:type="dxa" w:w="5103"/>
          </w:tcPr>
          <w:p>
            <w:r>
              <w:t>0.00</w:t>
            </w:r>
          </w:p>
        </w:tc>
      </w:tr>
      <w:tr>
        <w:tc>
          <w:tcPr>
            <w:tcW w:type="dxa" w:w="5103"/>
          </w:tcPr>
          <w:p>
            <w:r>
              <w:t>Ejercicio 5</w:t>
            </w:r>
          </w:p>
        </w:tc>
        <w:tc>
          <w:tcPr>
            <w:tcW w:type="dxa" w:w="5103"/>
          </w:tcPr>
          <w:p>
            <w:r>
              <w:t>2.00</w:t>
            </w:r>
          </w:p>
        </w:tc>
      </w:tr>
      <w:tr>
        <w:tc>
          <w:tcPr>
            <w:tcW w:type="dxa" w:w="5103"/>
          </w:tcPr>
          <w:p>
            <w:r>
              <w:t>Ejercicio 6</w:t>
            </w:r>
          </w:p>
        </w:tc>
        <w:tc>
          <w:tcPr>
            <w:tcW w:type="dxa" w:w="5103"/>
          </w:tcPr>
          <w:p>
            <w:r>
              <w:t>2.00</w:t>
            </w:r>
          </w:p>
        </w:tc>
      </w:tr>
      <w:tr>
        <w:tc>
          <w:tcPr>
            <w:tcW w:type="dxa" w:w="5103"/>
          </w:tcPr>
          <w:p>
            <w:r>
              <w:t>Total</w:t>
            </w:r>
          </w:p>
        </w:tc>
        <w:tc>
          <w:tcPr>
            <w:tcW w:type="dxa" w:w="5103"/>
          </w:tcPr>
          <w:p>
            <w:r>
              <w:t>10.00</w:t>
            </w:r>
          </w:p>
        </w:tc>
      </w:tr>
      <w:tr>
        <w:tc>
          <w:tcPr>
            <w:tcW w:type="dxa" w:w="10206"/>
            <w:gridSpan w:val="2"/>
          </w:tcPr>
          <w:p>
            <w:pPr>
              <w:jc w:val="center"/>
            </w:pPr>
            <w:r>
              <w:rPr>
                <w:b/>
              </w:rPr>
              <w:t>Aprobado</w:t>
            </w:r>
          </w:p>
        </w:tc>
      </w:tr>
    </w:tbl>
    <w:sectPr>
      <w:type w:val="continuous"/>
      <w:pgSz w:w="11906" w:h="16838"/>
      <w:pgMar w:left="850" w:right="850" w:header="0" w:top="1020" w:footer="0" w:bottom="680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  <w:rPr>
        <w:sz w:val="20"/>
        <w:szCs w:val="20"/>
        <w:rFonts w:ascii="Arial" w:hAnsi="Arial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  <w:rFonts w:ascii="Verdana" w:hAnsi="Verdan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Arial" w:hAnsi="Aria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  <w:rPr>
        <w:sz w:val="20"/>
        <w:szCs w:val="20"/>
        <w:rFonts w:ascii="Arial" w:hAnsi="Arial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  <w:rFonts w:ascii="Verdana" w:hAnsi="Verdan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Arial" w:hAnsi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 w:val="24"/>
        <w:szCs w:val="24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s-AR" w:eastAsia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Marcadordeposicin" w:customStyle="1">
    <w:name w:val="Marcador de posición"/>
    <w:qFormat/>
    <w:rPr>
      <w:smallCaps/>
      <w:color w:val="008080"/>
      <w:u w:val="dotted"/>
    </w:rPr>
  </w:style>
  <w:style w:type="character" w:styleId="Smbolosdenumeracin" w:customStyle="1">
    <w:name w:val="Símbolos de numeración"/>
    <w:qFormat/>
    <w:rPr>
      <w:rFonts w:ascii="Verdana" w:hAnsi="Verdana"/>
      <w:sz w:val="20"/>
      <w:szCs w:val="20"/>
    </w:rPr>
  </w:style>
  <w:style w:type="character" w:styleId="Zeichenformat" w:customStyle="1">
    <w:name w:val="Zeichenformat"/>
    <w:qFormat/>
    <w:rPr>
      <w:rFonts w:ascii="Arial" w:hAnsi="Arial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ltados">
    <w:name w:val="Resultados"/>
    <w:rPr>
      <w:rFonts w:ascii="Arial" w:hAnsi="Arial"/>
      <w:sz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Application>LibreOffice/7.0.3.1$Linux_X86_64 LibreOffice_project/00$Build-1</Application>
  <Pages>1</Pages>
  <Words>323</Words>
  <Characters>1469</Characters>
  <CharactersWithSpaces>1847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2020-11-12T23:04:00Z</dcterms:created>
  <dc:creator/>
  <dc:description/>
  <dc:language>es-AR</dc:language>
  <cp:lastModifiedBy/>
  <dcterms:modified xsi:type="dcterms:W3CDTF">2020-11-15T10:44:21Z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rmaci?n 1">
    <vt:lpwstr/>
  </property>
  <property fmtid="{D5CDD505-2E9C-101B-9397-08002B2CF9AE}" pid="6" name="Informaci?n 2">
    <vt:lpwstr/>
  </property>
  <property fmtid="{D5CDD505-2E9C-101B-9397-08002B2CF9AE}" pid="7" name="Informaci?n 3">
    <vt:lpwstr/>
  </property>
  <property fmtid="{D5CDD505-2E9C-101B-9397-08002B2CF9AE}" pid="8" name="Informaci?n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