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99E3" w14:textId="77777777" w:rsidR="00DE4BFE" w:rsidRDefault="00DE4BFE">
      <w:pPr>
        <w:pStyle w:val="Authors"/>
        <w:framePr w:h="1441" w:hRule="exact" w:wrap="notBeside" w:x="1643" w:y="1008"/>
        <w:rPr>
          <w:lang w:val="es-MX"/>
        </w:rPr>
      </w:pPr>
      <w:r>
        <w:rPr>
          <w:lang w:val="es-MX"/>
        </w:rPr>
        <w:t>FABIAN RICARDO RAMIREZ DAZA</w:t>
      </w:r>
    </w:p>
    <w:p w14:paraId="56B9563B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  <w:r>
        <w:rPr>
          <w:i/>
          <w:lang w:val="es-MX"/>
        </w:rPr>
        <w:t xml:space="preserve">GUSTAVO BAUTISTA </w:t>
      </w:r>
    </w:p>
    <w:p w14:paraId="1F2DFB30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  <w:r>
        <w:rPr>
          <w:i/>
          <w:lang w:val="es-MX"/>
        </w:rPr>
        <w:t xml:space="preserve">INSTITUTO DE EDUCACION SUPERIOR ISER </w:t>
      </w:r>
    </w:p>
    <w:p w14:paraId="420A2D8A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1B81DD74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60196835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49BF9484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55B16EEF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12F99EA5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0D47CEED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</w:p>
    <w:p w14:paraId="16DA094E" w14:textId="77777777" w:rsidR="00DE4BFE" w:rsidRDefault="00DE4BFE">
      <w:pPr>
        <w:pStyle w:val="Authors"/>
        <w:framePr w:h="1441" w:hRule="exact" w:wrap="notBeside" w:x="1643" w:y="1008"/>
        <w:rPr>
          <w:i/>
          <w:lang w:val="es-MX"/>
        </w:rPr>
      </w:pPr>
      <w:r>
        <w:rPr>
          <w:i/>
          <w:lang w:val="es-MX"/>
        </w:rPr>
        <w:t xml:space="preserve"> </w:t>
      </w:r>
    </w:p>
    <w:p w14:paraId="45A3B972" w14:textId="77777777" w:rsidR="00DE4BFE" w:rsidRDefault="00DE4BFE">
      <w:pPr>
        <w:widowControl w:val="0"/>
        <w:jc w:val="both"/>
      </w:pPr>
      <w:r>
        <w:footnoteReference w:customMarkFollows="1" w:id="1"/>
        <w:sym w:font="Symbol" w:char="F020"/>
      </w:r>
    </w:p>
    <w:p w14:paraId="350E2886" w14:textId="77777777" w:rsidR="00DE4BFE" w:rsidRDefault="00DE4BFE">
      <w:pPr>
        <w:pStyle w:val="Ttulo"/>
        <w:framePr w:wrap="notBeside"/>
        <w:rPr>
          <w:lang w:val="es-MX"/>
        </w:rPr>
      </w:pPr>
      <w:r>
        <w:rPr>
          <w:lang w:val="es-MX"/>
        </w:rPr>
        <w:t>MENU GESTION DE ESTUDIANTES</w:t>
      </w:r>
      <w:r>
        <w:rPr>
          <w:lang w:val="es-MX"/>
        </w:rPr>
        <w:t xml:space="preserve"> </w:t>
      </w:r>
    </w:p>
    <w:p w14:paraId="7B357BE9" w14:textId="77777777" w:rsidR="00DE4BFE" w:rsidRDefault="00DE4BFE">
      <w:pPr>
        <w:pStyle w:val="TtuloTDC"/>
      </w:pPr>
      <w:bookmarkStart w:id="0" w:name="_Toc183004413"/>
      <w:r>
        <w:rPr>
          <w:lang w:val="es-ES"/>
        </w:rPr>
        <w:t>Contenido</w:t>
      </w:r>
    </w:p>
    <w:p w14:paraId="4DDF94AD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006641" w:history="1">
        <w:r>
          <w:rPr>
            <w:rStyle w:val="Hipervnculo"/>
            <w:lang w:val="es-ES" w:eastAsia="es-MX"/>
          </w:rPr>
          <w:t>I. Resumen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_Toc183006641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1557946E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42" w:history="1">
        <w:r>
          <w:rPr>
            <w:rStyle w:val="Hipervnculo"/>
            <w:lang w:val="es-ES" w:eastAsia="es-MX"/>
          </w:rPr>
          <w:t>II.</w:t>
        </w:r>
        <w:r>
          <w:rPr>
            <w:rStyle w:val="Hipervnculo"/>
            <w:lang w:val="es-US" w:eastAsia="es-MX"/>
          </w:rPr>
          <w:t xml:space="preserve"> Introduccion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_Toc183006642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5BE602CC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43" w:history="1">
        <w:r>
          <w:rPr>
            <w:rStyle w:val="Hipervnculo"/>
            <w:lang w:val="es-MX" w:eastAsia="es-MX"/>
          </w:rPr>
          <w:t>III. Planteamiento del problema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_Toc183006643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220626DA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44" w:history="1">
        <w:r>
          <w:rPr>
            <w:rStyle w:val="Hipervnculo"/>
            <w:lang w:val="es-MX" w:eastAsia="es-MX"/>
          </w:rPr>
          <w:t>IV.</w:t>
        </w:r>
        <w:r>
          <w:rPr>
            <w:rStyle w:val="Hipervnculo"/>
            <w:lang w:val="es-US" w:eastAsia="es-MX"/>
          </w:rPr>
          <w:t xml:space="preserve"> Justificacion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_Toc183006644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610D2B65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45" w:history="1">
        <w:r>
          <w:rPr>
            <w:rStyle w:val="Hipervnculo"/>
            <w:lang w:val="es-US" w:eastAsia="es-MX"/>
          </w:rPr>
          <w:t>V. Objetivos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_Toc183006645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5146B65B" w14:textId="77777777" w:rsidR="00DE4BFE" w:rsidRDefault="00DE4BFE">
      <w:pPr>
        <w:pStyle w:val="TDC2"/>
        <w:tabs>
          <w:tab w:val="right" w:leader="dot" w:pos="5086"/>
        </w:tabs>
        <w:rPr>
          <w:lang w:val="es-US" w:eastAsia="es-MX"/>
        </w:rPr>
      </w:pPr>
      <w:hyperlink w:anchor="_Toc183006646" w:history="1">
        <w:r>
          <w:rPr>
            <w:rStyle w:val="Hipervnculo"/>
            <w:lang w:val="es-US" w:eastAsia="es-MX"/>
          </w:rPr>
          <w:t>A. Objetivo general: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_Toc183006646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20CE93C8" w14:textId="77777777" w:rsidR="00DE4BFE" w:rsidRDefault="00DE4BFE">
      <w:pPr>
        <w:pStyle w:val="TDC2"/>
        <w:tabs>
          <w:tab w:val="right" w:leader="dot" w:pos="5086"/>
        </w:tabs>
        <w:rPr>
          <w:lang w:val="es-US" w:eastAsia="es-MX"/>
        </w:rPr>
      </w:pPr>
      <w:hyperlink w:anchor="_Toc183006647" w:history="1">
        <w:r>
          <w:rPr>
            <w:rStyle w:val="Hipervnculo"/>
            <w:lang w:val="es-US" w:eastAsia="es-MX"/>
          </w:rPr>
          <w:t>B. Objetivos específicos: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_Toc183006647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30082784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48" w:history="1">
        <w:r>
          <w:rPr>
            <w:rStyle w:val="Hipervnculo"/>
            <w:lang w:val="es-US" w:eastAsia="es-MX"/>
          </w:rPr>
          <w:t>VI. Metodología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_Toc183006648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43E0ADD9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49" w:history="1">
        <w:r>
          <w:rPr>
            <w:rStyle w:val="Hipervnculo"/>
            <w:lang w:val="es-US" w:eastAsia="es-MX"/>
          </w:rPr>
          <w:t>VII. Resultados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_Toc183006649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1D7A2ED5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50" w:history="1">
        <w:r>
          <w:rPr>
            <w:rStyle w:val="Hipervnculo"/>
            <w:lang w:val="es-US" w:eastAsia="es-MX"/>
          </w:rPr>
          <w:t>VIII. Conclusiones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_Toc183006650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7363626A" w14:textId="77777777" w:rsidR="00DE4BFE" w:rsidRDefault="00DE4BFE">
      <w:pPr>
        <w:pStyle w:val="TDC1"/>
        <w:tabs>
          <w:tab w:val="right" w:leader="dot" w:pos="5086"/>
        </w:tabs>
        <w:rPr>
          <w:rFonts w:ascii="Calibri" w:hAnsi="Calibri"/>
          <w:sz w:val="22"/>
          <w:szCs w:val="22"/>
          <w:lang w:val="es-CO" w:eastAsia="es-CO"/>
        </w:rPr>
      </w:pPr>
      <w:hyperlink w:anchor="_Toc183006651" w:history="1">
        <w:r>
          <w:rPr>
            <w:rStyle w:val="Hipervnculo"/>
            <w:lang w:val="es-US" w:eastAsia="es-MX"/>
          </w:rPr>
          <w:t>IX. Referencias</w:t>
        </w:r>
        <w:r>
          <w:rPr>
            <w:lang w:val="es-US" w:eastAsia="es-MX"/>
          </w:rPr>
          <w:tab/>
        </w:r>
        <w:r>
          <w:rPr>
            <w:lang w:val="es-US" w:eastAsia="es-MX"/>
          </w:rPr>
          <w:fldChar w:fldCharType="begin"/>
        </w:r>
        <w:r>
          <w:rPr>
            <w:lang w:val="es-US" w:eastAsia="es-MX"/>
          </w:rPr>
          <w:instrText xml:space="preserve"> PAGEREF _Toc183006651 \h </w:instrText>
        </w:r>
        <w:r>
          <w:rPr>
            <w:lang w:val="es-US" w:eastAsia="es-MX"/>
          </w:rPr>
          <w:fldChar w:fldCharType="separate"/>
        </w:r>
        <w:r>
          <w:rPr>
            <w:lang w:val="es-US" w:eastAsia="es-MX"/>
          </w:rPr>
          <w:t>1</w:t>
        </w:r>
        <w:r>
          <w:rPr>
            <w:lang w:val="es-US" w:eastAsia="es-MX"/>
          </w:rPr>
          <w:fldChar w:fldCharType="end"/>
        </w:r>
      </w:hyperlink>
    </w:p>
    <w:p w14:paraId="46C36FD3" w14:textId="77777777" w:rsidR="00DE4BFE" w:rsidRDefault="00DE4BFE">
      <w:r>
        <w:rPr>
          <w:b/>
          <w:bCs/>
          <w:lang w:val="es-ES"/>
        </w:rPr>
        <w:fldChar w:fldCharType="end"/>
      </w:r>
    </w:p>
    <w:p w14:paraId="52A5BA1B" w14:textId="77777777" w:rsidR="00DE4BFE" w:rsidRDefault="00DE4BFE">
      <w:pPr>
        <w:pStyle w:val="Ttulo1"/>
        <w:rPr>
          <w:lang w:val="es-ES"/>
        </w:rPr>
      </w:pPr>
      <w:bookmarkStart w:id="1" w:name="_Toc183006641"/>
      <w:r>
        <w:rPr>
          <w:lang w:val="es-ES"/>
        </w:rPr>
        <w:t>Resumen</w:t>
      </w:r>
      <w:bookmarkEnd w:id="0"/>
      <w:bookmarkEnd w:id="1"/>
    </w:p>
    <w:p w14:paraId="3AE19073" w14:textId="77777777" w:rsidR="00DE4BFE" w:rsidRDefault="00DE4BFE">
      <w:pPr>
        <w:rPr>
          <w:lang w:val="es-ES"/>
        </w:rPr>
      </w:pPr>
      <w:r>
        <w:rPr>
          <w:lang w:val="es-ES"/>
        </w:rPr>
        <w:t>El proyecto consiste en diseñar y desarrollar un sistema de gestión de estudiantes integral y eficiente para instituciones educativas de todos los niveles, desde escuelas primarias hasta universidades. El objetivo principal es mejorar la gestión de la información de los estudiantes, reducir errores y aumentar la precisión, así como facilitar la comunicación entre administradores</w:t>
      </w:r>
    </w:p>
    <w:p w14:paraId="7A6F622B" w14:textId="77777777" w:rsidR="00DE4BFE" w:rsidRDefault="00DE4BFE">
      <w:pPr>
        <w:pStyle w:val="Ttulo1"/>
      </w:pPr>
      <w:bookmarkStart w:id="2" w:name="_Toc183006642"/>
      <w:r>
        <w:t>Introduccion</w:t>
      </w:r>
      <w:bookmarkEnd w:id="2"/>
    </w:p>
    <w:p w14:paraId="1E15F606" w14:textId="77777777" w:rsidR="00DE4BFE" w:rsidRDefault="00DE4BFE">
      <w:pPr>
        <w:rPr>
          <w:lang w:val="es-MX"/>
        </w:rPr>
      </w:pPr>
      <w:r>
        <w:t xml:space="preserve">Actualmente </w:t>
      </w:r>
      <w:r>
        <w:rPr>
          <w:lang w:val="es-MX"/>
        </w:rPr>
        <w:t>es complicado manejar la informacion de los</w:t>
      </w:r>
    </w:p>
    <w:p w14:paraId="4B8BF4F5" w14:textId="77777777" w:rsidR="00DE4BFE" w:rsidRDefault="00DE4BFE">
      <w:pPr>
        <w:rPr>
          <w:lang w:val="es-MX"/>
        </w:rPr>
      </w:pPr>
      <w:r>
        <w:rPr>
          <w:lang w:val="es-MX"/>
        </w:rPr>
        <w:t>Estudiantes de una institucion o universidad para ello es necesario implementar tecnologias que ayuden a la facilitacion</w:t>
      </w:r>
    </w:p>
    <w:p w14:paraId="53413E5C" w14:textId="77777777" w:rsidR="00DE4BFE" w:rsidRDefault="00DE4BFE">
      <w:pPr>
        <w:rPr>
          <w:lang w:val="es-MX"/>
        </w:rPr>
      </w:pPr>
      <w:r>
        <w:rPr>
          <w:lang w:val="es-MX"/>
        </w:rPr>
        <w:t>De este problema para ello planteare un programa que ayude a manejar la informacion de cada estudiante en las instituciones educativas</w:t>
      </w:r>
    </w:p>
    <w:p w14:paraId="090223B8" w14:textId="77777777" w:rsidR="00DE4BFE" w:rsidRDefault="00DE4BFE">
      <w:pPr>
        <w:pStyle w:val="Ttulo1"/>
        <w:rPr>
          <w:lang w:val="es-MX"/>
        </w:rPr>
      </w:pPr>
      <w:bookmarkStart w:id="3" w:name="_Toc183006643"/>
      <w:r>
        <w:rPr>
          <w:lang w:val="es-MX"/>
        </w:rPr>
        <w:t>Planteamiento del problema</w:t>
      </w:r>
      <w:bookmarkEnd w:id="3"/>
      <w:r>
        <w:rPr>
          <w:lang w:val="es-MX"/>
        </w:rPr>
        <w:t xml:space="preserve"> </w:t>
      </w:r>
      <w:bookmarkStart w:id="4" w:name="_Toc183006644"/>
    </w:p>
    <w:p w14:paraId="32210A95" w14:textId="77777777" w:rsidR="00DE4BFE" w:rsidRDefault="00DE4BFE">
      <w:pPr>
        <w:rPr>
          <w:lang w:val="es-MX"/>
        </w:rPr>
      </w:pPr>
      <w:r>
        <w:rPr>
          <w:sz w:val="24"/>
          <w:szCs w:val="24"/>
        </w:rPr>
        <w:t>En una institución educativa, la administración enfrenta dificultades para gestionar la información de los estudiantes de manera eficiente. Actualmente, los registros se mantienen en hojas de cálculo y archivos físicos, lo que genera redundancias, errores humanos y pérdida de información.</w:t>
      </w:r>
    </w:p>
    <w:p w14:paraId="389FCD92" w14:textId="77777777" w:rsidR="00DE4BFE" w:rsidRDefault="00DE4BFE">
      <w:pPr>
        <w:pStyle w:val="Ttulo1"/>
        <w:rPr>
          <w:lang w:val="es-MX"/>
        </w:rPr>
      </w:pPr>
      <w:r>
        <w:t>Justificacion</w:t>
      </w:r>
      <w:bookmarkEnd w:id="4"/>
    </w:p>
    <w:p w14:paraId="659E32E7" w14:textId="77777777" w:rsidR="00DE4BFE" w:rsidRDefault="00DE4BFE">
      <w:pPr>
        <w:rPr>
          <w:lang w:val="es-MX"/>
        </w:rPr>
      </w:pPr>
      <w:r>
        <w:rPr>
          <w:sz w:val="24"/>
          <w:szCs w:val="24"/>
        </w:rPr>
        <w:t xml:space="preserve">La implementación de un sistema con un </w:t>
      </w:r>
      <w:r>
        <w:rPr>
          <w:rStyle w:val="Textoennegrita"/>
          <w:sz w:val="24"/>
          <w:szCs w:val="24"/>
        </w:rPr>
        <w:t>menú de gestión de estudiantes</w:t>
      </w:r>
      <w:r>
        <w:rPr>
          <w:sz w:val="24"/>
          <w:szCs w:val="24"/>
        </w:rPr>
        <w:t xml:space="preserve"> es esencial para garantizar la eficiencia y efectividad en las operaciones administrativas de la institución educativa. Actualmente, los métodos tradicionales de gestión, basados en procesos manuales y almacenamiento de datos descentralizado, limitan el desarrollo de la institución y afectan la calidad del servicio ofrecido a los estudiantes.</w:t>
      </w:r>
    </w:p>
    <w:p w14:paraId="0113B218" w14:textId="77777777" w:rsidR="00DE4BFE" w:rsidRDefault="00DE4BFE">
      <w:pPr>
        <w:pStyle w:val="Ttulo1"/>
      </w:pPr>
      <w:bookmarkStart w:id="5" w:name="_Toc183006645"/>
      <w:r>
        <w:t>Objetivos</w:t>
      </w:r>
      <w:bookmarkEnd w:id="5"/>
      <w:r>
        <w:t xml:space="preserve"> </w:t>
      </w:r>
    </w:p>
    <w:p w14:paraId="6BA404F4" w14:textId="77777777" w:rsidR="00DE4BFE" w:rsidRDefault="00DE4BFE">
      <w:r>
        <w:t>Objetivo general:</w:t>
      </w:r>
    </w:p>
    <w:p w14:paraId="0E5EF45D" w14:textId="77777777" w:rsidR="00DE4BFE" w:rsidRDefault="00DE4BFE">
      <w:r>
        <w:t>El objetivo general de este proyecto es desarrollar un sistema de gestión de estudiantes que permita a los administradores de instituciones educativas gestionar la información de los estudiantes de manera eficiente y organizada.</w:t>
      </w:r>
    </w:p>
    <w:p w14:paraId="6BD14C0E" w14:textId="77777777" w:rsidR="00DE4BFE" w:rsidRDefault="00DE4BFE"/>
    <w:p w14:paraId="575F9EBC" w14:textId="77777777" w:rsidR="00DE4BFE" w:rsidRDefault="00DE4BFE">
      <w:r>
        <w:t>Objetivos específicos:</w:t>
      </w:r>
    </w:p>
    <w:p w14:paraId="0A59707C" w14:textId="77777777" w:rsidR="00DE4BFE" w:rsidRDefault="00DE4BFE">
      <w:r>
        <w:t>El proyecto busca alcanzar los siguientes objetivos específicos</w:t>
      </w:r>
    </w:p>
    <w:p w14:paraId="243D04E3" w14:textId="77777777" w:rsidR="00DE4BFE" w:rsidRDefault="00DE4BFE">
      <w:r>
        <w:t>1. Desarrollar un sistema que permita registrar, almacenar y gestionar la información de los estudiantes de manera eficiente y segura.</w:t>
      </w:r>
    </w:p>
    <w:p w14:paraId="53F14903" w14:textId="77777777" w:rsidR="00DE4BFE" w:rsidRDefault="00DE4BFE">
      <w:r>
        <w:t>2. Proporcionar una plataforma centralizada para que los administradores y profesores puedan acceder y actualizar la información de los estudiantes.</w:t>
      </w:r>
    </w:p>
    <w:p w14:paraId="6A8ADC0B" w14:textId="77777777" w:rsidR="00DE4BFE" w:rsidRDefault="00DE4BFE">
      <w:r>
        <w:t>3. Mejorar la comunicación entre administradores, profesores y estudiantes a través de un sistema de notificaciones y alertas.</w:t>
      </w:r>
    </w:p>
    <w:p w14:paraId="6C2877AC" w14:textId="77777777" w:rsidR="00DE4BFE" w:rsidRDefault="00DE4BFE">
      <w:pPr>
        <w:pStyle w:val="Ttulo1"/>
      </w:pPr>
      <w:bookmarkStart w:id="6" w:name="_Toc183006648"/>
      <w:r>
        <w:t>Metodología</w:t>
      </w:r>
      <w:bookmarkEnd w:id="6"/>
      <w:r>
        <w:t xml:space="preserve"> </w:t>
      </w:r>
    </w:p>
    <w:p w14:paraId="6783EDFA" w14:textId="77777777" w:rsidR="00DE4BFE" w:rsidRDefault="00DE4BFE">
      <w:pPr>
        <w:pStyle w:val="NormalWeb"/>
      </w:pPr>
      <w:r>
        <w:t xml:space="preserve">Para el desarrollo del menú de gestión de estudiantes se empleará una metodología ágil, que permita iterar rápidamente y adaptarse a las necesidades de los usuarios. </w:t>
      </w:r>
    </w:p>
    <w:p w14:paraId="4B4D909F" w14:textId="77777777" w:rsidR="00DE4BFE" w:rsidRDefault="00DE4BFE">
      <w:pPr>
        <w:spacing w:before="100" w:beforeAutospacing="1" w:after="100" w:afterAutospacing="1"/>
        <w:ind w:left="1000"/>
      </w:pPr>
    </w:p>
    <w:p w14:paraId="79B206D0" w14:textId="77777777" w:rsidR="00DE4BFE" w:rsidRDefault="00DE4BFE">
      <w:pPr>
        <w:spacing w:before="100" w:beforeAutospacing="1" w:after="100" w:afterAutospacing="1"/>
        <w:ind w:left="1000"/>
      </w:pPr>
    </w:p>
    <w:p w14:paraId="3DBC5EB6" w14:textId="77777777" w:rsidR="00DE4BFE" w:rsidRDefault="00DE4BFE">
      <w:pPr>
        <w:spacing w:before="100" w:beforeAutospacing="1" w:after="100" w:afterAutospacing="1"/>
        <w:ind w:left="1000"/>
      </w:pPr>
    </w:p>
    <w:p w14:paraId="7E8A3D69" w14:textId="77777777" w:rsidR="00DE4BFE" w:rsidRDefault="00DE4BFE">
      <w:pPr>
        <w:spacing w:before="100" w:beforeAutospacing="1" w:after="100" w:afterAutospacing="1"/>
        <w:ind w:left="1000"/>
      </w:pPr>
    </w:p>
    <w:p w14:paraId="1862E86C" w14:textId="77777777" w:rsidR="00DE4BFE" w:rsidRDefault="00DE4BFE">
      <w:pPr>
        <w:spacing w:before="100" w:beforeAutospacing="1" w:after="100" w:afterAutospacing="1"/>
        <w:ind w:left="1200"/>
      </w:pPr>
    </w:p>
    <w:p w14:paraId="257B33B4" w14:textId="77777777" w:rsidR="00DE4BFE" w:rsidRDefault="00DE4BFE"/>
    <w:p w14:paraId="027B4A46" w14:textId="77777777" w:rsidR="00DE4BFE" w:rsidRDefault="00DE4BFE">
      <w:pPr>
        <w:pStyle w:val="Ttulo1"/>
      </w:pPr>
      <w:bookmarkStart w:id="7" w:name="_Toc183006649"/>
      <w:r>
        <w:lastRenderedPageBreak/>
        <w:t>Resultados</w:t>
      </w:r>
      <w:bookmarkEnd w:id="7"/>
    </w:p>
    <w:p w14:paraId="4EDD16A7" w14:textId="77777777" w:rsidR="00DE4BFE" w:rsidRDefault="00DE4BFE">
      <w:pPr>
        <w:pStyle w:val="Ttulo1"/>
      </w:pPr>
      <w:bookmarkStart w:id="8" w:name="_Toc183006650"/>
      <w:r>
        <w:t>Conclusiones</w:t>
      </w:r>
      <w:bookmarkEnd w:id="8"/>
    </w:p>
    <w:p w14:paraId="12BAD97E" w14:textId="77777777" w:rsidR="00DE4BFE" w:rsidRDefault="00DE4BFE">
      <w:pPr>
        <w:pStyle w:val="Ttulo1"/>
      </w:pPr>
      <w:bookmarkStart w:id="9" w:name="_Toc183006651"/>
      <w:r>
        <w:t>Referencias</w:t>
      </w:r>
      <w:bookmarkEnd w:id="9"/>
    </w:p>
    <w:p w14:paraId="25367291" w14:textId="77777777" w:rsidR="00DE4BFE" w:rsidRDefault="00DE4BFE"/>
    <w:p w14:paraId="34D5FC91" w14:textId="77777777" w:rsidR="00DE4BFE" w:rsidRDefault="00DE4BFE"/>
    <w:p w14:paraId="104722FE" w14:textId="77777777" w:rsidR="00DE4BFE" w:rsidRDefault="00DE4BFE">
      <w:pPr>
        <w:pStyle w:val="Ttulo1"/>
        <w:numPr>
          <w:ilvl w:val="0"/>
          <w:numId w:val="0"/>
        </w:numPr>
        <w:jc w:val="left"/>
        <w:rPr>
          <w:lang w:val="es-MX"/>
        </w:rPr>
      </w:pPr>
      <w:r>
        <w:t xml:space="preserve"> </w:t>
      </w:r>
    </w:p>
    <w:sectPr w:rsidR="00000000">
      <w:headerReference w:type="default" r:id="rId7"/>
      <w:pgSz w:w="11907" w:h="16840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3DEB3" w14:textId="77777777" w:rsidR="00DE4BFE" w:rsidRDefault="00DE4BFE">
      <w:r>
        <w:separator/>
      </w:r>
    </w:p>
  </w:endnote>
  <w:endnote w:type="continuationSeparator" w:id="0">
    <w:p w14:paraId="282BD0B1" w14:textId="77777777" w:rsidR="00DE4BFE" w:rsidRDefault="00DE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A54DF" w14:textId="77777777" w:rsidR="00DE4BFE" w:rsidRDefault="00DE4BFE">
      <w:r>
        <w:separator/>
      </w:r>
    </w:p>
  </w:footnote>
  <w:footnote w:type="continuationSeparator" w:id="0">
    <w:p w14:paraId="1DFC9F1F" w14:textId="77777777" w:rsidR="00DE4BFE" w:rsidRDefault="00DE4BFE">
      <w:r>
        <w:continuationSeparator/>
      </w:r>
    </w:p>
  </w:footnote>
  <w:footnote w:id="1">
    <w:p w14:paraId="7231DA73" w14:textId="77777777" w:rsidR="00DE4BFE" w:rsidRDefault="00DE4BFE">
      <w:pPr>
        <w:pStyle w:val="Textonotapie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81E1A" w14:textId="77777777" w:rsidR="00DE4BFE" w:rsidRDefault="00DE4BFE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>
      <w:rPr>
        <w:rStyle w:val="Nmerodepgina"/>
        <w:sz w:val="16"/>
        <w:lang w:val="es-US" w:eastAsia="es-MX"/>
      </w:rPr>
      <w:t>1</w:t>
    </w:r>
    <w:r>
      <w:rPr>
        <w:rStyle w:val="Nmerodepgina"/>
        <w:sz w:val="16"/>
      </w:rPr>
      <w:fldChar w:fldCharType="end"/>
    </w:r>
  </w:p>
  <w:p w14:paraId="3E37A3F0" w14:textId="77777777" w:rsidR="00DE4BFE" w:rsidRDefault="00DE4BFE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3A877D64"/>
    <w:multiLevelType w:val="singleLevel"/>
    <w:tmpl w:val="3A877D6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092236265">
    <w:abstractNumId w:val="0"/>
  </w:num>
  <w:num w:numId="2" w16cid:durableId="79425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204"/>
  <w:doNotHyphenateCaps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C02E6"/>
    <w:rsid w:val="000D6056"/>
    <w:rsid w:val="001459E4"/>
    <w:rsid w:val="0019223E"/>
    <w:rsid w:val="001F037D"/>
    <w:rsid w:val="0020656B"/>
    <w:rsid w:val="00211A14"/>
    <w:rsid w:val="002342FA"/>
    <w:rsid w:val="002C08C5"/>
    <w:rsid w:val="002F1F3A"/>
    <w:rsid w:val="0034779A"/>
    <w:rsid w:val="003F21E4"/>
    <w:rsid w:val="0044064A"/>
    <w:rsid w:val="00476DB1"/>
    <w:rsid w:val="00493C98"/>
    <w:rsid w:val="004A3D1C"/>
    <w:rsid w:val="004D75B5"/>
    <w:rsid w:val="00501004"/>
    <w:rsid w:val="00522CB9"/>
    <w:rsid w:val="00543116"/>
    <w:rsid w:val="00561ED9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7756A"/>
    <w:rsid w:val="006A10F9"/>
    <w:rsid w:val="006A199E"/>
    <w:rsid w:val="006B6A93"/>
    <w:rsid w:val="006C6076"/>
    <w:rsid w:val="006D5E47"/>
    <w:rsid w:val="006F7EB2"/>
    <w:rsid w:val="00740F70"/>
    <w:rsid w:val="00742210"/>
    <w:rsid w:val="0077296C"/>
    <w:rsid w:val="007E1806"/>
    <w:rsid w:val="0083001E"/>
    <w:rsid w:val="008524A5"/>
    <w:rsid w:val="00855606"/>
    <w:rsid w:val="008B37B1"/>
    <w:rsid w:val="00920D03"/>
    <w:rsid w:val="00956DE2"/>
    <w:rsid w:val="0097302A"/>
    <w:rsid w:val="009C5513"/>
    <w:rsid w:val="00A5124A"/>
    <w:rsid w:val="00A54D44"/>
    <w:rsid w:val="00A662EF"/>
    <w:rsid w:val="00A7378E"/>
    <w:rsid w:val="00AA7416"/>
    <w:rsid w:val="00AF1979"/>
    <w:rsid w:val="00AF6C64"/>
    <w:rsid w:val="00B26516"/>
    <w:rsid w:val="00B47884"/>
    <w:rsid w:val="00B47E26"/>
    <w:rsid w:val="00B50638"/>
    <w:rsid w:val="00B87777"/>
    <w:rsid w:val="00BD036F"/>
    <w:rsid w:val="00C52BE7"/>
    <w:rsid w:val="00C56867"/>
    <w:rsid w:val="00C77613"/>
    <w:rsid w:val="00C82E16"/>
    <w:rsid w:val="00C9300F"/>
    <w:rsid w:val="00D369ED"/>
    <w:rsid w:val="00D876F2"/>
    <w:rsid w:val="00D97932"/>
    <w:rsid w:val="00D97D75"/>
    <w:rsid w:val="00DB3402"/>
    <w:rsid w:val="00DD5889"/>
    <w:rsid w:val="00DE4BFE"/>
    <w:rsid w:val="00E2227A"/>
    <w:rsid w:val="00E22A3F"/>
    <w:rsid w:val="00E4663F"/>
    <w:rsid w:val="00E710B3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  <w:rsid w:val="7DE3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358BD205"/>
  <w15:chartTrackingRefBased/>
  <w15:docId w15:val="{824A4CD5-AFA7-1842-A3E6-670BD092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2160"/>
      <w:outlineLvl w:val="8"/>
    </w:pPr>
    <w:rPr>
      <w:i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character" w:styleId="Hipervnculovisitado">
    <w:name w:val="FollowedHyperlink"/>
    <w:rPr>
      <w:color w:val="80008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uiPriority w:val="99"/>
    <w:rPr>
      <w:color w:val="0000FF"/>
    </w:rPr>
  </w:style>
  <w:style w:type="paragraph" w:styleId="Listaconnmeros">
    <w:name w:val="List Number"/>
    <w:basedOn w:val="Normal"/>
    <w:pPr>
      <w:ind w:left="360" w:hanging="360"/>
    </w:pPr>
  </w:style>
  <w:style w:type="paragraph" w:styleId="NormalWeb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character" w:styleId="Textoennegrita">
    <w:name w:val="Strong"/>
    <w:qFormat/>
    <w:rPr>
      <w:b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DC1">
    <w:name w:val="toc 1"/>
    <w:basedOn w:val="Normal"/>
    <w:next w:val="Normal"/>
    <w:uiPriority w:val="39"/>
    <w:unhideWhenUsed/>
  </w:style>
  <w:style w:type="paragraph" w:styleId="TDC2">
    <w:name w:val="toc 2"/>
    <w:basedOn w:val="Normal"/>
    <w:next w:val="Normal"/>
    <w:uiPriority w:val="39"/>
    <w:unhideWhenUsed/>
    <w:pPr>
      <w:ind w:left="200"/>
    </w:pPr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customStyle="1" w:styleId="References">
    <w:name w:val="References"/>
    <w:basedOn w:val="Listaconnmeros"/>
    <w:pPr>
      <w:numPr>
        <w:numId w:val="2"/>
      </w:numPr>
      <w:tabs>
        <w:tab w:val="left" w:pos="360"/>
      </w:tabs>
      <w:jc w:val="both"/>
    </w:pPr>
    <w:rPr>
      <w:sz w:val="16"/>
    </w:r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numPr>
        <w:ilvl w:val="0"/>
        <w:numId w:val="0"/>
      </w:numPr>
      <w:outlineLvl w:val="9"/>
    </w:pPr>
  </w:style>
  <w:style w:type="paragraph" w:customStyle="1" w:styleId="Lemma">
    <w:name w:val="Lemma"/>
    <w:basedOn w:val="Ttulo3"/>
    <w:pPr>
      <w:numPr>
        <w:ilvl w:val="0"/>
        <w:numId w:val="0"/>
      </w:numPr>
      <w:outlineLvl w:val="9"/>
    </w:p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paragraph" w:styleId="TtuloTDC">
    <w:name w:val="TOC Heading"/>
    <w:basedOn w:val="Ttulo1"/>
    <w:next w:val="Normal"/>
    <w:uiPriority w:val="39"/>
    <w:qFormat/>
    <w:pPr>
      <w:keepLines/>
      <w:numPr>
        <w:numId w:val="0"/>
      </w:numPr>
      <w:spacing w:after="0" w:line="259" w:lineRule="auto"/>
      <w:jc w:val="left"/>
      <w:outlineLvl w:val="9"/>
    </w:pPr>
    <w:rPr>
      <w:rFonts w:ascii="Calibri Light" w:eastAsia="Times New Roman" w:hAnsi="Calibri Light"/>
      <w:smallCaps w:val="0"/>
      <w:color w:val="2F5496"/>
      <w:kern w:val="0"/>
      <w:sz w:val="32"/>
      <w:szCs w:val="32"/>
      <w:lang w:val="es-CO" w:eastAsia="es-CO"/>
    </w:rPr>
  </w:style>
  <w:style w:type="paragraph" w:styleId="Prrafodelista">
    <w:name w:val="List Paragraph"/>
    <w:basedOn w:val="Normal"/>
    <w:uiPriority w:val="34"/>
    <w:qFormat/>
    <w:pPr>
      <w:spacing w:after="200" w:line="288" w:lineRule="auto"/>
      <w:ind w:left="720"/>
      <w:contextualSpacing/>
    </w:pPr>
    <w:rPr>
      <w:rFonts w:ascii="Aptos" w:eastAsia="Times New Roman" w:hAnsi="Aptos"/>
      <w:sz w:val="21"/>
      <w:szCs w:val="21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2975</Characters>
  <Application>Microsoft Office Word</Application>
  <DocSecurity>0</DocSecurity>
  <Lines>24</Lines>
  <Paragraphs>7</Paragraphs>
  <ScaleCrop>false</ScaleCrop>
  <Company>IEEE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fabianricardoramirezdaza99@gmail.com</cp:lastModifiedBy>
  <cp:revision>2</cp:revision>
  <cp:lastPrinted>2005-01-17T04:04:00Z</cp:lastPrinted>
  <dcterms:created xsi:type="dcterms:W3CDTF">2024-11-21T12:56:00Z</dcterms:created>
  <dcterms:modified xsi:type="dcterms:W3CDTF">2024-11-21T12:56:00Z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327939035</vt:r8>
  </property>
  <property fmtid="{D5CDD505-2E9C-101B-9397-08002B2CF9AE}" pid="3" name="_EmailSubject">
    <vt:lpwstr>Ya s�, Ya s�.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  <property fmtid="{D5CDD505-2E9C-101B-9397-08002B2CF9AE}" pid="7" name="KSOProductBuildVer">
    <vt:lpwstr>1033-12.2.0.18911</vt:lpwstr>
  </property>
  <property fmtid="{D5CDD505-2E9C-101B-9397-08002B2CF9AE}" pid="8" name="ICV">
    <vt:lpwstr>B8DE42372B7D474EB0B00497BCEDAC13_12</vt:lpwstr>
  </property>
</Properties>
</file>