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AAD8" w14:textId="414CF6A3" w:rsidR="00980246" w:rsidRDefault="00B16F5D" w:rsidP="000A39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B16F5D">
        <w:rPr>
          <w:rFonts w:ascii="Times New Roman" w:hAnsi="Times New Roman" w:cs="Times New Roman"/>
          <w:b/>
          <w:bCs/>
        </w:rPr>
        <w:t xml:space="preserve">nforme técnico: </w:t>
      </w:r>
      <w:r>
        <w:rPr>
          <w:rFonts w:ascii="Times New Roman" w:hAnsi="Times New Roman" w:cs="Times New Roman"/>
          <w:b/>
          <w:bCs/>
        </w:rPr>
        <w:t>S</w:t>
      </w:r>
      <w:r w:rsidRPr="00B16F5D">
        <w:rPr>
          <w:rFonts w:ascii="Times New Roman" w:hAnsi="Times New Roman" w:cs="Times New Roman"/>
          <w:b/>
          <w:bCs/>
        </w:rPr>
        <w:t xml:space="preserve">istema integral </w:t>
      </w:r>
      <w:r>
        <w:rPr>
          <w:rFonts w:ascii="Times New Roman" w:hAnsi="Times New Roman" w:cs="Times New Roman"/>
          <w:b/>
          <w:bCs/>
        </w:rPr>
        <w:t>V</w:t>
      </w:r>
      <w:r w:rsidRPr="00B16F5D">
        <w:rPr>
          <w:rFonts w:ascii="Times New Roman" w:hAnsi="Times New Roman" w:cs="Times New Roman"/>
          <w:b/>
          <w:bCs/>
        </w:rPr>
        <w:t xml:space="preserve">italis </w:t>
      </w:r>
      <w:r>
        <w:rPr>
          <w:rFonts w:ascii="Times New Roman" w:hAnsi="Times New Roman" w:cs="Times New Roman"/>
          <w:b/>
          <w:bCs/>
        </w:rPr>
        <w:t>H</w:t>
      </w:r>
      <w:r w:rsidRPr="00B16F5D">
        <w:rPr>
          <w:rFonts w:ascii="Times New Roman" w:hAnsi="Times New Roman" w:cs="Times New Roman"/>
          <w:b/>
          <w:bCs/>
        </w:rPr>
        <w:t xml:space="preserve">ealth </w:t>
      </w:r>
      <w:proofErr w:type="gramStart"/>
      <w:r>
        <w:rPr>
          <w:rFonts w:ascii="Times New Roman" w:hAnsi="Times New Roman" w:cs="Times New Roman"/>
          <w:b/>
          <w:bCs/>
        </w:rPr>
        <w:t>H</w:t>
      </w:r>
      <w:r w:rsidRPr="00B16F5D">
        <w:rPr>
          <w:rFonts w:ascii="Times New Roman" w:hAnsi="Times New Roman" w:cs="Times New Roman"/>
          <w:b/>
          <w:bCs/>
        </w:rPr>
        <w:t>ub</w:t>
      </w:r>
      <w:proofErr w:type="gramEnd"/>
    </w:p>
    <w:p w14:paraId="4E28E7CD" w14:textId="77777777" w:rsidR="00980246" w:rsidRPr="00A41127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  <w:r w:rsidRPr="00A41127">
        <w:rPr>
          <w:rFonts w:ascii="Times New Roman" w:hAnsi="Times New Roman" w:cs="Times New Roman"/>
        </w:rPr>
        <w:t>Realizado por</w:t>
      </w:r>
    </w:p>
    <w:p w14:paraId="12517A51" w14:textId="79C7544E" w:rsidR="00980246" w:rsidRDefault="002A1643" w:rsidP="000A39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</w:p>
    <w:p w14:paraId="5ACE3CE8" w14:textId="10092085" w:rsidR="00980246" w:rsidRDefault="002A1643" w:rsidP="000A39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</w:p>
    <w:p w14:paraId="35037510" w14:textId="03E38155" w:rsidR="00980246" w:rsidRDefault="002A1643" w:rsidP="000A39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</w:p>
    <w:p w14:paraId="60AEA60D" w14:textId="7DAFE3E6" w:rsidR="00980246" w:rsidRDefault="002A1643" w:rsidP="000A39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</w:p>
    <w:p w14:paraId="27252641" w14:textId="77777777" w:rsidR="00980246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</w:p>
    <w:p w14:paraId="573943CF" w14:textId="77777777" w:rsidR="00980246" w:rsidRPr="00CF6433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</w:p>
    <w:p w14:paraId="4AEB3EE1" w14:textId="77777777" w:rsidR="00980246" w:rsidRPr="00CF6433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Docente</w:t>
      </w:r>
    </w:p>
    <w:p w14:paraId="3DD8200B" w14:textId="77777777" w:rsidR="00980246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  <w:r w:rsidRPr="00CF6433">
        <w:rPr>
          <w:rFonts w:ascii="Times New Roman" w:hAnsi="Times New Roman" w:cs="Times New Roman"/>
        </w:rPr>
        <w:t>Nombres y Apellidos del Docente</w:t>
      </w:r>
    </w:p>
    <w:p w14:paraId="27522BD3" w14:textId="77777777" w:rsidR="00980246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</w:p>
    <w:p w14:paraId="166811BA" w14:textId="77777777" w:rsidR="00980246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</w:p>
    <w:p w14:paraId="317CB868" w14:textId="77777777" w:rsidR="00980246" w:rsidRPr="00CF6433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</w:p>
    <w:p w14:paraId="18BB2B3A" w14:textId="77777777" w:rsidR="00980246" w:rsidRPr="00CF6433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  <w:r w:rsidRPr="00CF6433">
        <w:rPr>
          <w:rFonts w:ascii="Times New Roman" w:hAnsi="Times New Roman" w:cs="Times New Roman"/>
        </w:rPr>
        <w:t>Universidad Nacional Abierta y a Distancia UNAD</w:t>
      </w:r>
    </w:p>
    <w:p w14:paraId="5F760172" w14:textId="77777777" w:rsidR="00980246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  <w:r w:rsidRPr="00CF6433">
        <w:rPr>
          <w:rFonts w:ascii="Times New Roman" w:hAnsi="Times New Roman" w:cs="Times New Roman"/>
        </w:rPr>
        <w:t xml:space="preserve">Escuela Ciencias de </w:t>
      </w:r>
      <w:r>
        <w:rPr>
          <w:rFonts w:ascii="Times New Roman" w:hAnsi="Times New Roman" w:cs="Times New Roman"/>
        </w:rPr>
        <w:t>Básicas Tecnología e Ingeniería ECBTI</w:t>
      </w:r>
    </w:p>
    <w:p w14:paraId="4D226727" w14:textId="6C1BE052" w:rsidR="00980246" w:rsidRDefault="002A1643" w:rsidP="000A39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Programación 213023</w:t>
      </w:r>
    </w:p>
    <w:p w14:paraId="3BDC1CDC" w14:textId="77777777" w:rsidR="00980246" w:rsidRDefault="00980246" w:rsidP="000A39DC">
      <w:pPr>
        <w:spacing w:line="360" w:lineRule="auto"/>
        <w:jc w:val="center"/>
        <w:rPr>
          <w:rFonts w:ascii="Times New Roman" w:hAnsi="Times New Roman" w:cs="Times New Roman"/>
        </w:rPr>
      </w:pPr>
      <w:r w:rsidRPr="00CF6433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6220D51F" w14:textId="54284CDB" w:rsidR="00546AF1" w:rsidRDefault="00546AF1" w:rsidP="000A39DC">
      <w:pPr>
        <w:spacing w:line="360" w:lineRule="auto"/>
        <w:jc w:val="center"/>
        <w:rPr>
          <w:rFonts w:ascii="Times New Roman" w:hAnsi="Times New Roman" w:cs="Times New Roman"/>
        </w:rPr>
      </w:pPr>
    </w:p>
    <w:p w14:paraId="291946E0" w14:textId="77777777" w:rsidR="00546AF1" w:rsidRDefault="00546AF1" w:rsidP="000A39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5D97B4" w14:textId="77777777" w:rsidR="009D1D1F" w:rsidRDefault="009D1D1F" w:rsidP="000A39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672F6216" w14:textId="77777777" w:rsidR="009D1D1F" w:rsidRPr="009D1D1F" w:rsidRDefault="009D1D1F" w:rsidP="000A39D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9D1D1F">
        <w:rPr>
          <w:rFonts w:ascii="Times New Roman" w:hAnsi="Times New Roman" w:cs="Times New Roman"/>
        </w:rPr>
        <w:t xml:space="preserve">El presente informe detalla la arquitectura y desarrollo del sistema </w:t>
      </w:r>
      <w:r w:rsidRPr="00FE2908">
        <w:rPr>
          <w:rFonts w:ascii="Times New Roman" w:hAnsi="Times New Roman" w:cs="Times New Roman"/>
        </w:rPr>
        <w:t xml:space="preserve">Vitalis Health </w:t>
      </w:r>
      <w:proofErr w:type="gramStart"/>
      <w:r w:rsidRPr="00FE2908">
        <w:rPr>
          <w:rFonts w:ascii="Times New Roman" w:hAnsi="Times New Roman" w:cs="Times New Roman"/>
        </w:rPr>
        <w:t>Hub</w:t>
      </w:r>
      <w:proofErr w:type="gramEnd"/>
      <w:r w:rsidRPr="009D1D1F">
        <w:rPr>
          <w:rFonts w:ascii="Times New Roman" w:hAnsi="Times New Roman" w:cs="Times New Roman"/>
        </w:rPr>
        <w:t>, una solución de software diseñada bajo el paradigma de la Programación Orientada a Objetos (POO) en Python. El objetivo primordial es gestionar de manera eficiente pacientes, tratamientos médicos y citas, garantizando la estabilidad operativa mediante un manejo avanzado de excepciones y una arquitectura modular sin dependencia de motores de bases de datos externos.</w:t>
      </w:r>
    </w:p>
    <w:p w14:paraId="1FD2CAC6" w14:textId="77777777" w:rsidR="009D1D1F" w:rsidRDefault="009D1D1F" w:rsidP="000A39D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9D1D1F">
        <w:rPr>
          <w:rFonts w:ascii="Times New Roman" w:hAnsi="Times New Roman" w:cs="Times New Roman"/>
        </w:rPr>
        <w:t>En un entorno donde la precisión de los datos médicos es crítica, este sistema implementa validaciones estrictas y una bitácora de auditoría (</w:t>
      </w:r>
      <w:proofErr w:type="spellStart"/>
      <w:r w:rsidRPr="009D1D1F">
        <w:rPr>
          <w:rFonts w:ascii="Times New Roman" w:hAnsi="Times New Roman" w:cs="Times New Roman"/>
        </w:rPr>
        <w:t>logging</w:t>
      </w:r>
      <w:proofErr w:type="spellEnd"/>
      <w:r w:rsidRPr="009D1D1F">
        <w:rPr>
          <w:rFonts w:ascii="Times New Roman" w:hAnsi="Times New Roman" w:cs="Times New Roman"/>
        </w:rPr>
        <w:t>) para registrar eventos y errores, asegurando que la aplicación sea resiliente ante datos inconsistentes o fallos de protocolo clínico.</w:t>
      </w:r>
    </w:p>
    <w:p w14:paraId="219B3CEC" w14:textId="04D55911" w:rsidR="00FE2908" w:rsidRDefault="00FE2908" w:rsidP="000A39D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07C684FF" w14:textId="77777777" w:rsidR="00FE2908" w:rsidRDefault="00FE2908" w:rsidP="000A39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73A17F" w14:textId="77777777" w:rsidR="00CD6291" w:rsidRPr="00A65192" w:rsidRDefault="00CD6291" w:rsidP="000A39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</w:t>
      </w:r>
      <w:r w:rsidRPr="00A65192">
        <w:rPr>
          <w:rFonts w:ascii="Times New Roman" w:hAnsi="Times New Roman" w:cs="Times New Roman"/>
          <w:b/>
          <w:bCs/>
        </w:rPr>
        <w:t>bjetivos</w:t>
      </w:r>
    </w:p>
    <w:p w14:paraId="1707510B" w14:textId="77777777" w:rsidR="00CD6291" w:rsidRPr="00A65192" w:rsidRDefault="00CD6291" w:rsidP="000A39DC">
      <w:pPr>
        <w:spacing w:line="360" w:lineRule="auto"/>
        <w:rPr>
          <w:rFonts w:ascii="Times New Roman" w:hAnsi="Times New Roman" w:cs="Times New Roman"/>
          <w:b/>
          <w:bCs/>
        </w:rPr>
      </w:pPr>
      <w:r w:rsidRPr="00A65192">
        <w:rPr>
          <w:rFonts w:ascii="Times New Roman" w:hAnsi="Times New Roman" w:cs="Times New Roman"/>
          <w:b/>
          <w:bCs/>
        </w:rPr>
        <w:t>Objetivo general</w:t>
      </w:r>
    </w:p>
    <w:p w14:paraId="6C77381E" w14:textId="7BCC19B5" w:rsidR="00E317BB" w:rsidRDefault="00CD6291" w:rsidP="000A39D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Instalación y creación de </w:t>
      </w:r>
      <w:r w:rsidR="00E317BB" w:rsidRPr="00E317BB">
        <w:rPr>
          <w:rFonts w:ascii="Times New Roman" w:hAnsi="Times New Roman" w:cs="Times New Roman"/>
        </w:rPr>
        <w:t>un sistema integral de gestión mediante el paradigma de Programación Orientada a Objetos (POO) en Python, con el fin de garantizar una plataforma modular, escalable y resiliente capaz de administrar procesos médicos complejos y registros de auditoría sin dependencia de sistemas de bases de datos externos.</w:t>
      </w:r>
    </w:p>
    <w:p w14:paraId="7B19C17F" w14:textId="075BEBF1" w:rsidR="00CD6291" w:rsidRDefault="00CD6291" w:rsidP="000A39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Objetivos específicos</w:t>
      </w:r>
    </w:p>
    <w:p w14:paraId="262120C5" w14:textId="7C16AF1F" w:rsidR="00CD6291" w:rsidRDefault="00CD6291" w:rsidP="000A39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2521E">
        <w:rPr>
          <w:rFonts w:ascii="Times New Roman" w:hAnsi="Times New Roman" w:cs="Times New Roman"/>
        </w:rPr>
        <w:t>Implementación del paradigma</w:t>
      </w:r>
      <w:r w:rsidR="00A2521E" w:rsidRPr="00A2521E">
        <w:rPr>
          <w:rFonts w:ascii="Times New Roman" w:hAnsi="Times New Roman" w:cs="Times New Roman"/>
          <w:b/>
          <w:bCs/>
        </w:rPr>
        <w:t xml:space="preserve"> </w:t>
      </w:r>
      <w:r w:rsidR="00A2521E" w:rsidRPr="00A2521E">
        <w:rPr>
          <w:rFonts w:ascii="Times New Roman" w:hAnsi="Times New Roman" w:cs="Times New Roman"/>
        </w:rPr>
        <w:t>POO (Abstracción, Herencia, Polimorfismo y Encapsulamiento) para estructurar una arquitectura de software limpia que facilite el mantenimiento y la extensión del sistema.</w:t>
      </w:r>
    </w:p>
    <w:p w14:paraId="5FF2F450" w14:textId="2A1D4E0E" w:rsidR="00CD6291" w:rsidRDefault="00CD6291" w:rsidP="000A39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Creación de </w:t>
      </w:r>
      <w:r w:rsidR="00DB7016">
        <w:rPr>
          <w:rFonts w:ascii="Times New Roman" w:hAnsi="Times New Roman" w:cs="Times New Roman"/>
        </w:rPr>
        <w:t>excepciones para controlar los posibles errores que puedan surgir.</w:t>
      </w:r>
    </w:p>
    <w:p w14:paraId="06939D99" w14:textId="37C70468" w:rsidR="00CD6291" w:rsidRDefault="00CD6291" w:rsidP="000A39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977A7" w:rsidRPr="00B977A7">
        <w:rPr>
          <w:rFonts w:ascii="Times New Roman" w:hAnsi="Times New Roman" w:cs="Times New Roman"/>
        </w:rPr>
        <w:t>Establecer un sistema de auditoría a través de la gestión de archivos de registros (logs)</w:t>
      </w:r>
      <w:r w:rsidR="0073602B">
        <w:rPr>
          <w:rFonts w:ascii="Times New Roman" w:hAnsi="Times New Roman" w:cs="Times New Roman"/>
        </w:rPr>
        <w:t>.</w:t>
      </w:r>
    </w:p>
    <w:p w14:paraId="06E9C7F2" w14:textId="7F68A8FA" w:rsidR="00A12744" w:rsidRDefault="00A12744" w:rsidP="000A39DC">
      <w:pPr>
        <w:spacing w:line="360" w:lineRule="auto"/>
        <w:rPr>
          <w:rFonts w:ascii="Times New Roman" w:hAnsi="Times New Roman" w:cs="Times New Roman"/>
        </w:rPr>
      </w:pPr>
    </w:p>
    <w:p w14:paraId="6D27720F" w14:textId="77777777" w:rsidR="00A12744" w:rsidRDefault="00A12744" w:rsidP="000A39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D715B5" w14:textId="726C7AFB" w:rsidR="00A12744" w:rsidRDefault="00A12744" w:rsidP="000A39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12744">
        <w:rPr>
          <w:rFonts w:ascii="Times New Roman" w:hAnsi="Times New Roman" w:cs="Times New Roman"/>
          <w:b/>
          <w:bCs/>
        </w:rPr>
        <w:lastRenderedPageBreak/>
        <w:t>Contenido del trabajo</w:t>
      </w:r>
    </w:p>
    <w:p w14:paraId="2E450FD5" w14:textId="61D10E56" w:rsidR="00142AE6" w:rsidRDefault="0018684E" w:rsidP="000A39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Creación de la carpeta en GitHub</w:t>
      </w:r>
    </w:p>
    <w:p w14:paraId="2BC5CD54" w14:textId="72573589" w:rsidR="00767A60" w:rsidRDefault="00767A60" w:rsidP="000A39DC">
      <w:pPr>
        <w:pStyle w:val="Descripcin"/>
        <w:keepNext/>
        <w:spacing w:line="360" w:lineRule="auto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390CD6">
        <w:rPr>
          <w:noProof/>
        </w:rPr>
        <w:t>1</w:t>
      </w:r>
      <w:r>
        <w:fldChar w:fldCharType="end"/>
      </w:r>
      <w:r>
        <w:t xml:space="preserve"> Creación del repositorio en GitHub</w:t>
      </w:r>
    </w:p>
    <w:p w14:paraId="5D560E43" w14:textId="1231C714" w:rsidR="0018684E" w:rsidRDefault="00767A60" w:rsidP="000A39DC">
      <w:pPr>
        <w:spacing w:line="360" w:lineRule="auto"/>
        <w:rPr>
          <w:rFonts w:ascii="Times New Roman" w:hAnsi="Times New Roman" w:cs="Times New Roman"/>
          <w:b/>
          <w:bCs/>
        </w:rPr>
      </w:pPr>
      <w:r w:rsidRPr="00767A60">
        <w:rPr>
          <w:rFonts w:ascii="Times New Roman" w:hAnsi="Times New Roman" w:cs="Times New Roman"/>
          <w:b/>
          <w:bCs/>
        </w:rPr>
        <w:drawing>
          <wp:inline distT="0" distB="0" distL="0" distR="0" wp14:anchorId="1AAEF49A" wp14:editId="4822430F">
            <wp:extent cx="5612130" cy="2837180"/>
            <wp:effectExtent l="0" t="0" r="7620" b="1270"/>
            <wp:docPr id="27317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76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6527" w14:textId="288EF404" w:rsidR="00767A60" w:rsidRDefault="00767A60" w:rsidP="000A39DC">
      <w:pPr>
        <w:spacing w:line="360" w:lineRule="auto"/>
        <w:ind w:firstLine="708"/>
        <w:rPr>
          <w:rFonts w:ascii="Times New Roman" w:hAnsi="Times New Roman" w:cs="Times New Roman"/>
        </w:rPr>
      </w:pPr>
      <w:r w:rsidRPr="000552E8">
        <w:rPr>
          <w:rFonts w:ascii="Times New Roman" w:hAnsi="Times New Roman" w:cs="Times New Roman"/>
        </w:rPr>
        <w:t xml:space="preserve">En este espacio creamos el repositorio que </w:t>
      </w:r>
      <w:r w:rsidR="000552E8" w:rsidRPr="000552E8">
        <w:rPr>
          <w:rFonts w:ascii="Times New Roman" w:hAnsi="Times New Roman" w:cs="Times New Roman"/>
        </w:rPr>
        <w:t>luego tendremos acceso para subir nuestras versiones del proyecto</w:t>
      </w:r>
      <w:r w:rsidR="000552E8">
        <w:rPr>
          <w:rFonts w:ascii="Times New Roman" w:hAnsi="Times New Roman" w:cs="Times New Roman"/>
        </w:rPr>
        <w:t>.</w:t>
      </w:r>
    </w:p>
    <w:p w14:paraId="5F63F7FC" w14:textId="5A337F6C" w:rsidR="006804CC" w:rsidRDefault="003D4D91" w:rsidP="000A39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Subida de archivos al repositorio desde un local</w:t>
      </w:r>
    </w:p>
    <w:p w14:paraId="46873928" w14:textId="0F7C719D" w:rsidR="00390CD6" w:rsidRDefault="00390CD6" w:rsidP="000A39DC">
      <w:pPr>
        <w:pStyle w:val="Descripcin"/>
        <w:keepNext/>
        <w:spacing w:line="360" w:lineRule="auto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desde el local al repositorio</w:t>
      </w:r>
    </w:p>
    <w:p w14:paraId="60B591F0" w14:textId="5CF03253" w:rsidR="003D4D91" w:rsidRDefault="003D4D91" w:rsidP="000A39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C77CFD" wp14:editId="3C713905">
            <wp:extent cx="5612130" cy="2586990"/>
            <wp:effectExtent l="0" t="0" r="7620" b="3810"/>
            <wp:docPr id="10709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2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356" w14:textId="77777777" w:rsidR="000552E8" w:rsidRPr="000552E8" w:rsidRDefault="000552E8" w:rsidP="000A39DC">
      <w:pPr>
        <w:spacing w:line="360" w:lineRule="auto"/>
        <w:rPr>
          <w:rFonts w:ascii="Times New Roman" w:hAnsi="Times New Roman" w:cs="Times New Roman"/>
        </w:rPr>
      </w:pPr>
    </w:p>
    <w:p w14:paraId="6F67249C" w14:textId="5B1E8364" w:rsidR="00A12744" w:rsidRDefault="000C61B8" w:rsidP="000A39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Enlace a GitHub</w:t>
      </w:r>
    </w:p>
    <w:p w14:paraId="371CCDFB" w14:textId="17EC4EAC" w:rsidR="000C61B8" w:rsidRDefault="00A25A3B" w:rsidP="000A39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hyperlink r:id="rId6" w:history="1">
        <w:r w:rsidR="000C61B8" w:rsidRPr="00A25A3B">
          <w:rPr>
            <w:rStyle w:val="Hipervnculo"/>
            <w:rFonts w:ascii="Times New Roman" w:hAnsi="Times New Roman" w:cs="Times New Roman"/>
            <w:b/>
            <w:bCs/>
          </w:rPr>
          <w:t>*Enlace repositorio GitHub*</w:t>
        </w:r>
      </w:hyperlink>
    </w:p>
    <w:p w14:paraId="430CF82D" w14:textId="19CE4F1B" w:rsidR="00067BF4" w:rsidRDefault="00067BF4" w:rsidP="000A39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ABD8193" w14:textId="77777777" w:rsidR="00067BF4" w:rsidRDefault="00067BF4" w:rsidP="000A39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8AA450" w14:textId="072B3BA7" w:rsidR="00067BF4" w:rsidRDefault="00067BF4" w:rsidP="000A39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Conclusiones</w:t>
      </w:r>
    </w:p>
    <w:p w14:paraId="48D600DC" w14:textId="57612C29" w:rsidR="00067BF4" w:rsidRPr="00067BF4" w:rsidRDefault="00067BF4" w:rsidP="000A39D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67BF4">
        <w:rPr>
          <w:rFonts w:ascii="Times New Roman" w:hAnsi="Times New Roman" w:cs="Times New Roman"/>
        </w:rPr>
        <w:t xml:space="preserve">La implementación del sistema Vitalis Health </w:t>
      </w:r>
      <w:proofErr w:type="gramStart"/>
      <w:r w:rsidRPr="00067BF4">
        <w:rPr>
          <w:rFonts w:ascii="Times New Roman" w:hAnsi="Times New Roman" w:cs="Times New Roman"/>
        </w:rPr>
        <w:t>Hub</w:t>
      </w:r>
      <w:proofErr w:type="gramEnd"/>
      <w:r w:rsidRPr="00067BF4">
        <w:rPr>
          <w:rFonts w:ascii="Times New Roman" w:hAnsi="Times New Roman" w:cs="Times New Roman"/>
        </w:rPr>
        <w:t xml:space="preserve"> demuestra que una arquitectura basada en los pilares de la Programación Orientada a Objetos permite construir aplicaciones altamente resilientes y estables. El uso de una jerarquía de excepciones, junto con la gestió</w:t>
      </w:r>
      <w:r w:rsidR="007B7434">
        <w:rPr>
          <w:rFonts w:ascii="Times New Roman" w:hAnsi="Times New Roman" w:cs="Times New Roman"/>
        </w:rPr>
        <w:t>n</w:t>
      </w:r>
      <w:r w:rsidRPr="00067BF4">
        <w:rPr>
          <w:rFonts w:ascii="Times New Roman" w:hAnsi="Times New Roman" w:cs="Times New Roman"/>
        </w:rPr>
        <w:t xml:space="preserve"> de bloques try/</w:t>
      </w:r>
      <w:proofErr w:type="spellStart"/>
      <w:r w:rsidRPr="00067BF4">
        <w:rPr>
          <w:rFonts w:ascii="Times New Roman" w:hAnsi="Times New Roman" w:cs="Times New Roman"/>
        </w:rPr>
        <w:t>except</w:t>
      </w:r>
      <w:proofErr w:type="spellEnd"/>
      <w:r w:rsidRPr="00067BF4">
        <w:rPr>
          <w:rFonts w:ascii="Times New Roman" w:hAnsi="Times New Roman" w:cs="Times New Roman"/>
        </w:rPr>
        <w:t>/</w:t>
      </w:r>
      <w:proofErr w:type="spellStart"/>
      <w:r w:rsidRPr="00067BF4">
        <w:rPr>
          <w:rFonts w:ascii="Times New Roman" w:hAnsi="Times New Roman" w:cs="Times New Roman"/>
        </w:rPr>
        <w:t>else</w:t>
      </w:r>
      <w:proofErr w:type="spellEnd"/>
      <w:r w:rsidRPr="00067BF4">
        <w:rPr>
          <w:rFonts w:ascii="Times New Roman" w:hAnsi="Times New Roman" w:cs="Times New Roman"/>
        </w:rPr>
        <w:t>/</w:t>
      </w:r>
      <w:proofErr w:type="spellStart"/>
      <w:r w:rsidRPr="00067BF4">
        <w:rPr>
          <w:rFonts w:ascii="Times New Roman" w:hAnsi="Times New Roman" w:cs="Times New Roman"/>
        </w:rPr>
        <w:t>finally</w:t>
      </w:r>
      <w:proofErr w:type="spellEnd"/>
      <w:r w:rsidRPr="00067BF4">
        <w:rPr>
          <w:rFonts w:ascii="Times New Roman" w:hAnsi="Times New Roman" w:cs="Times New Roman"/>
        </w:rPr>
        <w:t xml:space="preserve">, garantiza </w:t>
      </w:r>
      <w:r w:rsidR="007B7434">
        <w:rPr>
          <w:rFonts w:ascii="Times New Roman" w:hAnsi="Times New Roman" w:cs="Times New Roman"/>
        </w:rPr>
        <w:t>el funcionamiento del</w:t>
      </w:r>
      <w:r w:rsidRPr="00067BF4">
        <w:rPr>
          <w:rFonts w:ascii="Times New Roman" w:hAnsi="Times New Roman" w:cs="Times New Roman"/>
        </w:rPr>
        <w:t xml:space="preserve"> software incluso ante fallos en los protocolos médicos o inconsistencias en los datos de los pacientes. </w:t>
      </w:r>
      <w:r w:rsidR="007B7434">
        <w:rPr>
          <w:rFonts w:ascii="Times New Roman" w:hAnsi="Times New Roman" w:cs="Times New Roman"/>
        </w:rPr>
        <w:t>Esto</w:t>
      </w:r>
      <w:r w:rsidRPr="00067BF4">
        <w:rPr>
          <w:rFonts w:ascii="Times New Roman" w:hAnsi="Times New Roman" w:cs="Times New Roman"/>
        </w:rPr>
        <w:t xml:space="preserve"> asegura que el sistema no </w:t>
      </w:r>
      <w:r w:rsidR="007B7434">
        <w:rPr>
          <w:rFonts w:ascii="Times New Roman" w:hAnsi="Times New Roman" w:cs="Times New Roman"/>
        </w:rPr>
        <w:t>presente errores</w:t>
      </w:r>
      <w:r w:rsidRPr="00067BF4">
        <w:rPr>
          <w:rFonts w:ascii="Times New Roman" w:hAnsi="Times New Roman" w:cs="Times New Roman"/>
        </w:rPr>
        <w:t>, manteniendo la integridad</w:t>
      </w:r>
      <w:r w:rsidR="007B7434">
        <w:rPr>
          <w:rFonts w:ascii="Times New Roman" w:hAnsi="Times New Roman" w:cs="Times New Roman"/>
        </w:rPr>
        <w:t xml:space="preserve"> del proyecto</w:t>
      </w:r>
      <w:r w:rsidRPr="00067BF4">
        <w:rPr>
          <w:rFonts w:ascii="Times New Roman" w:hAnsi="Times New Roman" w:cs="Times New Roman"/>
        </w:rPr>
        <w:t xml:space="preserve">. </w:t>
      </w:r>
    </w:p>
    <w:p w14:paraId="54EBD415" w14:textId="5C6E61C7" w:rsidR="00067BF4" w:rsidRDefault="00067BF4" w:rsidP="000A39D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67BF4">
        <w:rPr>
          <w:rFonts w:ascii="Times New Roman" w:hAnsi="Times New Roman" w:cs="Times New Roman"/>
        </w:rPr>
        <w:t xml:space="preserve">Por otro lado, la segmentación del proyecto en paquetes modulares como </w:t>
      </w:r>
      <w:proofErr w:type="spellStart"/>
      <w:r w:rsidRPr="00067BF4">
        <w:rPr>
          <w:rFonts w:ascii="Times New Roman" w:hAnsi="Times New Roman" w:cs="Times New Roman"/>
        </w:rPr>
        <w:t>domain</w:t>
      </w:r>
      <w:proofErr w:type="spellEnd"/>
      <w:r w:rsidRPr="00067BF4">
        <w:rPr>
          <w:rFonts w:ascii="Times New Roman" w:hAnsi="Times New Roman" w:cs="Times New Roman"/>
        </w:rPr>
        <w:t xml:space="preserve">, </w:t>
      </w:r>
      <w:proofErr w:type="spellStart"/>
      <w:r w:rsidRPr="00067BF4">
        <w:rPr>
          <w:rFonts w:ascii="Times New Roman" w:hAnsi="Times New Roman" w:cs="Times New Roman"/>
        </w:rPr>
        <w:t>entities</w:t>
      </w:r>
      <w:proofErr w:type="spellEnd"/>
      <w:r w:rsidRPr="00067BF4">
        <w:rPr>
          <w:rFonts w:ascii="Times New Roman" w:hAnsi="Times New Roman" w:cs="Times New Roman"/>
        </w:rPr>
        <w:t xml:space="preserve"> e </w:t>
      </w:r>
      <w:proofErr w:type="spellStart"/>
      <w:r w:rsidRPr="00067BF4">
        <w:rPr>
          <w:rFonts w:ascii="Times New Roman" w:hAnsi="Times New Roman" w:cs="Times New Roman"/>
        </w:rPr>
        <w:t>infrastructure</w:t>
      </w:r>
      <w:proofErr w:type="spellEnd"/>
      <w:r w:rsidRPr="00067BF4">
        <w:rPr>
          <w:rFonts w:ascii="Times New Roman" w:hAnsi="Times New Roman" w:cs="Times New Roman"/>
        </w:rPr>
        <w:t xml:space="preserve"> facilita significativamente la escalabilidad y el mantenimiento a largo plazo. </w:t>
      </w:r>
      <w:r w:rsidR="0021308E">
        <w:rPr>
          <w:rFonts w:ascii="Times New Roman" w:hAnsi="Times New Roman" w:cs="Times New Roman"/>
        </w:rPr>
        <w:t>La estructura del proyecto</w:t>
      </w:r>
      <w:r w:rsidRPr="00067BF4">
        <w:rPr>
          <w:rFonts w:ascii="Times New Roman" w:hAnsi="Times New Roman" w:cs="Times New Roman"/>
        </w:rPr>
        <w:t xml:space="preserve"> permite integrar nuevos servicios mediante el uso de herencia y polimorfismo sin comprometer </w:t>
      </w:r>
      <w:r w:rsidR="0021308E">
        <w:rPr>
          <w:rFonts w:ascii="Times New Roman" w:hAnsi="Times New Roman" w:cs="Times New Roman"/>
        </w:rPr>
        <w:t>el</w:t>
      </w:r>
      <w:r w:rsidRPr="00067BF4">
        <w:rPr>
          <w:rFonts w:ascii="Times New Roman" w:hAnsi="Times New Roman" w:cs="Times New Roman"/>
        </w:rPr>
        <w:t xml:space="preserve"> sistema, mientras </w:t>
      </w:r>
      <w:r w:rsidR="0021308E">
        <w:rPr>
          <w:rFonts w:ascii="Times New Roman" w:hAnsi="Times New Roman" w:cs="Times New Roman"/>
        </w:rPr>
        <w:t xml:space="preserve">que el sistema de </w:t>
      </w:r>
      <w:r w:rsidRPr="00067BF4">
        <w:rPr>
          <w:rFonts w:ascii="Times New Roman" w:hAnsi="Times New Roman" w:cs="Times New Roman"/>
        </w:rPr>
        <w:t xml:space="preserve">auditoría </w:t>
      </w:r>
      <w:r w:rsidR="0021308E">
        <w:rPr>
          <w:rFonts w:ascii="Times New Roman" w:hAnsi="Times New Roman" w:cs="Times New Roman"/>
        </w:rPr>
        <w:t>p</w:t>
      </w:r>
      <w:r w:rsidRPr="00067BF4">
        <w:rPr>
          <w:rFonts w:ascii="Times New Roman" w:hAnsi="Times New Roman" w:cs="Times New Roman"/>
        </w:rPr>
        <w:t>roporciona</w:t>
      </w:r>
      <w:r w:rsidR="00A4223E">
        <w:rPr>
          <w:rFonts w:ascii="Times New Roman" w:hAnsi="Times New Roman" w:cs="Times New Roman"/>
        </w:rPr>
        <w:t xml:space="preserve"> la</w:t>
      </w:r>
      <w:r w:rsidRPr="00067BF4">
        <w:rPr>
          <w:rFonts w:ascii="Times New Roman" w:hAnsi="Times New Roman" w:cs="Times New Roman"/>
        </w:rPr>
        <w:t xml:space="preserve"> trazabilidad de cada evento </w:t>
      </w:r>
      <w:r w:rsidR="00A4223E">
        <w:rPr>
          <w:rFonts w:ascii="Times New Roman" w:hAnsi="Times New Roman" w:cs="Times New Roman"/>
        </w:rPr>
        <w:t xml:space="preserve">que se realiza mientras se ejecuta el </w:t>
      </w:r>
      <w:proofErr w:type="spellStart"/>
      <w:r w:rsidR="00A4223E">
        <w:rPr>
          <w:rFonts w:ascii="Times New Roman" w:hAnsi="Times New Roman" w:cs="Times New Roman"/>
        </w:rPr>
        <w:t>codigo</w:t>
      </w:r>
      <w:proofErr w:type="spellEnd"/>
      <w:r w:rsidRPr="00067BF4">
        <w:rPr>
          <w:rFonts w:ascii="Times New Roman" w:hAnsi="Times New Roman" w:cs="Times New Roman"/>
        </w:rPr>
        <w:t xml:space="preserve">. En conclusión, el desarrollo cumple satisfactoriamente con los estándares técnicos, ofreciendo una solución profesional, transparente y preparada para el crecimiento </w:t>
      </w:r>
      <w:r w:rsidR="007B7434">
        <w:rPr>
          <w:rFonts w:ascii="Times New Roman" w:hAnsi="Times New Roman" w:cs="Times New Roman"/>
        </w:rPr>
        <w:t>a grandes rasgos</w:t>
      </w:r>
      <w:r w:rsidRPr="00067BF4">
        <w:rPr>
          <w:rFonts w:ascii="Times New Roman" w:hAnsi="Times New Roman" w:cs="Times New Roman"/>
        </w:rPr>
        <w:t>.</w:t>
      </w:r>
    </w:p>
    <w:p w14:paraId="5534E5DC" w14:textId="54E5EB7B" w:rsidR="00E344E2" w:rsidRDefault="00E344E2" w:rsidP="000A39D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1387A7E6" w14:textId="77777777" w:rsidR="00E344E2" w:rsidRDefault="00E34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C9C060" w14:textId="77777777" w:rsidR="00E344E2" w:rsidRPr="00067BF4" w:rsidRDefault="00E344E2" w:rsidP="000A39D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1A45AE75" w14:textId="3C29558E" w:rsidR="00E344E2" w:rsidRDefault="00E344E2" w:rsidP="00E344E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Referencias</w:t>
      </w:r>
    </w:p>
    <w:p w14:paraId="33757792" w14:textId="3F3C7DB4" w:rsidR="00E344E2" w:rsidRDefault="00E344E2" w:rsidP="00E344E2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E344E2">
        <w:rPr>
          <w:rFonts w:ascii="Times New Roman" w:hAnsi="Times New Roman" w:cs="Times New Roman"/>
        </w:rPr>
        <w:t xml:space="preserve">Cosentino, V., Luis, J., &amp; Cabot, J. (2016, May). </w:t>
      </w:r>
      <w:r w:rsidRPr="00E344E2">
        <w:rPr>
          <w:rFonts w:ascii="Times New Roman" w:hAnsi="Times New Roman" w:cs="Times New Roman"/>
          <w:lang w:val="en-US"/>
        </w:rPr>
        <w:t>Findings from GitHub: methods, datasets and limitations. In </w:t>
      </w:r>
      <w:r w:rsidRPr="00E344E2">
        <w:rPr>
          <w:rFonts w:ascii="Times New Roman" w:hAnsi="Times New Roman" w:cs="Times New Roman"/>
          <w:i/>
          <w:iCs/>
          <w:lang w:val="en-US"/>
        </w:rPr>
        <w:t>Proceedings of the 13th international conference on mining software repositories</w:t>
      </w:r>
      <w:r w:rsidRPr="00E344E2">
        <w:rPr>
          <w:rFonts w:ascii="Times New Roman" w:hAnsi="Times New Roman" w:cs="Times New Roman"/>
          <w:lang w:val="en-US"/>
        </w:rPr>
        <w:t> (pp. 137-141).</w:t>
      </w:r>
    </w:p>
    <w:p w14:paraId="0458F726" w14:textId="1B379068" w:rsidR="001373F2" w:rsidRPr="001373F2" w:rsidRDefault="001373F2" w:rsidP="00E344E2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1373F2">
        <w:rPr>
          <w:rFonts w:ascii="Times New Roman" w:hAnsi="Times New Roman" w:cs="Times New Roman"/>
          <w:lang w:val="en-US"/>
        </w:rPr>
        <w:t>Kalliamvakou</w:t>
      </w:r>
      <w:proofErr w:type="spellEnd"/>
      <w:r w:rsidRPr="001373F2">
        <w:rPr>
          <w:rFonts w:ascii="Times New Roman" w:hAnsi="Times New Roman" w:cs="Times New Roman"/>
          <w:lang w:val="en-US"/>
        </w:rPr>
        <w:t xml:space="preserve">, E., Gousios, G., Blincoe, K., Singer, L., German, D. M., &amp; Damian, D. (2014, May). The promises and perils of mining </w:t>
      </w:r>
      <w:proofErr w:type="spellStart"/>
      <w:r w:rsidRPr="001373F2">
        <w:rPr>
          <w:rFonts w:ascii="Times New Roman" w:hAnsi="Times New Roman" w:cs="Times New Roman"/>
          <w:lang w:val="en-US"/>
        </w:rPr>
        <w:t>github</w:t>
      </w:r>
      <w:proofErr w:type="spellEnd"/>
      <w:r w:rsidRPr="001373F2">
        <w:rPr>
          <w:rFonts w:ascii="Times New Roman" w:hAnsi="Times New Roman" w:cs="Times New Roman"/>
          <w:lang w:val="en-US"/>
        </w:rPr>
        <w:t>. In </w:t>
      </w:r>
      <w:r w:rsidRPr="001373F2">
        <w:rPr>
          <w:rFonts w:ascii="Times New Roman" w:hAnsi="Times New Roman" w:cs="Times New Roman"/>
          <w:i/>
          <w:iCs/>
          <w:lang w:val="en-US"/>
        </w:rPr>
        <w:t>Proceedings of the 11th working conference on mining software repositories</w:t>
      </w:r>
      <w:r w:rsidRPr="001373F2">
        <w:rPr>
          <w:rFonts w:ascii="Times New Roman" w:hAnsi="Times New Roman" w:cs="Times New Roman"/>
          <w:lang w:val="en-US"/>
        </w:rPr>
        <w:t> (pp. 92-101).</w:t>
      </w:r>
    </w:p>
    <w:p w14:paraId="1F98DC7F" w14:textId="77777777" w:rsidR="00067BF4" w:rsidRPr="00E344E2" w:rsidRDefault="00067BF4" w:rsidP="000A39DC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D970D04" w14:textId="77777777" w:rsidR="000C61B8" w:rsidRPr="00E344E2" w:rsidRDefault="000C61B8" w:rsidP="000A39DC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65DD005" w14:textId="77777777" w:rsidR="000C61B8" w:rsidRPr="00E344E2" w:rsidRDefault="000C61B8" w:rsidP="000A39DC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F6BBBFD" w14:textId="77777777" w:rsidR="0073602B" w:rsidRPr="00E344E2" w:rsidRDefault="0073602B" w:rsidP="000A39DC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26CD933" w14:textId="77777777" w:rsidR="00FE2908" w:rsidRPr="00E344E2" w:rsidRDefault="00FE2908" w:rsidP="000A39DC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3EC9860C" w14:textId="77777777" w:rsidR="00546AF1" w:rsidRPr="00E344E2" w:rsidRDefault="00546AF1" w:rsidP="000A39D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7B304742" w14:textId="77777777" w:rsidR="00155266" w:rsidRPr="00E344E2" w:rsidRDefault="00155266" w:rsidP="000A39DC">
      <w:pPr>
        <w:spacing w:line="360" w:lineRule="auto"/>
        <w:rPr>
          <w:lang w:val="en-US"/>
        </w:rPr>
      </w:pPr>
    </w:p>
    <w:sectPr w:rsidR="00155266" w:rsidRPr="00E34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66"/>
    <w:rsid w:val="000552E8"/>
    <w:rsid w:val="00067BF4"/>
    <w:rsid w:val="000A39DC"/>
    <w:rsid w:val="000C61B8"/>
    <w:rsid w:val="001373F2"/>
    <w:rsid w:val="00142AE6"/>
    <w:rsid w:val="00155266"/>
    <w:rsid w:val="0018684E"/>
    <w:rsid w:val="0021308E"/>
    <w:rsid w:val="002A1643"/>
    <w:rsid w:val="00390CD6"/>
    <w:rsid w:val="003D4D91"/>
    <w:rsid w:val="00546AF1"/>
    <w:rsid w:val="006804CC"/>
    <w:rsid w:val="0073602B"/>
    <w:rsid w:val="00767A60"/>
    <w:rsid w:val="007B7434"/>
    <w:rsid w:val="00980246"/>
    <w:rsid w:val="009D1D1F"/>
    <w:rsid w:val="00A12744"/>
    <w:rsid w:val="00A2521E"/>
    <w:rsid w:val="00A25A3B"/>
    <w:rsid w:val="00A4223E"/>
    <w:rsid w:val="00B16F5D"/>
    <w:rsid w:val="00B977A7"/>
    <w:rsid w:val="00CD6291"/>
    <w:rsid w:val="00D36313"/>
    <w:rsid w:val="00DB7016"/>
    <w:rsid w:val="00E17055"/>
    <w:rsid w:val="00E317BB"/>
    <w:rsid w:val="00E344E2"/>
    <w:rsid w:val="00E9693E"/>
    <w:rsid w:val="00FE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8B4BB"/>
  <w15:chartTrackingRefBased/>
  <w15:docId w15:val="{E089205E-A45B-499D-AD99-5F779903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4E2"/>
  </w:style>
  <w:style w:type="paragraph" w:styleId="Ttulo1">
    <w:name w:val="heading 1"/>
    <w:basedOn w:val="Normal"/>
    <w:next w:val="Normal"/>
    <w:link w:val="Ttulo1Car"/>
    <w:uiPriority w:val="9"/>
    <w:qFormat/>
    <w:rsid w:val="001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2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2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2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2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2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2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2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52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2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2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5266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67A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25A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abian0922/Componente-practico-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599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FABIO CASTILLO SANCHEZ</dc:creator>
  <cp:keywords/>
  <dc:description/>
  <cp:lastModifiedBy>LEONARDO FABIO CASTILLO SANCHEZ</cp:lastModifiedBy>
  <cp:revision>32</cp:revision>
  <dcterms:created xsi:type="dcterms:W3CDTF">2026-05-10T15:37:00Z</dcterms:created>
  <dcterms:modified xsi:type="dcterms:W3CDTF">2026-05-11T13:04:00Z</dcterms:modified>
</cp:coreProperties>
</file>