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261" w:leader="none"/>
        </w:tabs>
        <w:ind w:firstLine="810"/>
        <w:rPr>
          <w:rFonts w:ascii="Calibri" w:hAnsi="Calibri" w:eastAsia="Calibri" w:cs="Calibri"/>
          <w:b/>
        </w:rPr>
      </w:pPr>
      <w:r>
        <w:rPr>
          <w:rFonts w:eastAsia="Calibri" w:cs="Calibri" w:ascii="Calibri" w:hAnsi="Calibri"/>
          <w:b/>
        </w:rPr>
        <w:t xml:space="preserve">  </w:t>
      </w:r>
      <w:r>
        <w:rPr>
          <w:rFonts w:eastAsia="Calibri" w:cs="Calibri" w:ascii="Calibri" w:hAnsi="Calibri"/>
          <w:b/>
        </w:rPr>
        <w:tab/>
        <w:t>EVALUACIÓN T</w:t>
      </w:r>
      <w:r>
        <w:drawing>
          <wp:anchor behindDoc="0" distT="0" distB="0" distL="114300" distR="114300" simplePos="0" locked="0" layoutInCell="0" allowOverlap="1" relativeHeight="7">
            <wp:simplePos x="0" y="0"/>
            <wp:positionH relativeFrom="column">
              <wp:posOffset>5343525</wp:posOffset>
            </wp:positionH>
            <wp:positionV relativeFrom="paragraph">
              <wp:posOffset>-9525</wp:posOffset>
            </wp:positionV>
            <wp:extent cx="870585" cy="774700"/>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870585" cy="774700"/>
                    </a:xfrm>
                    <a:prstGeom prst="rect">
                      <a:avLst/>
                    </a:prstGeom>
                    <a:noFill/>
                  </pic:spPr>
                </pic:pic>
              </a:graphicData>
            </a:graphic>
          </wp:anchor>
        </w:drawing>
      </w:r>
      <w:r>
        <w:rPr>
          <w:rFonts w:eastAsia="Calibri" w:cs="Calibri" w:ascii="Calibri" w:hAnsi="Calibri"/>
          <w:b/>
        </w:rPr>
        <w:t>1</w:t>
      </w:r>
    </w:p>
    <w:p>
      <w:pPr>
        <w:pStyle w:val="Normal"/>
        <w:jc w:val="center"/>
        <w:rPr>
          <w:rFonts w:ascii="Calibri" w:hAnsi="Calibri" w:eastAsia="Calibri" w:cs="Calibri"/>
          <w:b/>
          <w:sz w:val="22"/>
          <w:szCs w:val="22"/>
        </w:rPr>
      </w:pPr>
      <w:r>
        <w:rPr>
          <w:rFonts w:eastAsia="Calibri" w:cs="Calibri" w:ascii="Calibri" w:hAnsi="Calibri"/>
          <w:b/>
          <w:sz w:val="22"/>
          <w:szCs w:val="22"/>
        </w:rPr>
        <w:t>ANÁLISIS DE ALGORITMOS Y ESTRATEGIAS DE PROGRAMACIÓN</w:t>
      </w:r>
    </w:p>
    <w:p>
      <w:pPr>
        <w:pStyle w:val="Normal"/>
        <w:jc w:val="center"/>
        <w:rPr>
          <w:rFonts w:ascii="Calibri" w:hAnsi="Calibri" w:eastAsia="Calibri" w:cs="Calibri"/>
          <w:b/>
          <w:sz w:val="22"/>
          <w:szCs w:val="22"/>
        </w:rPr>
      </w:pPr>
      <w:r>
        <w:rPr>
          <w:rFonts w:eastAsia="Calibri" w:cs="Calibri" w:ascii="Calibri" w:hAnsi="Calibri"/>
          <w:b/>
          <w:sz w:val="22"/>
          <w:szCs w:val="22"/>
        </w:rPr>
        <w:t>INGENIERÍA DE SISTEMAS COMPUTACIONALES</w:t>
      </w:r>
    </w:p>
    <w:p>
      <w:pPr>
        <w:pStyle w:val="Normal"/>
        <w:jc w:val="center"/>
        <w:rPr>
          <w:rFonts w:ascii="Calibri" w:hAnsi="Calibri" w:eastAsia="Calibri" w:cs="Calibri"/>
          <w:b/>
          <w:sz w:val="20"/>
          <w:szCs w:val="20"/>
        </w:rPr>
      </w:pPr>
      <w:r>
        <w:rPr>
          <w:rFonts w:eastAsia="Calibri" w:cs="Calibri" w:ascii="Calibri" w:hAnsi="Calibri"/>
          <w:b/>
          <w:sz w:val="20"/>
          <w:szCs w:val="20"/>
        </w:rPr>
        <w:t>SEMESTRE 2025-2</w:t>
      </w:r>
    </w:p>
    <w:p>
      <w:pPr>
        <w:pStyle w:val="Normal"/>
        <w:spacing w:lineRule="auto" w:line="276"/>
        <w:rPr>
          <w:rFonts w:ascii="Calibri" w:hAnsi="Calibri" w:eastAsia="Calibri" w:cs="Calibri"/>
          <w:sz w:val="20"/>
          <w:szCs w:val="20"/>
        </w:rPr>
      </w:pPr>
      <w:r>
        <w:rPr>
          <w:rFonts w:eastAsia="Calibri" w:cs="Calibri" w:ascii="Calibri" w:hAnsi="Calibri"/>
          <w:sz w:val="20"/>
          <w:szCs w:val="20"/>
        </w:rPr>
        <mc:AlternateContent>
          <mc:Choice Requires="wps">
            <w:drawing>
              <wp:anchor behindDoc="0" distT="9525" distB="9525" distL="9525" distR="9525" simplePos="0" locked="0" layoutInCell="1" allowOverlap="1" relativeHeight="8" wp14:anchorId="2F968A64">
                <wp:simplePos x="0" y="0"/>
                <wp:positionH relativeFrom="column">
                  <wp:posOffset>-110490</wp:posOffset>
                </wp:positionH>
                <wp:positionV relativeFrom="paragraph">
                  <wp:posOffset>73025</wp:posOffset>
                </wp:positionV>
                <wp:extent cx="6343650" cy="800100"/>
                <wp:effectExtent l="9525" t="9525" r="9525" b="9525"/>
                <wp:wrapNone/>
                <wp:docPr id="2" name="Rectángulo 19"/>
                <a:graphic xmlns:a="http://schemas.openxmlformats.org/drawingml/2006/main">
                  <a:graphicData uri="http://schemas.microsoft.com/office/word/2010/wordprocessingShape">
                    <wps:wsp>
                      <wps:cNvSpPr/>
                      <wps:spPr>
                        <a:xfrm>
                          <a:off x="0" y="0"/>
                          <a:ext cx="6343560" cy="800280"/>
                        </a:xfrm>
                        <a:prstGeom prst="rect">
                          <a:avLst/>
                        </a:prstGeom>
                        <a:noFill/>
                        <a:ln w="19050">
                          <a:solidFill>
                            <a:srgbClr val="000000"/>
                          </a:solidFill>
                          <a:miter/>
                        </a:ln>
                      </wps:spPr>
                      <wps:style>
                        <a:lnRef idx="0"/>
                        <a:fillRef idx="0"/>
                        <a:effectRef idx="0"/>
                        <a:fontRef idx="minor"/>
                      </wps:style>
                      <wps:txbx>
                        <w:txbxContent>
                          <w:p>
                            <w:pPr>
                              <w:pStyle w:val="Contenidodelmarcouser"/>
                              <w:rPr>
                                <w:color w:val="000000"/>
                              </w:rPr>
                            </w:pPr>
                            <w:r>
                              <w:rPr>
                                <w:color w:val="000000"/>
                              </w:rPr>
                            </w:r>
                          </w:p>
                        </w:txbxContent>
                      </wps:txbx>
                      <wps:bodyPr tIns="91440" bIns="91440" anchor="ctr">
                        <a:noAutofit/>
                      </wps:bodyPr>
                    </wps:wsp>
                  </a:graphicData>
                </a:graphic>
              </wp:anchor>
            </w:drawing>
          </mc:Choice>
          <mc:Fallback>
            <w:pict>
              <v:rect id="shape_0" ID="Rectángulo 19" path="m0,0l-2147483645,0l-2147483645,-2147483646l0,-2147483646xe" stroked="t" o:allowincell="f" style="position:absolute;margin-left:-8.7pt;margin-top:5.75pt;width:499.45pt;height:62.95pt;mso-wrap-style:none;v-text-anchor:middle" wp14:anchorId="2F968A64">
                <v:fill o:detectmouseclick="t" on="false"/>
                <v:stroke color="black" weight="19080" joinstyle="miter" endcap="flat"/>
                <v:textbox>
                  <w:txbxContent>
                    <w:p>
                      <w:pPr>
                        <w:pStyle w:val="Contenidodelmarcouser"/>
                        <w:rPr>
                          <w:color w:val="000000"/>
                        </w:rPr>
                      </w:pPr>
                      <w:r>
                        <w:rPr>
                          <w:color w:val="000000"/>
                        </w:rPr>
                      </w:r>
                    </w:p>
                  </w:txbxContent>
                </v:textbox>
                <w10:wrap type="none"/>
              </v:rect>
            </w:pict>
          </mc:Fallback>
        </mc:AlternateContent>
      </w:r>
    </w:p>
    <w:p>
      <w:pPr>
        <w:pStyle w:val="Normal"/>
        <w:tabs>
          <w:tab w:val="clear" w:pos="720"/>
          <w:tab w:val="left" w:pos="1360" w:leader="none"/>
        </w:tabs>
        <w:spacing w:lineRule="auto" w:line="276" w:before="60" w:after="60"/>
        <w:rPr>
          <w:rFonts w:ascii="Calibri" w:hAnsi="Calibri" w:eastAsia="Calibri" w:cs="Calibri"/>
          <w:sz w:val="20"/>
          <w:szCs w:val="20"/>
          <w:u w:val="single"/>
        </w:rPr>
      </w:pPr>
      <w:r>
        <w:rPr>
          <w:rFonts w:eastAsia="Calibri" w:cs="Calibri" w:ascii="Calibri" w:hAnsi="Calibri"/>
          <w:b/>
          <w:sz w:val="20"/>
          <w:szCs w:val="20"/>
        </w:rPr>
        <w:t>CÓDIGO DEL ESTUDIANTE:</w:t>
      </w:r>
      <w:r>
        <w:rPr>
          <w:rFonts w:eastAsia="Calibri" w:cs="Calibri" w:ascii="Calibri" w:hAnsi="Calibri"/>
          <w:sz w:val="20"/>
          <w:szCs w:val="20"/>
        </w:rPr>
        <w:t xml:space="preserve"> ______________________</w:t>
        <w:tab/>
        <w:tab/>
        <w:tab/>
        <w:tab/>
      </w:r>
      <w:r>
        <w:rPr>
          <w:rFonts w:eastAsia="Calibri" w:cs="Calibri" w:ascii="Calibri" w:hAnsi="Calibri"/>
          <w:b/>
          <w:sz w:val="20"/>
          <w:szCs w:val="20"/>
        </w:rPr>
        <w:t>NÚMERO DE CLASE:</w:t>
      </w:r>
      <w:r>
        <w:rPr>
          <w:rFonts w:eastAsia="Calibri" w:cs="Calibri" w:ascii="Calibri" w:hAnsi="Calibri"/>
          <w:sz w:val="20"/>
          <w:szCs w:val="20"/>
        </w:rPr>
        <w:t xml:space="preserve"> </w:t>
      </w:r>
      <w:r>
        <w:rPr>
          <w:rFonts w:eastAsia="Calibri" w:cs="Calibri" w:ascii="Calibri" w:hAnsi="Calibri"/>
          <w:b/>
          <w:sz w:val="20"/>
          <w:szCs w:val="20"/>
        </w:rPr>
        <w:t>_______</w:t>
      </w:r>
    </w:p>
    <w:p>
      <w:pPr>
        <w:pStyle w:val="Normal"/>
        <w:spacing w:lineRule="auto" w:line="276" w:before="60" w:after="60"/>
        <w:rPr>
          <w:rFonts w:ascii="Calibri" w:hAnsi="Calibri" w:eastAsia="Calibri" w:cs="Calibri"/>
          <w:sz w:val="20"/>
          <w:szCs w:val="20"/>
        </w:rPr>
      </w:pPr>
      <w:r>
        <w:rPr>
          <w:rFonts w:eastAsia="Calibri" w:cs="Calibri" w:ascii="Calibri" w:hAnsi="Calibri"/>
          <w:b/>
          <w:sz w:val="20"/>
          <w:szCs w:val="20"/>
        </w:rPr>
        <w:t>APELLIDOS Y NOMBRES DEL ESTUDIANTE</w:t>
      </w:r>
      <w:r>
        <w:rPr>
          <w:rFonts w:eastAsia="Calibri" w:cs="Calibri" w:ascii="Calibri" w:hAnsi="Calibri"/>
          <w:sz w:val="20"/>
          <w:szCs w:val="20"/>
        </w:rPr>
        <w:tab/>
      </w:r>
      <w:r>
        <w:rPr>
          <w:rFonts w:eastAsia="Calibri" w:cs="Calibri" w:ascii="Calibri" w:hAnsi="Calibri"/>
          <w:b/>
          <w:sz w:val="20"/>
          <w:szCs w:val="20"/>
        </w:rPr>
        <w:t xml:space="preserve">: </w:t>
      </w:r>
      <w:r>
        <w:rPr>
          <w:rFonts w:eastAsia="Calibri" w:cs="Calibri" w:ascii="Calibri" w:hAnsi="Calibri"/>
          <w:sz w:val="20"/>
          <w:szCs w:val="20"/>
        </w:rPr>
        <w:t xml:space="preserve">_________________________________________ </w:t>
      </w:r>
      <w:r>
        <w:rPr>
          <w:rFonts w:eastAsia="Calibri" w:cs="Calibri" w:ascii="Calibri" w:hAnsi="Calibri"/>
          <w:b/>
          <w:sz w:val="20"/>
          <w:szCs w:val="20"/>
        </w:rPr>
        <w:t xml:space="preserve"> FECHA: __________</w:t>
      </w:r>
    </w:p>
    <w:p>
      <w:pPr>
        <w:pStyle w:val="Normal"/>
        <w:spacing w:lineRule="auto" w:line="276"/>
        <w:ind w:right="-316"/>
        <w:rPr>
          <w:rFonts w:ascii="Calibri" w:hAnsi="Calibri" w:eastAsia="Calibri" w:cs="Calibri"/>
          <w:b/>
          <w:sz w:val="20"/>
          <w:szCs w:val="20"/>
        </w:rPr>
      </w:pPr>
      <w:r>
        <w:rPr>
          <w:rFonts w:eastAsia="Calibri" w:cs="Calibri" w:ascii="Calibri" w:hAnsi="Calibri"/>
          <w:b/>
          <w:sz w:val="20"/>
          <w:szCs w:val="20"/>
        </w:rPr>
        <w:t>DOCENTE: Jorge Bojórquez</w:t>
        <w:tab/>
        <w:tab/>
        <w:tab/>
        <w:tab/>
        <w:tab/>
        <w:t>Duración del examen: 60 min</w:t>
      </w:r>
    </w:p>
    <w:p>
      <w:pPr>
        <w:pStyle w:val="Normal"/>
        <w:spacing w:lineRule="auto" w:line="276"/>
        <w:rPr>
          <w:rFonts w:ascii="Calibri" w:hAnsi="Calibri" w:eastAsia="Calibri" w:cs="Calibri"/>
          <w:sz w:val="20"/>
          <w:szCs w:val="20"/>
        </w:rPr>
      </w:pPr>
      <w:r>
        <w:rPr>
          <w:rFonts w:eastAsia="Calibri" w:cs="Calibri" w:ascii="Calibri" w:hAnsi="Calibri"/>
          <w:sz w:val="20"/>
          <w:szCs w:val="20"/>
        </w:rPr>
      </w:r>
    </w:p>
    <w:p>
      <w:pPr>
        <w:pStyle w:val="Normal"/>
        <w:jc w:val="center"/>
        <w:rPr>
          <w:rFonts w:ascii="Calibri" w:hAnsi="Calibri" w:eastAsia="Calibri" w:cs="Calibri"/>
        </w:rPr>
      </w:pPr>
      <w:r>
        <w:rPr>
          <w:rFonts w:eastAsia="Calibri" w:cs="Calibri" w:ascii="Calibri" w:hAnsi="Calibri"/>
          <w:b/>
        </w:rPr>
        <w:t>INDICACIONES IMPORTANTES QUE DEBE LEER EL Y FIRMAR EL ESTUDIANTE</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Identificarse con la presentación de su ID Card (colocarlo encima de su carpeta para la verificación)</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 xml:space="preserve">Escribir con letra legible y cuide su redacción en la resolución del examen. </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Una vez iniciada la evaluación, queda prohibido salir del aula.</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Cumplir con los artículos del Reglamento de Disciplina del estudiante:</w:t>
      </w:r>
    </w:p>
    <w:p>
      <w:pPr>
        <w:pStyle w:val="Normal"/>
        <w:ind w:left="284"/>
        <w:jc w:val="both"/>
        <w:rPr>
          <w:rFonts w:ascii="Calibri" w:hAnsi="Calibri" w:eastAsia="Calibri" w:cs="Calibri"/>
          <w:b/>
          <w:sz w:val="20"/>
          <w:szCs w:val="20"/>
        </w:rPr>
      </w:pPr>
      <w:r>
        <w:rPr>
          <w:rFonts w:eastAsia="Calibri" w:cs="Calibri" w:ascii="Calibri" w:hAnsi="Calibri"/>
          <w:b/>
          <w:sz w:val="20"/>
          <w:szCs w:val="20"/>
        </w:rPr>
        <w:t>Art. 12° Constituyen faltas muy graves:</w:t>
      </w:r>
    </w:p>
    <w:p>
      <w:pPr>
        <w:pStyle w:val="Normal"/>
        <w:ind w:left="284"/>
        <w:jc w:val="both"/>
        <w:rPr>
          <w:rFonts w:ascii="Calibri" w:hAnsi="Calibri" w:eastAsia="Calibri" w:cs="Calibri"/>
          <w:sz w:val="19"/>
          <w:szCs w:val="19"/>
        </w:rPr>
      </w:pPr>
      <w:r>
        <w:rPr>
          <w:rFonts w:eastAsia="Calibri" w:cs="Calibri" w:ascii="Calibri" w:hAnsi="Calibri"/>
          <w:i/>
          <w:sz w:val="19"/>
          <w:szCs w:val="19"/>
        </w:rPr>
        <w:t>A, inciso i</w:t>
      </w:r>
      <w:r>
        <w:rPr>
          <w:rFonts w:eastAsia="Calibri" w:cs="Calibri" w:ascii="Calibri" w:hAnsi="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pPr>
        <w:pStyle w:val="Normal"/>
        <w:ind w:left="284"/>
        <w:jc w:val="both"/>
        <w:rPr>
          <w:rFonts w:ascii="Calibri" w:hAnsi="Calibri" w:eastAsia="Calibri" w:cs="Calibri"/>
          <w:sz w:val="19"/>
          <w:szCs w:val="19"/>
        </w:rPr>
      </w:pPr>
      <w:r>
        <w:rPr>
          <w:rFonts w:eastAsia="Calibri" w:cs="Calibri" w:ascii="Calibri" w:hAnsi="Calibri"/>
          <w:i/>
          <w:sz w:val="19"/>
          <w:szCs w:val="19"/>
        </w:rPr>
        <w:t>A, inciso iii:</w:t>
      </w:r>
      <w:r>
        <w:rPr>
          <w:rFonts w:eastAsia="Calibri" w:cs="Calibri" w:ascii="Calibri" w:hAnsi="Calibri"/>
          <w:sz w:val="19"/>
          <w:szCs w:val="19"/>
        </w:rPr>
        <w:t xml:space="preserve"> Presentar un mismo trabajo, en todo o parte, en más de una asignatura sin el conocimiento y consentimiento expreso de los docentes involucrados.</w:t>
      </w:r>
    </w:p>
    <w:p>
      <w:pPr>
        <w:pStyle w:val="Normal"/>
        <w:ind w:left="284"/>
        <w:jc w:val="both"/>
        <w:rPr>
          <w:rFonts w:ascii="Calibri" w:hAnsi="Calibri" w:eastAsia="Calibri" w:cs="Calibri"/>
          <w:sz w:val="19"/>
          <w:szCs w:val="19"/>
        </w:rPr>
      </w:pPr>
      <w:r>
        <w:rPr>
          <w:rFonts w:eastAsia="Calibri" w:cs="Calibri" w:ascii="Calibri" w:hAnsi="Calibri"/>
          <w:i/>
          <w:sz w:val="19"/>
          <w:szCs w:val="19"/>
        </w:rPr>
        <w:t>A, inciso vii:</w:t>
      </w:r>
      <w:r>
        <w:rPr>
          <w:rFonts w:eastAsia="Calibri" w:cs="Calibri" w:ascii="Calibri" w:hAnsi="Calibri"/>
          <w:sz w:val="19"/>
          <w:szCs w:val="19"/>
        </w:rPr>
        <w:t xml:space="preserve"> </w:t>
      </w:r>
      <w:r>
        <w:rPr>
          <w:rFonts w:eastAsia="Calibri" w:cs="Calibri" w:ascii="Calibri" w:hAnsi="Calibri"/>
          <w:i/>
          <w:sz w:val="19"/>
          <w:szCs w:val="19"/>
        </w:rPr>
        <w:t>La suplantación de identidad (suplantar y/o ser suplantado) al momento de rendir una evaluación o actividad académica, de cualquier tipo, en beneficio propio o ajeno.</w:t>
      </w:r>
    </w:p>
    <w:p>
      <w:pPr>
        <w:pStyle w:val="Normal"/>
        <w:ind w:left="284"/>
        <w:jc w:val="both"/>
        <w:rPr>
          <w:rFonts w:ascii="Calibri" w:hAnsi="Calibri" w:eastAsia="Calibri" w:cs="Calibri"/>
          <w:b/>
          <w:sz w:val="20"/>
          <w:szCs w:val="20"/>
        </w:rPr>
      </w:pPr>
      <w:r>
        <w:rPr>
          <w:rFonts w:eastAsia="Calibri" w:cs="Calibri" w:ascii="Calibri" w:hAnsi="Calibri"/>
          <w:b/>
          <w:sz w:val="20"/>
          <w:szCs w:val="20"/>
        </w:rPr>
      </w:r>
    </w:p>
    <w:p>
      <w:pPr>
        <w:pStyle w:val="Normal"/>
        <w:ind w:left="284"/>
        <w:jc w:val="both"/>
        <w:rPr>
          <w:rFonts w:ascii="Calibri" w:hAnsi="Calibri" w:eastAsia="Calibri" w:cs="Calibri"/>
          <w:sz w:val="19"/>
          <w:szCs w:val="19"/>
        </w:rPr>
      </w:pPr>
      <w:r>
        <w:rPr>
          <w:rFonts w:eastAsia="Calibri" w:cs="Calibri" w:ascii="Calibri" w:hAnsi="Calibri"/>
          <w:b/>
          <w:sz w:val="19"/>
          <w:szCs w:val="19"/>
        </w:rPr>
        <w:t xml:space="preserve">Art. 21° </w:t>
      </w:r>
      <w:r>
        <w:rPr>
          <w:rFonts w:eastAsia="Calibri" w:cs="Calibri" w:ascii="Calibri" w:hAnsi="Calibri"/>
          <w:sz w:val="19"/>
          <w:szCs w:val="19"/>
        </w:rPr>
        <w:t>Las faltas leves son sancionadas, preferentemente, con amonestación escrita; salvo decisión distinta de la Autoridad competente.</w:t>
      </w:r>
    </w:p>
    <w:p>
      <w:pPr>
        <w:pStyle w:val="Normal"/>
        <w:ind w:left="284"/>
        <w:jc w:val="both"/>
        <w:rPr>
          <w:rFonts w:ascii="Calibri" w:hAnsi="Calibri" w:eastAsia="Calibri" w:cs="Calibri"/>
          <w:sz w:val="19"/>
          <w:szCs w:val="19"/>
        </w:rPr>
      </w:pPr>
      <w:r>
        <w:rPr>
          <w:rFonts w:eastAsia="Calibri" w:cs="Calibri" w:ascii="Calibri" w:hAnsi="Calibri"/>
          <w:b/>
          <w:sz w:val="19"/>
          <w:szCs w:val="19"/>
        </w:rPr>
        <w:t xml:space="preserve">Art. 22° </w:t>
      </w:r>
      <w:r>
        <w:rPr>
          <w:rFonts w:eastAsia="Calibri" w:cs="Calibri" w:ascii="Calibri" w:hAnsi="Calibri"/>
          <w:sz w:val="19"/>
          <w:szCs w:val="19"/>
        </w:rPr>
        <w:t>Las faltas graves son sancionadas, preferentemente, con separación temporal; salvo decisión distinta de la Autoridad competente.</w:t>
      </w:r>
    </w:p>
    <w:p>
      <w:pPr>
        <w:pStyle w:val="Normal"/>
        <w:ind w:left="284"/>
        <w:jc w:val="both"/>
        <w:rPr>
          <w:sz w:val="19"/>
          <w:szCs w:val="19"/>
        </w:rPr>
      </w:pPr>
      <w:r>
        <w:rPr>
          <w:rFonts w:eastAsia="Calibri" w:cs="Calibri" w:ascii="Calibri" w:hAnsi="Calibri"/>
          <w:b/>
          <w:sz w:val="19"/>
          <w:szCs w:val="19"/>
        </w:rPr>
        <w:t xml:space="preserve">Art. 20° </w:t>
      </w:r>
      <w:r>
        <w:rPr>
          <w:rFonts w:eastAsia="Calibri" w:cs="Calibri" w:ascii="Calibri" w:hAnsi="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pPr>
        <w:pStyle w:val="Normal"/>
        <w:ind w:left="284"/>
        <w:jc w:val="both"/>
        <w:rPr>
          <w:rFonts w:ascii="Calibri" w:hAnsi="Calibri" w:eastAsia="Calibri" w:cs="Calibri"/>
          <w:sz w:val="20"/>
          <w:szCs w:val="20"/>
        </w:rPr>
      </w:pPr>
      <w:r>
        <w:rPr>
          <w:rFonts w:eastAsia="Calibri" w:cs="Calibri" w:ascii="Calibri" w:hAnsi="Calibri"/>
          <w:sz w:val="20"/>
          <w:szCs w:val="20"/>
        </w:rPr>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Cumplir con los artículos del Reglamento de Estudios:</w:t>
      </w:r>
    </w:p>
    <w:p>
      <w:pPr>
        <w:pStyle w:val="Normal"/>
        <w:ind w:left="284"/>
        <w:jc w:val="both"/>
        <w:rPr>
          <w:rFonts w:ascii="Calibri" w:hAnsi="Calibri" w:eastAsia="Calibri" w:cs="Calibri"/>
          <w:b/>
          <w:sz w:val="20"/>
          <w:szCs w:val="20"/>
        </w:rPr>
      </w:pPr>
      <w:r>
        <w:rPr>
          <w:rFonts w:eastAsia="Calibri" w:cs="Calibri" w:ascii="Calibri" w:hAnsi="Calibri"/>
          <w:b/>
          <w:sz w:val="20"/>
          <w:szCs w:val="20"/>
        </w:rPr>
        <w:t>Art. 29° Revisión de calificación, plazos y procedimientos</w:t>
      </w:r>
    </w:p>
    <w:p>
      <w:pPr>
        <w:pStyle w:val="Normal"/>
        <w:numPr>
          <w:ilvl w:val="0"/>
          <w:numId w:val="1"/>
        </w:numPr>
        <w:ind w:hanging="284" w:left="567"/>
        <w:jc w:val="both"/>
        <w:rPr>
          <w:rFonts w:ascii="Calibri" w:hAnsi="Calibri" w:eastAsia="Calibri" w:cs="Calibri"/>
          <w:sz w:val="20"/>
          <w:szCs w:val="20"/>
        </w:rPr>
      </w:pPr>
      <w:r>
        <w:rPr>
          <w:rFonts w:eastAsia="Calibri" w:cs="Calibri" w:ascii="Calibri" w:hAnsi="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rPr/>
        <w:t xml:space="preserve"> </w:t>
      </w:r>
      <w:r>
        <w:rPr>
          <w:rFonts w:eastAsia="Calibri" w:cs="Calibri" w:ascii="Calibri" w:hAnsi="Calibri"/>
          <w:sz w:val="20"/>
          <w:szCs w:val="20"/>
        </w:rPr>
        <w:t>Una vez cerrado el periodo académico, ya no hay lugar a reclamos o rectificaciones de notas.</w:t>
      </w:r>
    </w:p>
    <w:p>
      <w:pPr>
        <w:pStyle w:val="Normal"/>
        <w:numPr>
          <w:ilvl w:val="0"/>
          <w:numId w:val="1"/>
        </w:numPr>
        <w:ind w:hanging="284" w:left="567"/>
        <w:jc w:val="both"/>
        <w:rPr>
          <w:rFonts w:ascii="Calibri" w:hAnsi="Calibri" w:eastAsia="Calibri" w:cs="Calibri"/>
          <w:sz w:val="20"/>
          <w:szCs w:val="20"/>
        </w:rPr>
      </w:pPr>
      <w:r>
        <w:rPr>
          <w:rFonts w:eastAsia="Calibri" w:cs="Calibri" w:ascii="Calibri" w:hAnsi="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pPr>
        <w:pStyle w:val="Normal"/>
        <w:numPr>
          <w:ilvl w:val="0"/>
          <w:numId w:val="1"/>
        </w:numPr>
        <w:ind w:hanging="284" w:left="567"/>
        <w:jc w:val="both"/>
        <w:rPr>
          <w:rFonts w:ascii="Calibri" w:hAnsi="Calibri" w:eastAsia="Calibri" w:cs="Calibri"/>
          <w:sz w:val="20"/>
          <w:szCs w:val="20"/>
        </w:rPr>
      </w:pPr>
      <w:r>
        <w:rPr>
          <w:rFonts w:eastAsia="Calibri" w:cs="Calibri" w:ascii="Calibri" w:hAnsi="Calibri"/>
          <w:sz w:val="20"/>
          <w:szCs w:val="20"/>
        </w:rPr>
        <w:t>La revisión del examen puede implicar una corrección con una nota menor, igual o mayor a la nota original.</w:t>
      </w:r>
    </w:p>
    <w:p>
      <w:pPr>
        <w:pStyle w:val="Normal"/>
        <w:numPr>
          <w:ilvl w:val="0"/>
          <w:numId w:val="1"/>
        </w:numPr>
        <w:ind w:hanging="284" w:left="567"/>
        <w:jc w:val="both"/>
        <w:rPr>
          <w:rFonts w:ascii="Calibri" w:hAnsi="Calibri" w:eastAsia="Calibri" w:cs="Calibri"/>
          <w:sz w:val="20"/>
          <w:szCs w:val="20"/>
        </w:rPr>
      </w:pPr>
      <w:r>
        <w:rPr>
          <w:rFonts w:eastAsia="Calibri" w:cs="Calibri" w:ascii="Calibri" w:hAnsi="Calibri"/>
          <w:sz w:val="20"/>
          <w:szCs w:val="20"/>
        </w:rPr>
        <w:t>El docente tiene la obligación de resolver la recalificación o rectificación de nota de forma escrita, atendiendo o no la solicitud del estudiante, en un plazo máximo de 48 horas.</w:t>
      </w:r>
    </w:p>
    <w:p>
      <w:pPr>
        <w:pStyle w:val="Normal"/>
        <w:numPr>
          <w:ilvl w:val="0"/>
          <w:numId w:val="1"/>
        </w:numPr>
        <w:ind w:hanging="284" w:left="567"/>
        <w:jc w:val="both"/>
        <w:rPr>
          <w:rFonts w:ascii="Calibri" w:hAnsi="Calibri" w:eastAsia="Calibri" w:cs="Calibri"/>
          <w:sz w:val="20"/>
          <w:szCs w:val="20"/>
        </w:rPr>
      </w:pPr>
      <w:r>
        <w:rPr>
          <w:rFonts w:eastAsia="Calibri" w:cs="Calibri" w:ascii="Calibri" w:hAnsi="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pPr>
        <w:pStyle w:val="Normal"/>
        <w:numPr>
          <w:ilvl w:val="0"/>
          <w:numId w:val="1"/>
        </w:numPr>
        <w:ind w:hanging="284" w:left="567"/>
        <w:jc w:val="both"/>
        <w:rPr>
          <w:rFonts w:ascii="Calibri" w:hAnsi="Calibri" w:eastAsia="Calibri" w:cs="Calibri"/>
          <w:sz w:val="20"/>
          <w:szCs w:val="20"/>
        </w:rPr>
      </w:pPr>
      <w:r>
        <w:rPr>
          <w:rFonts w:eastAsia="Calibri" w:cs="Calibri" w:ascii="Calibri" w:hAnsi="Calibri"/>
          <w:sz w:val="20"/>
          <w:szCs w:val="20"/>
        </w:rPr>
        <w:t>Por ningún motivo proceden las solicitudes de rectificación que estén fuera de los plazos establecidos por la Universidad.</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Está prohibido el intercambio de materiales de clase como copias, lapiceros, cuadernos, etc.</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Escriba con lapicero. Se rechazan las solicitudes de revisión de notas si el examen es respondido con lápiz,</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Apague y guarde su teléfono celular.</w:t>
      </w:r>
    </w:p>
    <w:p>
      <w:pPr>
        <w:pStyle w:val="Normal"/>
        <w:numPr>
          <w:ilvl w:val="0"/>
          <w:numId w:val="2"/>
        </w:numPr>
        <w:ind w:hanging="284" w:left="284"/>
        <w:jc w:val="both"/>
        <w:rPr>
          <w:rFonts w:ascii="Calibri" w:hAnsi="Calibri" w:eastAsia="Calibri" w:cs="Calibri"/>
          <w:sz w:val="20"/>
          <w:szCs w:val="20"/>
        </w:rPr>
      </w:pPr>
      <w:r>
        <w:rPr>
          <w:rFonts w:eastAsia="Calibri" w:cs="Calibri" w:ascii="Calibri" w:hAnsi="Calibri"/>
          <w:sz w:val="20"/>
          <w:szCs w:val="20"/>
        </w:rPr>
        <w:t>No use hojas adicionales.</w:t>
      </w:r>
    </w:p>
    <w:p>
      <w:pPr>
        <w:pStyle w:val="Normal"/>
        <w:ind w:left="284"/>
        <w:jc w:val="both"/>
        <w:rPr>
          <w:rFonts w:ascii="Calibri" w:hAnsi="Calibri" w:eastAsia="Calibri" w:cs="Calibri"/>
          <w:sz w:val="20"/>
          <w:szCs w:val="20"/>
        </w:rPr>
      </w:pPr>
      <w:r>
        <w:rPr>
          <w:rFonts w:eastAsia="Calibri" w:cs="Calibri" w:ascii="Calibri" w:hAnsi="Calibri"/>
          <w:sz w:val="20"/>
          <w:szCs w:val="20"/>
        </w:rPr>
      </w:r>
    </w:p>
    <w:p>
      <w:pPr>
        <w:pStyle w:val="Normal"/>
        <w:tabs>
          <w:tab w:val="clear" w:pos="720"/>
          <w:tab w:val="left" w:pos="3930" w:leader="none"/>
        </w:tabs>
        <w:jc w:val="center"/>
        <w:rPr>
          <w:rFonts w:ascii="Calibri" w:hAnsi="Calibri" w:eastAsia="Calibri" w:cs="Calibri"/>
          <w:sz w:val="28"/>
          <w:szCs w:val="28"/>
        </w:rPr>
      </w:pPr>
      <w:r>
        <w:rPr>
          <w:rFonts w:eastAsia="Calibri" w:cs="Calibri" w:ascii="Calibri" w:hAnsi="Calibri"/>
          <w:sz w:val="28"/>
          <w:szCs w:val="28"/>
        </w:rPr>
        <w:t>________________________</w:t>
      </w:r>
    </w:p>
    <w:p>
      <w:pPr>
        <w:pStyle w:val="Normal"/>
        <w:jc w:val="center"/>
        <w:rPr>
          <w:rFonts w:ascii="Calibri" w:hAnsi="Calibri" w:eastAsia="Calibri" w:cs="Calibri"/>
          <w:b/>
          <w:sz w:val="20"/>
          <w:szCs w:val="20"/>
        </w:rPr>
      </w:pPr>
      <w:r>
        <w:rPr>
          <w:rFonts w:eastAsia="Calibri" w:cs="Calibri" w:ascii="Calibri" w:hAnsi="Calibri"/>
          <w:b/>
          <w:sz w:val="20"/>
          <w:szCs w:val="20"/>
        </w:rPr>
        <w:t>Firma del estudiante</w:t>
      </w:r>
    </w:p>
    <w:p>
      <w:pPr>
        <w:pStyle w:val="Normal"/>
        <w:jc w:val="center"/>
        <w:rPr>
          <w:rFonts w:ascii="Calibri" w:hAnsi="Calibri" w:eastAsia="Calibri" w:cs="Calibri"/>
          <w:b/>
          <w:sz w:val="18"/>
          <w:szCs w:val="18"/>
        </w:rPr>
      </w:pPr>
      <w:r>
        <w:rPr>
          <w:rFonts w:eastAsia="Calibri" w:cs="Calibri" w:ascii="Calibri" w:hAnsi="Calibri"/>
          <w:b/>
          <w:sz w:val="18"/>
          <w:szCs w:val="18"/>
        </w:rPr>
        <w:t>DNI: ______________</w:t>
      </w:r>
    </w:p>
    <w:p>
      <w:pPr>
        <w:pStyle w:val="Normal"/>
        <w:rPr>
          <w:rFonts w:ascii="Calibri" w:hAnsi="Calibri" w:eastAsia="Calibri" w:cs="Calibri"/>
          <w:b/>
          <w:sz w:val="20"/>
          <w:szCs w:val="20"/>
        </w:rPr>
      </w:pPr>
      <w:r>
        <w:rPr>
          <w:rFonts w:eastAsia="Calibri" w:cs="Calibri" w:ascii="Calibri" w:hAnsi="Calibri"/>
          <w:b/>
          <w:sz w:val="20"/>
          <w:szCs w:val="20"/>
        </w:rPr>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Observaciones o incidencias registradas por parte del docente:</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_______________________________________________________________________________________</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_______________________________________________________________________________________</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_______________________________________________________________________________________</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_______________________________________________________________________________________</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_______________________________________________________________________________________</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_______________________________________________________________________________________</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t>HE RECIBIDO, LEÍDO Y REVISADO EL PUNTAJE OBTENIDO Y:</w:t>
      </w:r>
    </w:p>
    <w:p>
      <w:pPr>
        <w:pStyle w:val="Normal"/>
        <w:rPr>
          <w:rFonts w:ascii="Calibri" w:hAnsi="Calibri" w:eastAsia="Calibri" w:cs="Calibri"/>
          <w:b/>
          <w:sz w:val="22"/>
          <w:szCs w:val="22"/>
        </w:rPr>
      </w:pPr>
      <w:r>
        <w:rPr>
          <w:rFonts w:eastAsia="Calibri" w:cs="Calibri" w:ascii="Calibri" w:hAnsi="Calibri"/>
          <w:b/>
          <w:sz w:val="22"/>
          <w:szCs w:val="22"/>
        </w:rPr>
      </w:r>
    </w:p>
    <w:p>
      <w:pPr>
        <w:pStyle w:val="Normal"/>
        <w:rPr>
          <w:rFonts w:ascii="Calibri" w:hAnsi="Calibri" w:eastAsia="Calibri" w:cs="Calibri"/>
          <w:b/>
          <w:sz w:val="22"/>
          <w:szCs w:val="22"/>
        </w:rPr>
      </w:pPr>
      <w:r>
        <w:rPr>
          <w:rFonts w:eastAsia="Calibri" w:cs="Calibri" w:ascii="Calibri" w:hAnsi="Calibri"/>
          <w:b/>
          <w:sz w:val="22"/>
          <w:szCs w:val="22"/>
        </w:rPr>
      </w:r>
    </w:p>
    <w:tbl>
      <w:tblPr>
        <w:tblStyle w:val="a"/>
        <w:tblW w:w="4229"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414"/>
        <w:gridCol w:w="3814"/>
      </w:tblGrid>
      <w:tr>
        <w:trPr>
          <w:trHeight w:val="260" w:hRule="atLeast"/>
        </w:trPr>
        <w:tc>
          <w:tcPr>
            <w:tcW w:w="414" w:type="dxa"/>
            <w:tcBorders>
              <w:top w:val="single" w:sz="4" w:space="0" w:color="BFBFBF"/>
              <w:left w:val="single" w:sz="4" w:space="0" w:color="BFBFBF"/>
              <w:bottom w:val="single" w:sz="4" w:space="0" w:color="BFBFBF"/>
              <w:right w:val="single" w:sz="4" w:space="0" w:color="BFBFBF"/>
            </w:tcBorders>
          </w:tcPr>
          <w:p>
            <w:pPr>
              <w:pStyle w:val="Normal"/>
              <w:rPr>
                <w:rFonts w:ascii="Calibri" w:hAnsi="Calibri" w:eastAsia="Calibri" w:cs="Calibri"/>
                <w:b/>
                <w:sz w:val="22"/>
                <w:szCs w:val="22"/>
              </w:rPr>
            </w:pPr>
            <w:r>
              <w:rPr>
                <w:rFonts w:eastAsia="Calibri" w:cs="Calibri" w:ascii="Calibri" w:hAnsi="Calibri"/>
                <w:b/>
                <w:sz w:val="22"/>
                <w:szCs w:val="22"/>
              </w:rPr>
            </w:r>
          </w:p>
        </w:tc>
        <w:tc>
          <w:tcPr>
            <w:tcW w:w="3814" w:type="dxa"/>
            <w:tcBorders>
              <w:top w:val="single" w:sz="4" w:space="0" w:color="BFBFBF"/>
              <w:left w:val="single" w:sz="4" w:space="0" w:color="BFBFBF"/>
              <w:bottom w:val="single" w:sz="4" w:space="0" w:color="BFBFBF"/>
              <w:right w:val="single" w:sz="4" w:space="0" w:color="BFBFBF"/>
            </w:tcBorders>
          </w:tcPr>
          <w:p>
            <w:pPr>
              <w:pStyle w:val="Normal"/>
              <w:rPr>
                <w:rFonts w:ascii="Calibri" w:hAnsi="Calibri" w:eastAsia="Calibri" w:cs="Calibri"/>
                <w:b/>
                <w:sz w:val="22"/>
                <w:szCs w:val="22"/>
              </w:rPr>
            </w:pPr>
            <w:r>
              <w:rPr>
                <w:rFonts w:eastAsia="Calibri" w:cs="Calibri" w:ascii="Calibri" w:hAnsi="Calibri"/>
                <w:b/>
                <w:sz w:val="22"/>
                <w:szCs w:val="22"/>
              </w:rPr>
              <w:t>ES CONFORME</w:t>
            </w:r>
          </w:p>
        </w:tc>
      </w:tr>
      <w:tr>
        <w:trPr>
          <w:trHeight w:val="240" w:hRule="atLeast"/>
        </w:trPr>
        <w:tc>
          <w:tcPr>
            <w:tcW w:w="414" w:type="dxa"/>
            <w:tcBorders>
              <w:top w:val="single" w:sz="4" w:space="0" w:color="BFBFBF"/>
              <w:left w:val="single" w:sz="4" w:space="0" w:color="BFBFBF"/>
              <w:bottom w:val="single" w:sz="4" w:space="0" w:color="BFBFBF"/>
              <w:right w:val="single" w:sz="4" w:space="0" w:color="BFBFBF"/>
            </w:tcBorders>
          </w:tcPr>
          <w:p>
            <w:pPr>
              <w:pStyle w:val="Normal"/>
              <w:rPr>
                <w:rFonts w:ascii="Calibri" w:hAnsi="Calibri" w:eastAsia="Calibri" w:cs="Calibri"/>
                <w:b/>
                <w:sz w:val="22"/>
                <w:szCs w:val="22"/>
              </w:rPr>
            </w:pPr>
            <w:r>
              <w:rPr>
                <w:rFonts w:eastAsia="Calibri" w:cs="Calibri" w:ascii="Calibri" w:hAnsi="Calibri"/>
                <w:b/>
                <w:sz w:val="22"/>
                <w:szCs w:val="22"/>
              </w:rPr>
            </w:r>
          </w:p>
        </w:tc>
        <w:tc>
          <w:tcPr>
            <w:tcW w:w="3814" w:type="dxa"/>
            <w:tcBorders>
              <w:top w:val="single" w:sz="4" w:space="0" w:color="BFBFBF"/>
              <w:left w:val="single" w:sz="4" w:space="0" w:color="BFBFBF"/>
              <w:bottom w:val="single" w:sz="4" w:space="0" w:color="BFBFBF"/>
              <w:right w:val="single" w:sz="4" w:space="0" w:color="BFBFBF"/>
            </w:tcBorders>
          </w:tcPr>
          <w:p>
            <w:pPr>
              <w:pStyle w:val="Normal"/>
              <w:rPr>
                <w:rFonts w:ascii="Calibri" w:hAnsi="Calibri" w:eastAsia="Calibri" w:cs="Calibri"/>
                <w:b/>
                <w:sz w:val="22"/>
                <w:szCs w:val="22"/>
              </w:rPr>
            </w:pPr>
            <w:r>
              <w:rPr>
                <w:rFonts w:eastAsia="Calibri" w:cs="Calibri" w:ascii="Calibri" w:hAnsi="Calibri"/>
                <w:b/>
                <w:sz w:val="22"/>
                <w:szCs w:val="22"/>
              </w:rPr>
              <w:t>NO ES CONFORME</w:t>
            </w:r>
          </w:p>
        </w:tc>
      </w:tr>
    </w:tbl>
    <w:p>
      <w:pPr>
        <w:pStyle w:val="Normal"/>
        <w:rPr>
          <w:rFonts w:ascii="Calibri" w:hAnsi="Calibri" w:eastAsia="Calibri" w:cs="Calibri"/>
          <w:b/>
          <w:sz w:val="22"/>
          <w:szCs w:val="22"/>
        </w:rPr>
      </w:pPr>
      <w:r>
        <w:rPr>
          <w:rFonts w:eastAsia="Calibri" w:cs="Calibri" w:ascii="Calibri" w:hAnsi="Calibri"/>
          <w:b/>
          <w:sz w:val="22"/>
          <w:szCs w:val="22"/>
        </w:rPr>
      </w:r>
    </w:p>
    <w:p>
      <w:pPr>
        <w:pStyle w:val="Normal"/>
        <w:tabs>
          <w:tab w:val="clear" w:pos="720"/>
          <w:tab w:val="left" w:pos="3930" w:leader="none"/>
        </w:tabs>
        <w:jc w:val="center"/>
        <w:rPr>
          <w:rFonts w:ascii="Calibri" w:hAnsi="Calibri" w:eastAsia="Calibri" w:cs="Calibri"/>
          <w:sz w:val="28"/>
          <w:szCs w:val="28"/>
        </w:rPr>
      </w:pPr>
      <w:r>
        <w:rPr>
          <w:rFonts w:eastAsia="Calibri" w:cs="Calibri" w:ascii="Calibri" w:hAnsi="Calibri"/>
          <w:sz w:val="28"/>
          <w:szCs w:val="28"/>
        </w:rPr>
      </w:r>
    </w:p>
    <w:p>
      <w:pPr>
        <w:pStyle w:val="Normal"/>
        <w:tabs>
          <w:tab w:val="clear" w:pos="720"/>
          <w:tab w:val="left" w:pos="3930" w:leader="none"/>
        </w:tabs>
        <w:jc w:val="center"/>
        <w:rPr>
          <w:rFonts w:ascii="Calibri" w:hAnsi="Calibri" w:eastAsia="Calibri" w:cs="Calibri"/>
          <w:sz w:val="28"/>
          <w:szCs w:val="28"/>
        </w:rPr>
      </w:pPr>
      <w:r>
        <w:rPr>
          <w:rFonts w:eastAsia="Calibri" w:cs="Calibri" w:ascii="Calibri" w:hAnsi="Calibri"/>
          <w:sz w:val="28"/>
          <w:szCs w:val="28"/>
        </w:rPr>
      </w:r>
    </w:p>
    <w:p>
      <w:pPr>
        <w:pStyle w:val="Normal"/>
        <w:tabs>
          <w:tab w:val="clear" w:pos="720"/>
          <w:tab w:val="left" w:pos="3930" w:leader="none"/>
        </w:tabs>
        <w:jc w:val="center"/>
        <w:rPr>
          <w:rFonts w:ascii="Calibri" w:hAnsi="Calibri" w:eastAsia="Calibri" w:cs="Calibri"/>
          <w:sz w:val="28"/>
          <w:szCs w:val="28"/>
        </w:rPr>
      </w:pPr>
      <w:r>
        <w:rPr>
          <w:rFonts w:eastAsia="Calibri" w:cs="Calibri" w:ascii="Calibri" w:hAnsi="Calibri"/>
          <w:sz w:val="28"/>
          <w:szCs w:val="28"/>
        </w:rPr>
        <w:t>________________________</w:t>
      </w:r>
    </w:p>
    <w:p>
      <w:pPr>
        <w:pStyle w:val="Normal"/>
        <w:jc w:val="center"/>
        <w:rPr>
          <w:rFonts w:ascii="Calibri" w:hAnsi="Calibri" w:eastAsia="Calibri" w:cs="Calibri"/>
          <w:b/>
          <w:sz w:val="22"/>
          <w:szCs w:val="22"/>
        </w:rPr>
      </w:pPr>
      <w:r>
        <w:rPr>
          <w:rFonts w:eastAsia="Calibri" w:cs="Calibri" w:ascii="Calibri" w:hAnsi="Calibri"/>
          <w:b/>
          <w:sz w:val="22"/>
          <w:szCs w:val="22"/>
        </w:rPr>
        <w:t>Firma del estudiante</w:t>
      </w:r>
    </w:p>
    <w:p>
      <w:pPr>
        <w:pStyle w:val="Normal"/>
        <w:jc w:val="center"/>
        <w:rPr>
          <w:rFonts w:ascii="Calibri" w:hAnsi="Calibri" w:eastAsia="Calibri" w:cs="Calibri"/>
          <w:b/>
          <w:sz w:val="20"/>
          <w:szCs w:val="20"/>
        </w:rPr>
      </w:pPr>
      <w:r>
        <w:rPr>
          <w:rFonts w:eastAsia="Calibri" w:cs="Calibri" w:ascii="Calibri" w:hAnsi="Calibri"/>
          <w:b/>
          <w:sz w:val="20"/>
          <w:szCs w:val="20"/>
        </w:rPr>
        <w:t>DNI: ______________</w:t>
      </w:r>
    </w:p>
    <w:p>
      <w:pPr>
        <w:pStyle w:val="Normal"/>
        <w:rPr>
          <w:rFonts w:ascii="Calibri" w:hAnsi="Calibri" w:eastAsia="Calibri" w:cs="Calibri"/>
          <w:b/>
          <w:sz w:val="32"/>
          <w:szCs w:val="32"/>
        </w:rPr>
      </w:pPr>
      <w:r>
        <w:rPr>
          <w:rFonts w:eastAsia="Calibri" w:cs="Calibri" w:ascii="Calibri" w:hAnsi="Calibri"/>
          <w:b/>
          <w:sz w:val="32"/>
          <w:szCs w:val="32"/>
        </w:rPr>
      </w:r>
    </w:p>
    <w:p>
      <w:pPr>
        <w:pStyle w:val="Normal"/>
        <w:rPr>
          <w:rFonts w:ascii="Calibri" w:hAnsi="Calibri" w:eastAsia="Calibri" w:cs="Calibri"/>
          <w:b/>
          <w:sz w:val="32"/>
          <w:szCs w:val="32"/>
        </w:rPr>
      </w:pPr>
      <w:r>
        <w:rPr>
          <w:rFonts w:eastAsia="Calibri" w:cs="Calibri" w:ascii="Calibri" w:hAnsi="Calibri"/>
          <w:b/>
          <w:sz w:val="32"/>
          <w:szCs w:val="32"/>
        </w:rPr>
      </w:r>
      <w:r>
        <w:br w:type="page"/>
      </w:r>
    </w:p>
    <w:p>
      <w:pPr>
        <w:pStyle w:val="Normal"/>
        <w:spacing w:before="0" w:after="0"/>
        <w:jc w:val="center"/>
        <w:rPr>
          <w:rFonts w:ascii="Calibri" w:hAnsi="Calibri" w:eastAsia="Calibri" w:cs="Calibri"/>
          <w:b/>
        </w:rPr>
      </w:pPr>
      <w:r>
        <w:rPr>
          <w:rFonts w:eastAsia="Calibri" w:cs="Calibri" w:ascii="Calibri" w:hAnsi="Calibri"/>
          <w:b/>
        </w:rPr>
        <w:t>EVALUACIÓN T</w:t>
      </w:r>
      <w:r>
        <w:drawing>
          <wp:anchor behindDoc="0" distT="0" distB="0" distL="114300" distR="114300" simplePos="0" locked="0" layoutInCell="0" allowOverlap="1" relativeHeight="10">
            <wp:simplePos x="0" y="0"/>
            <wp:positionH relativeFrom="column">
              <wp:posOffset>5448300</wp:posOffset>
            </wp:positionH>
            <wp:positionV relativeFrom="paragraph">
              <wp:posOffset>55880</wp:posOffset>
            </wp:positionV>
            <wp:extent cx="775335" cy="690245"/>
            <wp:effectExtent l="0" t="0" r="0" b="0"/>
            <wp:wrapSquare wrapText="bothSides"/>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3"/>
                    <a:stretch>
                      <a:fillRect/>
                    </a:stretch>
                  </pic:blipFill>
                  <pic:spPr bwMode="auto">
                    <a:xfrm>
                      <a:off x="0" y="0"/>
                      <a:ext cx="775335" cy="690245"/>
                    </a:xfrm>
                    <a:prstGeom prst="rect">
                      <a:avLst/>
                    </a:prstGeom>
                    <a:noFill/>
                  </pic:spPr>
                </pic:pic>
              </a:graphicData>
            </a:graphic>
          </wp:anchor>
        </w:drawing>
        <w:drawing>
          <wp:anchor behindDoc="0" distT="0" distB="0" distL="114300" distR="114300" simplePos="0" locked="0" layoutInCell="0" allowOverlap="1" relativeHeight="11">
            <wp:simplePos x="0" y="0"/>
            <wp:positionH relativeFrom="column">
              <wp:posOffset>5343525</wp:posOffset>
            </wp:positionH>
            <wp:positionV relativeFrom="paragraph">
              <wp:posOffset>-9525</wp:posOffset>
            </wp:positionV>
            <wp:extent cx="870585" cy="774700"/>
            <wp:effectExtent l="0" t="0" r="0" b="0"/>
            <wp:wrapSquare wrapText="bothSides"/>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4"/>
                    <a:stretch>
                      <a:fillRect/>
                    </a:stretch>
                  </pic:blipFill>
                  <pic:spPr bwMode="auto">
                    <a:xfrm>
                      <a:off x="0" y="0"/>
                      <a:ext cx="870585" cy="774700"/>
                    </a:xfrm>
                    <a:prstGeom prst="rect">
                      <a:avLst/>
                    </a:prstGeom>
                    <a:noFill/>
                  </pic:spPr>
                </pic:pic>
              </a:graphicData>
            </a:graphic>
          </wp:anchor>
        </w:drawing>
      </w:r>
      <w:r>
        <w:rPr>
          <w:rFonts w:eastAsia="Calibri" w:cs="Calibri" w:ascii="Calibri" w:hAnsi="Calibri"/>
          <w:b/>
        </w:rPr>
        <w:t>1</w:t>
      </w:r>
    </w:p>
    <w:p>
      <w:pPr>
        <w:pStyle w:val="Normal"/>
        <w:jc w:val="center"/>
        <w:rPr>
          <w:rFonts w:ascii="Calibri" w:hAnsi="Calibri" w:eastAsia="Calibri" w:cs="Calibri"/>
          <w:b/>
          <w:sz w:val="22"/>
          <w:szCs w:val="22"/>
        </w:rPr>
      </w:pPr>
      <w:r>
        <w:rPr>
          <w:rFonts w:eastAsia="Calibri" w:cs="Calibri" w:ascii="Calibri" w:hAnsi="Calibri"/>
          <w:b/>
          <w:sz w:val="22"/>
          <w:szCs w:val="22"/>
        </w:rPr>
        <w:t>ANÁLISIS DE ALGORITMOS Y ESTRATEGIAS DE PROGRAMACIÓN</w:t>
      </w:r>
    </w:p>
    <w:p>
      <w:pPr>
        <w:pStyle w:val="Normal"/>
        <w:jc w:val="center"/>
        <w:rPr>
          <w:rFonts w:ascii="Calibri" w:hAnsi="Calibri" w:eastAsia="Calibri" w:cs="Calibri"/>
          <w:b/>
          <w:sz w:val="22"/>
          <w:szCs w:val="22"/>
        </w:rPr>
      </w:pPr>
      <w:r>
        <w:rPr>
          <w:rFonts w:eastAsia="Calibri" w:cs="Calibri" w:ascii="Calibri" w:hAnsi="Calibri"/>
          <w:b/>
          <w:sz w:val="22"/>
          <w:szCs w:val="22"/>
        </w:rPr>
        <w:t>INGENIERÍA DE SISTEMAS COMPUTACIONALES</w:t>
      </w:r>
    </w:p>
    <w:p>
      <w:pPr>
        <w:pStyle w:val="Normal"/>
        <w:jc w:val="center"/>
        <w:rPr>
          <w:rFonts w:ascii="Calibri" w:hAnsi="Calibri" w:eastAsia="Calibri" w:cs="Calibri"/>
          <w:b/>
          <w:sz w:val="20"/>
          <w:szCs w:val="20"/>
        </w:rPr>
      </w:pPr>
      <w:r>
        <w:rPr>
          <w:rFonts w:eastAsia="Calibri" w:cs="Calibri" w:ascii="Calibri" w:hAnsi="Calibri"/>
          <w:b/>
          <w:sz w:val="20"/>
          <w:szCs w:val="20"/>
        </w:rPr>
        <w:t>SEMESTRE 2025-2</w:t>
      </w:r>
    </w:p>
    <w:p>
      <w:pPr>
        <w:pStyle w:val="Normal"/>
        <w:spacing w:lineRule="auto" w:line="276"/>
        <w:rPr>
          <w:rFonts w:ascii="Calibri" w:hAnsi="Calibri" w:eastAsia="Calibri" w:cs="Calibri"/>
          <w:sz w:val="20"/>
          <w:szCs w:val="20"/>
        </w:rPr>
      </w:pPr>
      <w:r>
        <w:rPr>
          <w:rFonts w:eastAsia="Calibri" w:cs="Calibri" w:ascii="Calibri" w:hAnsi="Calibri"/>
          <w:sz w:val="20"/>
          <w:szCs w:val="20"/>
        </w:rPr>
        <mc:AlternateContent>
          <mc:Choice Requires="wps">
            <w:drawing>
              <wp:anchor behindDoc="0" distT="9525" distB="9525" distL="9525" distR="9525" simplePos="0" locked="0" layoutInCell="1" allowOverlap="1" relativeHeight="12" wp14:anchorId="69215A99">
                <wp:simplePos x="0" y="0"/>
                <wp:positionH relativeFrom="column">
                  <wp:posOffset>-135255</wp:posOffset>
                </wp:positionH>
                <wp:positionV relativeFrom="paragraph">
                  <wp:posOffset>139700</wp:posOffset>
                </wp:positionV>
                <wp:extent cx="6343650" cy="800100"/>
                <wp:effectExtent l="9525" t="9525" r="9525" b="9525"/>
                <wp:wrapNone/>
                <wp:docPr id="5" name="Rectángulo 20"/>
                <a:graphic xmlns:a="http://schemas.openxmlformats.org/drawingml/2006/main">
                  <a:graphicData uri="http://schemas.microsoft.com/office/word/2010/wordprocessingShape">
                    <wps:wsp>
                      <wps:cNvSpPr/>
                      <wps:spPr>
                        <a:xfrm>
                          <a:off x="0" y="0"/>
                          <a:ext cx="6343560" cy="800280"/>
                        </a:xfrm>
                        <a:prstGeom prst="rect">
                          <a:avLst/>
                        </a:prstGeom>
                        <a:noFill/>
                        <a:ln w="19050">
                          <a:solidFill>
                            <a:srgbClr val="000000"/>
                          </a:solidFill>
                          <a:miter/>
                        </a:ln>
                      </wps:spPr>
                      <wps:style>
                        <a:lnRef idx="0"/>
                        <a:fillRef idx="0"/>
                        <a:effectRef idx="0"/>
                        <a:fontRef idx="minor"/>
                      </wps:style>
                      <wps:txbx>
                        <w:txbxContent>
                          <w:p>
                            <w:pPr>
                              <w:pStyle w:val="Contenidodelmarcouser"/>
                              <w:rPr>
                                <w:color w:val="000000"/>
                              </w:rPr>
                            </w:pPr>
                            <w:r>
                              <w:rPr>
                                <w:color w:val="000000"/>
                              </w:rPr>
                            </w:r>
                          </w:p>
                        </w:txbxContent>
                      </wps:txbx>
                      <wps:bodyPr tIns="91440" bIns="91440" anchor="ctr">
                        <a:noAutofit/>
                      </wps:bodyPr>
                    </wps:wsp>
                  </a:graphicData>
                </a:graphic>
              </wp:anchor>
            </w:drawing>
          </mc:Choice>
          <mc:Fallback>
            <w:pict>
              <v:rect id="shape_0" ID="Rectángulo 20" path="m0,0l-2147483645,0l-2147483645,-2147483646l0,-2147483646xe" stroked="t" o:allowincell="f" style="position:absolute;margin-left:-10.65pt;margin-top:11pt;width:499.45pt;height:62.95pt;mso-wrap-style:none;v-text-anchor:middle" wp14:anchorId="69215A99">
                <v:fill o:detectmouseclick="t" on="false"/>
                <v:stroke color="black" weight="19080" joinstyle="miter" endcap="flat"/>
                <v:textbox>
                  <w:txbxContent>
                    <w:p>
                      <w:pPr>
                        <w:pStyle w:val="Contenidodelmarcouser"/>
                        <w:rPr>
                          <w:color w:val="000000"/>
                        </w:rPr>
                      </w:pPr>
                      <w:r>
                        <w:rPr>
                          <w:color w:val="000000"/>
                        </w:rPr>
                      </w:r>
                    </w:p>
                  </w:txbxContent>
                </v:textbox>
                <w10:wrap type="none"/>
              </v:rect>
            </w:pict>
          </mc:Fallback>
        </mc:AlternateContent>
      </w:r>
    </w:p>
    <w:p>
      <w:pPr>
        <w:pStyle w:val="Normal"/>
        <w:tabs>
          <w:tab w:val="clear" w:pos="720"/>
          <w:tab w:val="left" w:pos="1360" w:leader="none"/>
        </w:tabs>
        <w:spacing w:lineRule="auto" w:line="276" w:before="60" w:after="60"/>
        <w:rPr>
          <w:rFonts w:ascii="Calibri" w:hAnsi="Calibri" w:eastAsia="Calibri" w:cs="Calibri"/>
          <w:sz w:val="20"/>
          <w:szCs w:val="20"/>
          <w:u w:val="single"/>
        </w:rPr>
      </w:pPr>
      <w:r>
        <w:rPr>
          <w:rFonts w:eastAsia="Calibri" w:cs="Calibri" w:ascii="Calibri" w:hAnsi="Calibri"/>
          <w:b/>
          <w:sz w:val="20"/>
          <w:szCs w:val="20"/>
        </w:rPr>
        <w:t>CÓDIGO DEL ESTUDIANTE:</w:t>
      </w:r>
      <w:r>
        <w:rPr>
          <w:rFonts w:eastAsia="Calibri" w:cs="Calibri" w:ascii="Calibri" w:hAnsi="Calibri"/>
          <w:sz w:val="20"/>
          <w:szCs w:val="20"/>
        </w:rPr>
        <w:t xml:space="preserve"> ______________________</w:t>
        <w:tab/>
        <w:tab/>
        <w:tab/>
        <w:tab/>
      </w:r>
      <w:r>
        <w:rPr>
          <w:rFonts w:eastAsia="Calibri" w:cs="Calibri" w:ascii="Calibri" w:hAnsi="Calibri"/>
          <w:b/>
          <w:sz w:val="20"/>
          <w:szCs w:val="20"/>
        </w:rPr>
        <w:t>NÚMERO DE CLASE:</w:t>
      </w:r>
      <w:r>
        <w:rPr>
          <w:rFonts w:eastAsia="Calibri" w:cs="Calibri" w:ascii="Calibri" w:hAnsi="Calibri"/>
          <w:sz w:val="20"/>
          <w:szCs w:val="20"/>
        </w:rPr>
        <w:t xml:space="preserve"> </w:t>
      </w:r>
      <w:r>
        <w:rPr>
          <w:rFonts w:eastAsia="Calibri" w:cs="Calibri" w:ascii="Calibri" w:hAnsi="Calibri"/>
          <w:b/>
          <w:sz w:val="20"/>
          <w:szCs w:val="20"/>
        </w:rPr>
        <w:t>_______</w:t>
      </w:r>
    </w:p>
    <w:p>
      <w:pPr>
        <w:pStyle w:val="Normal"/>
        <w:spacing w:lineRule="auto" w:line="276" w:before="60" w:after="60"/>
        <w:rPr>
          <w:rFonts w:ascii="Calibri" w:hAnsi="Calibri" w:eastAsia="Calibri" w:cs="Calibri"/>
          <w:sz w:val="20"/>
          <w:szCs w:val="20"/>
        </w:rPr>
      </w:pPr>
      <w:r>
        <w:rPr>
          <w:rFonts w:eastAsia="Calibri" w:cs="Calibri" w:ascii="Calibri" w:hAnsi="Calibri"/>
          <w:b/>
          <w:sz w:val="20"/>
          <w:szCs w:val="20"/>
        </w:rPr>
        <w:t>APELLIDOS Y NOMBRES DEL ESTUDIANTE</w:t>
      </w:r>
      <w:r>
        <w:rPr>
          <w:rFonts w:eastAsia="Calibri" w:cs="Calibri" w:ascii="Calibri" w:hAnsi="Calibri"/>
          <w:sz w:val="20"/>
          <w:szCs w:val="20"/>
        </w:rPr>
        <w:tab/>
      </w:r>
      <w:r>
        <w:rPr>
          <w:rFonts w:eastAsia="Calibri" w:cs="Calibri" w:ascii="Calibri" w:hAnsi="Calibri"/>
          <w:b/>
          <w:sz w:val="20"/>
          <w:szCs w:val="20"/>
        </w:rPr>
        <w:t xml:space="preserve">: </w:t>
      </w:r>
      <w:r>
        <w:rPr>
          <w:rFonts w:eastAsia="Calibri" w:cs="Calibri" w:ascii="Calibri" w:hAnsi="Calibri"/>
          <w:sz w:val="20"/>
          <w:szCs w:val="20"/>
        </w:rPr>
        <w:t xml:space="preserve">_________________________________________ </w:t>
      </w:r>
      <w:r>
        <w:rPr>
          <w:rFonts w:eastAsia="Calibri" w:cs="Calibri" w:ascii="Calibri" w:hAnsi="Calibri"/>
          <w:b/>
          <w:sz w:val="20"/>
          <w:szCs w:val="20"/>
        </w:rPr>
        <w:t xml:space="preserve"> FECHA: __________</w:t>
      </w:r>
    </w:p>
    <w:p>
      <w:pPr>
        <w:pStyle w:val="Normal"/>
        <w:spacing w:lineRule="auto" w:line="276"/>
        <w:ind w:right="-316"/>
        <w:rPr>
          <w:rFonts w:ascii="Calibri" w:hAnsi="Calibri" w:eastAsia="Calibri" w:cs="Calibri"/>
          <w:b/>
          <w:sz w:val="20"/>
          <w:szCs w:val="20"/>
        </w:rPr>
      </w:pPr>
      <w:r>
        <w:rPr>
          <w:rFonts w:eastAsia="Calibri" w:cs="Calibri" w:ascii="Calibri" w:hAnsi="Calibri"/>
          <w:b/>
          <w:sz w:val="20"/>
          <w:szCs w:val="20"/>
        </w:rPr>
        <w:t>DOCENTE: Jorge Bojórquez</w:t>
        <w:tab/>
        <w:tab/>
        <w:tab/>
        <w:tab/>
        <w:tab/>
        <w:t>Duración del examen: 60 min</w:t>
      </w:r>
    </w:p>
    <w:p>
      <w:pPr>
        <w:pStyle w:val="Normal"/>
        <w:spacing w:lineRule="auto" w:line="276"/>
        <w:rPr>
          <w:rFonts w:ascii="Calibri" w:hAnsi="Calibri" w:eastAsia="Calibri" w:cs="Calibri"/>
          <w:sz w:val="20"/>
          <w:szCs w:val="20"/>
        </w:rPr>
      </w:pPr>
      <w:r>
        <w:rPr>
          <w:rFonts w:eastAsia="Calibri" w:cs="Calibri" w:ascii="Calibri" w:hAnsi="Calibri"/>
          <w:sz w:val="20"/>
          <w:szCs w:val="20"/>
        </w:rPr>
      </w:r>
    </w:p>
    <w:p>
      <w:pPr>
        <w:pStyle w:val="Normal"/>
        <w:tabs>
          <w:tab w:val="clear" w:pos="720"/>
          <w:tab w:val="left" w:pos="0" w:leader="none"/>
        </w:tabs>
        <w:ind w:left="720" w:right="119"/>
        <w:jc w:val="both"/>
        <w:rPr>
          <w:b/>
          <w:color w:val="000000"/>
          <w:sz w:val="22"/>
          <w:szCs w:val="22"/>
        </w:rPr>
      </w:pPr>
      <w:r>
        <w:rPr>
          <w:b/>
          <w:color w:val="000000"/>
          <w:sz w:val="22"/>
          <w:szCs w:val="22"/>
        </w:rPr>
      </w:r>
    </w:p>
    <w:p>
      <w:pPr>
        <w:pStyle w:val="Normal"/>
        <w:numPr>
          <w:ilvl w:val="0"/>
          <w:numId w:val="3"/>
        </w:numPr>
        <w:tabs>
          <w:tab w:val="clear" w:pos="720"/>
          <w:tab w:val="left" w:pos="0" w:leader="none"/>
        </w:tabs>
        <w:ind w:hanging="360" w:left="720" w:right="119"/>
        <w:jc w:val="both"/>
        <w:rPr>
          <w:b/>
          <w:color w:val="000000"/>
          <w:sz w:val="22"/>
          <w:szCs w:val="22"/>
        </w:rPr>
      </w:pPr>
      <w:r>
        <w:rPr>
          <w:b/>
          <w:color w:val="000000"/>
          <w:sz w:val="22"/>
          <w:szCs w:val="22"/>
        </w:rPr>
        <w:t>Problema 1 (20 p)</w:t>
      </w:r>
    </w:p>
    <w:p>
      <w:pPr>
        <w:pStyle w:val="Normal"/>
        <w:ind w:left="708"/>
        <w:jc w:val="both"/>
        <w:rPr/>
      </w:pPr>
      <w:r>
        <w:rPr/>
        <w:tab/>
        <w:t>Haga un programa en python de una pelea Pokemon tal que al iniciar el juego deben crearse un primer entrenador (que será usted) y se le solicitará su nombre y el de su pokemon. Tras esto creará las estadísticas de su pokemon.</w:t>
      </w:r>
    </w:p>
    <w:p>
      <w:pPr>
        <w:pStyle w:val="Normal"/>
        <w:ind w:left="708"/>
        <w:jc w:val="both"/>
        <w:rPr/>
      </w:pPr>
      <w:r>
        <w:rPr/>
      </w:r>
    </w:p>
    <w:p>
      <w:pPr>
        <w:pStyle w:val="Normal"/>
        <w:ind w:left="708"/>
        <w:jc w:val="both"/>
        <w:rPr/>
      </w:pPr>
      <w:r>
        <w:rPr/>
        <w:t xml:space="preserve">Un entrenador solo tiene asociado un </w:t>
      </w:r>
      <w:r>
        <w:rPr>
          <w:b/>
        </w:rPr>
        <w:t>nombre</w:t>
      </w:r>
      <w:r>
        <w:rPr/>
        <w:t xml:space="preserve"> que será guardado</w:t>
      </w:r>
      <w:r>
        <w:rPr>
          <w:b/>
        </w:rPr>
        <w:t xml:space="preserve"> </w:t>
      </w:r>
      <w:r>
        <w:rPr/>
        <w:t>en un atributo str. (Cree la clase correspondiente con atributo y constructor)</w:t>
      </w:r>
    </w:p>
    <w:p>
      <w:pPr>
        <w:pStyle w:val="Normal"/>
        <w:ind w:left="708"/>
        <w:jc w:val="both"/>
        <w:rPr/>
      </w:pPr>
      <w:r>
        <w:rPr/>
      </w:r>
    </w:p>
    <w:p>
      <w:pPr>
        <w:pStyle w:val="Normal"/>
        <w:ind w:left="708"/>
        <w:jc w:val="both"/>
        <w:rPr/>
      </w:pPr>
      <w:r>
        <w:rPr/>
        <w:t>Un pokemon (Cree la clase correspondiente con atributos y constructor) al ser creado tendrá estos atributos:</w:t>
      </w:r>
    </w:p>
    <w:p>
      <w:pPr>
        <w:pStyle w:val="ListParagraph"/>
        <w:numPr>
          <w:ilvl w:val="0"/>
          <w:numId w:val="5"/>
        </w:numPr>
        <w:spacing w:before="0" w:after="0"/>
        <w:ind w:hanging="360" w:left="1428"/>
        <w:contextualSpacing/>
        <w:jc w:val="both"/>
        <w:rPr/>
      </w:pPr>
      <w:r>
        <w:rPr/>
        <w:t>nombre</w:t>
      </w:r>
    </w:p>
    <w:p>
      <w:pPr>
        <w:pStyle w:val="ListParagraph"/>
        <w:numPr>
          <w:ilvl w:val="0"/>
          <w:numId w:val="5"/>
        </w:numPr>
        <w:spacing w:before="0" w:after="0"/>
        <w:ind w:hanging="360" w:left="1428"/>
        <w:contextualSpacing/>
        <w:jc w:val="both"/>
        <w:rPr/>
      </w:pPr>
      <w:r>
        <w:rPr/>
        <w:t>máximo ataque: será al azar entre 20 y 100</w:t>
      </w:r>
    </w:p>
    <w:p>
      <w:pPr>
        <w:pStyle w:val="ListParagraph"/>
        <w:numPr>
          <w:ilvl w:val="0"/>
          <w:numId w:val="5"/>
        </w:numPr>
        <w:spacing w:before="0" w:after="0"/>
        <w:ind w:hanging="360" w:left="1428"/>
        <w:contextualSpacing/>
        <w:jc w:val="both"/>
        <w:rPr/>
      </w:pPr>
      <w:r>
        <w:rPr/>
        <w:t>vida máxima: será al azar entre 150 y 400.</w:t>
      </w:r>
    </w:p>
    <w:p>
      <w:pPr>
        <w:pStyle w:val="ListParagraph"/>
        <w:numPr>
          <w:ilvl w:val="0"/>
          <w:numId w:val="5"/>
        </w:numPr>
        <w:spacing w:before="0" w:after="0"/>
        <w:ind w:hanging="360" w:left="1428"/>
        <w:contextualSpacing/>
        <w:jc w:val="both"/>
        <w:rPr/>
      </w:pPr>
      <w:r>
        <w:rPr/>
        <w:t>vida actual: inicia con el valor de la vida máxima y se irá descontando con ataques de otros pokemon</w:t>
      </w:r>
    </w:p>
    <w:p>
      <w:pPr>
        <w:pStyle w:val="Normal"/>
        <w:tabs>
          <w:tab w:val="clear" w:pos="720"/>
          <w:tab w:val="left" w:pos="1260" w:leader="none"/>
        </w:tabs>
        <w:ind w:left="708"/>
        <w:jc w:val="both"/>
        <w:rPr/>
      </w:pPr>
      <w:r>
        <w:rPr/>
        <w:tab/>
      </w:r>
    </w:p>
    <w:p>
      <w:pPr>
        <w:pStyle w:val="Normal"/>
        <w:ind w:left="708"/>
        <w:jc w:val="both"/>
        <w:rPr/>
      </w:pPr>
      <w:r>
        <w:rPr/>
        <w:t>El programa principal mostrará un menú repetitivo preguntando si desea pelear (P) o finalizar el juego (F). Si elige Pelear se deberá crear en ese momento el segundo entrenador y pokemon, para ello solicitará su nombre y el de su pokemon, calculando y guardando automáticamente sus estadísticas. A continuación aparecerá en pantalla los datos del nuevo pokemon y empezarán a luchar por turnos empezando siempre por usted. Tras cada ataque deberá indicar los datos de resumen de cómo queda el pokemon que recibió el ataque. El pokemon cuya vida actual llega a cero o menos pierde y deberá mostrar en pantalla el nombre del entrenador y pokemon ganadores. Cada vez que comience una nueva pelea debe hacer que su vida actual sea igual que su vida máxima mediante la función recuperar().</w:t>
      </w:r>
    </w:p>
    <w:p>
      <w:pPr>
        <w:pStyle w:val="Normal"/>
        <w:ind w:left="708"/>
        <w:jc w:val="both"/>
        <w:rPr/>
      </w:pPr>
      <w:r>
        <w:rPr/>
      </w:r>
    </w:p>
    <w:p>
      <w:pPr>
        <w:pStyle w:val="Normal"/>
        <w:ind w:firstLine="348" w:left="360"/>
        <w:jc w:val="both"/>
        <w:rPr/>
      </w:pPr>
      <w:r>
        <w:rPr/>
        <w:t>Para lo anterior deberán existir y usar las siguientes funciones:</w:t>
      </w:r>
    </w:p>
    <w:p>
      <w:pPr>
        <w:pStyle w:val="ListParagraph"/>
        <w:numPr>
          <w:ilvl w:val="0"/>
          <w:numId w:val="6"/>
        </w:numPr>
        <w:spacing w:before="0" w:after="0"/>
        <w:ind w:hanging="360" w:left="1428"/>
        <w:contextualSpacing/>
        <w:jc w:val="both"/>
        <w:rPr/>
      </w:pPr>
      <w:r>
        <w:rPr/>
        <w:t>crearEntrenadorPokemon(): Creará un entrenador y su pokemon. Recibe de parámetro un número entero que será 1 si es para su entrenador-pokemon o 2 si es el para un rival. A continuación pide el nombre de un entrenador y el nombre de un pokemon y llenas las variables de nombre entrenador, nombre pokemon y las estadísticas del pokemon del suyo o del rival según el valor del parámetro de ingreso.</w:t>
      </w:r>
    </w:p>
    <w:p>
      <w:pPr>
        <w:pStyle w:val="ListParagraph"/>
        <w:numPr>
          <w:ilvl w:val="0"/>
          <w:numId w:val="6"/>
        </w:numPr>
        <w:spacing w:before="0" w:after="0"/>
        <w:ind w:hanging="360" w:left="1428"/>
        <w:contextualSpacing/>
        <w:jc w:val="both"/>
        <w:rPr/>
      </w:pPr>
      <w:r>
        <w:rPr/>
        <w:t xml:space="preserve">valorDeAtaque(): Calcula si un pokemon ataca total o parcialmente al azar. Recibe de parámetro un número entero que será 1 si es para su entrenador-pokemon o 2 si es el para el rival. Usando las estadísticas del pokemon asociado al parámetro de ingreso, devuelve un </w:t>
      </w:r>
      <w:r>
        <w:rPr>
          <w:b/>
        </w:rPr>
        <w:t>valor de ataque</w:t>
      </w:r>
      <w:r>
        <w:rPr/>
        <w:t xml:space="preserve"> que será un número entero al azar entre 0 y el ataque del pokemon indicado. </w:t>
      </w:r>
    </w:p>
    <w:p>
      <w:pPr>
        <w:pStyle w:val="ListParagraph"/>
        <w:numPr>
          <w:ilvl w:val="0"/>
          <w:numId w:val="6"/>
        </w:numPr>
        <w:spacing w:before="0" w:after="0"/>
        <w:ind w:hanging="360" w:left="1428"/>
        <w:contextualSpacing/>
        <w:jc w:val="both"/>
        <w:rPr/>
      </w:pPr>
      <w:r>
        <w:rPr/>
        <w:t xml:space="preserve">defender(): Calcula y graba cuanta vida le queda a un pokemon que fue atacado. Recibe de parámetro un número entero que será cual pokemon recibe el ataque (1 o 2) y un </w:t>
      </w:r>
      <w:r>
        <w:rPr>
          <w:b/>
        </w:rPr>
        <w:t>valor de ataque</w:t>
      </w:r>
      <w:r>
        <w:rPr/>
        <w:t xml:space="preserve"> resultado de la función valorDeAtaque() del pokemon atacante. En la función defender() se calculará un número al azar entre 1 y 6, y en caso de sacar 6 el </w:t>
      </w:r>
      <w:r>
        <w:rPr>
          <w:b/>
        </w:rPr>
        <w:t>valor de ataque</w:t>
      </w:r>
      <w:r>
        <w:rPr/>
        <w:t xml:space="preserve"> se reduce a cero. Debe calcular la nueva vida actual del pokemon que se defiende tras el ataque. Esta función además debe retornar ese valor de la vida actual para que en el programa principal se sepa cuando la vida baja por debajo de cero.</w:t>
      </w:r>
    </w:p>
    <w:p>
      <w:pPr>
        <w:pStyle w:val="ListParagraph"/>
        <w:numPr>
          <w:ilvl w:val="0"/>
          <w:numId w:val="6"/>
        </w:numPr>
        <w:spacing w:before="0" w:after="0"/>
        <w:ind w:hanging="360" w:left="1428"/>
        <w:contextualSpacing/>
        <w:jc w:val="both"/>
        <w:rPr/>
      </w:pPr>
      <w:r>
        <w:rPr/>
        <w:t>recuperar(): llena la vida actual de un pokemon hasta su máximo. No recibe parámetros porque solo se usa antes de una batalla.</w:t>
      </w:r>
    </w:p>
    <w:p>
      <w:pPr>
        <w:pStyle w:val="Normal"/>
        <w:ind w:left="708"/>
        <w:jc w:val="both"/>
        <w:rPr/>
      </w:pPr>
      <w:r>
        <w:rPr/>
      </w:r>
    </w:p>
    <w:p>
      <w:pPr>
        <w:pStyle w:val="Normal"/>
        <w:ind w:left="708"/>
        <w:jc w:val="both"/>
        <w:rPr/>
      </w:pPr>
      <w:r>
        <w:rPr/>
        <w:t>Si elige la opción F, el juego finalizará y le mostrará:</w:t>
      </w:r>
    </w:p>
    <w:p>
      <w:pPr>
        <w:pStyle w:val="ListParagraph"/>
        <w:numPr>
          <w:ilvl w:val="0"/>
          <w:numId w:val="7"/>
        </w:numPr>
        <w:jc w:val="both"/>
        <w:rPr/>
      </w:pPr>
      <w:r>
        <w:rPr/>
        <w:t xml:space="preserve">El nombre y las estadísticas de su pokemon, </w:t>
      </w:r>
    </w:p>
    <w:p>
      <w:pPr>
        <w:pStyle w:val="ListParagraph"/>
        <w:numPr>
          <w:ilvl w:val="0"/>
          <w:numId w:val="7"/>
        </w:numPr>
        <w:jc w:val="both"/>
        <w:rPr/>
      </w:pPr>
      <w:r>
        <w:rPr/>
        <w:t>Cuantos encuentros gano y cuantos perdió</w:t>
      </w:r>
    </w:p>
    <w:p>
      <w:pPr>
        <w:pStyle w:val="Normal"/>
        <w:numPr>
          <w:ilvl w:val="0"/>
          <w:numId w:val="0"/>
        </w:numPr>
        <w:tabs>
          <w:tab w:val="clear" w:pos="720"/>
          <w:tab w:val="left" w:pos="0" w:leader="none"/>
        </w:tabs>
        <w:spacing w:before="0" w:after="0"/>
        <w:ind w:hanging="0" w:left="349" w:right="119"/>
        <w:contextualSpacing/>
        <w:jc w:val="both"/>
        <w:outlineLvl w:val="2"/>
        <w:rPr/>
      </w:pPr>
      <w:r>
        <w:rPr/>
      </w:r>
    </w:p>
    <w:p>
      <w:pPr>
        <w:pStyle w:val="Normal"/>
        <w:numPr>
          <w:ilvl w:val="0"/>
          <w:numId w:val="0"/>
        </w:numPr>
        <w:tabs>
          <w:tab w:val="clear" w:pos="720"/>
          <w:tab w:val="left" w:pos="0" w:leader="none"/>
        </w:tabs>
        <w:spacing w:before="0" w:after="0"/>
        <w:ind w:hanging="0" w:left="349" w:right="119"/>
        <w:contextualSpacing/>
        <w:jc w:val="both"/>
        <w:outlineLvl w:val="2"/>
        <w:rPr/>
      </w:pPr>
      <w:r>
        <w:rPr/>
        <w:t>DEBE USAR NECESARIAMENTE LAS INSTRUCCIONES APRENDIDAS EN CLASE, USAR OTRAS MAS AVANZADAS SE INTERPRETARÁ COMO QUE USO IA Y SE DESCARTARA SU RESPUESTA.</w:t>
      </w:r>
    </w:p>
    <w:p>
      <w:pPr>
        <w:pStyle w:val="Normal"/>
        <w:numPr>
          <w:ilvl w:val="0"/>
          <w:numId w:val="0"/>
        </w:numPr>
        <w:tabs>
          <w:tab w:val="clear" w:pos="720"/>
          <w:tab w:val="left" w:pos="0" w:leader="none"/>
        </w:tabs>
        <w:spacing w:before="0" w:after="0"/>
        <w:ind w:hanging="0" w:left="349" w:right="119"/>
        <w:contextualSpacing/>
        <w:jc w:val="both"/>
        <w:outlineLvl w:val="2"/>
        <w:rPr/>
      </w:pPr>
      <w:r>
        <w:rPr/>
      </w:r>
    </w:p>
    <w:p>
      <w:pPr>
        <w:pStyle w:val="Normal"/>
        <w:ind w:left="708"/>
        <w:jc w:val="both"/>
        <w:rPr>
          <w:b/>
          <w:bCs/>
          <w:color w:val="000000"/>
          <w:highlight w:val="white"/>
          <w:lang w:val="es-PE"/>
        </w:rPr>
      </w:pPr>
      <w:r>
        <w:rPr>
          <w:b/>
          <w:bCs/>
          <w:color w:val="000000"/>
          <w:highlight w:val="white"/>
          <w:lang w:val="es-PE"/>
        </w:rPr>
      </w:r>
    </w:p>
    <w:p>
      <w:pPr>
        <w:pStyle w:val="Normal"/>
        <w:jc w:val="both"/>
        <w:rPr>
          <w:b/>
          <w:bCs/>
          <w:color w:val="000000"/>
          <w:highlight w:val="white"/>
          <w:lang w:val="es-PE"/>
        </w:rPr>
      </w:pPr>
      <w:r>
        <w:rPr>
          <w:b/>
          <w:bCs/>
          <w:color w:val="000000"/>
          <w:highlight w:val="white"/>
          <w:lang w:val="es-PE"/>
        </w:rPr>
        <w:t>TRAS TERMINAR EL EXAMEN debe adjuntar como respuesta estos archivos SIN COMPRIMIR:</w:t>
      </w:r>
    </w:p>
    <w:p>
      <w:pPr>
        <w:pStyle w:val="ListParagraph"/>
        <w:numPr>
          <w:ilvl w:val="0"/>
          <w:numId w:val="8"/>
        </w:numPr>
        <w:jc w:val="both"/>
        <w:rPr>
          <w:b/>
          <w:bCs/>
        </w:rPr>
      </w:pPr>
      <w:r>
        <w:rPr>
          <w:b/>
          <w:bCs/>
        </w:rPr>
        <w:t>El link del repositorio de su cuenta en GITHUB donde este el problema resuelto.</w:t>
      </w:r>
    </w:p>
    <w:p>
      <w:pPr>
        <w:pStyle w:val="ListParagraph"/>
        <w:numPr>
          <w:ilvl w:val="0"/>
          <w:numId w:val="8"/>
        </w:numPr>
        <w:jc w:val="both"/>
        <w:rPr/>
      </w:pPr>
      <w:r>
        <w:rPr>
          <w:b/>
          <w:bCs/>
          <w:color w:val="000000"/>
          <w:highlight w:val="white"/>
          <w:lang w:val="es-PE"/>
        </w:rPr>
        <w:t xml:space="preserve">En un archivo Word llamado </w:t>
      </w:r>
      <w:r>
        <w:rPr>
          <w:b/>
          <w:bCs/>
          <w:color w:val="000000"/>
          <w:highlight w:val="cyan"/>
          <w:lang w:val="es-PE"/>
        </w:rPr>
        <w:t>“resultado.docx”</w:t>
      </w:r>
      <w:r>
        <w:rPr>
          <w:b/>
          <w:bCs/>
          <w:color w:val="000000"/>
          <w:lang w:val="es-PE"/>
        </w:rPr>
        <w:t xml:space="preserve"> </w:t>
      </w:r>
      <w:r>
        <w:rPr>
          <w:b/>
          <w:bCs/>
          <w:color w:val="000000"/>
          <w:highlight w:val="white"/>
          <w:lang w:val="es-PE"/>
        </w:rPr>
        <w:t>Tome capturas de pantalla de la ejecución del problema 1</w:t>
      </w:r>
      <w:r>
        <w:rPr>
          <w:b/>
          <w:bCs/>
          <w:color w:val="000000"/>
          <w:lang w:val="es-PE"/>
        </w:rPr>
        <w:t>.</w:t>
      </w:r>
    </w:p>
    <w:p>
      <w:pPr>
        <w:pStyle w:val="ListParagraph"/>
        <w:jc w:val="both"/>
        <w:rPr>
          <w:b/>
          <w:bCs/>
          <w:color w:val="000000"/>
          <w:lang w:val="es-PE"/>
        </w:rPr>
      </w:pPr>
      <w:r>
        <w:rPr>
          <w:b/>
          <w:bCs/>
          <w:color w:val="000000"/>
          <w:lang w:val="es-PE"/>
        </w:rPr>
      </w:r>
    </w:p>
    <w:p>
      <w:pPr>
        <w:pStyle w:val="Normal"/>
        <w:tabs>
          <w:tab w:val="clear" w:pos="720"/>
          <w:tab w:val="left" w:pos="0" w:leader="none"/>
        </w:tabs>
        <w:ind w:hanging="708" w:left="720" w:right="119"/>
        <w:rPr>
          <w:color w:val="000000"/>
          <w:sz w:val="22"/>
          <w:szCs w:val="22"/>
        </w:rPr>
      </w:pPr>
      <w:r>
        <w:rPr>
          <w:color w:val="000000"/>
          <w:sz w:val="22"/>
          <w:szCs w:val="22"/>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7115" cy="3530600"/>
            <wp:effectExtent l="0" t="0" r="0" b="0"/>
            <wp:wrapSquare wrapText="largest"/>
            <wp:docPr id="6"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descr=""/>
                    <pic:cNvPicPr>
                      <a:picLocks noChangeAspect="1" noChangeArrowheads="1"/>
                    </pic:cNvPicPr>
                  </pic:nvPicPr>
                  <pic:blipFill>
                    <a:blip r:embed="rId5"/>
                    <a:stretch>
                      <a:fillRect/>
                    </a:stretch>
                  </pic:blipFill>
                  <pic:spPr bwMode="auto">
                    <a:xfrm>
                      <a:off x="0" y="0"/>
                      <a:ext cx="6127115" cy="3530600"/>
                    </a:xfrm>
                    <a:prstGeom prst="rect">
                      <a:avLst/>
                    </a:prstGeom>
                    <a:noFill/>
                  </pic:spPr>
                </pic:pic>
              </a:graphicData>
            </a:graphic>
          </wp:anchor>
        </w:drawing>
      </w:r>
    </w:p>
    <w:p>
      <w:pPr>
        <w:pStyle w:val="Normal"/>
        <w:ind w:left="426"/>
        <w:jc w:val="center"/>
        <w:rPr>
          <w:rFonts w:ascii="Calibri" w:hAnsi="Calibri" w:eastAsia="Calibri" w:cs="Calibri"/>
          <w:b/>
          <w:color w:val="000000"/>
          <w:sz w:val="18"/>
          <w:szCs w:val="18"/>
        </w:rPr>
      </w:pPr>
      <w:r>
        <w:rPr>
          <w:rFonts w:eastAsia="Calibri" w:cs="Calibri" w:ascii="Calibri" w:hAnsi="Calibri"/>
          <w:b/>
          <w:color w:val="000000"/>
          <w:sz w:val="18"/>
          <w:szCs w:val="18"/>
        </w:rPr>
      </w:r>
    </w:p>
    <w:p>
      <w:pPr>
        <w:pStyle w:val="Normal"/>
        <w:ind w:left="426"/>
        <w:jc w:val="center"/>
        <w:rPr>
          <w:rFonts w:ascii="Calibri" w:hAnsi="Calibri" w:eastAsia="Calibri" w:cs="Calibri"/>
          <w:b/>
          <w:color w:val="000000"/>
          <w:sz w:val="18"/>
          <w:szCs w:val="18"/>
        </w:rPr>
      </w:pPr>
      <w:r>
        <w:drawing>
          <wp:anchor behindDoc="0" distT="0" distB="0" distL="0" distR="0" simplePos="0" locked="0" layoutInCell="0" allowOverlap="1" relativeHeight="15">
            <wp:simplePos x="0" y="0"/>
            <wp:positionH relativeFrom="column">
              <wp:posOffset>20955</wp:posOffset>
            </wp:positionH>
            <wp:positionV relativeFrom="paragraph">
              <wp:posOffset>57150</wp:posOffset>
            </wp:positionV>
            <wp:extent cx="5939790" cy="2776220"/>
            <wp:effectExtent l="0" t="0" r="0" b="0"/>
            <wp:wrapSquare wrapText="largest"/>
            <wp:docPr id="7"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descr=""/>
                    <pic:cNvPicPr>
                      <a:picLocks noChangeAspect="1" noChangeArrowheads="1"/>
                    </pic:cNvPicPr>
                  </pic:nvPicPr>
                  <pic:blipFill>
                    <a:blip r:embed="rId6"/>
                    <a:stretch>
                      <a:fillRect/>
                    </a:stretch>
                  </pic:blipFill>
                  <pic:spPr bwMode="auto">
                    <a:xfrm>
                      <a:off x="0" y="0"/>
                      <a:ext cx="5939790" cy="2776220"/>
                    </a:xfrm>
                    <a:prstGeom prst="rect">
                      <a:avLst/>
                    </a:prstGeom>
                    <a:noFill/>
                  </pic:spPr>
                </pic:pic>
              </a:graphicData>
            </a:graphic>
          </wp:anchor>
        </w:drawing>
      </w:r>
      <w:r>
        <w:rPr>
          <w:rFonts w:eastAsia="Calibri" w:cs="Calibri" w:ascii="Calibri" w:hAnsi="Calibri"/>
          <w:b/>
          <w:color w:val="000000"/>
          <w:sz w:val="18"/>
          <w:szCs w:val="18"/>
        </w:rPr>
        <w:t>RÚBRICA</w:t>
      </w:r>
    </w:p>
    <w:p>
      <w:pPr>
        <w:pStyle w:val="Normal"/>
        <w:ind w:left="426"/>
        <w:jc w:val="both"/>
        <w:rPr>
          <w:rFonts w:ascii="Calibri" w:hAnsi="Calibri" w:eastAsia="Calibri" w:cs="Calibri"/>
          <w:b/>
          <w:color w:val="000000"/>
          <w:sz w:val="18"/>
          <w:szCs w:val="18"/>
        </w:rPr>
      </w:pPr>
      <w:r>
        <w:rPr>
          <w:rFonts w:eastAsia="Calibri" w:cs="Calibri" w:ascii="Calibri" w:hAnsi="Calibri"/>
          <w:b/>
          <w:color w:val="000000"/>
          <w:sz w:val="18"/>
          <w:szCs w:val="18"/>
        </w:rPr>
      </w:r>
    </w:p>
    <w:tbl>
      <w:tblPr>
        <w:tblStyle w:val="a0"/>
        <w:tblW w:w="999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815"/>
        <w:gridCol w:w="1845"/>
        <w:gridCol w:w="1275"/>
        <w:gridCol w:w="1418"/>
        <w:gridCol w:w="1700"/>
        <w:gridCol w:w="1419"/>
        <w:gridCol w:w="1524"/>
      </w:tblGrid>
      <w:tr>
        <w:trPr>
          <w:trHeight w:val="300" w:hRule="atLeast"/>
        </w:trPr>
        <w:tc>
          <w:tcPr>
            <w:tcW w:w="8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PREG.</w:t>
            </w:r>
          </w:p>
        </w:tc>
        <w:tc>
          <w:tcPr>
            <w:tcW w:w="18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CRITERIOS DE</w:t>
            </w:r>
          </w:p>
          <w:p>
            <w:pPr>
              <w:pStyle w:val="Normal"/>
              <w:jc w:val="center"/>
              <w:rPr>
                <w:sz w:val="16"/>
                <w:szCs w:val="16"/>
              </w:rPr>
            </w:pPr>
            <w:r>
              <w:rPr>
                <w:b/>
                <w:sz w:val="16"/>
                <w:szCs w:val="16"/>
              </w:rPr>
              <w:t>EVALUACIÓN</w:t>
            </w:r>
          </w:p>
        </w:tc>
        <w:tc>
          <w:tcPr>
            <w:tcW w:w="7336"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INDICADORES DE RENDIMIENTO</w:t>
            </w:r>
          </w:p>
        </w:tc>
      </w:tr>
      <w:tr>
        <w:trPr>
          <w:trHeight w:val="1000" w:hRule="atLeast"/>
        </w:trPr>
        <w:tc>
          <w:tcPr>
            <w:tcW w:w="8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16"/>
                <w:szCs w:val="16"/>
              </w:rPr>
            </w:pPr>
            <w:r>
              <w:rPr>
                <w:b/>
                <w:sz w:val="16"/>
                <w:szCs w:val="16"/>
              </w:rPr>
              <w:t>1</w:t>
            </w:r>
          </w:p>
        </w:tc>
        <w:tc>
          <w:tcPr>
            <w:tcW w:w="184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18"/>
                <w:szCs w:val="18"/>
              </w:rPr>
            </w:pPr>
            <w:r>
              <w:rPr>
                <w:b/>
                <w:sz w:val="18"/>
                <w:szCs w:val="18"/>
              </w:rPr>
              <w:t>Clases, menu  (4 ptos)</w:t>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sz w:val="16"/>
                <w:szCs w:val="16"/>
              </w:rPr>
            </w:pPr>
            <w:r>
              <w:rPr>
                <w:sz w:val="16"/>
                <w:szCs w:val="16"/>
              </w:rPr>
              <w:t>Llega a solución correcta. Demuestra dominio del tena</w:t>
            </w:r>
          </w:p>
        </w:tc>
        <w:tc>
          <w:tcPr>
            <w:tcW w:w="14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sz w:val="16"/>
                <w:szCs w:val="16"/>
              </w:rPr>
            </w:pPr>
            <w:r>
              <w:rPr>
                <w:sz w:val="16"/>
                <w:szCs w:val="16"/>
              </w:rPr>
              <w:t>La respuesta es casi correcta. Demuestra buen conocimiento del tema</w:t>
            </w:r>
          </w:p>
        </w:tc>
        <w:tc>
          <w:tcPr>
            <w:tcW w:w="17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sz w:val="16"/>
                <w:szCs w:val="16"/>
              </w:rPr>
            </w:pPr>
            <w:r>
              <w:rPr>
                <w:sz w:val="16"/>
                <w:szCs w:val="16"/>
              </w:rPr>
              <w:t>La respuesta es medianamente correcta. Demuestra conocimiento medio del tema</w:t>
            </w:r>
          </w:p>
        </w:tc>
        <w:tc>
          <w:tcPr>
            <w:tcW w:w="141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sz w:val="16"/>
                <w:szCs w:val="16"/>
              </w:rPr>
            </w:pPr>
            <w:r>
              <w:rPr>
                <w:sz w:val="16"/>
                <w:szCs w:val="16"/>
              </w:rPr>
              <w:t>La respuesta es incorrecta en 80%. demuestra poco conocimiento del tema</w:t>
            </w:r>
          </w:p>
        </w:tc>
        <w:tc>
          <w:tcPr>
            <w:tcW w:w="152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sz w:val="16"/>
                <w:szCs w:val="16"/>
              </w:rPr>
            </w:pPr>
            <w:r>
              <w:rPr>
                <w:sz w:val="16"/>
                <w:szCs w:val="16"/>
              </w:rPr>
              <w:t>No llega a solución correcta, No demuestra conocimiento del tema</w:t>
            </w:r>
          </w:p>
        </w:tc>
      </w:tr>
      <w:tr>
        <w:trPr>
          <w:trHeight w:val="120"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r>
          </w:p>
        </w:tc>
        <w:tc>
          <w:tcPr>
            <w:tcW w:w="18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r>
          </w:p>
        </w:tc>
        <w:tc>
          <w:tcPr>
            <w:tcW w:w="12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4 puntos</w:t>
            </w:r>
          </w:p>
        </w:tc>
        <w:tc>
          <w:tcPr>
            <w:tcW w:w="14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3 puntos</w:t>
            </w:r>
          </w:p>
        </w:tc>
        <w:tc>
          <w:tcPr>
            <w:tcW w:w="1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2 puntos</w:t>
            </w:r>
          </w:p>
        </w:tc>
        <w:tc>
          <w:tcPr>
            <w:tcW w:w="14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1 puntos</w:t>
            </w:r>
          </w:p>
        </w:tc>
        <w:tc>
          <w:tcPr>
            <w:tcW w:w="1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b/>
                <w:sz w:val="16"/>
                <w:szCs w:val="16"/>
              </w:rPr>
            </w:pPr>
            <w:r>
              <w:rPr>
                <w:b/>
                <w:sz w:val="16"/>
                <w:szCs w:val="16"/>
              </w:rPr>
              <w:t>0 puntos</w:t>
            </w:r>
          </w:p>
        </w:tc>
      </w:tr>
      <w:tr>
        <w:trPr>
          <w:trHeight w:val="555"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r>
          </w:p>
        </w:tc>
        <w:tc>
          <w:tcPr>
            <w:tcW w:w="184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t>crearEntrenadorPokemon(),  recuperar() (4 ptos)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Llega a solución correcta. Demuestra dominio del tena</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casi correcta. Demuestra buen conocimiento del tema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medianamente correcta. Demuestra conocimiento medio del tema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incorrecta en 80%. demuestra poco conocimiento del tema</w:t>
            </w:r>
          </w:p>
        </w:tc>
        <w:tc>
          <w:tcPr>
            <w:tcW w:w="15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No llega a solución correcta, No demuestra conocimiento del tema</w:t>
            </w:r>
          </w:p>
        </w:tc>
      </w:tr>
      <w:tr>
        <w:trPr>
          <w:trHeight w:val="144"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r>
          </w:p>
        </w:tc>
        <w:tc>
          <w:tcPr>
            <w:tcW w:w="18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r>
          </w:p>
        </w:tc>
        <w:tc>
          <w:tcPr>
            <w:tcW w:w="127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4 puntos</w:t>
            </w:r>
          </w:p>
        </w:tc>
        <w:tc>
          <w:tcPr>
            <w:tcW w:w="141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3 puntos</w:t>
            </w:r>
          </w:p>
        </w:tc>
        <w:tc>
          <w:tcPr>
            <w:tcW w:w="1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2 puntos</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1 puntos</w:t>
            </w:r>
          </w:p>
        </w:tc>
        <w:tc>
          <w:tcPr>
            <w:tcW w:w="1524"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0 puntos</w:t>
            </w:r>
          </w:p>
        </w:tc>
      </w:tr>
      <w:tr>
        <w:trPr>
          <w:trHeight w:val="330"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16"/>
                <w:szCs w:val="16"/>
              </w:rPr>
            </w:pPr>
            <w:r>
              <w:rPr>
                <w:b/>
                <w:bCs/>
                <w:sz w:val="16"/>
                <w:szCs w:val="16"/>
              </w:rPr>
            </w:r>
          </w:p>
        </w:tc>
        <w:tc>
          <w:tcPr>
            <w:tcW w:w="184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t>valorDeAtaque(), defender</w:t>
            </w:r>
            <w:r>
              <w:rPr>
                <w:b/>
                <w:sz w:val="18"/>
                <w:szCs w:val="18"/>
                <w:lang w:val="es-PE"/>
              </w:rPr>
              <w:t>()</w:t>
            </w:r>
            <w:r>
              <w:rPr>
                <w:b/>
                <w:sz w:val="18"/>
                <w:szCs w:val="18"/>
              </w:rPr>
              <w:t xml:space="preserve"> (4 ptos)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Llega a solución correcta. Demuestra dominio del tena</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casi correcta. Demuestra buen conocimiento del tema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medianamente correcta. Demuestra conocimiento medio del tema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incorrecta en 80%. demuestra poco conocimiento del tema</w:t>
            </w:r>
          </w:p>
        </w:tc>
        <w:tc>
          <w:tcPr>
            <w:tcW w:w="15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No llega a solución correcta, No demuestra conocimiento del tema</w:t>
            </w:r>
          </w:p>
        </w:tc>
      </w:tr>
      <w:tr>
        <w:trPr>
          <w:trHeight w:val="135"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r>
          </w:p>
        </w:tc>
        <w:tc>
          <w:tcPr>
            <w:tcW w:w="18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r>
          </w:p>
        </w:tc>
        <w:tc>
          <w:tcPr>
            <w:tcW w:w="127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4 puntos</w:t>
            </w:r>
          </w:p>
        </w:tc>
        <w:tc>
          <w:tcPr>
            <w:tcW w:w="141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3 puntos</w:t>
            </w:r>
          </w:p>
        </w:tc>
        <w:tc>
          <w:tcPr>
            <w:tcW w:w="1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2 puntos</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1 puntos</w:t>
            </w:r>
          </w:p>
        </w:tc>
        <w:tc>
          <w:tcPr>
            <w:tcW w:w="1524"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0 puntos</w:t>
            </w:r>
          </w:p>
        </w:tc>
      </w:tr>
      <w:tr>
        <w:trPr>
          <w:trHeight w:val="480"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16"/>
                <w:szCs w:val="16"/>
              </w:rPr>
            </w:pPr>
            <w:r>
              <w:rPr>
                <w:b/>
                <w:sz w:val="16"/>
                <w:szCs w:val="16"/>
              </w:rPr>
            </w:r>
          </w:p>
        </w:tc>
        <w:tc>
          <w:tcPr>
            <w:tcW w:w="184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t>Ejecucion (4 ptos)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Llega a solución correcta. Demuestra dominio del tena</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casi correcta. Demuestra buen conocimiento del tema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medianamente correcta. Demuestra conocimiento medio del tema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incorrecta en 80%. demuestra poco conocimiento del tema</w:t>
            </w:r>
          </w:p>
        </w:tc>
        <w:tc>
          <w:tcPr>
            <w:tcW w:w="15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No llega a solución correcta, No demuestra conocimiento del tema</w:t>
            </w:r>
          </w:p>
        </w:tc>
      </w:tr>
      <w:tr>
        <w:trPr>
          <w:trHeight w:val="219"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sz w:val="16"/>
                <w:szCs w:val="16"/>
              </w:rPr>
            </w:pPr>
            <w:r>
              <w:rPr>
                <w:sz w:val="16"/>
                <w:szCs w:val="16"/>
              </w:rPr>
            </w:r>
          </w:p>
        </w:tc>
        <w:tc>
          <w:tcPr>
            <w:tcW w:w="18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r>
          </w:p>
        </w:tc>
        <w:tc>
          <w:tcPr>
            <w:tcW w:w="127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4 puntos</w:t>
            </w:r>
          </w:p>
        </w:tc>
        <w:tc>
          <w:tcPr>
            <w:tcW w:w="141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3 puntos</w:t>
            </w:r>
          </w:p>
        </w:tc>
        <w:tc>
          <w:tcPr>
            <w:tcW w:w="1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2 puntos</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1 puntos</w:t>
            </w:r>
          </w:p>
        </w:tc>
        <w:tc>
          <w:tcPr>
            <w:tcW w:w="1524"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0 puntos</w:t>
            </w:r>
          </w:p>
        </w:tc>
      </w:tr>
      <w:tr>
        <w:trPr>
          <w:trHeight w:val="285"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sz w:val="16"/>
                <w:szCs w:val="16"/>
              </w:rPr>
            </w:pPr>
            <w:r>
              <w:rPr>
                <w:sz w:val="16"/>
                <w:szCs w:val="16"/>
              </w:rPr>
            </w:r>
          </w:p>
        </w:tc>
        <w:tc>
          <w:tcPr>
            <w:tcW w:w="184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sz w:val="16"/>
                <w:szCs w:val="16"/>
              </w:rPr>
            </w:pPr>
            <w:r>
              <w:rPr>
                <w:b/>
                <w:sz w:val="18"/>
                <w:szCs w:val="18"/>
              </w:rPr>
              <w:t>En repositorio Github (4 ptos)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Llega a solución correcta. Demuestra dominio del tena</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casi correcta. Demuestra buen conocimiento del tema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medianamente correcta. Demuestra conocimiento medio del tema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La respuesta es incorrecta en 80%. demuestra poco conocimiento del tema</w:t>
            </w:r>
          </w:p>
        </w:tc>
        <w:tc>
          <w:tcPr>
            <w:tcW w:w="15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16"/>
                <w:szCs w:val="16"/>
              </w:rPr>
            </w:pPr>
            <w:r>
              <w:rPr>
                <w:sz w:val="16"/>
                <w:szCs w:val="16"/>
              </w:rPr>
              <w:t>No llega a solución correcta, No demuestra conocimiento del tema</w:t>
            </w:r>
          </w:p>
        </w:tc>
      </w:tr>
      <w:tr>
        <w:trPr>
          <w:trHeight w:val="176" w:hRule="atLeast"/>
        </w:trPr>
        <w:tc>
          <w:tcPr>
            <w:tcW w:w="8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sz w:val="16"/>
                <w:szCs w:val="16"/>
              </w:rPr>
            </w:pPr>
            <w:r>
              <w:rPr>
                <w:sz w:val="16"/>
                <w:szCs w:val="16"/>
              </w:rPr>
            </w:r>
          </w:p>
        </w:tc>
        <w:tc>
          <w:tcPr>
            <w:tcW w:w="18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18"/>
                <w:szCs w:val="18"/>
              </w:rPr>
            </w:pPr>
            <w:r>
              <w:rPr>
                <w:b/>
                <w:sz w:val="18"/>
                <w:szCs w:val="18"/>
              </w:rPr>
            </w:r>
          </w:p>
        </w:tc>
        <w:tc>
          <w:tcPr>
            <w:tcW w:w="127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4 puntos</w:t>
            </w:r>
          </w:p>
        </w:tc>
        <w:tc>
          <w:tcPr>
            <w:tcW w:w="141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3 puntos</w:t>
            </w:r>
          </w:p>
        </w:tc>
        <w:tc>
          <w:tcPr>
            <w:tcW w:w="1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2 puntos</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1 puntos</w:t>
            </w:r>
          </w:p>
        </w:tc>
        <w:tc>
          <w:tcPr>
            <w:tcW w:w="1524"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jc w:val="center"/>
              <w:rPr>
                <w:b/>
                <w:sz w:val="16"/>
                <w:szCs w:val="16"/>
              </w:rPr>
            </w:pPr>
            <w:r>
              <w:rPr>
                <w:b/>
                <w:sz w:val="16"/>
                <w:szCs w:val="16"/>
              </w:rPr>
              <w:t>0 puntos</w:t>
            </w:r>
            <w:bookmarkStart w:id="0" w:name="_Hlk177325998"/>
            <w:bookmarkEnd w:id="0"/>
          </w:p>
        </w:tc>
      </w:tr>
    </w:tbl>
    <w:p>
      <w:pPr>
        <w:pStyle w:val="Normal"/>
        <w:ind w:left="709"/>
        <w:rPr>
          <w:rFonts w:ascii="Calibri" w:hAnsi="Calibri" w:eastAsia="Calibri" w:cs="Calibri"/>
          <w:sz w:val="22"/>
          <w:szCs w:val="22"/>
          <w:u w:val="single"/>
        </w:rPr>
      </w:pPr>
      <w:r>
        <w:rPr>
          <w:rFonts w:eastAsia="Calibri" w:cs="Calibri" w:ascii="Calibri" w:hAnsi="Calibri"/>
          <w:sz w:val="22"/>
          <w:szCs w:val="22"/>
          <w:u w:val="single"/>
        </w:rPr>
      </w:r>
    </w:p>
    <w:p>
      <w:pPr>
        <w:pStyle w:val="Normal"/>
        <w:ind w:left="709"/>
        <w:rPr>
          <w:rFonts w:ascii="Calibri" w:hAnsi="Calibri" w:eastAsia="Calibri" w:cs="Calibri"/>
          <w:sz w:val="22"/>
          <w:szCs w:val="22"/>
        </w:rPr>
      </w:pPr>
      <w:r>
        <w:rPr>
          <w:rFonts w:eastAsia="Calibri" w:cs="Calibri" w:ascii="Calibri" w:hAnsi="Calibri"/>
          <w:sz w:val="22"/>
          <w:szCs w:val="22"/>
        </w:rPr>
        <w:t>BY: FABIAN MENDOZA TORRES</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134" w:right="992" w:gutter="0" w:header="624" w:top="1134" w:footer="454"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 w:name="Georgia">
    <w:charset w:val="01"/>
    <w:family w:val="roman"/>
    <w:pitch w:val="variable"/>
  </w:font>
  <w:font w:name="Arial">
    <w:charset w:val="01"/>
    <w:family w:val="swiss"/>
    <w:pitch w:val="variable"/>
  </w:font>
  <w:font w:name="Calibri">
    <w:charset w:val="01"/>
    <w:family w:val="swiss"/>
    <w:pitch w:val="variable"/>
  </w:font>
  <w:font w:name="Courier New">
    <w:charset w:val="01"/>
    <w:family w:val="modern"/>
    <w:pitch w:val="fixed"/>
  </w:font>
  <w:font w:name="Noto Sans Symbols">
    <w:charset w:val="01"/>
    <w:family w:val="swiss"/>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252" w:leader="none"/>
        <w:tab w:val="right" w:pos="8504" w:leader="none"/>
      </w:tabs>
      <w:ind w:right="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rFonts w:ascii="Calibri" w:hAnsi="Calibri" w:eastAsia="Calibri" w:cs="Calibri"/>
        <w:color w:val="000000"/>
        <w:sz w:val="16"/>
        <w:szCs w:val="16"/>
      </w:rPr>
    </w:pPr>
    <w:r>
      <w:rPr>
        <w:rFonts w:eastAsia="Calibri" w:cs="Calibri" w:ascii="Calibri" w:hAnsi="Calibri"/>
        <w:color w:val="000000"/>
        <w:sz w:val="16"/>
        <w:szCs w:val="16"/>
      </w:rPr>
      <w:fldChar w:fldCharType="begin"/>
    </w:r>
    <w:r>
      <w:rPr>
        <w:sz w:val="16"/>
        <w:szCs w:val="16"/>
        <w:rFonts w:eastAsia="Calibri" w:cs="Calibri" w:ascii="Calibri" w:hAnsi="Calibri"/>
        <w:color w:val="000000"/>
      </w:rPr>
      <w:instrText xml:space="preserve"> PAGE </w:instrText>
    </w:r>
    <w:r>
      <w:rPr>
        <w:sz w:val="16"/>
        <w:szCs w:val="16"/>
        <w:rFonts w:eastAsia="Calibri" w:cs="Calibri" w:ascii="Calibri" w:hAnsi="Calibri"/>
        <w:color w:val="000000"/>
      </w:rPr>
      <w:fldChar w:fldCharType="separate"/>
    </w:r>
    <w:r>
      <w:rPr>
        <w:sz w:val="16"/>
        <w:szCs w:val="16"/>
        <w:rFonts w:eastAsia="Calibri" w:cs="Calibri" w:ascii="Calibri" w:hAnsi="Calibri"/>
        <w:color w:val="000000"/>
      </w:rPr>
      <w:t>4</w:t>
    </w:r>
    <w:r>
      <w:rPr>
        <w:sz w:val="16"/>
        <w:szCs w:val="16"/>
        <w:rFonts w:eastAsia="Calibri" w:cs="Calibri" w:ascii="Calibri" w:hAnsi="Calibri"/>
        <w:color w:val="000000"/>
      </w:rPr>
      <w:fldChar w:fldCharType="end"/>
    </w:r>
  </w:p>
  <w:p>
    <w:pPr>
      <w:pStyle w:val="Normal"/>
      <w:jc w:val="both"/>
      <w:rPr>
        <w:rFonts w:ascii="Calibri" w:hAnsi="Calibri" w:eastAsia="Calibri" w:cs="Calibri"/>
        <w:i/>
        <w:i/>
        <w:color w:val="000000"/>
        <w:sz w:val="18"/>
        <w:szCs w:val="18"/>
      </w:rPr>
    </w:pPr>
    <w:r>
      <w:rPr>
        <w:rFonts w:eastAsia="Calibri" w:cs="Calibri" w:ascii="Calibri" w:hAnsi="Calibri"/>
        <w:i/>
        <w:color w:val="000000"/>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rFonts w:ascii="Calibri" w:hAnsi="Calibri" w:eastAsia="Calibri" w:cs="Calibri"/>
        <w:color w:val="000000"/>
        <w:sz w:val="16"/>
        <w:szCs w:val="16"/>
      </w:rPr>
    </w:pPr>
    <w:r>
      <w:rPr>
        <w:rFonts w:eastAsia="Calibri" w:cs="Calibri" w:ascii="Calibri" w:hAnsi="Calibri"/>
        <w:color w:val="000000"/>
        <w:sz w:val="16"/>
        <w:szCs w:val="16"/>
      </w:rPr>
      <w:fldChar w:fldCharType="begin"/>
    </w:r>
    <w:r>
      <w:rPr>
        <w:sz w:val="16"/>
        <w:szCs w:val="16"/>
        <w:rFonts w:eastAsia="Calibri" w:cs="Calibri" w:ascii="Calibri" w:hAnsi="Calibri"/>
        <w:color w:val="000000"/>
      </w:rPr>
      <w:instrText xml:space="preserve"> PAGE </w:instrText>
    </w:r>
    <w:r>
      <w:rPr>
        <w:sz w:val="16"/>
        <w:szCs w:val="16"/>
        <w:rFonts w:eastAsia="Calibri" w:cs="Calibri" w:ascii="Calibri" w:hAnsi="Calibri"/>
        <w:color w:val="000000"/>
      </w:rPr>
      <w:fldChar w:fldCharType="separate"/>
    </w:r>
    <w:r>
      <w:rPr>
        <w:sz w:val="16"/>
        <w:szCs w:val="16"/>
        <w:rFonts w:eastAsia="Calibri" w:cs="Calibri" w:ascii="Calibri" w:hAnsi="Calibri"/>
        <w:color w:val="000000"/>
      </w:rPr>
      <w:t>4</w:t>
    </w:r>
    <w:r>
      <w:rPr>
        <w:sz w:val="16"/>
        <w:szCs w:val="16"/>
        <w:rFonts w:eastAsia="Calibri" w:cs="Calibri" w:ascii="Calibri" w:hAnsi="Calibri"/>
        <w:color w:val="000000"/>
      </w:rPr>
      <w:fldChar w:fldCharType="end"/>
    </w:r>
  </w:p>
  <w:p>
    <w:pPr>
      <w:pStyle w:val="Normal"/>
      <w:jc w:val="both"/>
      <w:rPr>
        <w:rFonts w:ascii="Calibri" w:hAnsi="Calibri" w:eastAsia="Calibri" w:cs="Calibri"/>
        <w:i/>
        <w:i/>
        <w:color w:val="000000"/>
        <w:sz w:val="18"/>
        <w:szCs w:val="18"/>
      </w:rPr>
    </w:pPr>
    <w:r>
      <w:rPr>
        <w:rFonts w:eastAsia="Calibri" w:cs="Calibri" w:ascii="Calibri" w:hAnsi="Calibri"/>
        <w:i/>
        <w:color w:val="000000"/>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b/>
        <w:color w:val="000000"/>
        <w:sz w:val="20"/>
        <w:szCs w:val="20"/>
      </w:rPr>
    </w:pPr>
    <w:r>
      <w:drawing>
        <wp:anchor behindDoc="1" distT="0" distB="0" distL="0" distR="0" simplePos="0" locked="0" layoutInCell="1" allowOverlap="1" relativeHeight="6">
          <wp:simplePos x="0" y="0"/>
          <wp:positionH relativeFrom="column">
            <wp:posOffset>-66675</wp:posOffset>
          </wp:positionH>
          <wp:positionV relativeFrom="paragraph">
            <wp:posOffset>-95885</wp:posOffset>
          </wp:positionV>
          <wp:extent cx="809625" cy="386715"/>
          <wp:effectExtent l="0" t="0" r="0" b="0"/>
          <wp:wrapNone/>
          <wp:docPr id="8"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En UPN apostamos por el cambio |UPN"/>
                  <pic:cNvPicPr>
                    <a:picLocks noChangeAspect="1" noChangeArrowheads="1"/>
                  </pic:cNvPicPr>
                </pic:nvPicPr>
                <pic:blipFill>
                  <a:blip r:embed="rId1"/>
                  <a:srcRect l="11554" t="20164" r="9657" b="20661"/>
                  <a:stretch>
                    <a:fillRect/>
                  </a:stretch>
                </pic:blipFill>
                <pic:spPr bwMode="auto">
                  <a:xfrm>
                    <a:off x="0" y="0"/>
                    <a:ext cx="809625" cy="386715"/>
                  </a:xfrm>
                  <a:prstGeom prst="rect">
                    <a:avLst/>
                  </a:prstGeom>
                  <a:noFill/>
                </pic:spPr>
              </pic:pic>
            </a:graphicData>
          </a:graphic>
        </wp:anchor>
      </w:drawing>
    </w:r>
    <w:r>
      <w:rPr>
        <w:rFonts w:eastAsia="Calibri" w:cs="Calibri" w:ascii="Calibri" w:hAnsi="Calibri"/>
        <w:b/>
        <w:color w:val="000000"/>
        <w:sz w:val="20"/>
        <w:szCs w:val="20"/>
      </w:rPr>
      <w:t xml:space="preserve">Facultad de Ingeniería </w:t>
    </w:r>
  </w:p>
  <w:p>
    <w:pPr>
      <w:pStyle w:val="Normal"/>
      <w:tabs>
        <w:tab w:val="clear" w:pos="720"/>
        <w:tab w:val="center" w:pos="4252" w:leader="none"/>
        <w:tab w:val="right" w:pos="8504" w:leader="none"/>
      </w:tabs>
      <w:jc w:val="right"/>
      <w:rPr>
        <w:rFonts w:ascii="Calibri" w:hAnsi="Calibri" w:eastAsia="Calibri" w:cs="Calibri"/>
        <w:b/>
        <w:color w:val="000000"/>
        <w:sz w:val="20"/>
        <w:szCs w:val="20"/>
      </w:rPr>
    </w:pPr>
    <w:r>
      <w:rPr>
        <w:rFonts w:eastAsia="Calibri" w:cs="Calibri" w:ascii="Calibri" w:hAnsi="Calibri"/>
        <w:b/>
        <w:color w:val="000000"/>
        <w:sz w:val="20"/>
        <w:szCs w:val="20"/>
      </w:rPr>
      <w:t>UG (Lima Centro)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b/>
        <w:color w:val="000000"/>
        <w:sz w:val="20"/>
        <w:szCs w:val="20"/>
      </w:rPr>
    </w:pPr>
    <w:r>
      <w:drawing>
        <wp:anchor behindDoc="1" distT="0" distB="0" distL="0" distR="0" simplePos="0" locked="0" layoutInCell="1" allowOverlap="1" relativeHeight="6">
          <wp:simplePos x="0" y="0"/>
          <wp:positionH relativeFrom="column">
            <wp:posOffset>-66675</wp:posOffset>
          </wp:positionH>
          <wp:positionV relativeFrom="paragraph">
            <wp:posOffset>-95885</wp:posOffset>
          </wp:positionV>
          <wp:extent cx="809625" cy="386715"/>
          <wp:effectExtent l="0" t="0" r="0" b="0"/>
          <wp:wrapNone/>
          <wp:docPr id="9"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En UPN apostamos por el cambio |UPN"/>
                  <pic:cNvPicPr>
                    <a:picLocks noChangeAspect="1" noChangeArrowheads="1"/>
                  </pic:cNvPicPr>
                </pic:nvPicPr>
                <pic:blipFill>
                  <a:blip r:embed="rId1"/>
                  <a:srcRect l="11554" t="20164" r="9657" b="20661"/>
                  <a:stretch>
                    <a:fillRect/>
                  </a:stretch>
                </pic:blipFill>
                <pic:spPr bwMode="auto">
                  <a:xfrm>
                    <a:off x="0" y="0"/>
                    <a:ext cx="809625" cy="386715"/>
                  </a:xfrm>
                  <a:prstGeom prst="rect">
                    <a:avLst/>
                  </a:prstGeom>
                  <a:noFill/>
                </pic:spPr>
              </pic:pic>
            </a:graphicData>
          </a:graphic>
        </wp:anchor>
      </w:drawing>
    </w:r>
    <w:r>
      <w:rPr>
        <w:rFonts w:eastAsia="Calibri" w:cs="Calibri" w:ascii="Calibri" w:hAnsi="Calibri"/>
        <w:b/>
        <w:color w:val="000000"/>
        <w:sz w:val="20"/>
        <w:szCs w:val="20"/>
      </w:rPr>
      <w:t xml:space="preserve">Facultad de Ingeniería </w:t>
    </w:r>
  </w:p>
  <w:p>
    <w:pPr>
      <w:pStyle w:val="Normal"/>
      <w:tabs>
        <w:tab w:val="clear" w:pos="720"/>
        <w:tab w:val="center" w:pos="4252" w:leader="none"/>
        <w:tab w:val="right" w:pos="8504" w:leader="none"/>
      </w:tabs>
      <w:jc w:val="right"/>
      <w:rPr>
        <w:rFonts w:ascii="Calibri" w:hAnsi="Calibri" w:eastAsia="Calibri" w:cs="Calibri"/>
        <w:b/>
        <w:color w:val="000000"/>
        <w:sz w:val="20"/>
        <w:szCs w:val="20"/>
      </w:rPr>
    </w:pPr>
    <w:r>
      <w:rPr>
        <w:rFonts w:eastAsia="Calibri" w:cs="Calibri" w:ascii="Calibri" w:hAnsi="Calibri"/>
        <w:b/>
        <w:color w:val="000000"/>
        <w:sz w:val="20"/>
        <w:szCs w:val="20"/>
      </w:rPr>
      <w:t>UG (Lima Centro)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191" w:hanging="360"/>
      </w:pPr>
      <w:rPr/>
    </w:lvl>
    <w:lvl w:ilvl="1">
      <w:start w:val="1"/>
      <w:numFmt w:val="lowerLetter"/>
      <w:lvlText w:val="%2."/>
      <w:lvlJc w:val="left"/>
      <w:pPr>
        <w:tabs>
          <w:tab w:val="num" w:pos="0"/>
        </w:tabs>
        <w:ind w:left="1911" w:hanging="360"/>
      </w:pPr>
      <w:rPr/>
    </w:lvl>
    <w:lvl w:ilvl="2">
      <w:start w:val="1"/>
      <w:numFmt w:val="lowerRoman"/>
      <w:lvlText w:val="%3."/>
      <w:lvlJc w:val="right"/>
      <w:pPr>
        <w:tabs>
          <w:tab w:val="num" w:pos="0"/>
        </w:tabs>
        <w:ind w:left="2631" w:hanging="180"/>
      </w:pPr>
      <w:rPr/>
    </w:lvl>
    <w:lvl w:ilvl="3">
      <w:start w:val="1"/>
      <w:numFmt w:val="decimal"/>
      <w:lvlText w:val="%4."/>
      <w:lvlJc w:val="left"/>
      <w:pPr>
        <w:tabs>
          <w:tab w:val="num" w:pos="0"/>
        </w:tabs>
        <w:ind w:left="3351" w:hanging="360"/>
      </w:pPr>
      <w:rPr/>
    </w:lvl>
    <w:lvl w:ilvl="4">
      <w:start w:val="1"/>
      <w:numFmt w:val="lowerLetter"/>
      <w:lvlText w:val="%5."/>
      <w:lvlJc w:val="left"/>
      <w:pPr>
        <w:tabs>
          <w:tab w:val="num" w:pos="0"/>
        </w:tabs>
        <w:ind w:left="4071" w:hanging="360"/>
      </w:pPr>
      <w:rPr/>
    </w:lvl>
    <w:lvl w:ilvl="5">
      <w:start w:val="1"/>
      <w:numFmt w:val="lowerRoman"/>
      <w:lvlText w:val="%6."/>
      <w:lvlJc w:val="right"/>
      <w:pPr>
        <w:tabs>
          <w:tab w:val="num" w:pos="0"/>
        </w:tabs>
        <w:ind w:left="4791" w:hanging="180"/>
      </w:pPr>
      <w:rPr/>
    </w:lvl>
    <w:lvl w:ilvl="6">
      <w:start w:val="1"/>
      <w:numFmt w:val="decimal"/>
      <w:lvlText w:val="%7."/>
      <w:lvlJc w:val="left"/>
      <w:pPr>
        <w:tabs>
          <w:tab w:val="num" w:pos="0"/>
        </w:tabs>
        <w:ind w:left="5511" w:hanging="360"/>
      </w:pPr>
      <w:rPr/>
    </w:lvl>
    <w:lvl w:ilvl="7">
      <w:start w:val="1"/>
      <w:numFmt w:val="lowerLetter"/>
      <w:lvlText w:val="%8."/>
      <w:lvlJc w:val="left"/>
      <w:pPr>
        <w:tabs>
          <w:tab w:val="num" w:pos="0"/>
        </w:tabs>
        <w:ind w:left="6231" w:hanging="360"/>
      </w:pPr>
      <w:rPr/>
    </w:lvl>
    <w:lvl w:ilvl="8">
      <w:start w:val="1"/>
      <w:numFmt w:val="lowerRoman"/>
      <w:lvlText w:val="%9."/>
      <w:lvlJc w:val="right"/>
      <w:pPr>
        <w:tabs>
          <w:tab w:val="num" w:pos="0"/>
        </w:tabs>
        <w:ind w:left="6951" w:hanging="180"/>
      </w:pPr>
      <w:rPr/>
    </w:lvl>
  </w:abstractNum>
  <w:abstractNum w:abstractNumId="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720" w:hanging="360"/>
      </w:pPr>
      <w:rPr>
        <w:u w:val="single"/>
        <w:b/>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454"/>
        </w:tabs>
        <w:ind w:left="454" w:hanging="454"/>
      </w:pPr>
      <w:rPr>
        <w:i w:val="false"/>
        <w:b w:val="false"/>
      </w:rPr>
    </w:lvl>
    <w:lvl w:ilvl="1">
      <w:start w:val="1"/>
      <w:numFmt w:val="decimal"/>
      <w:lvlText w:val="%1.%2."/>
      <w:lvlJc w:val="left"/>
      <w:pPr>
        <w:tabs>
          <w:tab w:val="num" w:pos="1191"/>
        </w:tabs>
        <w:ind w:left="1191" w:hanging="737"/>
      </w:pPr>
      <w:rPr/>
    </w:lvl>
    <w:lvl w:ilvl="2">
      <w:start w:val="1"/>
      <w:numFmt w:val="decimal"/>
      <w:lvlText w:val="%1.%2.%3."/>
      <w:lvlJc w:val="left"/>
      <w:pPr>
        <w:tabs>
          <w:tab w:val="num" w:pos="1440"/>
        </w:tabs>
        <w:ind w:left="1224" w:hanging="504"/>
      </w:pPr>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4320"/>
        </w:tabs>
        <w:ind w:left="3744" w:hanging="1224"/>
      </w:pPr>
      <w:rPr/>
    </w:lvl>
    <w:lvl w:ilvl="8">
      <w:start w:val="1"/>
      <w:numFmt w:val="decimal"/>
      <w:lvlText w:val="%1.%2.%3.%4.%5.%6.%7.%8.%9."/>
      <w:lvlJc w:val="left"/>
      <w:pPr>
        <w:tabs>
          <w:tab w:val="num" w:pos="4680"/>
        </w:tabs>
        <w:ind w:left="4320" w:hanging="144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P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5faf"/>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E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qFormat/>
    <w:rsid w:val="006f6613"/>
    <w:rPr>
      <w:rFonts w:ascii="Times New Roman" w:hAnsi="Times New Roman" w:eastAsia="Times New Roman" w:cs="Times New Roman"/>
      <w:sz w:val="24"/>
      <w:szCs w:val="24"/>
      <w:lang w:val="es-ES" w:eastAsia="es-ES"/>
    </w:rPr>
  </w:style>
  <w:style w:type="character" w:styleId="FooterChar" w:customStyle="1">
    <w:name w:val="Footer Char"/>
    <w:uiPriority w:val="99"/>
    <w:qFormat/>
    <w:rsid w:val="006f6613"/>
    <w:rPr>
      <w:rFonts w:ascii="Times New Roman" w:hAnsi="Times New Roman" w:eastAsia="Times New Roman" w:cs="Times New Roman"/>
      <w:sz w:val="24"/>
      <w:szCs w:val="24"/>
      <w:lang w:val="es-ES" w:eastAsia="es-ES"/>
    </w:rPr>
  </w:style>
  <w:style w:type="character" w:styleId="PageNumber">
    <w:name w:val="page number"/>
    <w:basedOn w:val="DefaultParagraphFont"/>
    <w:rsid w:val="006f6613"/>
    <w:rPr/>
  </w:style>
  <w:style w:type="character" w:styleId="ListParagraphChar" w:customStyle="1">
    <w:name w:val="List Paragraph Char"/>
    <w:link w:val="ListParagraph"/>
    <w:uiPriority w:val="34"/>
    <w:qFormat/>
    <w:rsid w:val="006f6613"/>
    <w:rPr>
      <w:rFonts w:ascii="Times New Roman" w:hAnsi="Times New Roman" w:eastAsia="Times New Roman" w:cs="Times New Roman"/>
      <w:sz w:val="24"/>
      <w:szCs w:val="24"/>
      <w:lang w:val="es-ES" w:eastAsia="es-ES"/>
    </w:rPr>
  </w:style>
  <w:style w:type="character" w:styleId="BalloonTextChar" w:customStyle="1">
    <w:name w:val="Balloon Text Char"/>
    <w:link w:val="BalloonText"/>
    <w:uiPriority w:val="99"/>
    <w:semiHidden/>
    <w:qFormat/>
    <w:rsid w:val="006f6613"/>
    <w:rPr>
      <w:rFonts w:ascii="Tahoma" w:hAnsi="Tahoma" w:eastAsia="Times New Roman" w:cs="Tahoma"/>
      <w:sz w:val="16"/>
      <w:szCs w:val="16"/>
      <w:lang w:val="es-ES" w:eastAsia="es-ES"/>
    </w:rPr>
  </w:style>
  <w:style w:type="character" w:styleId="st" w:customStyle="1">
    <w:name w:val="st"/>
    <w:qFormat/>
    <w:rsid w:val="00325421"/>
    <w:rPr/>
  </w:style>
  <w:style w:type="character" w:styleId="apple-converted-space" w:customStyle="1">
    <w:name w:val="apple-converted-space"/>
    <w:qFormat/>
    <w:rsid w:val="00325421"/>
    <w:rPr/>
  </w:style>
  <w:style w:type="character" w:styleId="Emphasis">
    <w:name w:val="Emphasis"/>
    <w:uiPriority w:val="20"/>
    <w:qFormat/>
    <w:rsid w:val="00325421"/>
    <w:rPr>
      <w:i/>
      <w:iCs/>
    </w:rPr>
  </w:style>
  <w:style w:type="character" w:styleId="Hyperlink">
    <w:name w:val="Hyperlink"/>
    <w:basedOn w:val="DefaultParagraphFont"/>
    <w:uiPriority w:val="99"/>
    <w:unhideWhenUsed/>
    <w:rsid w:val="0055644b"/>
    <w:rPr>
      <w:color w:themeColor="hyperlink" w:val="0563C1"/>
      <w:u w:val="single"/>
    </w:rPr>
  </w:style>
  <w:style w:type="character" w:styleId="UnresolvedMention">
    <w:name w:val="Unresolved Mention"/>
    <w:basedOn w:val="DefaultParagraphFont"/>
    <w:uiPriority w:val="99"/>
    <w:semiHidden/>
    <w:unhideWhenUsed/>
    <w:qFormat/>
    <w:rsid w:val="0055644b"/>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HeaderChar"/>
    <w:rsid w:val="006f6613"/>
    <w:pPr>
      <w:tabs>
        <w:tab w:val="clear" w:pos="720"/>
        <w:tab w:val="center" w:pos="4252" w:leader="none"/>
        <w:tab w:val="right" w:pos="8504" w:leader="none"/>
      </w:tabs>
    </w:pPr>
    <w:rPr/>
  </w:style>
  <w:style w:type="paragraph" w:styleId="Footer">
    <w:name w:val="footer"/>
    <w:basedOn w:val="Normal"/>
    <w:link w:val="FooterChar"/>
    <w:uiPriority w:val="99"/>
    <w:rsid w:val="006f6613"/>
    <w:pPr>
      <w:tabs>
        <w:tab w:val="clear" w:pos="720"/>
        <w:tab w:val="center" w:pos="4252" w:leader="none"/>
        <w:tab w:val="right" w:pos="8504" w:leader="none"/>
      </w:tabs>
    </w:pPr>
    <w:rPr/>
  </w:style>
  <w:style w:type="paragraph" w:styleId="ListParagraph">
    <w:name w:val="List Paragraph"/>
    <w:basedOn w:val="Normal"/>
    <w:link w:val="ListParagraphChar"/>
    <w:uiPriority w:val="34"/>
    <w:qFormat/>
    <w:rsid w:val="006f6613"/>
    <w:pPr>
      <w:ind w:left="708"/>
    </w:pPr>
    <w:rPr/>
  </w:style>
  <w:style w:type="paragraph" w:styleId="Default" w:customStyle="1">
    <w:name w:val="Default"/>
    <w:qFormat/>
    <w:rsid w:val="006f6613"/>
    <w:pPr>
      <w:widowControl/>
      <w:suppressAutoHyphens w:val="true"/>
      <w:bidi w:val="0"/>
      <w:spacing w:before="0" w:after="0"/>
      <w:jc w:val="left"/>
    </w:pPr>
    <w:rPr>
      <w:rFonts w:ascii="Times New Roman" w:hAnsi="Times New Roman" w:eastAsia="Times New Roman" w:cs="Calibri"/>
      <w:color w:val="000000"/>
      <w:kern w:val="0"/>
      <w:sz w:val="24"/>
      <w:szCs w:val="24"/>
      <w:lang w:val="es-ES" w:eastAsia="en-US" w:bidi="ar-SA"/>
    </w:rPr>
  </w:style>
  <w:style w:type="paragraph" w:styleId="BalloonText">
    <w:name w:val="Balloon Text"/>
    <w:basedOn w:val="Normal"/>
    <w:link w:val="BalloonTextChar"/>
    <w:uiPriority w:val="99"/>
    <w:semiHidden/>
    <w:unhideWhenUsed/>
    <w:qFormat/>
    <w:rsid w:val="006f6613"/>
    <w:pPr/>
    <w:rPr>
      <w:rFonts w:ascii="Tahoma" w:hAnsi="Tahoma" w:cs="Tahoma"/>
      <w:sz w:val="16"/>
      <w:szCs w:val="16"/>
    </w:rPr>
  </w:style>
  <w:style w:type="paragraph" w:styleId="NoSpacing">
    <w:name w:val="No Spacing"/>
    <w:uiPriority w:val="1"/>
    <w:qFormat/>
    <w:rsid w:val="006f6613"/>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E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aEjercicios" w:customStyle="1">
    <w:name w:val="ListaEjercicios"/>
    <w:basedOn w:val="Normal"/>
    <w:qFormat/>
    <w:rsid w:val="00f571e6"/>
    <w:pPr>
      <w:numPr>
        <w:ilvl w:val="0"/>
        <w:numId w:val="4"/>
      </w:numPr>
      <w:jc w:val="both"/>
    </w:pPr>
    <w:rPr>
      <w:rFonts w:ascii="Arial" w:hAnsi="Arial" w:cs="Arial"/>
      <w:sz w:val="22"/>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59"/>
    <w:rsid w:val="00153e7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eNormal"/>
    <w:uiPriority w:val="41"/>
    <w:rsid w:val="007734ae"/>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Pr/>
    </w:tblStylePr>
    <w:tblStylePr w:type="lastRow">
      <w:rPr>
        <w:b/>
        <w:bCs/>
      </w:rPr>
      <w:tblPr/>
      <w:tcPr>
        <w:tcBorders>
          <w:top w:val="double" w:color="BFBFBF" w:sz="4" w:space="0"/>
        </w:tcBorders>
      </w:tc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eNormal"/>
    <w:uiPriority w:val="40"/>
    <w:rsid w:val="007734ae"/>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Application>LibreOffice/25.2.5.2$Windows_X86_64 LibreOffice_project/03d19516eb2e1dd5d4ccd751a0d6f35f35e08022</Application>
  <AppVersion>15.0000</AppVersion>
  <Pages>5</Pages>
  <Words>1678</Words>
  <Characters>9267</Characters>
  <CharactersWithSpaces>10802</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2021-09-05T23:10:00Z</dcterms:created>
  <dc:creator>Angela Giovana Maza Chumpitaz</dc:creator>
  <dc:description/>
  <dc:language>es-PE</dc:language>
  <cp:lastModifiedBy/>
  <dcterms:modified xsi:type="dcterms:W3CDTF">2025-09-26T19:38:15Z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