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>ÁLTALÁNOS SZERZŐDÉSI FELTÉTELEK (ÁSZF) – fabianadel.com</w:t>
      </w:r>
    </w:p>
    <w:p w:rsidR="00792DFC" w:rsidRP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 xml:space="preserve">FÁBIÁN ADÉL EGYÉNI VÁLLALKOZÓ </w:t>
      </w:r>
    </w:p>
    <w:p w:rsidR="00792DFC" w:rsidRP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 xml:space="preserve">HATÁLYOS: </w:t>
      </w:r>
    </w:p>
    <w:p w:rsidR="00792DFC" w:rsidRP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 xml:space="preserve">2023. 01.01 NAPJÁTÓL </w:t>
      </w:r>
    </w:p>
    <w:p w:rsid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 xml:space="preserve">VISSZAVONÁSIG </w:t>
      </w:r>
      <w:r>
        <w:rPr>
          <w:b/>
          <w:bCs/>
        </w:rPr>
        <w:br/>
      </w:r>
      <w:r>
        <w:rPr>
          <w:b/>
          <w:bCs/>
        </w:rPr>
        <w:br/>
      </w:r>
    </w:p>
    <w:p w:rsidR="00792DFC" w:rsidRPr="00792DFC" w:rsidRDefault="00792DFC" w:rsidP="0079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 xml:space="preserve">Az </w:t>
      </w:r>
      <w:proofErr w:type="spellStart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>adatkezelo</w:t>
      </w:r>
      <w:proofErr w:type="spellEnd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 xml:space="preserve">̋ adatai: </w:t>
      </w:r>
    </w:p>
    <w:p w:rsidR="00792DFC" w:rsidRPr="00792DFC" w:rsidRDefault="00792DFC" w:rsidP="0079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>Vállalkozo</w:t>
      </w:r>
      <w:proofErr w:type="spellEnd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 xml:space="preserve">́ neve: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Fábián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Adél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egyéni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vállalkozo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́ </w:t>
      </w:r>
      <w:r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br/>
      </w:r>
      <w:proofErr w:type="spellStart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>Székhely</w:t>
      </w:r>
      <w:proofErr w:type="spellEnd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 xml:space="preserve">: </w:t>
      </w:r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2473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Vál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, Vajda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János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 utca 48. </w:t>
      </w:r>
    </w:p>
    <w:p w:rsidR="00792DFC" w:rsidRPr="00792DFC" w:rsidRDefault="00792DFC" w:rsidP="00792DFC">
      <w:pPr>
        <w:pStyle w:val="NormlWeb"/>
      </w:pP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Adószám</w:t>
      </w:r>
      <w:proofErr w:type="spellEnd"/>
      <w:r w:rsidRPr="00792DFC"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sz w:val="26"/>
          <w:szCs w:val="26"/>
        </w:rPr>
        <w:t>55540946-1-27</w:t>
      </w:r>
      <w:r>
        <w:rPr>
          <w:rFonts w:ascii="Calibri" w:hAnsi="Calibri" w:cs="Calibri"/>
          <w:b/>
          <w:bCs/>
          <w:sz w:val="26"/>
          <w:szCs w:val="26"/>
        </w:rPr>
        <w:br/>
      </w: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Nyilvántartási</w:t>
      </w:r>
      <w:proofErr w:type="spellEnd"/>
      <w:r w:rsidRPr="00792DFC"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szám</w:t>
      </w:r>
      <w:proofErr w:type="spellEnd"/>
      <w:r w:rsidRPr="00792DFC"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sz w:val="26"/>
          <w:szCs w:val="26"/>
        </w:rPr>
        <w:t>57926924</w:t>
      </w:r>
    </w:p>
    <w:p w:rsidR="00792DFC" w:rsidRDefault="00792DFC" w:rsidP="00792DFC">
      <w:pPr>
        <w:pStyle w:val="NormlWeb"/>
        <w:rPr>
          <w:rFonts w:ascii="Calibri" w:hAnsi="Calibri" w:cs="Calibri"/>
          <w:color w:val="2F5496" w:themeColor="accent1" w:themeShade="BF"/>
          <w:sz w:val="26"/>
          <w:szCs w:val="26"/>
        </w:rPr>
      </w:pP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Telefonszám</w:t>
      </w:r>
      <w:proofErr w:type="spellEnd"/>
      <w:r w:rsidRPr="00792DFC">
        <w:rPr>
          <w:rFonts w:ascii="Calibri" w:hAnsi="Calibri" w:cs="Calibri"/>
          <w:b/>
          <w:bCs/>
          <w:sz w:val="26"/>
          <w:szCs w:val="26"/>
        </w:rPr>
        <w:t>:</w:t>
      </w:r>
      <w:r w:rsidRPr="00792DFC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 xml:space="preserve">+3630/374 1992 </w:t>
      </w:r>
      <w:r w:rsidRPr="00792DFC">
        <w:rPr>
          <w:rFonts w:ascii="Calibri" w:hAnsi="Calibri" w:cs="Calibri"/>
          <w:b/>
          <w:bCs/>
          <w:sz w:val="26"/>
          <w:szCs w:val="26"/>
        </w:rPr>
        <w:br/>
        <w:t xml:space="preserve">E-mail </w:t>
      </w: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cím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>(képzések):</w:t>
      </w:r>
      <w:r w:rsidRPr="00792DFC">
        <w:rPr>
          <w:rFonts w:ascii="Calibri" w:hAnsi="Calibri" w:cs="Calibri"/>
          <w:b/>
          <w:bCs/>
          <w:sz w:val="26"/>
          <w:szCs w:val="26"/>
        </w:rPr>
        <w:t xml:space="preserve"> </w:t>
      </w:r>
      <w:hyperlink r:id="rId5" w:history="1">
        <w:r w:rsidRPr="00D625A9">
          <w:rPr>
            <w:rStyle w:val="Hiperhivatkozs"/>
            <w:rFonts w:ascii="Calibri" w:hAnsi="Calibri" w:cs="Calibri"/>
            <w:sz w:val="26"/>
            <w:szCs w:val="26"/>
          </w:rPr>
          <w:t>kepzes@fabianadel.com</w:t>
        </w:r>
      </w:hyperlink>
      <w:r>
        <w:rPr>
          <w:rFonts w:ascii="Calibri" w:hAnsi="Calibri" w:cs="Calibri"/>
          <w:sz w:val="26"/>
          <w:szCs w:val="26"/>
        </w:rPr>
        <w:br/>
      </w:r>
      <w:r w:rsidRPr="00792DFC">
        <w:rPr>
          <w:rFonts w:ascii="Calibri" w:hAnsi="Calibri" w:cs="Calibri"/>
          <w:b/>
          <w:bCs/>
          <w:color w:val="2F5496" w:themeColor="accent1" w:themeShade="BF"/>
          <w:sz w:val="26"/>
          <w:szCs w:val="26"/>
        </w:rPr>
        <w:t>E-mail cím(konzultációk)</w:t>
      </w:r>
      <w:r w:rsidRPr="00792DFC">
        <w:rPr>
          <w:rFonts w:ascii="Calibri" w:hAnsi="Calibri" w:cs="Calibri"/>
          <w:color w:val="2F5496" w:themeColor="accent1" w:themeShade="BF"/>
          <w:sz w:val="26"/>
          <w:szCs w:val="26"/>
        </w:rPr>
        <w:t xml:space="preserve"> </w:t>
      </w:r>
      <w:hyperlink r:id="rId6" w:history="1">
        <w:r w:rsidR="00DB01FC" w:rsidRPr="00D625A9">
          <w:rPr>
            <w:rStyle w:val="Hiperhivatkozs"/>
            <w:rFonts w:ascii="Calibri" w:hAnsi="Calibri" w:cs="Calibri"/>
            <w:color w:val="034990" w:themeColor="hyperlink" w:themeShade="BF"/>
            <w:sz w:val="26"/>
            <w:szCs w:val="26"/>
          </w:rPr>
          <w:t>fabianadel.info@gmail.com</w:t>
        </w:r>
      </w:hyperlink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1.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 A szolgáltatás tárgya</w:t>
      </w:r>
    </w:p>
    <w:p w:rsid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Szolgáltató mentálhigiénés konzultációt, várandósság- és szüléskísérést (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dúla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szolgáltatás),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perinatális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veszteséggondozást, valamint online képzéseket, tanfolyamokat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 önismereti programokat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(pl.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Flourishing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program) nyújt. A Szolgáltató kereskedelmi tevékenységet is folytat (egyedi ékszerek értékesítése</w:t>
      </w:r>
      <w:r w:rsid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egyéni megrendelésre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).</w:t>
      </w:r>
    </w:p>
    <w:p w:rsidR="004F45B9" w:rsidRP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 w:rsidRPr="004F45B9">
        <w:rPr>
          <w:rFonts w:ascii="Times New Roman" w:hAnsi="Times New Roman" w:cs="Times New Roman"/>
          <w:color w:val="000000"/>
          <w:sz w:val="27"/>
          <w:szCs w:val="27"/>
        </w:rPr>
        <w:t>.1.</w:t>
      </w:r>
      <w:r w:rsidRPr="004F45B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0267BC">
        <w:rPr>
          <w:rFonts w:ascii="Times New Roman" w:hAnsi="Times New Roman" w:cs="Times New Roman"/>
          <w:b/>
          <w:bCs/>
          <w:color w:val="000000"/>
        </w:rPr>
        <w:t>A Szolgáltató rögzíti, hogy szolgáltatása nem minősül egészségügyi ellátásnak, pszichoterápiának vagy klinikai segítő tevékenységnek.</w:t>
      </w:r>
      <w:r w:rsidRPr="000267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267BC">
        <w:rPr>
          <w:rStyle w:val="apple-converted-space"/>
          <w:rFonts w:ascii="Times New Roman" w:hAnsi="Times New Roman" w:cs="Times New Roman"/>
          <w:color w:val="000000"/>
        </w:rPr>
        <w:br/>
      </w:r>
      <w:r w:rsidRPr="000267BC">
        <w:rPr>
          <w:rFonts w:ascii="Times New Roman" w:hAnsi="Times New Roman" w:cs="Times New Roman"/>
          <w:color w:val="000000"/>
        </w:rPr>
        <w:t>1.2. A konzultáció célja a kliens mentális jóllétének támogatása és életminőségének javítása. A megbízás</w:t>
      </w:r>
      <w:r w:rsidRPr="000267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267BC">
        <w:rPr>
          <w:rFonts w:ascii="Times New Roman" w:hAnsi="Times New Roman" w:cs="Times New Roman"/>
          <w:b/>
          <w:bCs/>
          <w:color w:val="000000"/>
        </w:rPr>
        <w:t>nem eredménykötelem</w:t>
      </w:r>
      <w:r w:rsidRPr="000267BC">
        <w:rPr>
          <w:rFonts w:ascii="Times New Roman" w:hAnsi="Times New Roman" w:cs="Times New Roman"/>
          <w:color w:val="000000"/>
        </w:rPr>
        <w:t>, a fejlődés mértéke a kliens aktív részvételétől és felelősségvállalásától is függ.</w:t>
      </w: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2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. A szerződés létrejötte</w:t>
      </w:r>
    </w:p>
    <w:p w:rsidR="004F45B9" w:rsidRP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szerződés a felek között az alábbi módon jöhet létre:</w:t>
      </w:r>
    </w:p>
    <w:p w:rsidR="004F45B9" w:rsidRPr="004F45B9" w:rsidRDefault="004F45B9" w:rsidP="004F4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Online jelentkezési űrlap kitöltésével és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visszaigazolásávalEmailben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vagy közösségi médián történő egyeztetést követő írásbeli visszaigazolással.</w:t>
      </w:r>
    </w:p>
    <w:p w:rsidR="004F45B9" w:rsidRPr="004F45B9" w:rsidRDefault="004F45B9" w:rsidP="004F4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Szolgáltatási szerződés aláírásával (különösen szüléskísérés és hosszú távú programok esetén).</w:t>
      </w:r>
    </w:p>
    <w:p w:rsid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3.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 Konzultációk és egyéni folyamatok rendje</w:t>
      </w:r>
    </w:p>
    <w:p w:rsidR="000267BC" w:rsidRPr="004F45B9" w:rsidRDefault="000267BC" w:rsidP="00026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</w:p>
    <w:p w:rsidR="000267BC" w:rsidRPr="004F45B9" w:rsidRDefault="000267BC" w:rsidP="00026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Időtartam: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Az egyéni konzultációk időtartama 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kliens által választott időtartam 60-120 perc között.</w:t>
      </w:r>
    </w:p>
    <w:p w:rsidR="000267BC" w:rsidRPr="004F45B9" w:rsidRDefault="000267BC" w:rsidP="00026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Bejelentkezés: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előzetes időpontegyeztetés alapján.</w:t>
      </w:r>
    </w:p>
    <w:p w:rsidR="000267BC" w:rsidRPr="004F45B9" w:rsidRDefault="000267BC" w:rsidP="00026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Lemondási feltételek: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A lefoglalt időpont ingyenesen lemondható vagy módosítható a kezdés előtt legalább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48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órával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48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órán belüli lemondás vagy meg nem jelenés esetén a szolgáltatás </w:t>
      </w:r>
      <w:proofErr w:type="gram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díj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100</w:t>
      </w:r>
      <w:proofErr w:type="gram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%-a fizetendő.</w:t>
      </w:r>
    </w:p>
    <w:p w:rsidR="000267BC" w:rsidRPr="000267BC" w:rsidRDefault="000267BC" w:rsidP="00026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Késés: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A kliens késése esetén a konzultáció nem hosszabbodik meg a késés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idejével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</w:p>
    <w:p w:rsidR="000267BC" w:rsidRPr="000267BC" w:rsidRDefault="000267BC" w:rsidP="00026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0267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4. A szolgáltatás igénybevétele és a felek felelőssége</w:t>
      </w:r>
    </w:p>
    <w:p w:rsidR="000267BC" w:rsidRDefault="000267BC" w:rsidP="00026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4.1. Ügyfél kizárólag cselekvőképes természetes személy lehet, aki saját felelősségére nyilatkozik adatairól.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4.2. </w:t>
      </w:r>
      <w:r w:rsidRPr="000267B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Ügyfél tudomásul veszi, hogy a konzultáció feltétele a tudatmódosító szerektől (alkohol, drog) mentes állapot.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Ellenkező esetben a Szolgáltató jogosult megtagadni a konzultációt a díj teljes kifizetése mellett.</w:t>
      </w:r>
    </w:p>
    <w:p w:rsidR="000267BC" w:rsidRPr="000267BC" w:rsidRDefault="000267BC" w:rsidP="00026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4.3. A Szolgáltató vélelmezi, hogy az Ügyfél ítélőképessége birtokában veszi igénybe a szolgáltatást. Amennyiben a folyamat során szakmailag indokolttá válik, a Szolgáltató más szakember (orvos, pszichológus) felkeresését javasolja, vagy jogosult a szerződést felmondani.</w:t>
      </w:r>
    </w:p>
    <w:p w:rsidR="004F45B9" w:rsidRPr="004F45B9" w:rsidRDefault="000267BC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5</w:t>
      </w:r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. </w:t>
      </w:r>
      <w:proofErr w:type="spellStart"/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Flourishing</w:t>
      </w:r>
      <w:proofErr w:type="spellEnd"/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 Program (12 hetes folyamat)</w:t>
      </w:r>
    </w:p>
    <w:p w:rsidR="004F45B9" w:rsidRPr="004F45B9" w:rsidRDefault="000267BC" w:rsidP="004F4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5.1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program Martin </w:t>
      </w:r>
      <w:proofErr w:type="spellStart"/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Seligman</w:t>
      </w:r>
      <w:proofErr w:type="spellEnd"/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PERMA modelljére épülő, traumaérzékeny szemléletű, saját fejlesztésű módszertan.</w:t>
      </w:r>
    </w:p>
    <w:p w:rsidR="004F45B9" w:rsidRPr="004F45B9" w:rsidRDefault="000267BC" w:rsidP="004F4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5.2 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program teljes tartalma és eszköztára szerzői jogvédelem alatt áll.</w:t>
      </w:r>
    </w:p>
    <w:p w:rsidR="000267BC" w:rsidRP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5.3 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program díja egy összegben vagy részletfizetéssel rendezhető az egyedi megállapodás szerint.</w:t>
      </w:r>
      <w:r w:rsidRPr="000267BC">
        <w:t xml:space="preserve"> </w:t>
      </w:r>
      <w:r>
        <w:br/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5.4. A szolgáltatások díja banki átutalással fizetendő a Szolgáltató által megadott bankszámlaszámra.</w:t>
      </w:r>
    </w:p>
    <w:p w:rsidR="000267BC" w:rsidRP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. Részletfizetés: A 12 hetes </w:t>
      </w:r>
      <w:proofErr w:type="spellStart"/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Flourishing</w:t>
      </w:r>
      <w:proofErr w:type="spellEnd"/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program (vagy egyéb hosszú távú folyamat) esetén a Szolgáltató egyedi megállapodás alapján részletfizetési lehetőséget biztosíthat.</w:t>
      </w:r>
    </w:p>
    <w:p w:rsidR="000267BC" w:rsidRP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6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 Fizetési ütemezés: A részletfizetés pontos összegeit és határidőit a felek a program megkezdése előtt írásban (e-mailben vagy szerződésben) rögzítik.</w:t>
      </w:r>
    </w:p>
    <w:p w:rsidR="000267BC" w:rsidRP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7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 Elköteleződés: Az Ügyfél tudomásul veszi, hogy a részletfizetés nem "</w:t>
      </w:r>
      <w:proofErr w:type="spellStart"/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alkalmankénti</w:t>
      </w:r>
      <w:proofErr w:type="spellEnd"/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fizetést" jelent, hanem a teljes programdíj ütemezett kiegyenlítését. Amennyiben az Ügyfél a programot a saját döntése alapján félbehagyja, a hátralévő részletek megfizetése alól nem mentesül, mivel a Szolgáltató a teljes 12 hetes időtartamot fenntartotta az Ügyfél részére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 és átadta a teljes 12 hétre szóló e-füzetet.</w:t>
      </w:r>
    </w:p>
    <w:p w:rsidR="004F45B9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8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 Késedelem: Amennyiben az Ügyfél bármely részlet befizetésével 5 munkanapot meghaladó késedelembe esik, a Szolgáltató jogosult a szolgáltatást a tartozás rendezéséig felfüggeszteni.</w:t>
      </w:r>
    </w:p>
    <w:p w:rsid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5.9 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Az Ügyfél tudomásul veszi, hogy a program önismereti és készségfejlesztő jellegű. A traumaérzékeny szemlélet célja a támogatás, de nem helyettesíti az egyéni terápiát vagy orvosi diagnózist.</w:t>
      </w:r>
    </w:p>
    <w:p w:rsidR="000267BC" w:rsidRPr="004F45B9" w:rsidRDefault="000267BC" w:rsidP="000267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:rsidR="00B14B9D" w:rsidRPr="00B14B9D" w:rsidRDefault="00B14B9D" w:rsidP="00B14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lastRenderedPageBreak/>
        <w:t>6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Perinatális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 veszteség színező (PDF)</w:t>
      </w:r>
    </w:p>
    <w:p w:rsidR="00B14B9D" w:rsidRPr="00B14B9D" w:rsidRDefault="00B14B9D" w:rsidP="00B14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6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.1. Megrendelés folyamata: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A Vásárló az Eladó weboldalán található online űrlap kitöltésével és beküldésével adja le megrendelését. Az űrlap beküldése a Vásárló részéről ajánlati kötöttséggel és 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fizetési kötelezettséggel járó megrendelésnek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minősül.</w:t>
      </w:r>
    </w:p>
    <w:p w:rsidR="00B14B9D" w:rsidRPr="00B14B9D" w:rsidRDefault="00B14B9D" w:rsidP="00B14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6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.2. Visszaigazolás és díjbekérő: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A megrendelés beérkezését követően az Eladó 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egy napon belül visszaigazoló 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e-mailt küld a megrendelés rögzítéséről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 díjbekérővel együtt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, majd 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az összeg teljesítése után 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24-48 órán belül megküldi a Vásárló által megadott e-mail címre a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színezőt.</w:t>
      </w:r>
    </w:p>
    <w:p w:rsidR="00B14B9D" w:rsidRPr="00B14B9D" w:rsidRDefault="00B14B9D" w:rsidP="00B14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6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.3. Fizetési feltételek: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A termék ellenértékét a Vásárló banki átutalással köteles kiegyenlíteni a díjbekérőn szereplő bankszámlaszámra. A szolgáltatás teljesítése (a PDF fájl megküldése) csak a teljes vételár Eladó bankszámláján történő jóváírását követően történik meg.</w:t>
      </w:r>
    </w:p>
    <w:p w:rsidR="00B14B9D" w:rsidRPr="00B14B9D" w:rsidRDefault="00B14B9D" w:rsidP="00B14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6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.4. Teljesítés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: 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Az Eladó a vételár beérkezését követő 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48 órán belül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elektronikus úton, e-mailben küldi meg a színezőt PDF formátumban. A digitális tartalom letölthetőségével a szolgáltatás teljesítettnek minősül.</w:t>
      </w:r>
    </w:p>
    <w:p w:rsidR="00B14B9D" w:rsidRPr="00B14B9D" w:rsidRDefault="00B14B9D" w:rsidP="00B14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6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.5. Elállási jog speciális szabályai: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A Vásárló tudomásul veszi, hogy a 45/2014. (II. 26.) Korm. rendelet 29. § (1) bekezdés m) pontja értelmében a nem tárgyi adathordozón nyújtott digitális adattartalom tekintetében 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nem illeti meg elállási jog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 amennyiben a teljesítés a Vásárló kifejezett, előzetes beleegyezésével kezdődött meg (azaz a PDF fájlt az Eladó e-mailben megküldte). A Vásárló az űrlap beküldésével nyilatkozik ezen beleegyezéséről.</w:t>
      </w:r>
    </w:p>
    <w:p w:rsidR="00B14B9D" w:rsidRPr="00B14B9D" w:rsidRDefault="00B14B9D" w:rsidP="00B14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6</w:t>
      </w:r>
      <w:r w:rsidRPr="00B14B9D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.6. Szerzői jogok: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A színezőben található minden grafika, szöveg és feladat az Eladó szellemi tulajdonát képezi. A megvásárolt PDF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-</w:t>
      </w:r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fájl kizárólag egyéni, saját használatra szolgál. Annak sokszorosítása, </w:t>
      </w:r>
      <w:proofErr w:type="spellStart"/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továbbértékesítése</w:t>
      </w:r>
      <w:proofErr w:type="spellEnd"/>
      <w:r w:rsidRPr="00B14B9D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vagy nyilvános megosztása tilos.</w:t>
      </w:r>
    </w:p>
    <w:p w:rsidR="004F45B9" w:rsidRPr="004F45B9" w:rsidRDefault="00B14B9D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br/>
        <w:t>7</w:t>
      </w:r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. Várandósság- és szüléskísérés speciális feltételei</w:t>
      </w:r>
    </w:p>
    <w:p w:rsidR="004F45B9" w:rsidRPr="004F45B9" w:rsidRDefault="004F45B9" w:rsidP="004F4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Szolgáltató nem egészségügyi szolgáltatást nyújt, nem végez orvosi beavatkozást vagy vizsgálatot. Feladata az érzelmi, fizikai és információs támogatás.</w:t>
      </w:r>
    </w:p>
    <w:p w:rsidR="004F45B9" w:rsidRPr="004F45B9" w:rsidRDefault="004F45B9" w:rsidP="004F4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szüléskísérésre vonatkozó részletes feltételeket (készenléti idő, díjazás, kórházi/otthonszülési protokoll) a felek egyedi Szolgáltatási Szerződésben rögzítik.</w:t>
      </w:r>
    </w:p>
    <w:p w:rsidR="004F45B9" w:rsidRPr="004F45B9" w:rsidRDefault="00B14B9D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8</w:t>
      </w:r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. Felnőttképzés</w:t>
      </w:r>
    </w:p>
    <w:p w:rsidR="004F45B9" w:rsidRDefault="004F45B9" w:rsidP="004F4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2013. évi LXXVII. törvény hatálya alá tartozó képzések esetén a Szolgáltató képzési szerződést köt, és eleget tesz az adatszolgáltatási kötelezettségének (FAR rendszer).</w:t>
      </w:r>
    </w:p>
    <w:p w:rsidR="004F45B9" w:rsidRPr="004F45B9" w:rsidRDefault="004F45B9" w:rsidP="004F4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Felnőttképző az IAOTH (International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Association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Therapists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 hivatalosan akkreditált képzési szolgáltatója.</w:t>
      </w:r>
      <w:r w:rsid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="000267BC"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képzésekre vonatkozóan a felek külön Képzési Szerződést köthetnek.</w:t>
      </w:r>
    </w:p>
    <w:p w:rsidR="004F45B9" w:rsidRPr="004F45B9" w:rsidRDefault="00B14B9D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9</w:t>
      </w:r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. Fizetési feltételek</w:t>
      </w:r>
    </w:p>
    <w:p w:rsidR="004F45B9" w:rsidRPr="004F45B9" w:rsidRDefault="004F45B9" w:rsidP="004F4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lastRenderedPageBreak/>
        <w:t>A szolgáltatások díja fizethető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: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banki átutalással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 szerződésben vagy írásos megállapodásban található határidőig</w:t>
      </w:r>
    </w:p>
    <w:p w:rsidR="004F45B9" w:rsidRPr="004F45B9" w:rsidRDefault="004F45B9" w:rsidP="004F4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Szolgáltató a Számlázz.hu rendszerén keresztül elektronikus számlát állít ki, amelyet emailben küld meg a kliens részére.</w:t>
      </w:r>
      <w:r w:rsid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="000267BC"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Késedelmes fizetés esetén a Ptk. szerinti késedelmi kamat számítható fel.</w:t>
      </w:r>
    </w:p>
    <w:p w:rsidR="004F45B9" w:rsidRPr="004F45B9" w:rsidRDefault="00B14B9D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10</w:t>
      </w:r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. Szellemi tulajdon védelme</w:t>
      </w:r>
    </w:p>
    <w:p w:rsidR="004F45B9" w:rsidRP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Szolgáltató által készített tananyagok, módszertani leírások, a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Flourishing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program struktúrája és az előadások anyagai Fábián Adél kizárólagos szellemi tulajdonát képezik. Ezek másolása, sokszorosítása vagy harmadik félnek történő továbbadása írásos engedély nélkül tilos.</w:t>
      </w:r>
    </w:p>
    <w:p w:rsidR="004F45B9" w:rsidRPr="004F45B9" w:rsidRDefault="00B14B9D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11</w:t>
      </w:r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. Felelősségvállalás és Titoktartás</w:t>
      </w:r>
    </w:p>
    <w:p w:rsidR="004F45B9" w:rsidRPr="004F45B9" w:rsidRDefault="000267BC" w:rsidP="004F45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9.1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Szolgáltatót mentálhigiénés </w:t>
      </w:r>
      <w:r w:rsid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segítőként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titoktartási kötelezettség terheli a konzultációk során </w:t>
      </w:r>
      <w:proofErr w:type="spellStart"/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elhangzottakra</w:t>
      </w:r>
      <w:proofErr w:type="spellEnd"/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vonatkozóan (kivéve, ha bűncselekmény gyanúja vagy ön-/közveszélyes állapot áll fenn).</w:t>
      </w:r>
    </w:p>
    <w:p w:rsidR="004F45B9" w:rsidRDefault="000267BC" w:rsidP="004F45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9.2 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kliens tudomásul veszi, hogy a konzultáció nem helyettesíti a pszichiátriai kezelést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vagy a klinikai terápiát.</w:t>
      </w:r>
    </w:p>
    <w:p w:rsidR="000267BC" w:rsidRDefault="000267BC" w:rsidP="000267BC">
      <w:pPr>
        <w:pStyle w:val="Norm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9.3. Az adatkezelés részletes feltételeit a fabianadel.com oldalon elérhető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Adatkezelési Tájékoztató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tartalmazza.</w:t>
      </w:r>
    </w:p>
    <w:p w:rsidR="000267BC" w:rsidRPr="004F45B9" w:rsidRDefault="000267BC" w:rsidP="000267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1</w:t>
      </w:r>
      <w:r w:rsidR="00B14B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2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. Panaszkezelés és Jogvita</w:t>
      </w:r>
    </w:p>
    <w:p w:rsidR="004F45B9" w:rsidRP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felek törekszenek a békés rendezésre. Amennyiben ez nem vezet eredményre, a fogyasztóvédelmi hatósághoz vagy a területileg illetékes bírósághoz fordulhatnak.</w:t>
      </w:r>
    </w:p>
    <w:p w:rsidR="004F45B9" w:rsidRPr="00792DFC" w:rsidRDefault="00B14B9D" w:rsidP="004F45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</w:r>
      <w:r w:rsidR="00B14B9D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pict>
          <v:rect id="_x0000_i1025" alt="" style="width:453.6pt;height:.05pt;mso-width-percent:0;mso-height-percent:0;mso-width-percent:0;mso-height-percent:0" o:hralign="center" o:hrstd="t" o:hrnoshade="t" o:hr="t" fillcolor="black" stroked="f"/>
        </w:pict>
      </w:r>
    </w:p>
    <w:p w:rsidR="00792DFC" w:rsidRPr="00792DFC" w:rsidRDefault="00792DFC" w:rsidP="00792D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:rsidR="00792DFC" w:rsidRPr="00792DFC" w:rsidRDefault="00792DFC" w:rsidP="00792DFC">
      <w:pPr>
        <w:jc w:val="center"/>
        <w:rPr>
          <w:b/>
          <w:bCs/>
        </w:rPr>
      </w:pPr>
    </w:p>
    <w:p w:rsidR="00792DFC" w:rsidRPr="00792DFC" w:rsidRDefault="00792DFC" w:rsidP="00792DFC">
      <w:pPr>
        <w:jc w:val="center"/>
        <w:rPr>
          <w:b/>
          <w:bCs/>
        </w:rPr>
      </w:pPr>
    </w:p>
    <w:sectPr w:rsidR="00792DFC" w:rsidRPr="00792D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BB2"/>
    <w:multiLevelType w:val="multilevel"/>
    <w:tmpl w:val="53A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C80"/>
    <w:multiLevelType w:val="multilevel"/>
    <w:tmpl w:val="906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064A"/>
    <w:multiLevelType w:val="multilevel"/>
    <w:tmpl w:val="FE6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153D0"/>
    <w:multiLevelType w:val="multilevel"/>
    <w:tmpl w:val="239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934B6"/>
    <w:multiLevelType w:val="multilevel"/>
    <w:tmpl w:val="B94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E6CD9"/>
    <w:multiLevelType w:val="multilevel"/>
    <w:tmpl w:val="1A90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B38C4"/>
    <w:multiLevelType w:val="multilevel"/>
    <w:tmpl w:val="FAC0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17534"/>
    <w:multiLevelType w:val="multilevel"/>
    <w:tmpl w:val="2C2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161">
    <w:abstractNumId w:val="3"/>
  </w:num>
  <w:num w:numId="2" w16cid:durableId="1206260283">
    <w:abstractNumId w:val="4"/>
  </w:num>
  <w:num w:numId="3" w16cid:durableId="2134860809">
    <w:abstractNumId w:val="2"/>
  </w:num>
  <w:num w:numId="4" w16cid:durableId="1147742313">
    <w:abstractNumId w:val="7"/>
  </w:num>
  <w:num w:numId="5" w16cid:durableId="353456528">
    <w:abstractNumId w:val="1"/>
  </w:num>
  <w:num w:numId="6" w16cid:durableId="648366267">
    <w:abstractNumId w:val="6"/>
  </w:num>
  <w:num w:numId="7" w16cid:durableId="450513689">
    <w:abstractNumId w:val="0"/>
  </w:num>
  <w:num w:numId="8" w16cid:durableId="233780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FC"/>
    <w:rsid w:val="000267BC"/>
    <w:rsid w:val="00333408"/>
    <w:rsid w:val="004F45B9"/>
    <w:rsid w:val="00533DB5"/>
    <w:rsid w:val="0067502F"/>
    <w:rsid w:val="00792DFC"/>
    <w:rsid w:val="00B14B9D"/>
    <w:rsid w:val="00DB01FC"/>
    <w:rsid w:val="00F6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E399"/>
  <w15:chartTrackingRefBased/>
  <w15:docId w15:val="{87A8ACD2-8654-9C4D-887B-0AE3D0A1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9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2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2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2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92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2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2DF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2DF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2DF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2DF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2DF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2DF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2DF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2DF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2DF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2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2DF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2DFC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792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792DF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92DF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Bekezdsalapbettpusa"/>
    <w:rsid w:val="004F4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bianadel.info@gmail.com" TargetMode="External"/><Relationship Id="rId5" Type="http://schemas.openxmlformats.org/officeDocument/2006/relationships/hyperlink" Target="mailto:kepzes@fabianade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1022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Adel</dc:creator>
  <cp:keywords/>
  <dc:description/>
  <cp:lastModifiedBy>Fabian Adel</cp:lastModifiedBy>
  <cp:revision>2</cp:revision>
  <dcterms:created xsi:type="dcterms:W3CDTF">2026-04-08T20:22:00Z</dcterms:created>
  <dcterms:modified xsi:type="dcterms:W3CDTF">2026-04-08T20:22:00Z</dcterms:modified>
</cp:coreProperties>
</file>