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3"/>
        <w:keepNext w:val="0"/>
        <w:keepLines w:val="0"/>
        <w:spacing w:after="240" w:before="240" w:lineRule="auto"/>
        <w:rPr>
          <w:rFonts w:ascii="Open Sans" w:cs="Open Sans" w:eastAsia="Open Sans" w:hAnsi="Open Sans"/>
          <w:color w:val="000000"/>
          <w:sz w:val="22"/>
          <w:szCs w:val="22"/>
        </w:rPr>
      </w:pPr>
      <w:bookmarkStart w:colFirst="0" w:colLast="0" w:name="_rl72nb4vtg2t" w:id="0"/>
      <w:bookmarkEnd w:id="0"/>
      <w:r w:rsidDel="00000000" w:rsidR="00000000" w:rsidRPr="00000000">
        <w:rPr>
          <w:rFonts w:ascii="Open Sans" w:cs="Open Sans" w:eastAsia="Open Sans" w:hAnsi="Open Sans"/>
          <w:color w:val="000000"/>
          <w:sz w:val="22"/>
          <w:szCs w:val="22"/>
          <w:rtl w:val="0"/>
        </w:rPr>
        <w:t xml:space="preserve">Fecha: Noviembre 2025</w:t>
        <w:br w:type="textWrapping"/>
        <w:t xml:space="preserve">Autor: Equipo SQA (4 integrantes)</w:t>
        <w:br w:type="textWrapping"/>
        <w:t xml:space="preserve">Alcance: Todo el software (frontend, backend, infraestructura).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3"/>
        <w:keepNext w:val="0"/>
        <w:keepLines w:val="0"/>
        <w:spacing w:after="240" w:before="240" w:lineRule="auto"/>
        <w:rPr>
          <w:rFonts w:ascii="Open Sans" w:cs="Open Sans" w:eastAsia="Open Sans" w:hAnsi="Open Sans"/>
          <w:color w:val="000000"/>
          <w:sz w:val="26"/>
          <w:szCs w:val="26"/>
        </w:rPr>
      </w:pPr>
      <w:bookmarkStart w:colFirst="0" w:colLast="0" w:name="_81jrmpbyi1u4" w:id="1"/>
      <w:bookmarkEnd w:id="1"/>
      <w:r w:rsidDel="00000000" w:rsidR="00000000" w:rsidRPr="00000000">
        <w:rPr>
          <w:rFonts w:ascii="Open Sans" w:cs="Open Sans" w:eastAsia="Open Sans" w:hAnsi="Open Sans"/>
          <w:color w:val="000000"/>
          <w:sz w:val="26"/>
          <w:szCs w:val="26"/>
          <w:rtl w:val="0"/>
        </w:rPr>
        <w:t xml:space="preserve">1. Introducción</w:t>
      </w:r>
    </w:p>
    <w:p w:rsidR="00000000" w:rsidDel="00000000" w:rsidP="00000000" w:rsidRDefault="00000000" w:rsidRPr="00000000" w14:paraId="00000004">
      <w:pPr>
        <w:spacing w:after="240" w:before="240" w:lineRule="auto"/>
        <w:rPr>
          <w:rFonts w:ascii="Open Sans" w:cs="Open Sans" w:eastAsia="Open Sans" w:hAnsi="Open Sans"/>
        </w:rPr>
      </w:pPr>
      <w:r w:rsidDel="00000000" w:rsidR="00000000" w:rsidRPr="00000000">
        <w:rPr>
          <w:rFonts w:ascii="Open Sans" w:cs="Open Sans" w:eastAsia="Open Sans" w:hAnsi="Open Sans"/>
          <w:rtl w:val="0"/>
        </w:rPr>
        <w:t xml:space="preserve">Este documento define el proceso de identificación, evaluación, mitigación y seguimiento de riesgos asociados a la refactorización del e-commerce HGW. El objetivo es anticipar y gestionar problemas que puedan afectar la calidad, la funcionalidad, el rendimiento y la estabilidad del sistema. La revisión de riesgos se realizará con periodicidad mensual o trimestral, según el ritmo de releases y la etapa del proyecto.</w:t>
      </w:r>
    </w:p>
    <w:p w:rsidR="00000000" w:rsidDel="00000000" w:rsidP="00000000" w:rsidRDefault="00000000" w:rsidRPr="00000000" w14:paraId="00000005">
      <w:pPr>
        <w:spacing w:after="240" w:before="240" w:lineRule="auto"/>
        <w:rPr>
          <w:rFonts w:ascii="Open Sans" w:cs="Open Sans" w:eastAsia="Open Sans" w:hAnsi="Open Sans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3"/>
        <w:keepNext w:val="0"/>
        <w:keepLines w:val="0"/>
        <w:spacing w:before="280" w:lineRule="auto"/>
        <w:rPr>
          <w:rFonts w:ascii="Open Sans" w:cs="Open Sans" w:eastAsia="Open Sans" w:hAnsi="Open Sans"/>
          <w:color w:val="000000"/>
          <w:sz w:val="26"/>
          <w:szCs w:val="26"/>
        </w:rPr>
      </w:pPr>
      <w:bookmarkStart w:colFirst="0" w:colLast="0" w:name="_92e75fycmnyp" w:id="2"/>
      <w:bookmarkEnd w:id="2"/>
      <w:r w:rsidDel="00000000" w:rsidR="00000000" w:rsidRPr="00000000">
        <w:rPr>
          <w:rFonts w:ascii="Open Sans" w:cs="Open Sans" w:eastAsia="Open Sans" w:hAnsi="Open Sans"/>
          <w:color w:val="000000"/>
          <w:sz w:val="26"/>
          <w:szCs w:val="26"/>
          <w:rtl w:val="0"/>
        </w:rPr>
        <w:t xml:space="preserve">2. Objetivos</w:t>
      </w:r>
    </w:p>
    <w:p w:rsidR="00000000" w:rsidDel="00000000" w:rsidP="00000000" w:rsidRDefault="00000000" w:rsidRPr="00000000" w14:paraId="00000007">
      <w:pPr>
        <w:numPr>
          <w:ilvl w:val="0"/>
          <w:numId w:val="10"/>
        </w:numPr>
        <w:spacing w:after="0" w:afterAutospacing="0" w:before="240" w:lineRule="auto"/>
        <w:ind w:left="720" w:hanging="360"/>
        <w:rPr>
          <w:rFonts w:ascii="Open Sans" w:cs="Open Sans" w:eastAsia="Open Sans" w:hAnsi="Open Sans"/>
        </w:rPr>
      </w:pPr>
      <w:r w:rsidDel="00000000" w:rsidR="00000000" w:rsidRPr="00000000">
        <w:rPr>
          <w:rFonts w:ascii="Open Sans" w:cs="Open Sans" w:eastAsia="Open Sans" w:hAnsi="Open Sans"/>
          <w:rtl w:val="0"/>
        </w:rPr>
        <w:t xml:space="preserve">Identificar riesgos que puedan impactar el proyecto.</w:t>
        <w:br w:type="textWrapping"/>
      </w:r>
    </w:p>
    <w:p w:rsidR="00000000" w:rsidDel="00000000" w:rsidP="00000000" w:rsidRDefault="00000000" w:rsidRPr="00000000" w14:paraId="00000008">
      <w:pPr>
        <w:numPr>
          <w:ilvl w:val="0"/>
          <w:numId w:val="10"/>
        </w:numPr>
        <w:spacing w:after="0" w:afterAutospacing="0" w:before="0" w:beforeAutospacing="0" w:lineRule="auto"/>
        <w:ind w:left="720" w:hanging="360"/>
        <w:rPr>
          <w:rFonts w:ascii="Open Sans" w:cs="Open Sans" w:eastAsia="Open Sans" w:hAnsi="Open Sans"/>
        </w:rPr>
      </w:pPr>
      <w:r w:rsidDel="00000000" w:rsidR="00000000" w:rsidRPr="00000000">
        <w:rPr>
          <w:rFonts w:ascii="Open Sans" w:cs="Open Sans" w:eastAsia="Open Sans" w:hAnsi="Open Sans"/>
          <w:rtl w:val="0"/>
        </w:rPr>
        <w:t xml:space="preserve">Evaluar la probabilidad e impacto de cada riesgo.</w:t>
        <w:br w:type="textWrapping"/>
      </w:r>
    </w:p>
    <w:p w:rsidR="00000000" w:rsidDel="00000000" w:rsidP="00000000" w:rsidRDefault="00000000" w:rsidRPr="00000000" w14:paraId="00000009">
      <w:pPr>
        <w:numPr>
          <w:ilvl w:val="0"/>
          <w:numId w:val="10"/>
        </w:numPr>
        <w:spacing w:after="0" w:afterAutospacing="0" w:before="0" w:beforeAutospacing="0" w:lineRule="auto"/>
        <w:ind w:left="720" w:hanging="360"/>
        <w:rPr>
          <w:rFonts w:ascii="Open Sans" w:cs="Open Sans" w:eastAsia="Open Sans" w:hAnsi="Open Sans"/>
        </w:rPr>
      </w:pPr>
      <w:r w:rsidDel="00000000" w:rsidR="00000000" w:rsidRPr="00000000">
        <w:rPr>
          <w:rFonts w:ascii="Open Sans" w:cs="Open Sans" w:eastAsia="Open Sans" w:hAnsi="Open Sans"/>
          <w:rtl w:val="0"/>
        </w:rPr>
        <w:t xml:space="preserve">Definir acciones de mitigación y planes de contingencia.</w:t>
        <w:br w:type="textWrapping"/>
      </w:r>
    </w:p>
    <w:p w:rsidR="00000000" w:rsidDel="00000000" w:rsidP="00000000" w:rsidRDefault="00000000" w:rsidRPr="00000000" w14:paraId="0000000A">
      <w:pPr>
        <w:numPr>
          <w:ilvl w:val="0"/>
          <w:numId w:val="10"/>
        </w:numPr>
        <w:spacing w:after="0" w:afterAutospacing="0" w:before="0" w:beforeAutospacing="0" w:lineRule="auto"/>
        <w:ind w:left="720" w:hanging="360"/>
        <w:rPr>
          <w:rFonts w:ascii="Open Sans" w:cs="Open Sans" w:eastAsia="Open Sans" w:hAnsi="Open Sans"/>
        </w:rPr>
      </w:pPr>
      <w:r w:rsidDel="00000000" w:rsidR="00000000" w:rsidRPr="00000000">
        <w:rPr>
          <w:rFonts w:ascii="Open Sans" w:cs="Open Sans" w:eastAsia="Open Sans" w:hAnsi="Open Sans"/>
          <w:rtl w:val="0"/>
        </w:rPr>
        <w:t xml:space="preserve">Asignar responsables para cada riesgo.</w:t>
        <w:br w:type="textWrapping"/>
      </w:r>
    </w:p>
    <w:p w:rsidR="00000000" w:rsidDel="00000000" w:rsidP="00000000" w:rsidRDefault="00000000" w:rsidRPr="00000000" w14:paraId="0000000B">
      <w:pPr>
        <w:numPr>
          <w:ilvl w:val="0"/>
          <w:numId w:val="10"/>
        </w:numPr>
        <w:spacing w:after="240" w:before="0" w:beforeAutospacing="0" w:lineRule="auto"/>
        <w:ind w:left="720" w:hanging="360"/>
        <w:rPr>
          <w:rFonts w:ascii="Open Sans" w:cs="Open Sans" w:eastAsia="Open Sans" w:hAnsi="Open Sans"/>
        </w:rPr>
      </w:pPr>
      <w:r w:rsidDel="00000000" w:rsidR="00000000" w:rsidRPr="00000000">
        <w:rPr>
          <w:rFonts w:ascii="Open Sans" w:cs="Open Sans" w:eastAsia="Open Sans" w:hAnsi="Open Sans"/>
          <w:rtl w:val="0"/>
        </w:rPr>
        <w:t xml:space="preserve">Mantener un control periódico (mensual/trimestral), sin revisiones semanales obligatorias.</w:t>
        <w:br w:type="textWrapping"/>
      </w:r>
    </w:p>
    <w:p w:rsidR="00000000" w:rsidDel="00000000" w:rsidP="00000000" w:rsidRDefault="00000000" w:rsidRPr="00000000" w14:paraId="0000000C">
      <w:pPr>
        <w:spacing w:after="240" w:before="240" w:lineRule="auto"/>
        <w:rPr>
          <w:rFonts w:ascii="Open Sans" w:cs="Open Sans" w:eastAsia="Open Sans" w:hAnsi="Open Sans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Style w:val="Heading3"/>
        <w:keepNext w:val="0"/>
        <w:keepLines w:val="0"/>
        <w:spacing w:before="280" w:lineRule="auto"/>
        <w:rPr>
          <w:rFonts w:ascii="Open Sans" w:cs="Open Sans" w:eastAsia="Open Sans" w:hAnsi="Open Sans"/>
          <w:color w:val="000000"/>
          <w:sz w:val="26"/>
          <w:szCs w:val="26"/>
        </w:rPr>
      </w:pPr>
      <w:bookmarkStart w:colFirst="0" w:colLast="0" w:name="_bieids1ro2gb" w:id="3"/>
      <w:bookmarkEnd w:id="3"/>
      <w:r w:rsidDel="00000000" w:rsidR="00000000" w:rsidRPr="00000000">
        <w:rPr>
          <w:rFonts w:ascii="Open Sans" w:cs="Open Sans" w:eastAsia="Open Sans" w:hAnsi="Open Sans"/>
          <w:color w:val="000000"/>
          <w:sz w:val="26"/>
          <w:szCs w:val="26"/>
          <w:rtl w:val="0"/>
        </w:rPr>
        <w:t xml:space="preserve">3. Metodología y criterios</w:t>
      </w:r>
    </w:p>
    <w:p w:rsidR="00000000" w:rsidDel="00000000" w:rsidP="00000000" w:rsidRDefault="00000000" w:rsidRPr="00000000" w14:paraId="0000000E">
      <w:pPr>
        <w:numPr>
          <w:ilvl w:val="0"/>
          <w:numId w:val="5"/>
        </w:numPr>
        <w:spacing w:after="0" w:afterAutospacing="0" w:before="240" w:lineRule="auto"/>
        <w:ind w:left="720" w:hanging="360"/>
        <w:rPr>
          <w:rFonts w:ascii="Open Sans" w:cs="Open Sans" w:eastAsia="Open Sans" w:hAnsi="Open Sans"/>
        </w:rPr>
      </w:pPr>
      <w:r w:rsidDel="00000000" w:rsidR="00000000" w:rsidRPr="00000000">
        <w:rPr>
          <w:rFonts w:ascii="Open Sans" w:cs="Open Sans" w:eastAsia="Open Sans" w:hAnsi="Open Sans"/>
          <w:rtl w:val="0"/>
        </w:rPr>
        <w:t xml:space="preserve">Identificación: revisión conjunta entre QA y desarrollo; análisis de incidencias previas; detección de dependencias externas.</w:t>
        <w:br w:type="textWrapping"/>
      </w:r>
    </w:p>
    <w:p w:rsidR="00000000" w:rsidDel="00000000" w:rsidP="00000000" w:rsidRDefault="00000000" w:rsidRPr="00000000" w14:paraId="0000000F">
      <w:pPr>
        <w:numPr>
          <w:ilvl w:val="0"/>
          <w:numId w:val="5"/>
        </w:numPr>
        <w:spacing w:after="0" w:afterAutospacing="0" w:before="0" w:beforeAutospacing="0" w:lineRule="auto"/>
        <w:ind w:left="720" w:hanging="360"/>
        <w:rPr>
          <w:rFonts w:ascii="Open Sans" w:cs="Open Sans" w:eastAsia="Open Sans" w:hAnsi="Open Sans"/>
        </w:rPr>
      </w:pPr>
      <w:r w:rsidDel="00000000" w:rsidR="00000000" w:rsidRPr="00000000">
        <w:rPr>
          <w:rFonts w:ascii="Open Sans" w:cs="Open Sans" w:eastAsia="Open Sans" w:hAnsi="Open Sans"/>
          <w:rtl w:val="0"/>
        </w:rPr>
        <w:t xml:space="preserve">Evaluación: clasificación cualitativa por Probabilidad (Alta / Media / Baja) e Impacto (Alto / Medio / Bajo).</w:t>
        <w:br w:type="textWrapping"/>
      </w:r>
    </w:p>
    <w:p w:rsidR="00000000" w:rsidDel="00000000" w:rsidP="00000000" w:rsidRDefault="00000000" w:rsidRPr="00000000" w14:paraId="00000010">
      <w:pPr>
        <w:numPr>
          <w:ilvl w:val="0"/>
          <w:numId w:val="5"/>
        </w:numPr>
        <w:spacing w:after="0" w:afterAutospacing="0" w:before="0" w:beforeAutospacing="0" w:lineRule="auto"/>
        <w:ind w:left="720" w:hanging="360"/>
        <w:rPr>
          <w:rFonts w:ascii="Open Sans" w:cs="Open Sans" w:eastAsia="Open Sans" w:hAnsi="Open Sans"/>
        </w:rPr>
      </w:pPr>
      <w:r w:rsidDel="00000000" w:rsidR="00000000" w:rsidRPr="00000000">
        <w:rPr>
          <w:rFonts w:ascii="Open Sans" w:cs="Open Sans" w:eastAsia="Open Sans" w:hAnsi="Open Sans"/>
          <w:rtl w:val="0"/>
        </w:rPr>
        <w:t xml:space="preserve">Priorización: se priorizan los riesgos con Probabilidad Alta y Impacto Alto/Medio.</w:t>
        <w:br w:type="textWrapping"/>
      </w:r>
    </w:p>
    <w:p w:rsidR="00000000" w:rsidDel="00000000" w:rsidP="00000000" w:rsidRDefault="00000000" w:rsidRPr="00000000" w14:paraId="00000011">
      <w:pPr>
        <w:numPr>
          <w:ilvl w:val="0"/>
          <w:numId w:val="5"/>
        </w:numPr>
        <w:spacing w:after="0" w:afterAutospacing="0" w:before="0" w:beforeAutospacing="0" w:lineRule="auto"/>
        <w:ind w:left="720" w:hanging="360"/>
        <w:rPr>
          <w:rFonts w:ascii="Open Sans" w:cs="Open Sans" w:eastAsia="Open Sans" w:hAnsi="Open Sans"/>
        </w:rPr>
      </w:pPr>
      <w:r w:rsidDel="00000000" w:rsidR="00000000" w:rsidRPr="00000000">
        <w:rPr>
          <w:rFonts w:ascii="Open Sans" w:cs="Open Sans" w:eastAsia="Open Sans" w:hAnsi="Open Sans"/>
          <w:rtl w:val="0"/>
        </w:rPr>
        <w:t xml:space="preserve">Mitigación / Contingencia: para cada riesgo se define una acción preventiva y un plan alternativo.</w:t>
        <w:br w:type="textWrapping"/>
      </w:r>
    </w:p>
    <w:p w:rsidR="00000000" w:rsidDel="00000000" w:rsidP="00000000" w:rsidRDefault="00000000" w:rsidRPr="00000000" w14:paraId="00000012">
      <w:pPr>
        <w:numPr>
          <w:ilvl w:val="0"/>
          <w:numId w:val="5"/>
        </w:numPr>
        <w:spacing w:after="240" w:before="0" w:beforeAutospacing="0" w:lineRule="auto"/>
        <w:ind w:left="720" w:hanging="360"/>
        <w:rPr>
          <w:rFonts w:ascii="Open Sans" w:cs="Open Sans" w:eastAsia="Open Sans" w:hAnsi="Open Sans"/>
        </w:rPr>
      </w:pPr>
      <w:r w:rsidDel="00000000" w:rsidR="00000000" w:rsidRPr="00000000">
        <w:rPr>
          <w:rFonts w:ascii="Open Sans" w:cs="Open Sans" w:eastAsia="Open Sans" w:hAnsi="Open Sans"/>
          <w:rtl w:val="0"/>
        </w:rPr>
        <w:t xml:space="preserve">Seguimiento: el registro de riesgos se actualizará mensualmente o trimestralmente según la fase del proyecto y se revisará en las reuniones de seguimiento acordadas.</w:t>
        <w:br w:type="textWrapping"/>
      </w:r>
    </w:p>
    <w:p w:rsidR="00000000" w:rsidDel="00000000" w:rsidP="00000000" w:rsidRDefault="00000000" w:rsidRPr="00000000" w14:paraId="00000013">
      <w:pPr>
        <w:spacing w:after="240" w:before="240" w:lineRule="auto"/>
        <w:rPr>
          <w:rFonts w:ascii="Open Sans" w:cs="Open Sans" w:eastAsia="Open Sans" w:hAnsi="Open Sans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3"/>
        <w:keepNext w:val="0"/>
        <w:keepLines w:val="0"/>
        <w:spacing w:before="280" w:lineRule="auto"/>
        <w:rPr>
          <w:rFonts w:ascii="Open Sans" w:cs="Open Sans" w:eastAsia="Open Sans" w:hAnsi="Open Sans"/>
          <w:i w:val="1"/>
          <w:iCs w:val="1"/>
        </w:rPr>
      </w:pPr>
      <w:bookmarkStart w:colFirst="0" w:colLast="0" w:name="_sry4aqktskee" w:id="4"/>
      <w:bookmarkEnd w:id="4"/>
      <w:r w:rsidDel="00000000" w:rsidR="00000000" w:rsidRPr="00000000">
        <w:rPr>
          <w:rFonts w:ascii="Open Sans" w:cs="Open Sans" w:eastAsia="Open Sans" w:hAnsi="Open Sans"/>
          <w:color w:val="000000"/>
          <w:sz w:val="26"/>
          <w:szCs w:val="26"/>
          <w:rtl w:val="0"/>
        </w:rPr>
        <w:t xml:space="preserve">4. Roles y responsabilidades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numPr>
          <w:ilvl w:val="0"/>
          <w:numId w:val="14"/>
        </w:numPr>
        <w:spacing w:after="0" w:afterAutospacing="0" w:before="240" w:lineRule="auto"/>
        <w:ind w:left="720" w:hanging="360"/>
        <w:rPr>
          <w:rFonts w:ascii="Open Sans" w:cs="Open Sans" w:eastAsia="Open Sans" w:hAnsi="Open Sans"/>
        </w:rPr>
      </w:pPr>
      <w:r w:rsidDel="00000000" w:rsidR="00000000" w:rsidRPr="00000000">
        <w:rPr>
          <w:rFonts w:ascii="Open Sans" w:cs="Open Sans" w:eastAsia="Open Sans" w:hAnsi="Open Sans"/>
          <w:rtl w:val="0"/>
        </w:rPr>
        <w:t xml:space="preserve">Líder SQA / Tester funcional (Persona A): coordina SQA, valida requisitos, ejecuta pruebas funcionales y mantiene el registro de riesgos.</w:t>
        <w:br w:type="textWrapping"/>
      </w:r>
    </w:p>
    <w:p w:rsidR="00000000" w:rsidDel="00000000" w:rsidP="00000000" w:rsidRDefault="00000000" w:rsidRPr="00000000" w14:paraId="00000016">
      <w:pPr>
        <w:numPr>
          <w:ilvl w:val="0"/>
          <w:numId w:val="14"/>
        </w:numPr>
        <w:spacing w:after="0" w:afterAutospacing="0" w:before="0" w:beforeAutospacing="0" w:lineRule="auto"/>
        <w:ind w:left="720" w:hanging="360"/>
        <w:rPr>
          <w:rFonts w:ascii="Open Sans" w:cs="Open Sans" w:eastAsia="Open Sans" w:hAnsi="Open Sans"/>
        </w:rPr>
      </w:pPr>
      <w:r w:rsidDel="00000000" w:rsidR="00000000" w:rsidRPr="00000000">
        <w:rPr>
          <w:rFonts w:ascii="Open Sans" w:cs="Open Sans" w:eastAsia="Open Sans" w:hAnsi="Open Sans"/>
          <w:rtl w:val="0"/>
        </w:rPr>
        <w:t xml:space="preserve">Tester Frontend + Automatización (Persona B): mantiene y ejecuta automatización UI con Selenium; valida aspectos visuales y flujos front.</w:t>
        <w:br w:type="textWrapping"/>
      </w:r>
    </w:p>
    <w:p w:rsidR="00000000" w:rsidDel="00000000" w:rsidP="00000000" w:rsidRDefault="00000000" w:rsidRPr="00000000" w14:paraId="00000017">
      <w:pPr>
        <w:numPr>
          <w:ilvl w:val="0"/>
          <w:numId w:val="14"/>
        </w:numPr>
        <w:spacing w:after="0" w:afterAutospacing="0" w:before="0" w:beforeAutospacing="0" w:lineRule="auto"/>
        <w:ind w:left="720" w:hanging="360"/>
        <w:rPr>
          <w:rFonts w:ascii="Open Sans" w:cs="Open Sans" w:eastAsia="Open Sans" w:hAnsi="Open Sans"/>
        </w:rPr>
      </w:pPr>
      <w:r w:rsidDel="00000000" w:rsidR="00000000" w:rsidRPr="00000000">
        <w:rPr>
          <w:rFonts w:ascii="Open Sans" w:cs="Open Sans" w:eastAsia="Open Sans" w:hAnsi="Open Sans"/>
          <w:rtl w:val="0"/>
        </w:rPr>
        <w:t xml:space="preserve">Tester Backend + Automatización (Persona C): pruebas unitarias e integración con pytest; valida APIs y lógica de negocio.</w:t>
        <w:br w:type="textWrapping"/>
      </w:r>
    </w:p>
    <w:p w:rsidR="00000000" w:rsidDel="00000000" w:rsidP="00000000" w:rsidRDefault="00000000" w:rsidRPr="00000000" w14:paraId="00000018">
      <w:pPr>
        <w:numPr>
          <w:ilvl w:val="0"/>
          <w:numId w:val="14"/>
        </w:numPr>
        <w:spacing w:after="240" w:before="0" w:beforeAutospacing="0" w:lineRule="auto"/>
        <w:ind w:left="720" w:hanging="360"/>
        <w:rPr>
          <w:rFonts w:ascii="Open Sans" w:cs="Open Sans" w:eastAsia="Open Sans" w:hAnsi="Open Sans"/>
        </w:rPr>
      </w:pPr>
      <w:r w:rsidDel="00000000" w:rsidR="00000000" w:rsidRPr="00000000">
        <w:rPr>
          <w:rFonts w:ascii="Open Sans" w:cs="Open Sans" w:eastAsia="Open Sans" w:hAnsi="Open Sans"/>
          <w:rtl w:val="0"/>
        </w:rPr>
        <w:t xml:space="preserve">Tester de Rendimiento / Soporte de entornos (Persona D): ejecuta pruebas de carga con JMeter; mantiene y valida estabilidad del staging.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240" w:before="240" w:lineRule="auto"/>
        <w:rPr>
          <w:rFonts w:ascii="Open Sans" w:cs="Open Sans" w:eastAsia="Open Sans" w:hAnsi="Open Sans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pStyle w:val="Heading3"/>
        <w:keepNext w:val="0"/>
        <w:keepLines w:val="0"/>
        <w:spacing w:before="280" w:lineRule="auto"/>
        <w:rPr>
          <w:rFonts w:ascii="Open Sans" w:cs="Open Sans" w:eastAsia="Open Sans" w:hAnsi="Open Sans"/>
          <w:color w:val="000000"/>
          <w:sz w:val="26"/>
          <w:szCs w:val="26"/>
        </w:rPr>
      </w:pPr>
      <w:bookmarkStart w:colFirst="0" w:colLast="0" w:name="_mshjxe4jewhe" w:id="5"/>
      <w:bookmarkEnd w:id="5"/>
      <w:r w:rsidDel="00000000" w:rsidR="00000000" w:rsidRPr="00000000">
        <w:rPr>
          <w:rFonts w:ascii="Open Sans" w:cs="Open Sans" w:eastAsia="Open Sans" w:hAnsi="Open Sans"/>
          <w:color w:val="000000"/>
          <w:sz w:val="26"/>
          <w:szCs w:val="26"/>
          <w:rtl w:val="0"/>
        </w:rPr>
        <w:t xml:space="preserve">5. Registro de riesgos</w:t>
      </w:r>
    </w:p>
    <w:p w:rsidR="00000000" w:rsidDel="00000000" w:rsidP="00000000" w:rsidRDefault="00000000" w:rsidRPr="00000000" w14:paraId="0000001B">
      <w:pPr>
        <w:spacing w:after="240" w:before="240" w:lineRule="auto"/>
        <w:rPr>
          <w:rFonts w:ascii="Open Sans" w:cs="Open Sans" w:eastAsia="Open Sans" w:hAnsi="Open Sans"/>
        </w:rPr>
      </w:pPr>
      <w:r w:rsidDel="00000000" w:rsidR="00000000" w:rsidRPr="00000000">
        <w:rPr>
          <w:rFonts w:ascii="Open Sans" w:cs="Open Sans" w:eastAsia="Open Sans" w:hAnsi="Open Sans"/>
          <w:rtl w:val="0"/>
        </w:rPr>
        <w:t xml:space="preserve">Cada riesgo se documenta con: ID, título, descripción, módulo afectado, probabilidad, impacto, prioridad, mitigación propuesta, plan de contingencia, responsable, estado y fecha de última actualización. El registro se mantendrá en la herramienta del proyecto (JIRA/Confluence o hoja compartida).</w:t>
      </w:r>
    </w:p>
    <w:p w:rsidR="00000000" w:rsidDel="00000000" w:rsidP="00000000" w:rsidRDefault="00000000" w:rsidRPr="00000000" w14:paraId="0000001C">
      <w:pPr>
        <w:spacing w:after="240" w:before="240" w:lineRule="auto"/>
        <w:rPr>
          <w:rFonts w:ascii="Open Sans" w:cs="Open Sans" w:eastAsia="Open Sans" w:hAnsi="Open Sans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pStyle w:val="Heading3"/>
        <w:keepNext w:val="0"/>
        <w:keepLines w:val="0"/>
        <w:spacing w:before="280" w:lineRule="auto"/>
        <w:rPr>
          <w:rFonts w:ascii="Open Sans" w:cs="Open Sans" w:eastAsia="Open Sans" w:hAnsi="Open Sans"/>
          <w:color w:val="000000"/>
          <w:sz w:val="26"/>
          <w:szCs w:val="26"/>
        </w:rPr>
      </w:pPr>
      <w:bookmarkStart w:colFirst="0" w:colLast="0" w:name="_xpwefemgj08y" w:id="6"/>
      <w:bookmarkEnd w:id="6"/>
      <w:r w:rsidDel="00000000" w:rsidR="00000000" w:rsidRPr="00000000">
        <w:rPr>
          <w:rFonts w:ascii="Open Sans" w:cs="Open Sans" w:eastAsia="Open Sans" w:hAnsi="Open Sans"/>
          <w:color w:val="000000"/>
          <w:sz w:val="26"/>
          <w:szCs w:val="26"/>
          <w:rtl w:val="0"/>
        </w:rPr>
        <w:t xml:space="preserve">6. Riesgos identificados</w:t>
      </w:r>
    </w:p>
    <w:p w:rsidR="00000000" w:rsidDel="00000000" w:rsidP="00000000" w:rsidRDefault="00000000" w:rsidRPr="00000000" w14:paraId="0000001E">
      <w:pPr>
        <w:spacing w:after="240" w:before="240" w:lineRule="auto"/>
        <w:rPr>
          <w:rFonts w:ascii="Open Sans" w:cs="Open Sans" w:eastAsia="Open Sans" w:hAnsi="Open Sans"/>
        </w:rPr>
      </w:pPr>
      <w:r w:rsidDel="00000000" w:rsidR="00000000" w:rsidRPr="00000000">
        <w:rPr>
          <w:rFonts w:ascii="Open Sans" w:cs="Open Sans" w:eastAsia="Open Sans" w:hAnsi="Open Sans"/>
          <w:rtl w:val="0"/>
        </w:rPr>
        <w:t xml:space="preserve">R1 — Regresiones por refactorización</w:t>
      </w:r>
    </w:p>
    <w:p w:rsidR="00000000" w:rsidDel="00000000" w:rsidP="00000000" w:rsidRDefault="00000000" w:rsidRPr="00000000" w14:paraId="0000001F">
      <w:pPr>
        <w:numPr>
          <w:ilvl w:val="0"/>
          <w:numId w:val="2"/>
        </w:numPr>
        <w:spacing w:after="0" w:afterAutospacing="0" w:before="240" w:lineRule="auto"/>
        <w:ind w:left="720" w:hanging="360"/>
        <w:rPr>
          <w:rFonts w:ascii="Open Sans" w:cs="Open Sans" w:eastAsia="Open Sans" w:hAnsi="Open Sans"/>
        </w:rPr>
      </w:pPr>
      <w:r w:rsidDel="00000000" w:rsidR="00000000" w:rsidRPr="00000000">
        <w:rPr>
          <w:rFonts w:ascii="Open Sans" w:cs="Open Sans" w:eastAsia="Open Sans" w:hAnsi="Open Sans"/>
          <w:rtl w:val="0"/>
        </w:rPr>
        <w:t xml:space="preserve">Descripción: Cambios en código refactorizado pueden romper funcionalidades previas (checkout, login, carrito, historial).</w:t>
        <w:br w:type="textWrapping"/>
      </w:r>
    </w:p>
    <w:p w:rsidR="00000000" w:rsidDel="00000000" w:rsidP="00000000" w:rsidRDefault="00000000" w:rsidRPr="00000000" w14:paraId="00000020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rFonts w:ascii="Open Sans" w:cs="Open Sans" w:eastAsia="Open Sans" w:hAnsi="Open Sans"/>
        </w:rPr>
      </w:pPr>
      <w:r w:rsidDel="00000000" w:rsidR="00000000" w:rsidRPr="00000000">
        <w:rPr>
          <w:rFonts w:ascii="Open Sans" w:cs="Open Sans" w:eastAsia="Open Sans" w:hAnsi="Open Sans"/>
          <w:rtl w:val="0"/>
        </w:rPr>
        <w:t xml:space="preserve">Probabilidad / Impacto: Alta / Alto.</w:t>
        <w:br w:type="textWrapping"/>
      </w:r>
    </w:p>
    <w:p w:rsidR="00000000" w:rsidDel="00000000" w:rsidP="00000000" w:rsidRDefault="00000000" w:rsidRPr="00000000" w14:paraId="00000021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rFonts w:ascii="Open Sans" w:cs="Open Sans" w:eastAsia="Open Sans" w:hAnsi="Open Sans"/>
        </w:rPr>
      </w:pPr>
      <w:r w:rsidDel="00000000" w:rsidR="00000000" w:rsidRPr="00000000">
        <w:rPr>
          <w:rFonts w:ascii="Open Sans" w:cs="Open Sans" w:eastAsia="Open Sans" w:hAnsi="Open Sans"/>
          <w:rtl w:val="0"/>
        </w:rPr>
        <w:t xml:space="preserve">Mitigación: Automatización básica de regresión (Selenium + pytest), revisiones de código, pruebas manuales en flujos críticos.</w:t>
        <w:br w:type="textWrapping"/>
      </w:r>
    </w:p>
    <w:p w:rsidR="00000000" w:rsidDel="00000000" w:rsidP="00000000" w:rsidRDefault="00000000" w:rsidRPr="00000000" w14:paraId="00000022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rFonts w:ascii="Open Sans" w:cs="Open Sans" w:eastAsia="Open Sans" w:hAnsi="Open Sans"/>
        </w:rPr>
      </w:pPr>
      <w:r w:rsidDel="00000000" w:rsidR="00000000" w:rsidRPr="00000000">
        <w:rPr>
          <w:rFonts w:ascii="Open Sans" w:cs="Open Sans" w:eastAsia="Open Sans" w:hAnsi="Open Sans"/>
          <w:rtl w:val="0"/>
        </w:rPr>
        <w:t xml:space="preserve">Contingencia: Rollback a versión estable; hotfix priorizado; pruebas intensivas en staging.</w:t>
        <w:br w:type="textWrapping"/>
      </w:r>
    </w:p>
    <w:p w:rsidR="00000000" w:rsidDel="00000000" w:rsidP="00000000" w:rsidRDefault="00000000" w:rsidRPr="00000000" w14:paraId="00000023">
      <w:pPr>
        <w:numPr>
          <w:ilvl w:val="0"/>
          <w:numId w:val="2"/>
        </w:numPr>
        <w:spacing w:after="240" w:before="0" w:beforeAutospacing="0" w:lineRule="auto"/>
        <w:ind w:left="720" w:hanging="360"/>
        <w:rPr>
          <w:rFonts w:ascii="Open Sans" w:cs="Open Sans" w:eastAsia="Open Sans" w:hAnsi="Open Sans"/>
        </w:rPr>
      </w:pPr>
      <w:r w:rsidDel="00000000" w:rsidR="00000000" w:rsidRPr="00000000">
        <w:rPr>
          <w:rFonts w:ascii="Open Sans" w:cs="Open Sans" w:eastAsia="Open Sans" w:hAnsi="Open Sans"/>
          <w:rtl w:val="0"/>
        </w:rPr>
        <w:t xml:space="preserve">Responsable: Líder SQA / Backend.</w:t>
        <w:br w:type="textWrapping"/>
      </w:r>
    </w:p>
    <w:p w:rsidR="00000000" w:rsidDel="00000000" w:rsidP="00000000" w:rsidRDefault="00000000" w:rsidRPr="00000000" w14:paraId="00000024">
      <w:pPr>
        <w:spacing w:after="240" w:before="240" w:lineRule="auto"/>
        <w:rPr>
          <w:rFonts w:ascii="Open Sans" w:cs="Open Sans" w:eastAsia="Open Sans" w:hAnsi="Open Sans"/>
        </w:rPr>
      </w:pPr>
      <w:r w:rsidDel="00000000" w:rsidR="00000000" w:rsidRPr="00000000">
        <w:rPr>
          <w:rFonts w:ascii="Open Sans" w:cs="Open Sans" w:eastAsia="Open Sans" w:hAnsi="Open Sans"/>
          <w:rtl w:val="0"/>
        </w:rPr>
        <w:t xml:space="preserve">R2 — Degradación de rendimiento en momentos de tráfico alto</w:t>
      </w:r>
    </w:p>
    <w:p w:rsidR="00000000" w:rsidDel="00000000" w:rsidP="00000000" w:rsidRDefault="00000000" w:rsidRPr="00000000" w14:paraId="00000025">
      <w:pPr>
        <w:numPr>
          <w:ilvl w:val="0"/>
          <w:numId w:val="6"/>
        </w:numPr>
        <w:spacing w:after="0" w:afterAutospacing="0" w:before="240" w:lineRule="auto"/>
        <w:ind w:left="720" w:hanging="360"/>
        <w:rPr>
          <w:rFonts w:ascii="Open Sans" w:cs="Open Sans" w:eastAsia="Open Sans" w:hAnsi="Open Sans"/>
        </w:rPr>
      </w:pPr>
      <w:r w:rsidDel="00000000" w:rsidR="00000000" w:rsidRPr="00000000">
        <w:rPr>
          <w:rFonts w:ascii="Open Sans" w:cs="Open Sans" w:eastAsia="Open Sans" w:hAnsi="Open Sans"/>
          <w:rtl w:val="0"/>
        </w:rPr>
        <w:t xml:space="preserve">Descripción: Consultas lentas o endpoints que no responden bajo carga.</w:t>
        <w:br w:type="textWrapping"/>
      </w:r>
    </w:p>
    <w:p w:rsidR="00000000" w:rsidDel="00000000" w:rsidP="00000000" w:rsidRDefault="00000000" w:rsidRPr="00000000" w14:paraId="00000026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rPr>
          <w:rFonts w:ascii="Open Sans" w:cs="Open Sans" w:eastAsia="Open Sans" w:hAnsi="Open Sans"/>
        </w:rPr>
      </w:pPr>
      <w:r w:rsidDel="00000000" w:rsidR="00000000" w:rsidRPr="00000000">
        <w:rPr>
          <w:rFonts w:ascii="Open Sans" w:cs="Open Sans" w:eastAsia="Open Sans" w:hAnsi="Open Sans"/>
          <w:rtl w:val="0"/>
        </w:rPr>
        <w:t xml:space="preserve">Probabilidad / Impacto: Media-Alta / Alto.</w:t>
        <w:br w:type="textWrapping"/>
      </w:r>
    </w:p>
    <w:p w:rsidR="00000000" w:rsidDel="00000000" w:rsidP="00000000" w:rsidRDefault="00000000" w:rsidRPr="00000000" w14:paraId="00000027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rPr>
          <w:rFonts w:ascii="Open Sans" w:cs="Open Sans" w:eastAsia="Open Sans" w:hAnsi="Open Sans"/>
        </w:rPr>
      </w:pPr>
      <w:r w:rsidDel="00000000" w:rsidR="00000000" w:rsidRPr="00000000">
        <w:rPr>
          <w:rFonts w:ascii="Open Sans" w:cs="Open Sans" w:eastAsia="Open Sans" w:hAnsi="Open Sans"/>
          <w:rtl w:val="0"/>
        </w:rPr>
        <w:t xml:space="preserve">Mitigación: Escenarios JMeter ejecutados en hitos clave (no semanal); análisis de cuellos de botella; caching y optimizaciones.</w:t>
        <w:br w:type="textWrapping"/>
      </w:r>
    </w:p>
    <w:p w:rsidR="00000000" w:rsidDel="00000000" w:rsidP="00000000" w:rsidRDefault="00000000" w:rsidRPr="00000000" w14:paraId="00000028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rPr>
          <w:rFonts w:ascii="Open Sans" w:cs="Open Sans" w:eastAsia="Open Sans" w:hAnsi="Open Sans"/>
        </w:rPr>
      </w:pPr>
      <w:r w:rsidDel="00000000" w:rsidR="00000000" w:rsidRPr="00000000">
        <w:rPr>
          <w:rFonts w:ascii="Open Sans" w:cs="Open Sans" w:eastAsia="Open Sans" w:hAnsi="Open Sans"/>
          <w:rtl w:val="0"/>
        </w:rPr>
        <w:t xml:space="preserve">Contingencia: Aumento temporal de recursos, ajustes de configuración, desactivación de funciones no críticas.</w:t>
        <w:br w:type="textWrapping"/>
      </w:r>
    </w:p>
    <w:p w:rsidR="00000000" w:rsidDel="00000000" w:rsidP="00000000" w:rsidRDefault="00000000" w:rsidRPr="00000000" w14:paraId="00000029">
      <w:pPr>
        <w:numPr>
          <w:ilvl w:val="0"/>
          <w:numId w:val="6"/>
        </w:numPr>
        <w:spacing w:after="240" w:before="0" w:beforeAutospacing="0" w:lineRule="auto"/>
        <w:ind w:left="720" w:hanging="360"/>
        <w:rPr>
          <w:rFonts w:ascii="Open Sans" w:cs="Open Sans" w:eastAsia="Open Sans" w:hAnsi="Open Sans"/>
        </w:rPr>
      </w:pPr>
      <w:r w:rsidDel="00000000" w:rsidR="00000000" w:rsidRPr="00000000">
        <w:rPr>
          <w:rFonts w:ascii="Open Sans" w:cs="Open Sans" w:eastAsia="Open Sans" w:hAnsi="Open Sans"/>
          <w:rtl w:val="0"/>
        </w:rPr>
        <w:t xml:space="preserve">Responsable: Tester de rendimiento.</w:t>
        <w:br w:type="textWrapping"/>
      </w:r>
    </w:p>
    <w:p w:rsidR="00000000" w:rsidDel="00000000" w:rsidP="00000000" w:rsidRDefault="00000000" w:rsidRPr="00000000" w14:paraId="0000002A">
      <w:pPr>
        <w:spacing w:after="240" w:before="240" w:lineRule="auto"/>
        <w:rPr>
          <w:rFonts w:ascii="Open Sans" w:cs="Open Sans" w:eastAsia="Open Sans" w:hAnsi="Open Sans"/>
        </w:rPr>
      </w:pPr>
      <w:r w:rsidDel="00000000" w:rsidR="00000000" w:rsidRPr="00000000">
        <w:rPr>
          <w:rFonts w:ascii="Open Sans" w:cs="Open Sans" w:eastAsia="Open Sans" w:hAnsi="Open Sans"/>
          <w:rtl w:val="0"/>
        </w:rPr>
        <w:t xml:space="preserve">R3 — Pérdida o corrupción de datos</w:t>
      </w:r>
    </w:p>
    <w:p w:rsidR="00000000" w:rsidDel="00000000" w:rsidP="00000000" w:rsidRDefault="00000000" w:rsidRPr="00000000" w14:paraId="0000002B">
      <w:pPr>
        <w:numPr>
          <w:ilvl w:val="0"/>
          <w:numId w:val="16"/>
        </w:numPr>
        <w:spacing w:after="0" w:afterAutospacing="0" w:before="240" w:lineRule="auto"/>
        <w:ind w:left="720" w:hanging="360"/>
        <w:rPr>
          <w:rFonts w:ascii="Open Sans" w:cs="Open Sans" w:eastAsia="Open Sans" w:hAnsi="Open Sans"/>
        </w:rPr>
      </w:pPr>
      <w:r w:rsidDel="00000000" w:rsidR="00000000" w:rsidRPr="00000000">
        <w:rPr>
          <w:rFonts w:ascii="Open Sans" w:cs="Open Sans" w:eastAsia="Open Sans" w:hAnsi="Open Sans"/>
          <w:rtl w:val="0"/>
        </w:rPr>
        <w:t xml:space="preserve">Descripción: Migraciones o cambios en modelos provocan inconsistencias.</w:t>
        <w:br w:type="textWrapping"/>
      </w:r>
    </w:p>
    <w:p w:rsidR="00000000" w:rsidDel="00000000" w:rsidP="00000000" w:rsidRDefault="00000000" w:rsidRPr="00000000" w14:paraId="0000002C">
      <w:pPr>
        <w:numPr>
          <w:ilvl w:val="0"/>
          <w:numId w:val="16"/>
        </w:numPr>
        <w:spacing w:after="0" w:afterAutospacing="0" w:before="0" w:beforeAutospacing="0" w:lineRule="auto"/>
        <w:ind w:left="720" w:hanging="360"/>
        <w:rPr>
          <w:rFonts w:ascii="Open Sans" w:cs="Open Sans" w:eastAsia="Open Sans" w:hAnsi="Open Sans"/>
        </w:rPr>
      </w:pPr>
      <w:r w:rsidDel="00000000" w:rsidR="00000000" w:rsidRPr="00000000">
        <w:rPr>
          <w:rFonts w:ascii="Open Sans" w:cs="Open Sans" w:eastAsia="Open Sans" w:hAnsi="Open Sans"/>
          <w:rtl w:val="0"/>
        </w:rPr>
        <w:t xml:space="preserve">Probabilidad / Impacto: Media / Alto.</w:t>
        <w:br w:type="textWrapping"/>
      </w:r>
    </w:p>
    <w:p w:rsidR="00000000" w:rsidDel="00000000" w:rsidP="00000000" w:rsidRDefault="00000000" w:rsidRPr="00000000" w14:paraId="0000002D">
      <w:pPr>
        <w:numPr>
          <w:ilvl w:val="0"/>
          <w:numId w:val="16"/>
        </w:numPr>
        <w:spacing w:after="0" w:afterAutospacing="0" w:before="0" w:beforeAutospacing="0" w:lineRule="auto"/>
        <w:ind w:left="720" w:hanging="360"/>
        <w:rPr>
          <w:rFonts w:ascii="Open Sans" w:cs="Open Sans" w:eastAsia="Open Sans" w:hAnsi="Open Sans"/>
        </w:rPr>
      </w:pPr>
      <w:r w:rsidDel="00000000" w:rsidR="00000000" w:rsidRPr="00000000">
        <w:rPr>
          <w:rFonts w:ascii="Open Sans" w:cs="Open Sans" w:eastAsia="Open Sans" w:hAnsi="Open Sans"/>
          <w:rtl w:val="0"/>
        </w:rPr>
        <w:t xml:space="preserve">Mitigación: Pruebas de migración sobre copia de datos en staging, scripts con rollback, backups previos, validaciones automáticas post-migración.</w:t>
        <w:br w:type="textWrapping"/>
      </w:r>
    </w:p>
    <w:p w:rsidR="00000000" w:rsidDel="00000000" w:rsidP="00000000" w:rsidRDefault="00000000" w:rsidRPr="00000000" w14:paraId="0000002E">
      <w:pPr>
        <w:numPr>
          <w:ilvl w:val="0"/>
          <w:numId w:val="16"/>
        </w:numPr>
        <w:spacing w:after="0" w:afterAutospacing="0" w:before="0" w:beforeAutospacing="0" w:lineRule="auto"/>
        <w:ind w:left="720" w:hanging="360"/>
        <w:rPr>
          <w:rFonts w:ascii="Open Sans" w:cs="Open Sans" w:eastAsia="Open Sans" w:hAnsi="Open Sans"/>
        </w:rPr>
      </w:pPr>
      <w:r w:rsidDel="00000000" w:rsidR="00000000" w:rsidRPr="00000000">
        <w:rPr>
          <w:rFonts w:ascii="Open Sans" w:cs="Open Sans" w:eastAsia="Open Sans" w:hAnsi="Open Sans"/>
          <w:rtl w:val="0"/>
        </w:rPr>
        <w:t xml:space="preserve">Contingencia: Restauración desde backup, ejecución de scripts de reparación.</w:t>
        <w:br w:type="textWrapping"/>
      </w:r>
    </w:p>
    <w:p w:rsidR="00000000" w:rsidDel="00000000" w:rsidP="00000000" w:rsidRDefault="00000000" w:rsidRPr="00000000" w14:paraId="0000002F">
      <w:pPr>
        <w:numPr>
          <w:ilvl w:val="0"/>
          <w:numId w:val="16"/>
        </w:numPr>
        <w:spacing w:after="240" w:before="0" w:beforeAutospacing="0" w:lineRule="auto"/>
        <w:ind w:left="720" w:hanging="360"/>
        <w:rPr>
          <w:rFonts w:ascii="Open Sans" w:cs="Open Sans" w:eastAsia="Open Sans" w:hAnsi="Open Sans"/>
        </w:rPr>
      </w:pPr>
      <w:r w:rsidDel="00000000" w:rsidR="00000000" w:rsidRPr="00000000">
        <w:rPr>
          <w:rFonts w:ascii="Open Sans" w:cs="Open Sans" w:eastAsia="Open Sans" w:hAnsi="Open Sans"/>
          <w:rtl w:val="0"/>
        </w:rPr>
        <w:t xml:space="preserve">Responsable: Backend / DBA (o persona técnica asignada).</w:t>
        <w:br w:type="textWrapping"/>
      </w:r>
    </w:p>
    <w:p w:rsidR="00000000" w:rsidDel="00000000" w:rsidP="00000000" w:rsidRDefault="00000000" w:rsidRPr="00000000" w14:paraId="00000030">
      <w:pPr>
        <w:spacing w:after="240" w:before="240" w:lineRule="auto"/>
        <w:rPr>
          <w:rFonts w:ascii="Open Sans" w:cs="Open Sans" w:eastAsia="Open Sans" w:hAnsi="Open Sans"/>
        </w:rPr>
      </w:pPr>
      <w:r w:rsidDel="00000000" w:rsidR="00000000" w:rsidRPr="00000000">
        <w:rPr>
          <w:rFonts w:ascii="Open Sans" w:cs="Open Sans" w:eastAsia="Open Sans" w:hAnsi="Open Sans"/>
          <w:rtl w:val="0"/>
        </w:rPr>
        <w:t xml:space="preserve">R4 — Fallos en integraciones externas (pagos, envíos)</w:t>
      </w:r>
    </w:p>
    <w:p w:rsidR="00000000" w:rsidDel="00000000" w:rsidP="00000000" w:rsidRDefault="00000000" w:rsidRPr="00000000" w14:paraId="00000031">
      <w:pPr>
        <w:numPr>
          <w:ilvl w:val="0"/>
          <w:numId w:val="1"/>
        </w:numPr>
        <w:spacing w:after="0" w:afterAutospacing="0" w:before="240" w:lineRule="auto"/>
        <w:ind w:left="720" w:hanging="360"/>
        <w:rPr>
          <w:rFonts w:ascii="Open Sans" w:cs="Open Sans" w:eastAsia="Open Sans" w:hAnsi="Open Sans"/>
        </w:rPr>
      </w:pPr>
      <w:r w:rsidDel="00000000" w:rsidR="00000000" w:rsidRPr="00000000">
        <w:rPr>
          <w:rFonts w:ascii="Open Sans" w:cs="Open Sans" w:eastAsia="Open Sans" w:hAnsi="Open Sans"/>
          <w:rtl w:val="0"/>
        </w:rPr>
        <w:t xml:space="preserve">Descripción: Errores o cambios en APIs externas afectan procesos de pago/envío.</w:t>
        <w:br w:type="textWrapping"/>
      </w:r>
    </w:p>
    <w:p w:rsidR="00000000" w:rsidDel="00000000" w:rsidP="00000000" w:rsidRDefault="00000000" w:rsidRPr="00000000" w14:paraId="00000032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rFonts w:ascii="Open Sans" w:cs="Open Sans" w:eastAsia="Open Sans" w:hAnsi="Open Sans"/>
        </w:rPr>
      </w:pPr>
      <w:r w:rsidDel="00000000" w:rsidR="00000000" w:rsidRPr="00000000">
        <w:rPr>
          <w:rFonts w:ascii="Open Sans" w:cs="Open Sans" w:eastAsia="Open Sans" w:hAnsi="Open Sans"/>
          <w:rtl w:val="0"/>
        </w:rPr>
        <w:t xml:space="preserve">Probabilidad / Impacto: Media / Alto.</w:t>
        <w:br w:type="textWrapping"/>
      </w:r>
    </w:p>
    <w:p w:rsidR="00000000" w:rsidDel="00000000" w:rsidP="00000000" w:rsidRDefault="00000000" w:rsidRPr="00000000" w14:paraId="00000033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rFonts w:ascii="Open Sans" w:cs="Open Sans" w:eastAsia="Open Sans" w:hAnsi="Open Sans"/>
        </w:rPr>
      </w:pPr>
      <w:r w:rsidDel="00000000" w:rsidR="00000000" w:rsidRPr="00000000">
        <w:rPr>
          <w:rFonts w:ascii="Open Sans" w:cs="Open Sans" w:eastAsia="Open Sans" w:hAnsi="Open Sans"/>
          <w:rtl w:val="0"/>
        </w:rPr>
        <w:t xml:space="preserve">Mitigación: Pruebas con sandbox y mocks, pruebas de contrato, manejo robusto de errores y retries.</w:t>
        <w:br w:type="textWrapping"/>
      </w:r>
    </w:p>
    <w:p w:rsidR="00000000" w:rsidDel="00000000" w:rsidP="00000000" w:rsidRDefault="00000000" w:rsidRPr="00000000" w14:paraId="00000034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rFonts w:ascii="Open Sans" w:cs="Open Sans" w:eastAsia="Open Sans" w:hAnsi="Open Sans"/>
        </w:rPr>
      </w:pPr>
      <w:r w:rsidDel="00000000" w:rsidR="00000000" w:rsidRPr="00000000">
        <w:rPr>
          <w:rFonts w:ascii="Open Sans" w:cs="Open Sans" w:eastAsia="Open Sans" w:hAnsi="Open Sans"/>
          <w:rtl w:val="0"/>
        </w:rPr>
        <w:t xml:space="preserve">Contingencia: Uso de métodos alternos cuando sea posible; comunicación a usuarios; reversión de transacciones.</w:t>
        <w:br w:type="textWrapping"/>
      </w:r>
    </w:p>
    <w:p w:rsidR="00000000" w:rsidDel="00000000" w:rsidP="00000000" w:rsidRDefault="00000000" w:rsidRPr="00000000" w14:paraId="00000035">
      <w:pPr>
        <w:numPr>
          <w:ilvl w:val="0"/>
          <w:numId w:val="1"/>
        </w:numPr>
        <w:spacing w:after="240" w:before="0" w:beforeAutospacing="0" w:lineRule="auto"/>
        <w:ind w:left="720" w:hanging="360"/>
        <w:rPr>
          <w:rFonts w:ascii="Open Sans" w:cs="Open Sans" w:eastAsia="Open Sans" w:hAnsi="Open Sans"/>
        </w:rPr>
      </w:pPr>
      <w:r w:rsidDel="00000000" w:rsidR="00000000" w:rsidRPr="00000000">
        <w:rPr>
          <w:rFonts w:ascii="Open Sans" w:cs="Open Sans" w:eastAsia="Open Sans" w:hAnsi="Open Sans"/>
          <w:rtl w:val="0"/>
        </w:rPr>
        <w:t xml:space="preserve">Responsable: Desarrollo / Líder SQA.</w:t>
        <w:br w:type="textWrapping"/>
      </w:r>
    </w:p>
    <w:p w:rsidR="00000000" w:rsidDel="00000000" w:rsidP="00000000" w:rsidRDefault="00000000" w:rsidRPr="00000000" w14:paraId="00000036">
      <w:pPr>
        <w:spacing w:after="240" w:before="240" w:lineRule="auto"/>
        <w:rPr>
          <w:rFonts w:ascii="Open Sans" w:cs="Open Sans" w:eastAsia="Open Sans" w:hAnsi="Open Sans"/>
        </w:rPr>
      </w:pPr>
      <w:r w:rsidDel="00000000" w:rsidR="00000000" w:rsidRPr="00000000">
        <w:rPr>
          <w:rFonts w:ascii="Open Sans" w:cs="Open Sans" w:eastAsia="Open Sans" w:hAnsi="Open Sans"/>
          <w:rtl w:val="0"/>
        </w:rPr>
        <w:t xml:space="preserve">R5 — Vulnerabilidades de seguridad</w:t>
      </w:r>
    </w:p>
    <w:p w:rsidR="00000000" w:rsidDel="00000000" w:rsidP="00000000" w:rsidRDefault="00000000" w:rsidRPr="00000000" w14:paraId="00000037">
      <w:pPr>
        <w:numPr>
          <w:ilvl w:val="0"/>
          <w:numId w:val="8"/>
        </w:numPr>
        <w:spacing w:after="0" w:afterAutospacing="0" w:before="240" w:lineRule="auto"/>
        <w:ind w:left="720" w:hanging="360"/>
        <w:rPr>
          <w:rFonts w:ascii="Open Sans" w:cs="Open Sans" w:eastAsia="Open Sans" w:hAnsi="Open Sans"/>
        </w:rPr>
      </w:pPr>
      <w:r w:rsidDel="00000000" w:rsidR="00000000" w:rsidRPr="00000000">
        <w:rPr>
          <w:rFonts w:ascii="Open Sans" w:cs="Open Sans" w:eastAsia="Open Sans" w:hAnsi="Open Sans"/>
          <w:rtl w:val="0"/>
        </w:rPr>
        <w:t xml:space="preserve">Descripción: Introducción de fallos de seguridad (XSS, SQLi, exposición de datos).</w:t>
        <w:br w:type="textWrapping"/>
      </w:r>
    </w:p>
    <w:p w:rsidR="00000000" w:rsidDel="00000000" w:rsidP="00000000" w:rsidRDefault="00000000" w:rsidRPr="00000000" w14:paraId="00000038">
      <w:pPr>
        <w:numPr>
          <w:ilvl w:val="0"/>
          <w:numId w:val="8"/>
        </w:numPr>
        <w:spacing w:after="0" w:afterAutospacing="0" w:before="0" w:beforeAutospacing="0" w:lineRule="auto"/>
        <w:ind w:left="720" w:hanging="360"/>
        <w:rPr>
          <w:rFonts w:ascii="Open Sans" w:cs="Open Sans" w:eastAsia="Open Sans" w:hAnsi="Open Sans"/>
        </w:rPr>
      </w:pPr>
      <w:r w:rsidDel="00000000" w:rsidR="00000000" w:rsidRPr="00000000">
        <w:rPr>
          <w:rFonts w:ascii="Open Sans" w:cs="Open Sans" w:eastAsia="Open Sans" w:hAnsi="Open Sans"/>
          <w:rtl w:val="0"/>
        </w:rPr>
        <w:t xml:space="preserve">Probabilidad / Impacto: Media / Alto.</w:t>
        <w:br w:type="textWrapping"/>
      </w:r>
    </w:p>
    <w:p w:rsidR="00000000" w:rsidDel="00000000" w:rsidP="00000000" w:rsidRDefault="00000000" w:rsidRPr="00000000" w14:paraId="00000039">
      <w:pPr>
        <w:numPr>
          <w:ilvl w:val="0"/>
          <w:numId w:val="8"/>
        </w:numPr>
        <w:spacing w:after="0" w:afterAutospacing="0" w:before="0" w:beforeAutospacing="0" w:lineRule="auto"/>
        <w:ind w:left="720" w:hanging="360"/>
        <w:rPr>
          <w:rFonts w:ascii="Open Sans" w:cs="Open Sans" w:eastAsia="Open Sans" w:hAnsi="Open Sans"/>
        </w:rPr>
      </w:pPr>
      <w:r w:rsidDel="00000000" w:rsidR="00000000" w:rsidRPr="00000000">
        <w:rPr>
          <w:rFonts w:ascii="Open Sans" w:cs="Open Sans" w:eastAsia="Open Sans" w:hAnsi="Open Sans"/>
          <w:rtl w:val="0"/>
        </w:rPr>
        <w:t xml:space="preserve">Mitigación: Buenas prácticas en Flask (consultas parametrizadas), revisión mínima de seguridad en cada release importante, escaneo básico SAST/DAST si es posible.</w:t>
        <w:br w:type="textWrapping"/>
      </w:r>
    </w:p>
    <w:p w:rsidR="00000000" w:rsidDel="00000000" w:rsidP="00000000" w:rsidRDefault="00000000" w:rsidRPr="00000000" w14:paraId="0000003A">
      <w:pPr>
        <w:numPr>
          <w:ilvl w:val="0"/>
          <w:numId w:val="8"/>
        </w:numPr>
        <w:spacing w:after="0" w:afterAutospacing="0" w:before="0" w:beforeAutospacing="0" w:lineRule="auto"/>
        <w:ind w:left="720" w:hanging="360"/>
        <w:rPr>
          <w:rFonts w:ascii="Open Sans" w:cs="Open Sans" w:eastAsia="Open Sans" w:hAnsi="Open Sans"/>
        </w:rPr>
      </w:pPr>
      <w:r w:rsidDel="00000000" w:rsidR="00000000" w:rsidRPr="00000000">
        <w:rPr>
          <w:rFonts w:ascii="Open Sans" w:cs="Open Sans" w:eastAsia="Open Sans" w:hAnsi="Open Sans"/>
          <w:rtl w:val="0"/>
        </w:rPr>
        <w:t xml:space="preserve">Contingencia: Parche inmediato, verificación del alcance y comunicación interna.</w:t>
        <w:br w:type="textWrapping"/>
      </w:r>
    </w:p>
    <w:p w:rsidR="00000000" w:rsidDel="00000000" w:rsidP="00000000" w:rsidRDefault="00000000" w:rsidRPr="00000000" w14:paraId="0000003B">
      <w:pPr>
        <w:numPr>
          <w:ilvl w:val="0"/>
          <w:numId w:val="8"/>
        </w:numPr>
        <w:spacing w:after="240" w:before="0" w:beforeAutospacing="0" w:lineRule="auto"/>
        <w:ind w:left="720" w:hanging="360"/>
        <w:rPr>
          <w:rFonts w:ascii="Open Sans" w:cs="Open Sans" w:eastAsia="Open Sans" w:hAnsi="Open Sans"/>
        </w:rPr>
      </w:pPr>
      <w:r w:rsidDel="00000000" w:rsidR="00000000" w:rsidRPr="00000000">
        <w:rPr>
          <w:rFonts w:ascii="Open Sans" w:cs="Open Sans" w:eastAsia="Open Sans" w:hAnsi="Open Sans"/>
          <w:rtl w:val="0"/>
        </w:rPr>
        <w:t xml:space="preserve">Responsable: Testers técnicos / Responsable técnico asignado.</w:t>
        <w:br w:type="textWrapping"/>
      </w:r>
    </w:p>
    <w:p w:rsidR="00000000" w:rsidDel="00000000" w:rsidP="00000000" w:rsidRDefault="00000000" w:rsidRPr="00000000" w14:paraId="0000003C">
      <w:pPr>
        <w:spacing w:after="240" w:before="240" w:lineRule="auto"/>
        <w:rPr>
          <w:rFonts w:ascii="Open Sans" w:cs="Open Sans" w:eastAsia="Open Sans" w:hAnsi="Open Sans"/>
        </w:rPr>
      </w:pPr>
      <w:r w:rsidDel="00000000" w:rsidR="00000000" w:rsidRPr="00000000">
        <w:rPr>
          <w:rFonts w:ascii="Open Sans" w:cs="Open Sans" w:eastAsia="Open Sans" w:hAnsi="Open Sans"/>
          <w:rtl w:val="0"/>
        </w:rPr>
        <w:t xml:space="preserve">R6 — Entorno de pruebas inestable</w:t>
      </w:r>
    </w:p>
    <w:p w:rsidR="00000000" w:rsidDel="00000000" w:rsidP="00000000" w:rsidRDefault="00000000" w:rsidRPr="00000000" w14:paraId="0000003D">
      <w:pPr>
        <w:numPr>
          <w:ilvl w:val="0"/>
          <w:numId w:val="11"/>
        </w:numPr>
        <w:spacing w:after="0" w:afterAutospacing="0" w:before="240" w:lineRule="auto"/>
        <w:ind w:left="720" w:hanging="360"/>
        <w:rPr>
          <w:rFonts w:ascii="Open Sans" w:cs="Open Sans" w:eastAsia="Open Sans" w:hAnsi="Open Sans"/>
        </w:rPr>
      </w:pPr>
      <w:r w:rsidDel="00000000" w:rsidR="00000000" w:rsidRPr="00000000">
        <w:rPr>
          <w:rFonts w:ascii="Open Sans" w:cs="Open Sans" w:eastAsia="Open Sans" w:hAnsi="Open Sans"/>
          <w:rtl w:val="0"/>
        </w:rPr>
        <w:t xml:space="preserve">Descripción: Staging con configuración o datos distintos a producción impide reproducibilidad.</w:t>
        <w:br w:type="textWrapping"/>
      </w:r>
    </w:p>
    <w:p w:rsidR="00000000" w:rsidDel="00000000" w:rsidP="00000000" w:rsidRDefault="00000000" w:rsidRPr="00000000" w14:paraId="0000003E">
      <w:pPr>
        <w:numPr>
          <w:ilvl w:val="0"/>
          <w:numId w:val="11"/>
        </w:numPr>
        <w:spacing w:after="0" w:afterAutospacing="0" w:before="0" w:beforeAutospacing="0" w:lineRule="auto"/>
        <w:ind w:left="720" w:hanging="360"/>
        <w:rPr>
          <w:rFonts w:ascii="Open Sans" w:cs="Open Sans" w:eastAsia="Open Sans" w:hAnsi="Open Sans"/>
        </w:rPr>
      </w:pPr>
      <w:r w:rsidDel="00000000" w:rsidR="00000000" w:rsidRPr="00000000">
        <w:rPr>
          <w:rFonts w:ascii="Open Sans" w:cs="Open Sans" w:eastAsia="Open Sans" w:hAnsi="Open Sans"/>
          <w:rtl w:val="0"/>
        </w:rPr>
        <w:t xml:space="preserve">Probabilidad / Impacto: Alta / Medio-Alto.</w:t>
        <w:br w:type="textWrapping"/>
      </w:r>
    </w:p>
    <w:p w:rsidR="00000000" w:rsidDel="00000000" w:rsidP="00000000" w:rsidRDefault="00000000" w:rsidRPr="00000000" w14:paraId="0000003F">
      <w:pPr>
        <w:numPr>
          <w:ilvl w:val="0"/>
          <w:numId w:val="11"/>
        </w:numPr>
        <w:spacing w:after="0" w:afterAutospacing="0" w:before="0" w:beforeAutospacing="0" w:lineRule="auto"/>
        <w:ind w:left="720" w:hanging="360"/>
        <w:rPr>
          <w:rFonts w:ascii="Open Sans" w:cs="Open Sans" w:eastAsia="Open Sans" w:hAnsi="Open Sans"/>
        </w:rPr>
      </w:pPr>
      <w:r w:rsidDel="00000000" w:rsidR="00000000" w:rsidRPr="00000000">
        <w:rPr>
          <w:rFonts w:ascii="Open Sans" w:cs="Open Sans" w:eastAsia="Open Sans" w:hAnsi="Open Sans"/>
          <w:rtl w:val="0"/>
        </w:rPr>
        <w:t xml:space="preserve">Mitigación: Alinear configuraciones entre staging y producción; mantener datasets representativos y anonimizados.</w:t>
        <w:br w:type="textWrapping"/>
      </w:r>
    </w:p>
    <w:p w:rsidR="00000000" w:rsidDel="00000000" w:rsidP="00000000" w:rsidRDefault="00000000" w:rsidRPr="00000000" w14:paraId="00000040">
      <w:pPr>
        <w:numPr>
          <w:ilvl w:val="0"/>
          <w:numId w:val="11"/>
        </w:numPr>
        <w:spacing w:after="0" w:afterAutospacing="0" w:before="0" w:beforeAutospacing="0" w:lineRule="auto"/>
        <w:ind w:left="720" w:hanging="360"/>
        <w:rPr>
          <w:rFonts w:ascii="Open Sans" w:cs="Open Sans" w:eastAsia="Open Sans" w:hAnsi="Open Sans"/>
        </w:rPr>
      </w:pPr>
      <w:r w:rsidDel="00000000" w:rsidR="00000000" w:rsidRPr="00000000">
        <w:rPr>
          <w:rFonts w:ascii="Open Sans" w:cs="Open Sans" w:eastAsia="Open Sans" w:hAnsi="Open Sans"/>
          <w:rtl w:val="0"/>
        </w:rPr>
        <w:t xml:space="preserve">Contingencia: Uso de entorno temporal con configuración replicada; pruebas críticas contra copia controlada.</w:t>
        <w:br w:type="textWrapping"/>
      </w:r>
    </w:p>
    <w:p w:rsidR="00000000" w:rsidDel="00000000" w:rsidP="00000000" w:rsidRDefault="00000000" w:rsidRPr="00000000" w14:paraId="00000041">
      <w:pPr>
        <w:numPr>
          <w:ilvl w:val="0"/>
          <w:numId w:val="11"/>
        </w:numPr>
        <w:spacing w:after="240" w:before="0" w:beforeAutospacing="0" w:lineRule="auto"/>
        <w:ind w:left="720" w:hanging="360"/>
        <w:rPr>
          <w:rFonts w:ascii="Open Sans" w:cs="Open Sans" w:eastAsia="Open Sans" w:hAnsi="Open Sans"/>
        </w:rPr>
      </w:pPr>
      <w:r w:rsidDel="00000000" w:rsidR="00000000" w:rsidRPr="00000000">
        <w:rPr>
          <w:rFonts w:ascii="Open Sans" w:cs="Open Sans" w:eastAsia="Open Sans" w:hAnsi="Open Sans"/>
          <w:rtl w:val="0"/>
        </w:rPr>
        <w:t xml:space="preserve">Responsable: Soporte de entornos / Persona D.</w:t>
        <w:br w:type="textWrapping"/>
      </w:r>
    </w:p>
    <w:p w:rsidR="00000000" w:rsidDel="00000000" w:rsidP="00000000" w:rsidRDefault="00000000" w:rsidRPr="00000000" w14:paraId="00000042">
      <w:pPr>
        <w:spacing w:after="240" w:before="240" w:lineRule="auto"/>
        <w:rPr>
          <w:rFonts w:ascii="Open Sans" w:cs="Open Sans" w:eastAsia="Open Sans" w:hAnsi="Open Sans"/>
        </w:rPr>
      </w:pPr>
      <w:r w:rsidDel="00000000" w:rsidR="00000000" w:rsidRPr="00000000">
        <w:rPr>
          <w:rFonts w:ascii="Open Sans" w:cs="Open Sans" w:eastAsia="Open Sans" w:hAnsi="Open Sans"/>
          <w:rtl w:val="0"/>
        </w:rPr>
        <w:t xml:space="preserve">R7 — Cobertura insuficiente de pruebas automatizadas</w:t>
      </w:r>
    </w:p>
    <w:p w:rsidR="00000000" w:rsidDel="00000000" w:rsidP="00000000" w:rsidRDefault="00000000" w:rsidRPr="00000000" w14:paraId="00000043">
      <w:pPr>
        <w:numPr>
          <w:ilvl w:val="0"/>
          <w:numId w:val="4"/>
        </w:numPr>
        <w:spacing w:after="0" w:afterAutospacing="0" w:before="240" w:lineRule="auto"/>
        <w:ind w:left="720" w:hanging="360"/>
        <w:rPr>
          <w:rFonts w:ascii="Open Sans" w:cs="Open Sans" w:eastAsia="Open Sans" w:hAnsi="Open Sans"/>
        </w:rPr>
      </w:pPr>
      <w:r w:rsidDel="00000000" w:rsidR="00000000" w:rsidRPr="00000000">
        <w:rPr>
          <w:rFonts w:ascii="Open Sans" w:cs="Open Sans" w:eastAsia="Open Sans" w:hAnsi="Open Sans"/>
          <w:rtl w:val="0"/>
        </w:rPr>
        <w:t xml:space="preserve">Descripción: Falta de scripts automatizados para flujos críticos.</w:t>
        <w:br w:type="textWrapping"/>
      </w:r>
    </w:p>
    <w:p w:rsidR="00000000" w:rsidDel="00000000" w:rsidP="00000000" w:rsidRDefault="00000000" w:rsidRPr="00000000" w14:paraId="00000044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>
          <w:rFonts w:ascii="Open Sans" w:cs="Open Sans" w:eastAsia="Open Sans" w:hAnsi="Open Sans"/>
        </w:rPr>
      </w:pPr>
      <w:r w:rsidDel="00000000" w:rsidR="00000000" w:rsidRPr="00000000">
        <w:rPr>
          <w:rFonts w:ascii="Open Sans" w:cs="Open Sans" w:eastAsia="Open Sans" w:hAnsi="Open Sans"/>
          <w:rtl w:val="0"/>
        </w:rPr>
        <w:t xml:space="preserve">Probabilidad / Impacto: Media / Medio.</w:t>
        <w:br w:type="textWrapping"/>
      </w:r>
    </w:p>
    <w:p w:rsidR="00000000" w:rsidDel="00000000" w:rsidP="00000000" w:rsidRDefault="00000000" w:rsidRPr="00000000" w14:paraId="00000045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>
          <w:rFonts w:ascii="Open Sans" w:cs="Open Sans" w:eastAsia="Open Sans" w:hAnsi="Open Sans"/>
        </w:rPr>
      </w:pPr>
      <w:r w:rsidDel="00000000" w:rsidR="00000000" w:rsidRPr="00000000">
        <w:rPr>
          <w:rFonts w:ascii="Open Sans" w:cs="Open Sans" w:eastAsia="Open Sans" w:hAnsi="Open Sans"/>
          <w:rtl w:val="0"/>
        </w:rPr>
        <w:t xml:space="preserve">Mitigación: Priorizar automatización de flujos de mayor riesgo; mantener base mínima de scripts para CI.</w:t>
        <w:br w:type="textWrapping"/>
      </w:r>
    </w:p>
    <w:p w:rsidR="00000000" w:rsidDel="00000000" w:rsidP="00000000" w:rsidRDefault="00000000" w:rsidRPr="00000000" w14:paraId="00000046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>
          <w:rFonts w:ascii="Open Sans" w:cs="Open Sans" w:eastAsia="Open Sans" w:hAnsi="Open Sans"/>
        </w:rPr>
      </w:pPr>
      <w:r w:rsidDel="00000000" w:rsidR="00000000" w:rsidRPr="00000000">
        <w:rPr>
          <w:rFonts w:ascii="Open Sans" w:cs="Open Sans" w:eastAsia="Open Sans" w:hAnsi="Open Sans"/>
          <w:rtl w:val="0"/>
        </w:rPr>
        <w:t xml:space="preserve">Contingencia: Pruebas manuales adicionales antes del release.</w:t>
        <w:br w:type="textWrapping"/>
      </w:r>
    </w:p>
    <w:p w:rsidR="00000000" w:rsidDel="00000000" w:rsidP="00000000" w:rsidRDefault="00000000" w:rsidRPr="00000000" w14:paraId="00000047">
      <w:pPr>
        <w:numPr>
          <w:ilvl w:val="0"/>
          <w:numId w:val="4"/>
        </w:numPr>
        <w:spacing w:after="240" w:before="0" w:beforeAutospacing="0" w:lineRule="auto"/>
        <w:ind w:left="720" w:hanging="360"/>
        <w:rPr>
          <w:rFonts w:ascii="Open Sans" w:cs="Open Sans" w:eastAsia="Open Sans" w:hAnsi="Open Sans"/>
        </w:rPr>
      </w:pPr>
      <w:r w:rsidDel="00000000" w:rsidR="00000000" w:rsidRPr="00000000">
        <w:rPr>
          <w:rFonts w:ascii="Open Sans" w:cs="Open Sans" w:eastAsia="Open Sans" w:hAnsi="Open Sans"/>
          <w:rtl w:val="0"/>
        </w:rPr>
        <w:t xml:space="preserve">Responsable: QA</w:t>
        <w:br w:type="textWrapping"/>
      </w:r>
    </w:p>
    <w:p w:rsidR="00000000" w:rsidDel="00000000" w:rsidP="00000000" w:rsidRDefault="00000000" w:rsidRPr="00000000" w14:paraId="00000048">
      <w:pPr>
        <w:spacing w:after="240" w:before="240" w:lineRule="auto"/>
        <w:rPr>
          <w:rFonts w:ascii="Open Sans" w:cs="Open Sans" w:eastAsia="Open Sans" w:hAnsi="Open Sans"/>
        </w:rPr>
      </w:pPr>
      <w:r w:rsidDel="00000000" w:rsidR="00000000" w:rsidRPr="00000000">
        <w:rPr>
          <w:rFonts w:ascii="Open Sans" w:cs="Open Sans" w:eastAsia="Open Sans" w:hAnsi="Open Sans"/>
          <w:rtl w:val="0"/>
        </w:rPr>
        <w:t xml:space="preserve">R8 — Dependencias externas que retrasan entregas</w:t>
      </w:r>
    </w:p>
    <w:p w:rsidR="00000000" w:rsidDel="00000000" w:rsidP="00000000" w:rsidRDefault="00000000" w:rsidRPr="00000000" w14:paraId="00000049">
      <w:pPr>
        <w:numPr>
          <w:ilvl w:val="0"/>
          <w:numId w:val="7"/>
        </w:numPr>
        <w:spacing w:after="0" w:afterAutospacing="0" w:before="240" w:lineRule="auto"/>
        <w:ind w:left="720" w:hanging="360"/>
        <w:rPr>
          <w:rFonts w:ascii="Open Sans" w:cs="Open Sans" w:eastAsia="Open Sans" w:hAnsi="Open Sans"/>
        </w:rPr>
      </w:pPr>
      <w:r w:rsidDel="00000000" w:rsidR="00000000" w:rsidRPr="00000000">
        <w:rPr>
          <w:rFonts w:ascii="Open Sans" w:cs="Open Sans" w:eastAsia="Open Sans" w:hAnsi="Open Sans"/>
          <w:rtl w:val="0"/>
        </w:rPr>
        <w:t xml:space="preserve">Descripción: Librerías, APIs o aprobaciones externas causan retrasos.</w:t>
        <w:br w:type="textWrapping"/>
      </w:r>
    </w:p>
    <w:p w:rsidR="00000000" w:rsidDel="00000000" w:rsidP="00000000" w:rsidRDefault="00000000" w:rsidRPr="00000000" w14:paraId="0000004A">
      <w:pPr>
        <w:numPr>
          <w:ilvl w:val="0"/>
          <w:numId w:val="7"/>
        </w:numPr>
        <w:spacing w:after="0" w:afterAutospacing="0" w:before="0" w:beforeAutospacing="0" w:lineRule="auto"/>
        <w:ind w:left="720" w:hanging="360"/>
        <w:rPr>
          <w:rFonts w:ascii="Open Sans" w:cs="Open Sans" w:eastAsia="Open Sans" w:hAnsi="Open Sans"/>
        </w:rPr>
      </w:pPr>
      <w:r w:rsidDel="00000000" w:rsidR="00000000" w:rsidRPr="00000000">
        <w:rPr>
          <w:rFonts w:ascii="Open Sans" w:cs="Open Sans" w:eastAsia="Open Sans" w:hAnsi="Open Sans"/>
          <w:rtl w:val="0"/>
        </w:rPr>
        <w:t xml:space="preserve">Probabilidad / Impacto: Media / Medio.</w:t>
        <w:br w:type="textWrapping"/>
      </w:r>
    </w:p>
    <w:p w:rsidR="00000000" w:rsidDel="00000000" w:rsidP="00000000" w:rsidRDefault="00000000" w:rsidRPr="00000000" w14:paraId="0000004B">
      <w:pPr>
        <w:numPr>
          <w:ilvl w:val="0"/>
          <w:numId w:val="7"/>
        </w:numPr>
        <w:spacing w:after="0" w:afterAutospacing="0" w:before="0" w:beforeAutospacing="0" w:lineRule="auto"/>
        <w:ind w:left="720" w:hanging="360"/>
        <w:rPr>
          <w:rFonts w:ascii="Open Sans" w:cs="Open Sans" w:eastAsia="Open Sans" w:hAnsi="Open Sans"/>
        </w:rPr>
      </w:pPr>
      <w:r w:rsidDel="00000000" w:rsidR="00000000" w:rsidRPr="00000000">
        <w:rPr>
          <w:rFonts w:ascii="Open Sans" w:cs="Open Sans" w:eastAsia="Open Sans" w:hAnsi="Open Sans"/>
          <w:rtl w:val="0"/>
        </w:rPr>
        <w:t xml:space="preserve">Mitigación: Identificar dependencias críticas temprano; preparar alternativas técnicas.</w:t>
        <w:br w:type="textWrapping"/>
      </w:r>
    </w:p>
    <w:p w:rsidR="00000000" w:rsidDel="00000000" w:rsidP="00000000" w:rsidRDefault="00000000" w:rsidRPr="00000000" w14:paraId="0000004C">
      <w:pPr>
        <w:numPr>
          <w:ilvl w:val="0"/>
          <w:numId w:val="7"/>
        </w:numPr>
        <w:spacing w:after="0" w:afterAutospacing="0" w:before="0" w:beforeAutospacing="0" w:lineRule="auto"/>
        <w:ind w:left="720" w:hanging="360"/>
        <w:rPr>
          <w:rFonts w:ascii="Open Sans" w:cs="Open Sans" w:eastAsia="Open Sans" w:hAnsi="Open Sans"/>
        </w:rPr>
      </w:pPr>
      <w:r w:rsidDel="00000000" w:rsidR="00000000" w:rsidRPr="00000000">
        <w:rPr>
          <w:rFonts w:ascii="Open Sans" w:cs="Open Sans" w:eastAsia="Open Sans" w:hAnsi="Open Sans"/>
          <w:rtl w:val="0"/>
        </w:rPr>
        <w:t xml:space="preserve">Contingencia: Replanificación del alcance o fechas.</w:t>
        <w:br w:type="textWrapping"/>
      </w:r>
    </w:p>
    <w:p w:rsidR="00000000" w:rsidDel="00000000" w:rsidP="00000000" w:rsidRDefault="00000000" w:rsidRPr="00000000" w14:paraId="0000004D">
      <w:pPr>
        <w:numPr>
          <w:ilvl w:val="0"/>
          <w:numId w:val="7"/>
        </w:numPr>
        <w:spacing w:after="240" w:before="0" w:beforeAutospacing="0" w:lineRule="auto"/>
        <w:ind w:left="720" w:hanging="360"/>
        <w:rPr>
          <w:rFonts w:ascii="Open Sans" w:cs="Open Sans" w:eastAsia="Open Sans" w:hAnsi="Open Sans"/>
        </w:rPr>
      </w:pPr>
      <w:r w:rsidDel="00000000" w:rsidR="00000000" w:rsidRPr="00000000">
        <w:rPr>
          <w:rFonts w:ascii="Open Sans" w:cs="Open Sans" w:eastAsia="Open Sans" w:hAnsi="Open Sans"/>
          <w:rtl w:val="0"/>
        </w:rPr>
        <w:t xml:space="preserve">Responsable: Equipo del proyecto.</w:t>
        <w:br w:type="textWrapping"/>
      </w:r>
    </w:p>
    <w:p w:rsidR="00000000" w:rsidDel="00000000" w:rsidP="00000000" w:rsidRDefault="00000000" w:rsidRPr="00000000" w14:paraId="0000004E">
      <w:pPr>
        <w:spacing w:after="240" w:before="240" w:lineRule="auto"/>
        <w:rPr>
          <w:rFonts w:ascii="Open Sans" w:cs="Open Sans" w:eastAsia="Open Sans" w:hAnsi="Open Sans"/>
        </w:rPr>
      </w:pPr>
      <w:r w:rsidDel="00000000" w:rsidR="00000000" w:rsidRPr="00000000">
        <w:rPr>
          <w:rFonts w:ascii="Open Sans" w:cs="Open Sans" w:eastAsia="Open Sans" w:hAnsi="Open Sans"/>
          <w:rtl w:val="0"/>
        </w:rPr>
        <w:t xml:space="preserve">R9 — Ausencia temporal de personal clave</w:t>
      </w:r>
    </w:p>
    <w:p w:rsidR="00000000" w:rsidDel="00000000" w:rsidP="00000000" w:rsidRDefault="00000000" w:rsidRPr="00000000" w14:paraId="0000004F">
      <w:pPr>
        <w:numPr>
          <w:ilvl w:val="0"/>
          <w:numId w:val="9"/>
        </w:numPr>
        <w:spacing w:after="0" w:afterAutospacing="0" w:before="240" w:lineRule="auto"/>
        <w:ind w:left="720" w:hanging="360"/>
        <w:rPr>
          <w:rFonts w:ascii="Open Sans" w:cs="Open Sans" w:eastAsia="Open Sans" w:hAnsi="Open Sans"/>
        </w:rPr>
      </w:pPr>
      <w:r w:rsidDel="00000000" w:rsidR="00000000" w:rsidRPr="00000000">
        <w:rPr>
          <w:rFonts w:ascii="Open Sans" w:cs="Open Sans" w:eastAsia="Open Sans" w:hAnsi="Open Sans"/>
          <w:rtl w:val="0"/>
        </w:rPr>
        <w:t xml:space="preserve">Descripción: Falta de disponibilidad de miembros críticos afecta plazos.</w:t>
        <w:br w:type="textWrapping"/>
      </w:r>
    </w:p>
    <w:p w:rsidR="00000000" w:rsidDel="00000000" w:rsidP="00000000" w:rsidRDefault="00000000" w:rsidRPr="00000000" w14:paraId="00000050">
      <w:pPr>
        <w:numPr>
          <w:ilvl w:val="0"/>
          <w:numId w:val="9"/>
        </w:numPr>
        <w:spacing w:after="0" w:afterAutospacing="0" w:before="0" w:beforeAutospacing="0" w:lineRule="auto"/>
        <w:ind w:left="720" w:hanging="360"/>
        <w:rPr>
          <w:rFonts w:ascii="Open Sans" w:cs="Open Sans" w:eastAsia="Open Sans" w:hAnsi="Open Sans"/>
        </w:rPr>
      </w:pPr>
      <w:r w:rsidDel="00000000" w:rsidR="00000000" w:rsidRPr="00000000">
        <w:rPr>
          <w:rFonts w:ascii="Open Sans" w:cs="Open Sans" w:eastAsia="Open Sans" w:hAnsi="Open Sans"/>
          <w:rtl w:val="0"/>
        </w:rPr>
        <w:t xml:space="preserve">Probabilidad / Impacto: Baja-Media / Medio.</w:t>
        <w:br w:type="textWrapping"/>
      </w:r>
    </w:p>
    <w:p w:rsidR="00000000" w:rsidDel="00000000" w:rsidP="00000000" w:rsidRDefault="00000000" w:rsidRPr="00000000" w14:paraId="00000051">
      <w:pPr>
        <w:numPr>
          <w:ilvl w:val="0"/>
          <w:numId w:val="9"/>
        </w:numPr>
        <w:spacing w:after="0" w:afterAutospacing="0" w:before="0" w:beforeAutospacing="0" w:lineRule="auto"/>
        <w:ind w:left="720" w:hanging="360"/>
        <w:rPr>
          <w:rFonts w:ascii="Open Sans" w:cs="Open Sans" w:eastAsia="Open Sans" w:hAnsi="Open Sans"/>
        </w:rPr>
      </w:pPr>
      <w:r w:rsidDel="00000000" w:rsidR="00000000" w:rsidRPr="00000000">
        <w:rPr>
          <w:rFonts w:ascii="Open Sans" w:cs="Open Sans" w:eastAsia="Open Sans" w:hAnsi="Open Sans"/>
          <w:rtl w:val="0"/>
        </w:rPr>
        <w:t xml:space="preserve">Mitigación: Documentación básica, cross-training y backups operativos.</w:t>
        <w:br w:type="textWrapping"/>
      </w:r>
    </w:p>
    <w:p w:rsidR="00000000" w:rsidDel="00000000" w:rsidP="00000000" w:rsidRDefault="00000000" w:rsidRPr="00000000" w14:paraId="00000052">
      <w:pPr>
        <w:numPr>
          <w:ilvl w:val="0"/>
          <w:numId w:val="9"/>
        </w:numPr>
        <w:spacing w:after="0" w:afterAutospacing="0" w:before="0" w:beforeAutospacing="0" w:lineRule="auto"/>
        <w:ind w:left="720" w:hanging="360"/>
        <w:rPr>
          <w:rFonts w:ascii="Open Sans" w:cs="Open Sans" w:eastAsia="Open Sans" w:hAnsi="Open Sans"/>
        </w:rPr>
      </w:pPr>
      <w:r w:rsidDel="00000000" w:rsidR="00000000" w:rsidRPr="00000000">
        <w:rPr>
          <w:rFonts w:ascii="Open Sans" w:cs="Open Sans" w:eastAsia="Open Sans" w:hAnsi="Open Sans"/>
          <w:rtl w:val="0"/>
        </w:rPr>
        <w:t xml:space="preserve">Contingencia: Redistribución de tareas entre el equipo.</w:t>
        <w:br w:type="textWrapping"/>
      </w:r>
    </w:p>
    <w:p w:rsidR="00000000" w:rsidDel="00000000" w:rsidP="00000000" w:rsidRDefault="00000000" w:rsidRPr="00000000" w14:paraId="00000053">
      <w:pPr>
        <w:numPr>
          <w:ilvl w:val="0"/>
          <w:numId w:val="9"/>
        </w:numPr>
        <w:spacing w:after="240" w:before="0" w:beforeAutospacing="0" w:lineRule="auto"/>
        <w:ind w:left="720" w:hanging="360"/>
        <w:rPr>
          <w:rFonts w:ascii="Open Sans" w:cs="Open Sans" w:eastAsia="Open Sans" w:hAnsi="Open Sans"/>
        </w:rPr>
      </w:pPr>
      <w:r w:rsidDel="00000000" w:rsidR="00000000" w:rsidRPr="00000000">
        <w:rPr>
          <w:rFonts w:ascii="Open Sans" w:cs="Open Sans" w:eastAsia="Open Sans" w:hAnsi="Open Sans"/>
          <w:rtl w:val="0"/>
        </w:rPr>
        <w:t xml:space="preserve">Responsable: Líder SQA.</w:t>
        <w:br w:type="textWrapping"/>
      </w:r>
    </w:p>
    <w:p w:rsidR="00000000" w:rsidDel="00000000" w:rsidP="00000000" w:rsidRDefault="00000000" w:rsidRPr="00000000" w14:paraId="00000054">
      <w:pPr>
        <w:spacing w:after="240" w:before="240" w:lineRule="auto"/>
        <w:rPr>
          <w:rFonts w:ascii="Open Sans" w:cs="Open Sans" w:eastAsia="Open Sans" w:hAnsi="Open Sans"/>
        </w:rPr>
      </w:pPr>
      <w:r w:rsidDel="00000000" w:rsidR="00000000" w:rsidRPr="00000000">
        <w:rPr>
          <w:rFonts w:ascii="Open Sans" w:cs="Open Sans" w:eastAsia="Open Sans" w:hAnsi="Open Sans"/>
          <w:rtl w:val="0"/>
        </w:rPr>
        <w:t xml:space="preserve">R10 — Errores en despliegues o CI/CD</w:t>
      </w:r>
    </w:p>
    <w:p w:rsidR="00000000" w:rsidDel="00000000" w:rsidP="00000000" w:rsidRDefault="00000000" w:rsidRPr="00000000" w14:paraId="00000055">
      <w:pPr>
        <w:numPr>
          <w:ilvl w:val="0"/>
          <w:numId w:val="15"/>
        </w:numPr>
        <w:spacing w:after="0" w:afterAutospacing="0" w:before="240" w:lineRule="auto"/>
        <w:ind w:left="720" w:hanging="360"/>
        <w:rPr>
          <w:rFonts w:ascii="Open Sans" w:cs="Open Sans" w:eastAsia="Open Sans" w:hAnsi="Open Sans"/>
        </w:rPr>
      </w:pPr>
      <w:r w:rsidDel="00000000" w:rsidR="00000000" w:rsidRPr="00000000">
        <w:rPr>
          <w:rFonts w:ascii="Open Sans" w:cs="Open Sans" w:eastAsia="Open Sans" w:hAnsi="Open Sans"/>
          <w:rtl w:val="0"/>
        </w:rPr>
        <w:t xml:space="preserve">Descripción: Fallos en pipelines o scripts de despliegue que bloquean releases.</w:t>
        <w:br w:type="textWrapping"/>
      </w:r>
    </w:p>
    <w:p w:rsidR="00000000" w:rsidDel="00000000" w:rsidP="00000000" w:rsidRDefault="00000000" w:rsidRPr="00000000" w14:paraId="00000056">
      <w:pPr>
        <w:numPr>
          <w:ilvl w:val="0"/>
          <w:numId w:val="15"/>
        </w:numPr>
        <w:spacing w:after="0" w:afterAutospacing="0" w:before="0" w:beforeAutospacing="0" w:lineRule="auto"/>
        <w:ind w:left="720" w:hanging="360"/>
        <w:rPr>
          <w:rFonts w:ascii="Open Sans" w:cs="Open Sans" w:eastAsia="Open Sans" w:hAnsi="Open Sans"/>
        </w:rPr>
      </w:pPr>
      <w:r w:rsidDel="00000000" w:rsidR="00000000" w:rsidRPr="00000000">
        <w:rPr>
          <w:rFonts w:ascii="Open Sans" w:cs="Open Sans" w:eastAsia="Open Sans" w:hAnsi="Open Sans"/>
          <w:rtl w:val="0"/>
        </w:rPr>
        <w:t xml:space="preserve">Probabilidad / Impacto: Media / Medio-Alto.</w:t>
        <w:br w:type="textWrapping"/>
      </w:r>
    </w:p>
    <w:p w:rsidR="00000000" w:rsidDel="00000000" w:rsidP="00000000" w:rsidRDefault="00000000" w:rsidRPr="00000000" w14:paraId="00000057">
      <w:pPr>
        <w:numPr>
          <w:ilvl w:val="0"/>
          <w:numId w:val="15"/>
        </w:numPr>
        <w:spacing w:after="0" w:afterAutospacing="0" w:before="0" w:beforeAutospacing="0" w:lineRule="auto"/>
        <w:ind w:left="720" w:hanging="360"/>
        <w:rPr>
          <w:rFonts w:ascii="Open Sans" w:cs="Open Sans" w:eastAsia="Open Sans" w:hAnsi="Open Sans"/>
        </w:rPr>
      </w:pPr>
      <w:r w:rsidDel="00000000" w:rsidR="00000000" w:rsidRPr="00000000">
        <w:rPr>
          <w:rFonts w:ascii="Open Sans" w:cs="Open Sans" w:eastAsia="Open Sans" w:hAnsi="Open Sans"/>
          <w:rtl w:val="0"/>
        </w:rPr>
        <w:t xml:space="preserve">Mitigación: Pruebas del pipeline en momentos clave, checklist de despliegue, despliegues canary/blue-green si es posible.</w:t>
        <w:br w:type="textWrapping"/>
      </w:r>
    </w:p>
    <w:p w:rsidR="00000000" w:rsidDel="00000000" w:rsidP="00000000" w:rsidRDefault="00000000" w:rsidRPr="00000000" w14:paraId="00000058">
      <w:pPr>
        <w:numPr>
          <w:ilvl w:val="0"/>
          <w:numId w:val="15"/>
        </w:numPr>
        <w:spacing w:after="0" w:afterAutospacing="0" w:before="0" w:beforeAutospacing="0" w:lineRule="auto"/>
        <w:ind w:left="720" w:hanging="360"/>
        <w:rPr>
          <w:rFonts w:ascii="Open Sans" w:cs="Open Sans" w:eastAsia="Open Sans" w:hAnsi="Open Sans"/>
        </w:rPr>
      </w:pPr>
      <w:r w:rsidDel="00000000" w:rsidR="00000000" w:rsidRPr="00000000">
        <w:rPr>
          <w:rFonts w:ascii="Open Sans" w:cs="Open Sans" w:eastAsia="Open Sans" w:hAnsi="Open Sans"/>
          <w:rtl w:val="0"/>
        </w:rPr>
        <w:t xml:space="preserve">Contingencia: Rollback y ejecución del plan de restauración.</w:t>
        <w:br w:type="textWrapping"/>
      </w:r>
    </w:p>
    <w:p w:rsidR="00000000" w:rsidDel="00000000" w:rsidP="00000000" w:rsidRDefault="00000000" w:rsidRPr="00000000" w14:paraId="00000059">
      <w:pPr>
        <w:numPr>
          <w:ilvl w:val="0"/>
          <w:numId w:val="15"/>
        </w:numPr>
        <w:spacing w:after="240" w:before="0" w:beforeAutospacing="0" w:lineRule="auto"/>
        <w:ind w:left="720" w:hanging="360"/>
        <w:rPr>
          <w:rFonts w:ascii="Open Sans" w:cs="Open Sans" w:eastAsia="Open Sans" w:hAnsi="Open Sans"/>
        </w:rPr>
      </w:pPr>
      <w:r w:rsidDel="00000000" w:rsidR="00000000" w:rsidRPr="00000000">
        <w:rPr>
          <w:rFonts w:ascii="Open Sans" w:cs="Open Sans" w:eastAsia="Open Sans" w:hAnsi="Open Sans"/>
          <w:rtl w:val="0"/>
        </w:rPr>
        <w:t xml:space="preserve">Responsable: Técnico asignado / Soporte de entornos.</w:t>
      </w:r>
    </w:p>
    <w:p w:rsidR="00000000" w:rsidDel="00000000" w:rsidP="00000000" w:rsidRDefault="00000000" w:rsidRPr="00000000" w14:paraId="0000005A">
      <w:pPr>
        <w:pStyle w:val="Heading1"/>
        <w:keepNext w:val="0"/>
        <w:keepLines w:val="0"/>
        <w:spacing w:before="480" w:lineRule="auto"/>
        <w:rPr>
          <w:rFonts w:ascii="Open Sans" w:cs="Open Sans" w:eastAsia="Open Sans" w:hAnsi="Open Sans"/>
          <w:sz w:val="46"/>
          <w:szCs w:val="46"/>
        </w:rPr>
      </w:pPr>
      <w:bookmarkStart w:colFirst="0" w:colLast="0" w:name="_k8y6n7mb83jr" w:id="7"/>
      <w:bookmarkEnd w:id="7"/>
      <w:r w:rsidDel="00000000" w:rsidR="00000000" w:rsidRPr="00000000">
        <w:rPr>
          <w:rFonts w:ascii="Open Sans" w:cs="Open Sans" w:eastAsia="Open Sans" w:hAnsi="Open Sans"/>
          <w:sz w:val="46"/>
          <w:szCs w:val="46"/>
          <w:rtl w:val="0"/>
        </w:rPr>
        <w:t xml:space="preserve">7. Matriz de priorización</w:t>
      </w:r>
    </w:p>
    <w:p w:rsidR="00000000" w:rsidDel="00000000" w:rsidP="00000000" w:rsidRDefault="00000000" w:rsidRPr="00000000" w14:paraId="0000005B">
      <w:pPr>
        <w:spacing w:after="240" w:before="240" w:lineRule="auto"/>
        <w:rPr>
          <w:rFonts w:ascii="Open Sans" w:cs="Open Sans" w:eastAsia="Open Sans" w:hAnsi="Open Sans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07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320"/>
        <w:gridCol w:w="705"/>
        <w:gridCol w:w="825"/>
        <w:gridCol w:w="705"/>
        <w:gridCol w:w="705"/>
        <w:gridCol w:w="690"/>
        <w:gridCol w:w="825"/>
        <w:gridCol w:w="825"/>
        <w:gridCol w:w="825"/>
        <w:gridCol w:w="825"/>
        <w:gridCol w:w="825"/>
        <w:tblGridChange w:id="0">
          <w:tblGrid>
            <w:gridCol w:w="1320"/>
            <w:gridCol w:w="705"/>
            <w:gridCol w:w="825"/>
            <w:gridCol w:w="705"/>
            <w:gridCol w:w="705"/>
            <w:gridCol w:w="690"/>
            <w:gridCol w:w="825"/>
            <w:gridCol w:w="825"/>
            <w:gridCol w:w="825"/>
            <w:gridCol w:w="825"/>
            <w:gridCol w:w="82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Open Sans" w:cs="Open Sans" w:eastAsia="Open Sans" w:hAnsi="Open Sans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Open Sans" w:cs="Open Sans" w:eastAsia="Open Sans" w:hAnsi="Open Sans"/>
              </w:rPr>
            </w:pPr>
            <w:r w:rsidDel="00000000" w:rsidR="00000000" w:rsidRPr="00000000">
              <w:rPr>
                <w:rFonts w:ascii="Open Sans" w:cs="Open Sans" w:eastAsia="Open Sans" w:hAnsi="Open Sans"/>
                <w:rtl w:val="0"/>
              </w:rPr>
              <w:t xml:space="preserve">R1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Open Sans" w:cs="Open Sans" w:eastAsia="Open Sans" w:hAnsi="Open Sans"/>
              </w:rPr>
            </w:pPr>
            <w:r w:rsidDel="00000000" w:rsidR="00000000" w:rsidRPr="00000000">
              <w:rPr>
                <w:rFonts w:ascii="Open Sans" w:cs="Open Sans" w:eastAsia="Open Sans" w:hAnsi="Open Sans"/>
                <w:rtl w:val="0"/>
              </w:rPr>
              <w:t xml:space="preserve">R2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Open Sans" w:cs="Open Sans" w:eastAsia="Open Sans" w:hAnsi="Open Sans"/>
              </w:rPr>
            </w:pPr>
            <w:r w:rsidDel="00000000" w:rsidR="00000000" w:rsidRPr="00000000">
              <w:rPr>
                <w:rFonts w:ascii="Open Sans" w:cs="Open Sans" w:eastAsia="Open Sans" w:hAnsi="Open Sans"/>
                <w:rtl w:val="0"/>
              </w:rPr>
              <w:t xml:space="preserve">R3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Open Sans" w:cs="Open Sans" w:eastAsia="Open Sans" w:hAnsi="Open Sans"/>
              </w:rPr>
            </w:pPr>
            <w:r w:rsidDel="00000000" w:rsidR="00000000" w:rsidRPr="00000000">
              <w:rPr>
                <w:rFonts w:ascii="Open Sans" w:cs="Open Sans" w:eastAsia="Open Sans" w:hAnsi="Open Sans"/>
                <w:rtl w:val="0"/>
              </w:rPr>
              <w:t xml:space="preserve">R4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Open Sans" w:cs="Open Sans" w:eastAsia="Open Sans" w:hAnsi="Open Sans"/>
              </w:rPr>
            </w:pPr>
            <w:r w:rsidDel="00000000" w:rsidR="00000000" w:rsidRPr="00000000">
              <w:rPr>
                <w:rFonts w:ascii="Open Sans" w:cs="Open Sans" w:eastAsia="Open Sans" w:hAnsi="Open Sans"/>
                <w:rtl w:val="0"/>
              </w:rPr>
              <w:t xml:space="preserve">R5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Open Sans" w:cs="Open Sans" w:eastAsia="Open Sans" w:hAnsi="Open Sans"/>
              </w:rPr>
            </w:pPr>
            <w:r w:rsidDel="00000000" w:rsidR="00000000" w:rsidRPr="00000000">
              <w:rPr>
                <w:rFonts w:ascii="Open Sans" w:cs="Open Sans" w:eastAsia="Open Sans" w:hAnsi="Open Sans"/>
                <w:rtl w:val="0"/>
              </w:rPr>
              <w:t xml:space="preserve">R6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Open Sans" w:cs="Open Sans" w:eastAsia="Open Sans" w:hAnsi="Open Sans"/>
              </w:rPr>
            </w:pPr>
            <w:r w:rsidDel="00000000" w:rsidR="00000000" w:rsidRPr="00000000">
              <w:rPr>
                <w:rFonts w:ascii="Open Sans" w:cs="Open Sans" w:eastAsia="Open Sans" w:hAnsi="Open Sans"/>
                <w:rtl w:val="0"/>
              </w:rPr>
              <w:t xml:space="preserve">R7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Open Sans" w:cs="Open Sans" w:eastAsia="Open Sans" w:hAnsi="Open Sans"/>
              </w:rPr>
            </w:pPr>
            <w:r w:rsidDel="00000000" w:rsidR="00000000" w:rsidRPr="00000000">
              <w:rPr>
                <w:rFonts w:ascii="Open Sans" w:cs="Open Sans" w:eastAsia="Open Sans" w:hAnsi="Open Sans"/>
                <w:rtl w:val="0"/>
              </w:rPr>
              <w:t xml:space="preserve">R8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Open Sans" w:cs="Open Sans" w:eastAsia="Open Sans" w:hAnsi="Open Sans"/>
              </w:rPr>
            </w:pPr>
            <w:r w:rsidDel="00000000" w:rsidR="00000000" w:rsidRPr="00000000">
              <w:rPr>
                <w:rFonts w:ascii="Open Sans" w:cs="Open Sans" w:eastAsia="Open Sans" w:hAnsi="Open Sans"/>
                <w:rtl w:val="0"/>
              </w:rPr>
              <w:t xml:space="preserve">R9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Open Sans" w:cs="Open Sans" w:eastAsia="Open Sans" w:hAnsi="Open Sans"/>
              </w:rPr>
            </w:pPr>
            <w:r w:rsidDel="00000000" w:rsidR="00000000" w:rsidRPr="00000000">
              <w:rPr>
                <w:rFonts w:ascii="Open Sans" w:cs="Open Sans" w:eastAsia="Open Sans" w:hAnsi="Open Sans"/>
                <w:rtl w:val="0"/>
              </w:rPr>
              <w:t xml:space="preserve">R10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Open Sans" w:cs="Open Sans" w:eastAsia="Open Sans" w:hAnsi="Open Sans"/>
              </w:rPr>
            </w:pPr>
            <w:r w:rsidDel="00000000" w:rsidR="00000000" w:rsidRPr="00000000">
              <w:rPr>
                <w:rFonts w:ascii="Open Sans" w:cs="Open Sans" w:eastAsia="Open Sans" w:hAnsi="Open Sans"/>
                <w:rtl w:val="0"/>
              </w:rPr>
              <w:t xml:space="preserve">Alta Prioridad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Open Sans" w:cs="Open Sans" w:eastAsia="Open Sans" w:hAnsi="Open Sans"/>
                <w:sz w:val="36"/>
                <w:szCs w:val="36"/>
              </w:rPr>
            </w:pPr>
            <w:r w:rsidDel="00000000" w:rsidR="00000000" w:rsidRPr="00000000">
              <w:rPr>
                <w:rFonts w:ascii="Open Sans" w:cs="Open Sans" w:eastAsia="Open Sans" w:hAnsi="Open Sans"/>
                <w:rtl w:val="0"/>
              </w:rPr>
              <w:t xml:space="preserve">   </w:t>
            </w:r>
            <w:r w:rsidDel="00000000" w:rsidR="00000000" w:rsidRPr="00000000">
              <w:rPr>
                <w:rFonts w:ascii="Open Sans" w:cs="Open Sans" w:eastAsia="Open Sans" w:hAnsi="Open Sans"/>
                <w:sz w:val="36"/>
                <w:szCs w:val="36"/>
                <w:rtl w:val="0"/>
              </w:rPr>
              <w:t xml:space="preserve">X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Open Sans" w:cs="Open Sans" w:eastAsia="Open Sans" w:hAnsi="Open Sans"/>
                <w:sz w:val="36"/>
                <w:szCs w:val="36"/>
              </w:rPr>
            </w:pPr>
            <w:r w:rsidDel="00000000" w:rsidR="00000000" w:rsidRPr="00000000">
              <w:rPr>
                <w:rFonts w:ascii="Open Sans" w:cs="Open Sans" w:eastAsia="Open Sans" w:hAnsi="Open Sans"/>
                <w:sz w:val="36"/>
                <w:szCs w:val="36"/>
                <w:rtl w:val="0"/>
              </w:rPr>
              <w:t xml:space="preserve">X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Open Sans" w:cs="Open Sans" w:eastAsia="Open Sans" w:hAnsi="Open Sans"/>
                <w:sz w:val="36"/>
                <w:szCs w:val="36"/>
              </w:rPr>
            </w:pPr>
            <w:r w:rsidDel="00000000" w:rsidR="00000000" w:rsidRPr="00000000">
              <w:rPr>
                <w:rFonts w:ascii="Open Sans" w:cs="Open Sans" w:eastAsia="Open Sans" w:hAnsi="Open Sans"/>
                <w:sz w:val="36"/>
                <w:szCs w:val="36"/>
                <w:rtl w:val="0"/>
              </w:rPr>
              <w:t xml:space="preserve">X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Open Sans" w:cs="Open Sans" w:eastAsia="Open Sans" w:hAnsi="Open Sans"/>
                <w:sz w:val="36"/>
                <w:szCs w:val="36"/>
              </w:rPr>
            </w:pPr>
            <w:r w:rsidDel="00000000" w:rsidR="00000000" w:rsidRPr="00000000">
              <w:rPr>
                <w:rFonts w:ascii="Open Sans" w:cs="Open Sans" w:eastAsia="Open Sans" w:hAnsi="Open Sans"/>
                <w:sz w:val="36"/>
                <w:szCs w:val="36"/>
                <w:rtl w:val="0"/>
              </w:rPr>
              <w:t xml:space="preserve">X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Open Sans" w:cs="Open Sans" w:eastAsia="Open Sans" w:hAnsi="Open Sans"/>
                <w:sz w:val="36"/>
                <w:szCs w:val="36"/>
              </w:rPr>
            </w:pPr>
            <w:r w:rsidDel="00000000" w:rsidR="00000000" w:rsidRPr="00000000">
              <w:rPr>
                <w:rFonts w:ascii="Open Sans" w:cs="Open Sans" w:eastAsia="Open Sans" w:hAnsi="Open Sans"/>
                <w:sz w:val="36"/>
                <w:szCs w:val="36"/>
                <w:rtl w:val="0"/>
              </w:rPr>
              <w:t xml:space="preserve">X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Open Sans" w:cs="Open Sans" w:eastAsia="Open Sans" w:hAnsi="Open Sans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Open Sans" w:cs="Open Sans" w:eastAsia="Open Sans" w:hAnsi="Open Sans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Open Sans" w:cs="Open Sans" w:eastAsia="Open Sans" w:hAnsi="Open Sans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Open Sans" w:cs="Open Sans" w:eastAsia="Open Sans" w:hAnsi="Open Sans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Open Sans" w:cs="Open Sans" w:eastAsia="Open Sans" w:hAnsi="Open Sans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Open Sans" w:cs="Open Sans" w:eastAsia="Open Sans" w:hAnsi="Open Sans"/>
              </w:rPr>
            </w:pPr>
            <w:r w:rsidDel="00000000" w:rsidR="00000000" w:rsidRPr="00000000">
              <w:rPr>
                <w:rFonts w:ascii="Open Sans" w:cs="Open Sans" w:eastAsia="Open Sans" w:hAnsi="Open Sans"/>
                <w:rtl w:val="0"/>
              </w:rPr>
              <w:t xml:space="preserve">Prioridad Media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Open Sans" w:cs="Open Sans" w:eastAsia="Open Sans" w:hAnsi="Open Sans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Open Sans" w:cs="Open Sans" w:eastAsia="Open Sans" w:hAnsi="Open Sans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Open Sans" w:cs="Open Sans" w:eastAsia="Open Sans" w:hAnsi="Open Sans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Open Sans" w:cs="Open Sans" w:eastAsia="Open Sans" w:hAnsi="Open Sans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Open Sans" w:cs="Open Sans" w:eastAsia="Open Sans" w:hAnsi="Open Sans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Open Sans" w:cs="Open Sans" w:eastAsia="Open Sans" w:hAnsi="Open Sans"/>
                <w:sz w:val="36"/>
                <w:szCs w:val="36"/>
              </w:rPr>
            </w:pPr>
            <w:r w:rsidDel="00000000" w:rsidR="00000000" w:rsidRPr="00000000">
              <w:rPr>
                <w:rFonts w:ascii="Open Sans" w:cs="Open Sans" w:eastAsia="Open Sans" w:hAnsi="Open Sans"/>
                <w:sz w:val="36"/>
                <w:szCs w:val="36"/>
                <w:rtl w:val="0"/>
              </w:rPr>
              <w:t xml:space="preserve">X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Open Sans" w:cs="Open Sans" w:eastAsia="Open Sans" w:hAnsi="Open Sans"/>
                <w:sz w:val="36"/>
                <w:szCs w:val="36"/>
              </w:rPr>
            </w:pPr>
            <w:r w:rsidDel="00000000" w:rsidR="00000000" w:rsidRPr="00000000">
              <w:rPr>
                <w:rFonts w:ascii="Open Sans" w:cs="Open Sans" w:eastAsia="Open Sans" w:hAnsi="Open Sans"/>
                <w:sz w:val="36"/>
                <w:szCs w:val="36"/>
                <w:rtl w:val="0"/>
              </w:rPr>
              <w:t xml:space="preserve">X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Open Sans" w:cs="Open Sans" w:eastAsia="Open Sans" w:hAnsi="Open Sans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Open Sans" w:cs="Open Sans" w:eastAsia="Open Sans" w:hAnsi="Open Sans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Open Sans" w:cs="Open Sans" w:eastAsia="Open Sans" w:hAnsi="Open Sans"/>
                <w:sz w:val="36"/>
                <w:szCs w:val="36"/>
              </w:rPr>
            </w:pPr>
            <w:r w:rsidDel="00000000" w:rsidR="00000000" w:rsidRPr="00000000">
              <w:rPr>
                <w:rFonts w:ascii="Open Sans" w:cs="Open Sans" w:eastAsia="Open Sans" w:hAnsi="Open Sans"/>
                <w:sz w:val="36"/>
                <w:szCs w:val="36"/>
                <w:rtl w:val="0"/>
              </w:rPr>
              <w:t xml:space="preserve">X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Open Sans" w:cs="Open Sans" w:eastAsia="Open Sans" w:hAnsi="Open Sans"/>
              </w:rPr>
            </w:pPr>
            <w:r w:rsidDel="00000000" w:rsidR="00000000" w:rsidRPr="00000000">
              <w:rPr>
                <w:rFonts w:ascii="Open Sans" w:cs="Open Sans" w:eastAsia="Open Sans" w:hAnsi="Open Sans"/>
                <w:rtl w:val="0"/>
              </w:rPr>
              <w:t xml:space="preserve">Prioridad Menor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Open Sans" w:cs="Open Sans" w:eastAsia="Open Sans" w:hAnsi="Open Sans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Open Sans" w:cs="Open Sans" w:eastAsia="Open Sans" w:hAnsi="Open Sans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Open Sans" w:cs="Open Sans" w:eastAsia="Open Sans" w:hAnsi="Open Sans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Open Sans" w:cs="Open Sans" w:eastAsia="Open Sans" w:hAnsi="Open Sans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Open Sans" w:cs="Open Sans" w:eastAsia="Open Sans" w:hAnsi="Open Sans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Open Sans" w:cs="Open Sans" w:eastAsia="Open Sans" w:hAnsi="Open Sans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Open Sans" w:cs="Open Sans" w:eastAsia="Open Sans" w:hAnsi="Open Sans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Open Sans" w:cs="Open Sans" w:eastAsia="Open Sans" w:hAnsi="Open Sans"/>
                <w:sz w:val="36"/>
                <w:szCs w:val="36"/>
              </w:rPr>
            </w:pPr>
            <w:r w:rsidDel="00000000" w:rsidR="00000000" w:rsidRPr="00000000">
              <w:rPr>
                <w:rFonts w:ascii="Open Sans" w:cs="Open Sans" w:eastAsia="Open Sans" w:hAnsi="Open Sans"/>
                <w:sz w:val="36"/>
                <w:szCs w:val="36"/>
                <w:rtl w:val="0"/>
              </w:rPr>
              <w:t xml:space="preserve">X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Open Sans" w:cs="Open Sans" w:eastAsia="Open Sans" w:hAnsi="Open Sans"/>
                <w:sz w:val="36"/>
                <w:szCs w:val="36"/>
              </w:rPr>
            </w:pPr>
            <w:r w:rsidDel="00000000" w:rsidR="00000000" w:rsidRPr="00000000">
              <w:rPr>
                <w:rFonts w:ascii="Open Sans" w:cs="Open Sans" w:eastAsia="Open Sans" w:hAnsi="Open Sans"/>
                <w:sz w:val="36"/>
                <w:szCs w:val="36"/>
                <w:rtl w:val="0"/>
              </w:rPr>
              <w:t xml:space="preserve">X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Open Sans" w:cs="Open Sans" w:eastAsia="Open Sans" w:hAnsi="Open Sans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8">
      <w:pPr>
        <w:spacing w:after="240" w:before="240" w:lineRule="auto"/>
        <w:rPr>
          <w:rFonts w:ascii="Open Sans" w:cs="Open Sans" w:eastAsia="Open Sans" w:hAnsi="Open San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240" w:before="240" w:lineRule="auto"/>
        <w:rPr>
          <w:rFonts w:ascii="Open Sans" w:cs="Open Sans" w:eastAsia="Open Sans" w:hAnsi="Open Sans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pStyle w:val="Heading3"/>
        <w:keepNext w:val="0"/>
        <w:keepLines w:val="0"/>
        <w:spacing w:before="280" w:lineRule="auto"/>
        <w:ind w:left="720" w:hanging="360"/>
        <w:rPr>
          <w:rFonts w:ascii="Open Sans" w:cs="Open Sans" w:eastAsia="Open Sans" w:hAnsi="Open Sans"/>
          <w:color w:val="000000"/>
          <w:sz w:val="26"/>
          <w:szCs w:val="26"/>
        </w:rPr>
      </w:pPr>
      <w:bookmarkStart w:colFirst="0" w:colLast="0" w:name="_427e6t4seuq0" w:id="8"/>
      <w:bookmarkEnd w:id="8"/>
      <w:r w:rsidDel="00000000" w:rsidR="00000000" w:rsidRPr="00000000">
        <w:rPr>
          <w:rFonts w:ascii="Open Sans" w:cs="Open Sans" w:eastAsia="Open Sans" w:hAnsi="Open Sans"/>
          <w:color w:val="000000"/>
          <w:sz w:val="26"/>
          <w:szCs w:val="26"/>
          <w:rtl w:val="0"/>
        </w:rPr>
        <w:t xml:space="preserve">8. Plan de mitigación y controles</w:t>
      </w:r>
    </w:p>
    <w:p w:rsidR="00000000" w:rsidDel="00000000" w:rsidP="00000000" w:rsidRDefault="00000000" w:rsidRPr="00000000" w14:paraId="0000008B">
      <w:pPr>
        <w:numPr>
          <w:ilvl w:val="0"/>
          <w:numId w:val="13"/>
        </w:numPr>
        <w:spacing w:after="0" w:afterAutospacing="0" w:before="240" w:lineRule="auto"/>
        <w:ind w:left="720" w:hanging="360"/>
        <w:rPr>
          <w:rFonts w:ascii="Open Sans" w:cs="Open Sans" w:eastAsia="Open Sans" w:hAnsi="Open Sans"/>
        </w:rPr>
      </w:pPr>
      <w:r w:rsidDel="00000000" w:rsidR="00000000" w:rsidRPr="00000000">
        <w:rPr>
          <w:rFonts w:ascii="Open Sans" w:cs="Open Sans" w:eastAsia="Open Sans" w:hAnsi="Open Sans"/>
          <w:rtl w:val="0"/>
        </w:rPr>
        <w:t xml:space="preserve">Automatizar regresión en módulos clave (checkout, login, carrito) con Selenium y pytest.</w:t>
        <w:br w:type="textWrapping"/>
      </w:r>
    </w:p>
    <w:p w:rsidR="00000000" w:rsidDel="00000000" w:rsidP="00000000" w:rsidRDefault="00000000" w:rsidRPr="00000000" w14:paraId="0000008C">
      <w:pPr>
        <w:numPr>
          <w:ilvl w:val="0"/>
          <w:numId w:val="13"/>
        </w:numPr>
        <w:spacing w:after="0" w:afterAutospacing="0" w:before="0" w:beforeAutospacing="0" w:lineRule="auto"/>
        <w:ind w:left="720" w:hanging="360"/>
        <w:rPr>
          <w:rFonts w:ascii="Open Sans" w:cs="Open Sans" w:eastAsia="Open Sans" w:hAnsi="Open Sans"/>
        </w:rPr>
      </w:pPr>
      <w:r w:rsidDel="00000000" w:rsidR="00000000" w:rsidRPr="00000000">
        <w:rPr>
          <w:rFonts w:ascii="Open Sans" w:cs="Open Sans" w:eastAsia="Open Sans" w:hAnsi="Open Sans"/>
          <w:rtl w:val="0"/>
        </w:rPr>
        <w:t xml:space="preserve">Ejecutar pruebas de carga JMeter en hitos estratégicos (antes de releases mayores).</w:t>
        <w:br w:type="textWrapping"/>
      </w:r>
    </w:p>
    <w:p w:rsidR="00000000" w:rsidDel="00000000" w:rsidP="00000000" w:rsidRDefault="00000000" w:rsidRPr="00000000" w14:paraId="0000008D">
      <w:pPr>
        <w:numPr>
          <w:ilvl w:val="0"/>
          <w:numId w:val="13"/>
        </w:numPr>
        <w:spacing w:after="0" w:afterAutospacing="0" w:before="0" w:beforeAutospacing="0" w:lineRule="auto"/>
        <w:ind w:left="720" w:hanging="360"/>
        <w:rPr>
          <w:rFonts w:ascii="Open Sans" w:cs="Open Sans" w:eastAsia="Open Sans" w:hAnsi="Open Sans"/>
        </w:rPr>
      </w:pPr>
      <w:r w:rsidDel="00000000" w:rsidR="00000000" w:rsidRPr="00000000">
        <w:rPr>
          <w:rFonts w:ascii="Open Sans" w:cs="Open Sans" w:eastAsia="Open Sans" w:hAnsi="Open Sans"/>
          <w:rtl w:val="0"/>
        </w:rPr>
        <w:t xml:space="preserve">Checklist de despliegue que incluya backup de BD, verificación de migraciones y smoke tests post-deploy.</w:t>
        <w:br w:type="textWrapping"/>
      </w:r>
    </w:p>
    <w:p w:rsidR="00000000" w:rsidDel="00000000" w:rsidP="00000000" w:rsidRDefault="00000000" w:rsidRPr="00000000" w14:paraId="0000008E">
      <w:pPr>
        <w:numPr>
          <w:ilvl w:val="0"/>
          <w:numId w:val="13"/>
        </w:numPr>
        <w:spacing w:after="0" w:afterAutospacing="0" w:before="0" w:beforeAutospacing="0" w:lineRule="auto"/>
        <w:ind w:left="720" w:hanging="360"/>
        <w:rPr>
          <w:rFonts w:ascii="Open Sans" w:cs="Open Sans" w:eastAsia="Open Sans" w:hAnsi="Open Sans"/>
        </w:rPr>
      </w:pPr>
      <w:r w:rsidDel="00000000" w:rsidR="00000000" w:rsidRPr="00000000">
        <w:rPr>
          <w:rFonts w:ascii="Open Sans" w:cs="Open Sans" w:eastAsia="Open Sans" w:hAnsi="Open Sans"/>
          <w:rtl w:val="0"/>
        </w:rPr>
        <w:t xml:space="preserve">Verificación mínima de seguridad antes de cada release importante.</w:t>
        <w:br w:type="textWrapping"/>
      </w:r>
    </w:p>
    <w:p w:rsidR="00000000" w:rsidDel="00000000" w:rsidP="00000000" w:rsidRDefault="00000000" w:rsidRPr="00000000" w14:paraId="0000008F">
      <w:pPr>
        <w:numPr>
          <w:ilvl w:val="0"/>
          <w:numId w:val="13"/>
        </w:numPr>
        <w:spacing w:after="0" w:afterAutospacing="0" w:before="0" w:beforeAutospacing="0" w:lineRule="auto"/>
        <w:ind w:left="720" w:hanging="360"/>
        <w:rPr>
          <w:rFonts w:ascii="Open Sans" w:cs="Open Sans" w:eastAsia="Open Sans" w:hAnsi="Open Sans"/>
        </w:rPr>
      </w:pPr>
      <w:r w:rsidDel="00000000" w:rsidR="00000000" w:rsidRPr="00000000">
        <w:rPr>
          <w:rFonts w:ascii="Open Sans" w:cs="Open Sans" w:eastAsia="Open Sans" w:hAnsi="Open Sans"/>
          <w:rtl w:val="0"/>
        </w:rPr>
        <w:t xml:space="preserve">Mantener staging lo más cercano posible a producción (configuración y datos anonimizados).</w:t>
        <w:br w:type="textWrapping"/>
      </w:r>
    </w:p>
    <w:p w:rsidR="00000000" w:rsidDel="00000000" w:rsidP="00000000" w:rsidRDefault="00000000" w:rsidRPr="00000000" w14:paraId="00000090">
      <w:pPr>
        <w:numPr>
          <w:ilvl w:val="0"/>
          <w:numId w:val="13"/>
        </w:numPr>
        <w:spacing w:after="0" w:afterAutospacing="0" w:before="0" w:beforeAutospacing="0" w:lineRule="auto"/>
        <w:ind w:left="720" w:hanging="360"/>
        <w:rPr>
          <w:rFonts w:ascii="Open Sans" w:cs="Open Sans" w:eastAsia="Open Sans" w:hAnsi="Open Sans"/>
        </w:rPr>
      </w:pPr>
      <w:r w:rsidDel="00000000" w:rsidR="00000000" w:rsidRPr="00000000">
        <w:rPr>
          <w:rFonts w:ascii="Open Sans" w:cs="Open Sans" w:eastAsia="Open Sans" w:hAnsi="Open Sans"/>
          <w:rtl w:val="0"/>
        </w:rPr>
        <w:t xml:space="preserve">Revisiones de riesgos mensuales o trimestrales según fase del proyecto.</w:t>
        <w:br w:type="textWrapping"/>
      </w:r>
    </w:p>
    <w:p w:rsidR="00000000" w:rsidDel="00000000" w:rsidP="00000000" w:rsidRDefault="00000000" w:rsidRPr="00000000" w14:paraId="00000091">
      <w:pPr>
        <w:numPr>
          <w:ilvl w:val="0"/>
          <w:numId w:val="13"/>
        </w:numPr>
        <w:spacing w:after="240" w:before="0" w:beforeAutospacing="0" w:lineRule="auto"/>
        <w:ind w:left="720" w:hanging="360"/>
        <w:rPr>
          <w:rFonts w:ascii="Open Sans" w:cs="Open Sans" w:eastAsia="Open Sans" w:hAnsi="Open Sans"/>
        </w:rPr>
      </w:pPr>
      <w:r w:rsidDel="00000000" w:rsidR="00000000" w:rsidRPr="00000000">
        <w:rPr>
          <w:rFonts w:ascii="Open Sans" w:cs="Open Sans" w:eastAsia="Open Sans" w:hAnsi="Open Sans"/>
          <w:rtl w:val="0"/>
        </w:rPr>
        <w:t xml:space="preserve">Métricas sugeridas: número de riesgos abiertos, número de riesgos críticos, tiempo medio de mitigación.</w:t>
        <w:br w:type="textWrapping"/>
      </w:r>
    </w:p>
    <w:p w:rsidR="00000000" w:rsidDel="00000000" w:rsidP="00000000" w:rsidRDefault="00000000" w:rsidRPr="00000000" w14:paraId="00000092">
      <w:pPr>
        <w:spacing w:after="240" w:before="240" w:lineRule="auto"/>
        <w:ind w:left="720" w:hanging="360"/>
        <w:rPr>
          <w:rFonts w:ascii="Open Sans" w:cs="Open Sans" w:eastAsia="Open Sans" w:hAnsi="Open Sans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pStyle w:val="Heading3"/>
        <w:keepNext w:val="0"/>
        <w:keepLines w:val="0"/>
        <w:spacing w:before="280" w:lineRule="auto"/>
        <w:ind w:left="720" w:hanging="360"/>
        <w:rPr>
          <w:rFonts w:ascii="Open Sans" w:cs="Open Sans" w:eastAsia="Open Sans" w:hAnsi="Open Sans"/>
          <w:color w:val="000000"/>
          <w:sz w:val="26"/>
          <w:szCs w:val="26"/>
        </w:rPr>
      </w:pPr>
      <w:bookmarkStart w:colFirst="0" w:colLast="0" w:name="_f1mp6bo6rspr" w:id="9"/>
      <w:bookmarkEnd w:id="9"/>
      <w:r w:rsidDel="00000000" w:rsidR="00000000" w:rsidRPr="00000000">
        <w:rPr>
          <w:rFonts w:ascii="Open Sans" w:cs="Open Sans" w:eastAsia="Open Sans" w:hAnsi="Open Sans"/>
          <w:color w:val="000000"/>
          <w:sz w:val="26"/>
          <w:szCs w:val="26"/>
          <w:rtl w:val="0"/>
        </w:rPr>
        <w:t xml:space="preserve">9. Seguimiento y reporte</w:t>
      </w:r>
    </w:p>
    <w:p w:rsidR="00000000" w:rsidDel="00000000" w:rsidP="00000000" w:rsidRDefault="00000000" w:rsidRPr="00000000" w14:paraId="00000094">
      <w:pPr>
        <w:numPr>
          <w:ilvl w:val="0"/>
          <w:numId w:val="3"/>
        </w:numPr>
        <w:spacing w:after="0" w:afterAutospacing="0" w:before="240" w:lineRule="auto"/>
        <w:ind w:left="720" w:hanging="360"/>
        <w:rPr>
          <w:rFonts w:ascii="Open Sans" w:cs="Open Sans" w:eastAsia="Open Sans" w:hAnsi="Open Sans"/>
        </w:rPr>
      </w:pPr>
      <w:r w:rsidDel="00000000" w:rsidR="00000000" w:rsidRPr="00000000">
        <w:rPr>
          <w:rFonts w:ascii="Open Sans" w:cs="Open Sans" w:eastAsia="Open Sans" w:hAnsi="Open Sans"/>
          <w:rtl w:val="0"/>
        </w:rPr>
        <w:t xml:space="preserve">Periodicidad: Revisiones mensuales si el desarrollo está activo; trimestrales si el sistema está estable.</w:t>
        <w:br w:type="textWrapping"/>
      </w:r>
    </w:p>
    <w:p w:rsidR="00000000" w:rsidDel="00000000" w:rsidP="00000000" w:rsidRDefault="00000000" w:rsidRPr="00000000" w14:paraId="00000095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rFonts w:ascii="Open Sans" w:cs="Open Sans" w:eastAsia="Open Sans" w:hAnsi="Open Sans"/>
        </w:rPr>
      </w:pPr>
      <w:r w:rsidDel="00000000" w:rsidR="00000000" w:rsidRPr="00000000">
        <w:rPr>
          <w:rFonts w:ascii="Open Sans" w:cs="Open Sans" w:eastAsia="Open Sans" w:hAnsi="Open Sans"/>
          <w:rtl w:val="0"/>
        </w:rPr>
        <w:t xml:space="preserve">Registro: Actualizar el registro de riesgos en la herramienta del proyecto (JIRA, Confluence o hoja compartida).</w:t>
        <w:br w:type="textWrapping"/>
      </w:r>
    </w:p>
    <w:p w:rsidR="00000000" w:rsidDel="00000000" w:rsidP="00000000" w:rsidRDefault="00000000" w:rsidRPr="00000000" w14:paraId="00000096">
      <w:pPr>
        <w:numPr>
          <w:ilvl w:val="0"/>
          <w:numId w:val="3"/>
        </w:numPr>
        <w:spacing w:after="240" w:before="0" w:beforeAutospacing="0" w:lineRule="auto"/>
        <w:ind w:left="720" w:hanging="360"/>
        <w:rPr>
          <w:rFonts w:ascii="Open Sans" w:cs="Open Sans" w:eastAsia="Open Sans" w:hAnsi="Open Sans"/>
        </w:rPr>
      </w:pPr>
      <w:r w:rsidDel="00000000" w:rsidR="00000000" w:rsidRPr="00000000">
        <w:rPr>
          <w:rFonts w:ascii="Open Sans" w:cs="Open Sans" w:eastAsia="Open Sans" w:hAnsi="Open Sans"/>
          <w:rtl w:val="0"/>
        </w:rPr>
        <w:t xml:space="preserve">Cierre: Un riesgo se cierra cuando la mitigación está verificada y se adjunta evidencia (tests, logs, cambios).</w:t>
        <w:br w:type="textWrapping"/>
      </w:r>
    </w:p>
    <w:p w:rsidR="00000000" w:rsidDel="00000000" w:rsidP="00000000" w:rsidRDefault="00000000" w:rsidRPr="00000000" w14:paraId="00000097">
      <w:pPr>
        <w:spacing w:after="240" w:before="240" w:lineRule="auto"/>
        <w:ind w:left="720" w:hanging="360"/>
        <w:rPr>
          <w:rFonts w:ascii="Open Sans" w:cs="Open Sans" w:eastAsia="Open Sans" w:hAnsi="Open Sans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pStyle w:val="Heading3"/>
        <w:keepNext w:val="0"/>
        <w:keepLines w:val="0"/>
        <w:spacing w:before="280" w:lineRule="auto"/>
        <w:ind w:left="720" w:hanging="360"/>
        <w:rPr>
          <w:rFonts w:ascii="Open Sans" w:cs="Open Sans" w:eastAsia="Open Sans" w:hAnsi="Open Sans"/>
          <w:color w:val="000000"/>
          <w:sz w:val="26"/>
          <w:szCs w:val="26"/>
        </w:rPr>
      </w:pPr>
      <w:bookmarkStart w:colFirst="0" w:colLast="0" w:name="_e712rd68d8xx" w:id="10"/>
      <w:bookmarkEnd w:id="10"/>
      <w:r w:rsidDel="00000000" w:rsidR="00000000" w:rsidRPr="00000000">
        <w:rPr>
          <w:rFonts w:ascii="Open Sans" w:cs="Open Sans" w:eastAsia="Open Sans" w:hAnsi="Open Sans"/>
          <w:color w:val="000000"/>
          <w:sz w:val="26"/>
          <w:szCs w:val="26"/>
          <w:rtl w:val="0"/>
        </w:rPr>
        <w:t xml:space="preserve">10. Entregables</w:t>
      </w:r>
    </w:p>
    <w:p w:rsidR="00000000" w:rsidDel="00000000" w:rsidP="00000000" w:rsidRDefault="00000000" w:rsidRPr="00000000" w14:paraId="00000099">
      <w:pPr>
        <w:numPr>
          <w:ilvl w:val="0"/>
          <w:numId w:val="12"/>
        </w:numPr>
        <w:spacing w:after="0" w:afterAutospacing="0" w:before="240" w:lineRule="auto"/>
        <w:ind w:left="720" w:hanging="360"/>
        <w:rPr>
          <w:rFonts w:ascii="Open Sans" w:cs="Open Sans" w:eastAsia="Open Sans" w:hAnsi="Open Sans"/>
        </w:rPr>
      </w:pPr>
      <w:r w:rsidDel="00000000" w:rsidR="00000000" w:rsidRPr="00000000">
        <w:rPr>
          <w:rFonts w:ascii="Open Sans" w:cs="Open Sans" w:eastAsia="Open Sans" w:hAnsi="Open Sans"/>
          <w:rtl w:val="0"/>
        </w:rPr>
        <w:t xml:space="preserve">Registro de riesgos actualizado.</w:t>
        <w:br w:type="textWrapping"/>
      </w:r>
    </w:p>
    <w:p w:rsidR="00000000" w:rsidDel="00000000" w:rsidP="00000000" w:rsidRDefault="00000000" w:rsidRPr="00000000" w14:paraId="0000009A">
      <w:pPr>
        <w:numPr>
          <w:ilvl w:val="0"/>
          <w:numId w:val="12"/>
        </w:numPr>
        <w:spacing w:after="0" w:afterAutospacing="0" w:before="0" w:beforeAutospacing="0" w:lineRule="auto"/>
        <w:ind w:left="720" w:hanging="360"/>
        <w:rPr>
          <w:rFonts w:ascii="Open Sans" w:cs="Open Sans" w:eastAsia="Open Sans" w:hAnsi="Open Sans"/>
        </w:rPr>
      </w:pPr>
      <w:r w:rsidDel="00000000" w:rsidR="00000000" w:rsidRPr="00000000">
        <w:rPr>
          <w:rFonts w:ascii="Open Sans" w:cs="Open Sans" w:eastAsia="Open Sans" w:hAnsi="Open Sans"/>
          <w:rtl w:val="0"/>
        </w:rPr>
        <w:t xml:space="preserve">Matriz de priorización (documento).</w:t>
        <w:br w:type="textWrapping"/>
      </w:r>
    </w:p>
    <w:p w:rsidR="00000000" w:rsidDel="00000000" w:rsidP="00000000" w:rsidRDefault="00000000" w:rsidRPr="00000000" w14:paraId="0000009B">
      <w:pPr>
        <w:numPr>
          <w:ilvl w:val="0"/>
          <w:numId w:val="12"/>
        </w:numPr>
        <w:spacing w:after="0" w:afterAutospacing="0" w:before="0" w:beforeAutospacing="0" w:lineRule="auto"/>
        <w:ind w:left="720" w:hanging="360"/>
        <w:rPr>
          <w:rFonts w:ascii="Open Sans" w:cs="Open Sans" w:eastAsia="Open Sans" w:hAnsi="Open Sans"/>
        </w:rPr>
      </w:pPr>
      <w:r w:rsidDel="00000000" w:rsidR="00000000" w:rsidRPr="00000000">
        <w:rPr>
          <w:rFonts w:ascii="Open Sans" w:cs="Open Sans" w:eastAsia="Open Sans" w:hAnsi="Open Sans"/>
          <w:rtl w:val="0"/>
        </w:rPr>
        <w:t xml:space="preserve">Evidencias de mitigación (logs, capturas, reportes JMeter).</w:t>
        <w:br w:type="textWrapping"/>
      </w:r>
    </w:p>
    <w:p w:rsidR="00000000" w:rsidDel="00000000" w:rsidP="00000000" w:rsidRDefault="00000000" w:rsidRPr="00000000" w14:paraId="0000009C">
      <w:pPr>
        <w:numPr>
          <w:ilvl w:val="0"/>
          <w:numId w:val="12"/>
        </w:numPr>
        <w:spacing w:after="240" w:before="0" w:beforeAutospacing="0" w:lineRule="auto"/>
        <w:ind w:left="720" w:hanging="360"/>
        <w:rPr>
          <w:rFonts w:ascii="Open Sans" w:cs="Open Sans" w:eastAsia="Open Sans" w:hAnsi="Open Sans"/>
        </w:rPr>
      </w:pPr>
      <w:r w:rsidDel="00000000" w:rsidR="00000000" w:rsidRPr="00000000">
        <w:rPr>
          <w:rFonts w:ascii="Open Sans" w:cs="Open Sans" w:eastAsia="Open Sans" w:hAnsi="Open Sans"/>
          <w:rtl w:val="0"/>
        </w:rPr>
        <w:t xml:space="preserve">Planes de contingencia para riesgos críticos.</w:t>
      </w:r>
    </w:p>
    <w:p w:rsidR="00000000" w:rsidDel="00000000" w:rsidP="00000000" w:rsidRDefault="00000000" w:rsidRPr="00000000" w14:paraId="0000009D">
      <w:pPr>
        <w:spacing w:after="240" w:before="240" w:lineRule="auto"/>
        <w:ind w:left="720" w:firstLine="0"/>
        <w:rPr>
          <w:rFonts w:ascii="Open Sans" w:cs="Open Sans" w:eastAsia="Open Sans" w:hAnsi="Open San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pacing w:after="240" w:before="240" w:lineRule="auto"/>
        <w:rPr>
          <w:rFonts w:ascii="Open Sans" w:cs="Open Sans" w:eastAsia="Open Sans" w:hAnsi="Open San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rPr>
          <w:rFonts w:ascii="Open Sans" w:cs="Open Sans" w:eastAsia="Open Sans" w:hAnsi="Open Sans"/>
        </w:rPr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Open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OpenSans-regular.ttf"/><Relationship Id="rId2" Type="http://schemas.openxmlformats.org/officeDocument/2006/relationships/font" Target="fonts/OpenSans-bold.ttf"/><Relationship Id="rId3" Type="http://schemas.openxmlformats.org/officeDocument/2006/relationships/font" Target="fonts/OpenSans-italic.ttf"/><Relationship Id="rId4" Type="http://schemas.openxmlformats.org/officeDocument/2006/relationships/font" Target="fonts/Open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