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Manual de Instalación</w:t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 01/12/2025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35qj02gycdiy" w:id="0"/>
      <w:bookmarkEnd w:id="0"/>
      <w:r w:rsidDel="00000000" w:rsidR="00000000" w:rsidRPr="00000000">
        <w:rPr>
          <w:rtl w:val="0"/>
        </w:rPr>
        <w:t xml:space="preserve">Manual de Instalación – Proyecto HGW SENA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Tabla de contenido</w:t>
      </w:r>
    </w:p>
    <w:sdt>
      <w:sdtPr>
        <w:id w:val="-8765303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5qj02gycdiy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Instalación – Proyecto HGW SENA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vlpdoxsj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jcv8urhq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jr2q96650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bzf7j8zit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zstjrmux5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enj1c9qdh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Backend (Flask)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9dld1vsv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Frontend (React)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d87b5z4rbv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 Aplicación Móvil (Flutter)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skvx9u1x4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y Verificación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80" w:before="280" w:line="240" w:lineRule="auto"/>
        <w:jc w:val="center"/>
        <w:rPr/>
      </w:pPr>
      <w:bookmarkStart w:colFirst="0" w:colLast="0" w:name="_heading=h.t2vlpdoxsjfr" w:id="1"/>
      <w:bookmarkEnd w:id="1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02/12/2025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Fabian Amaya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número 1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bookmarkStart w:colFirst="0" w:colLast="0" w:name="_heading=h.bi5cqgidfe1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80" w:before="280" w:line="240" w:lineRule="auto"/>
        <w:jc w:val="center"/>
        <w:rPr/>
      </w:pPr>
      <w:bookmarkStart w:colFirst="0" w:colLast="0" w:name="_heading=h.jajcv8urhq56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HGW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Fabian Yesid Amaya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técnico y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vujr2q96650w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manual de instalación describe de manera detallada el proceso para instalar y configurar el sistema HGW SENA en un entorno local utilizando Windows 10/11. Incluye la instalación del backend desarrollado en Flask, el frontend construido con React, la aplicación móvil creada en Flutter, y la configuración de la base de datos MySQL mediante XAMPP, Laragon o MySQL Workbench. El objetivo es orientar al usuario paso a paso hasta lograr un entorno funcional y completamente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jobzf7j8zit6" w:id="5"/>
      <w:bookmarkEnd w:id="5"/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Hardware 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Procesador Intel i3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GB de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GB de espacio disponible en disco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requerido: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10/11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3.12 para la ejecución del backend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Node.js 18+ para el frontend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Flutter SDK para la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XAMPP o Laragon para gestionar el servidor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 Workbench para la administración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 para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GitHub Desktop para la gestión visual del repositorio y sincronización con GitHub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c5zstjrmux5o" w:id="6"/>
      <w:bookmarkEnd w:id="6"/>
      <w:r w:rsidDel="00000000" w:rsidR="00000000" w:rsidRPr="00000000">
        <w:rPr>
          <w:rtl w:val="0"/>
        </w:rPr>
        <w:t xml:space="preserve">Instalación de Base de Datos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presenta la estructura recomendada para la instalación y configuración de la base de datos MySQL en un entorno local pasos: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XAMPP o Laragon, los cuales incluyen un servidor MySQL listo para usar.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XAMPP: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Descargar XAMPP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Laragon: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Descargar Laragon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Workbench: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Descargar Workbench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 o activar el servicio MySQL desde el panel de control de la herramienta seleccionada.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2914650</wp:posOffset>
            </wp:positionH>
            <wp:positionV relativeFrom="paragraph">
              <wp:posOffset>381000</wp:posOffset>
            </wp:positionV>
            <wp:extent cx="2743200" cy="1840832"/>
            <wp:effectExtent b="0" l="0" r="0" t="0"/>
            <wp:wrapNone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0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43200" cy="180473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MySQL Workbench y establecer una conexión con el servidor MySQL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la base de datos ejecutando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crear base de datos.sql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cual contiene la estructura y registros iniciales requeridos por el proyecto.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6670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fsenj1c9qdhe" w:id="7"/>
      <w:bookmarkEnd w:id="7"/>
      <w:r w:rsidDel="00000000" w:rsidR="00000000" w:rsidRPr="00000000">
        <w:rPr>
          <w:rtl w:val="0"/>
        </w:rPr>
        <w:t xml:space="preserve">Instalación Backend (Flask)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correcta instalación y ejecución del backend del proyecto, desarrollado en Flask, se deben seguir los siguientes pasos: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24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equipo.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Clonar el repositorio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el comando: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git clone https://github.com/FabianAmaya8/hgw-sena.git</w:t>
      </w:r>
    </w:p>
    <w:p w:rsidR="00000000" w:rsidDel="00000000" w:rsidP="00000000" w:rsidRDefault="00000000" w:rsidRPr="00000000" w14:paraId="0000006E">
      <w:pPr>
        <w:spacing w:after="0" w:before="0" w:line="348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145800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48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al directorio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</w:p>
    <w:p w:rsidR="00000000" w:rsidDel="00000000" w:rsidP="00000000" w:rsidRDefault="00000000" w:rsidRPr="00000000" w14:paraId="00000071">
      <w:pPr>
        <w:spacing w:after="0" w:before="0" w:line="348" w:lineRule="auto"/>
        <w:ind w:firstLine="72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1350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48" w:lineRule="auto"/>
        <w:ind w:firstLine="72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Acceder a la carpeta del backend (HGW-Flask)</w:t>
      </w:r>
      <w:r w:rsidDel="00000000" w:rsidR="00000000" w:rsidRPr="00000000">
        <w:rPr>
          <w:rFonts w:ascii="Arial" w:cs="Arial" w:eastAsia="Arial" w:hAnsi="Arial"/>
          <w:rtl w:val="0"/>
        </w:rPr>
        <w:t xml:space="preserve"> y crear un entorno virtual de Python para aislar las dependencias del proyecto: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-m venv venv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source venv/Scripts/activate</w:t>
      </w:r>
    </w:p>
    <w:p w:rsidR="00000000" w:rsidDel="00000000" w:rsidP="00000000" w:rsidRDefault="00000000" w:rsidRPr="00000000" w14:paraId="00000074">
      <w:pPr>
        <w:spacing w:after="0" w:before="0" w:line="348" w:lineRule="auto"/>
        <w:ind w:firstLine="72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9000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necesarias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 el archivo requirements.txt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76">
      <w:pPr>
        <w:spacing w:after="0" w:before="0" w:line="348" w:lineRule="auto"/>
        <w:ind w:firstLine="72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449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Crear o renombrar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, tomando como referencia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incluido en el proyecto.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before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Copiar el contenido de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before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Reemplazar los valores solicitados.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before="0" w:line="348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 el archivo como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raíz del backend.</w:t>
      </w:r>
    </w:p>
    <w:p w:rsidR="00000000" w:rsidDel="00000000" w:rsidP="00000000" w:rsidRDefault="00000000" w:rsidRPr="00000000" w14:paraId="0000007B">
      <w:pPr>
        <w:spacing w:after="0" w:before="0" w:line="348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000" cy="2898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line="348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el servidor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poner en funcionamiento la API REST en el entorno local: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151b23" w:val="clear"/>
            <w:rtl w:val="0"/>
          </w:rPr>
          <w:t xml:space="preserve">run.py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0" w:line="348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1285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w29dld1vsv2" w:id="8"/>
      <w:bookmarkEnd w:id="8"/>
      <w:r w:rsidDel="00000000" w:rsidR="00000000" w:rsidRPr="00000000">
        <w:rPr>
          <w:rtl w:val="0"/>
        </w:rPr>
        <w:t xml:space="preserve">Instalación Frontend (React)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instalación y puesta en marcha del frontend del proyecto, desarrollado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Vite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deben seguir los pasos descritos a continuación: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equipo.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Clonar el repositorio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git clone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https://github.com/FabianAmaya8/hgw-sena.git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firstLine="72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1440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al directorio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918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Acceder a la carpeta del frontend (HGW-React)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HGW-React</w:t>
      </w:r>
    </w:p>
    <w:p w:rsidR="00000000" w:rsidDel="00000000" w:rsidP="00000000" w:rsidRDefault="00000000" w:rsidRPr="00000000" w14:paraId="00000087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9180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br w:type="textWrapping"/>
      </w:r>
    </w:p>
    <w:p w:rsidR="00000000" w:rsidDel="00000000" w:rsidP="00000000" w:rsidRDefault="00000000" w:rsidRPr="00000000" w14:paraId="00000088">
      <w:pPr>
        <w:spacing w:after="0" w:before="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Crear o renombrar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raíz del frontend, utilizando como guía el archivo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example.env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pacing w:after="0" w:before="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Copiar el archivo o su contenido.</w:t>
      </w:r>
    </w:p>
    <w:p w:rsidR="00000000" w:rsidDel="00000000" w:rsidP="00000000" w:rsidRDefault="00000000" w:rsidRPr="00000000" w14:paraId="0000008B">
      <w:pPr>
        <w:spacing w:after="0" w:before="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 los valores requeridos, incluyendo la URL del backend.</w:t>
      </w:r>
    </w:p>
    <w:p w:rsidR="00000000" w:rsidDel="00000000" w:rsidP="00000000" w:rsidRDefault="00000000" w:rsidRPr="00000000" w14:paraId="0000008C">
      <w:pPr>
        <w:spacing w:after="0" w:before="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Guardarlo como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0" w:line="348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2740293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53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4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necesarias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npm install</w:t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25920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el servidor de desarrollo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ejecutar la aplicación en el entorno local mediante: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npm run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2160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bd87b5z4rbvl" w:id="9"/>
      <w:bookmarkEnd w:id="9"/>
      <w:r w:rsidDel="00000000" w:rsidR="00000000" w:rsidRPr="00000000">
        <w:rPr>
          <w:rtl w:val="0"/>
        </w:rPr>
        <w:t xml:space="preserve">Instalación Aplicación Móvil (Flutter)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instalar y ejecutar la aplicación móvil del proyecto, desarrollada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deben seguir los pasos descritos a continuación: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el Flutter SDK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sistema y verificar su correcta configuración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doctor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Abrir Git Bash o CMD</w:t>
      </w:r>
      <w:r w:rsidDel="00000000" w:rsidR="00000000" w:rsidRPr="00000000">
        <w:rPr>
          <w:rFonts w:ascii="Arial" w:cs="Arial" w:eastAsia="Arial" w:hAnsi="Arial"/>
          <w:rtl w:val="0"/>
        </w:rPr>
        <w:t xml:space="preserve"> y acceder al directorio del proyecto con: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hgw-sena</w:t>
      </w:r>
    </w:p>
    <w:p w:rsidR="00000000" w:rsidDel="00000000" w:rsidP="00000000" w:rsidRDefault="00000000" w:rsidRPr="00000000" w14:paraId="00000098">
      <w:pPr>
        <w:spacing w:after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918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Ingresar a la carpeta correspondiente a la aplicación móvil</w:t>
      </w:r>
      <w:r w:rsidDel="00000000" w:rsidR="00000000" w:rsidRPr="00000000">
        <w:rPr>
          <w:rFonts w:ascii="Arial" w:cs="Arial" w:eastAsia="Arial" w:hAnsi="Arial"/>
          <w:rtl w:val="0"/>
        </w:rPr>
        <w:t xml:space="preserve">, utilizando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cd hgw_flutter</w:t>
      </w:r>
    </w:p>
    <w:p w:rsidR="00000000" w:rsidDel="00000000" w:rsidP="00000000" w:rsidRDefault="00000000" w:rsidRPr="00000000" w14:paraId="0000009A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594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las dependencias requeridas por Flutter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pub get</w:t>
      </w:r>
    </w:p>
    <w:p w:rsidR="00000000" w:rsidDel="00000000" w:rsidP="00000000" w:rsidRDefault="00000000" w:rsidRPr="00000000" w14:paraId="0000009E">
      <w:pPr>
        <w:spacing w:after="0" w:before="0" w:lineRule="auto"/>
        <w:ind w:left="720" w:firstLine="0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400000" cy="5886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la aplicación móvil en el entorno 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el comando: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000" cy="2397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rgqeg9b5fyi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ytskvx9u1x4o" w:id="11"/>
      <w:bookmarkEnd w:id="11"/>
      <w:r w:rsidDel="00000000" w:rsidR="00000000" w:rsidRPr="00000000">
        <w:rPr>
          <w:rtl w:val="0"/>
        </w:rPr>
        <w:t xml:space="preserve">Pruebas y Verificación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instalados y configurados todos los componentes del proyecto, es necesario realizar un proceso de verificación para asegurar su correcto funcionamiento en el entorno local. Para ello, se recomienda ejecutar las siguientes pruebas: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Acceder a la dirección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http://127.0.0.1:3000/scalar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y confirmar que la API REST responde correctamente a las solicitudes.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Ingresar a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http://localhost:3001/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y validar que la interfaz gráfica carga sin errores y se comunica adecuadamente con el backend.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Verificar que la conexión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esté activa y que las tablas creadas mediante el script de instalación funcionen correctamente.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Endpoints y vistas: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que los endpoints de la API, así como las vistas del frontend y los módulos de la aplicación móvil, operen de acuerdo con los requerimientos del proyecto.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360" w:lineRule="auto"/>
        <w:jc w:val="left"/>
        <w:rPr>
          <w:sz w:val="34"/>
          <w:szCs w:val="34"/>
          <w:u w:val="none"/>
        </w:rPr>
      </w:pPr>
      <w:bookmarkStart w:colFirst="0" w:colLast="0" w:name="_heading=h.386kbzustbov" w:id="12"/>
      <w:bookmarkEnd w:id="12"/>
      <w:r w:rsidDel="00000000" w:rsidR="00000000" w:rsidRPr="00000000">
        <w:rPr>
          <w:sz w:val="34"/>
          <w:szCs w:val="34"/>
          <w:u w:val="none"/>
          <w:rtl w:val="0"/>
        </w:rPr>
        <w:br w:type="textWrapping"/>
        <w:t xml:space="preserve">Referencias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Fabian Amaya</w:t>
      </w:r>
      <w:r w:rsidDel="00000000" w:rsidR="00000000" w:rsidRPr="00000000">
        <w:rPr>
          <w:rFonts w:ascii="Arial" w:cs="Arial" w:eastAsia="Arial" w:hAnsi="Arial"/>
          <w:rtl w:val="0"/>
        </w:rPr>
        <w:t xml:space="preserve">. (2025).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Manual de instalación: Refactorización y modernización del portal de ventas de HGW</w:t>
      </w:r>
      <w:r w:rsidDel="00000000" w:rsidR="00000000" w:rsidRPr="00000000">
        <w:rPr>
          <w:rFonts w:ascii="Arial" w:cs="Arial" w:eastAsia="Arial" w:hAnsi="Arial"/>
          <w:rtl w:val="0"/>
        </w:rPr>
        <w:t xml:space="preserve">. Servicio Nacional de Aprendizaje – SENA.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spacing w:after="0" w:line="276" w:lineRule="auto"/>
      <w:jc w:val="right"/>
      <w:rPr>
        <w:rFonts w:ascii="Arial" w:cs="Arial" w:eastAsia="Arial" w:hAnsi="Arial"/>
        <w:b w:val="1"/>
        <w:bCs w:val="1"/>
        <w:sz w:val="36"/>
        <w:szCs w:val="36"/>
        <w:u w:val="single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u w:val="single"/>
        <w:rtl w:val="0"/>
      </w:rPr>
      <w:t xml:space="preserve">HGW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-179998</wp:posOffset>
          </wp:positionV>
          <wp:extent cx="540000" cy="540000"/>
          <wp:effectExtent b="0" l="0" r="0" t="0"/>
          <wp:wrapNone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E">
    <w:pPr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65732</wp:posOffset>
              </wp:positionH>
              <wp:positionV relativeFrom="paragraph">
                <wp:posOffset>-19049</wp:posOffset>
              </wp:positionV>
              <wp:extent cx="5798820" cy="21961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65732</wp:posOffset>
              </wp:positionH>
              <wp:positionV relativeFrom="paragraph">
                <wp:posOffset>-19049</wp:posOffset>
              </wp:positionV>
              <wp:extent cx="5798820" cy="219615"/>
              <wp:effectExtent b="0" l="0" r="0" t="0"/>
              <wp:wrapNone/>
              <wp:docPr id="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5.png"/><Relationship Id="rId21" Type="http://schemas.openxmlformats.org/officeDocument/2006/relationships/image" Target="media/image13.png"/><Relationship Id="rId24" Type="http://schemas.openxmlformats.org/officeDocument/2006/relationships/image" Target="media/image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wnloads/workbench/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5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www.apachefriends.org/es/download.html" TargetMode="External"/><Relationship Id="rId8" Type="http://schemas.openxmlformats.org/officeDocument/2006/relationships/hyperlink" Target="https://laragon.org/download" TargetMode="External"/><Relationship Id="rId3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1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hyperlink" Target="http://ru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qre81LYukyf8cUojOmHfaBxqbQ==">CgMxLjAyDmguMzVxajAyZ3ljZGl5Mg5oLnQydmxwZG94c2pmcjIOaC5iaTVjcWdpZGZlMWkyDmguamFqY3Y4dXJocTU2Mg5oLnZ1anIycTk2NjUwdzIOaC5qb2J6ZjdqOHppdDYyDmguYzV6c3Rqcm11eDVvMg5oLmZzZW5qMWM5cWRoZTINaC53MjlkbGQxdnN2MjIOaC5iZDg3YjV6NHJidmwyDmgucmdxZWc5YjVmeWlsMg5oLnl0c2t2eDl1MXg0bzIOaC4zODZrYnp1c3Rib3Y4AHIhMWtUOHBTdllvbzJtSjZ0MkZfcG1GNEZ6b3JaVm50UU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