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w="974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tc>
          <w:tcPr>
            <w:tcW w:w="9746" w:type="dxa"/>
            <w:tcBorders>
              <w:top w:val="none" w:sz="0" w:space="0" w:color="FFFFFF"/>
              <w:left w:val="none" w:sz="0" w:space="0" w:color="FFFFFF"/>
              <w:bottom w:val="none" w:sz="0" w:space="0" w:color="FFFFFF"/>
              <w:right w:val="none" w:sz="0" w:space="0" w:color="FFFFFF"/>
            </w:tcBorders>
            <w:shd w:val="clear" w:color="auto" w:fill="5C7A5A"/>
            <w:tcMar>
              <w:top w:w="220" w:type="dxa"/>
              <w:left w:w="280" w:type="dxa"/>
              <w:bottom w:w="220" w:type="dxa"/>
              <w:right w:w="280" w:type="dxa"/>
            </w:tcMar>
          </w:tcPr>
          <w:p>
            <w:pPr>
              <w:spacing w:after="60"/>
              <w:rPr>
                <w:lang w:val="nl-NL"/>
              </w:rPr>
            </w:pPr>
            <w:r>
              <w:rPr>
                <w:b/>
                <w:bCs/>
                <w:color w:val="FFFFFF"/>
                <w:spacing w:val="30"/>
                <w:sz w:val="16"/>
                <w:szCs w:val="16"/>
                <w:lang w:val="nl-NL"/>
              </w:rPr>
              <w:t xml:space="preserve">GREEN OFFICE  ·  HULPMIDDEL 10</w:t>
            </w:r>
          </w:p>
          <w:p>
            <w:pPr>
              <w:spacing w:after="40"/>
              <w:rPr>
                <w:lang w:val="nl-NL"/>
              </w:rPr>
            </w:pPr>
            <w:r>
              <w:rPr>
                <w:b/>
                <w:bCs/>
                <w:color w:val="FFFFFF"/>
                <w:sz w:val="46"/>
                <w:szCs w:val="46"/>
                <w:lang w:val="nl-NL"/>
              </w:rPr>
              <w:t xml:space="preserve">Brainstorm</w:t>
            </w:r>
          </w:p>
          <w:p>
            <w:pPr>
              <w:rPr>
                <w:lang w:val="nl-NL"/>
              </w:rPr>
            </w:pPr>
            <w:r>
              <w:rPr>
                <w:color w:val="D0E3CF"/>
                <w:sz w:val="22"/>
                <w:szCs w:val="22"/>
                <w:lang w:val="nl-NL"/>
              </w:rPr>
              <w:t xml:space="preserve">Eerst breed denken, dan kiezen</w:t>
            </w:r>
          </w:p>
        </w:tc>
      </w:tr>
    </w:tbl>
    <w:p>
      <w:pPr>
        <w:spacing w:after="160"/>
        <w:rPr>
          <w:lang w:val="nl-NL"/>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646"/>
      </w:tblGrid>
      <w:tr>
        <w:trPr>
          <w:cantSplit/>
        </w:trPr>
        <w:tc>
          <w:tcPr>
            <w:tcW w:w="21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Wanneer</w:t>
            </w:r>
          </w:p>
        </w:tc>
        <w:tc>
          <w:tcPr>
            <w:tcW w:w="76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rPr>
                <w:lang w:val="nl-NL"/>
              </w:rPr>
            </w:pPr>
            <w:r>
              <w:rPr>
                <w:sz w:val="18"/>
                <w:szCs w:val="18"/>
                <w:lang w:val="nl-NL"/>
              </w:rPr>
              <w:t xml:space="preserve">Zodra je kansvraag staat en je richtingen zoekt.</w:t>
            </w:r>
          </w:p>
        </w:tc>
      </w:tr>
      <w:tr>
        <w:trPr>
          <w:cantSplit/>
        </w:trPr>
        <w:tc>
          <w:tcPr>
            <w:tcW w:w="21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Wat lever je op</w:t>
            </w:r>
          </w:p>
        </w:tc>
        <w:tc>
          <w:tcPr>
            <w:tcW w:w="76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rPr>
                <w:lang w:val="nl-NL"/>
              </w:rPr>
            </w:pPr>
            <w:r>
              <w:rPr>
                <w:sz w:val="18"/>
                <w:szCs w:val="18"/>
                <w:lang w:val="nl-NL"/>
              </w:rPr>
              <w:t>Een gevulde ideeënlijst en een gekozen richting, die je prioriteert met 11.</w:t>
            </w:r>
          </w:p>
        </w:tc>
      </w:tr>
      <w:tr>
        <w:trPr>
          <w:cantSplit/>
        </w:trPr>
        <w:tc>
          <w:tcPr>
            <w:tcW w:w="21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Project en datum</w:t>
            </w:r>
          </w:p>
        </w:tc>
        <w:tc>
          <w:tcPr>
            <w:tcW w:w="76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project ]   ·   [ wie ]   ·   [ datum ]</w:t>
            </w:r>
          </w:p>
        </w:tc>
      </w:tr>
    </w:tbl>
    <w:p>
      <w:pPr>
        <w:spacing w:after="120"/>
        <w:rPr>
          <w:lang w:val="nl-NL"/>
        </w:rPr>
      </w:pPr>
    </w:p>
    <w:p>
      <w:pPr>
        <w:keepNext/>
        <w:pBdr>
          <w:bottom w:val="single" w:sz="8" w:space="4" w:color="3D5C3B"/>
        </w:pBdr>
        <w:spacing w:before="360" w:after="140"/>
        <w:rPr>
          <w:lang w:val="nl-NL"/>
        </w:rPr>
      </w:pPr>
      <w:r>
        <w:rPr>
          <w:b/>
          <w:bCs/>
          <w:color w:val="3D5C3B"/>
          <w:sz w:val="28"/>
          <w:szCs w:val="28"/>
          <w:lang w:val="nl-NL"/>
        </w:rPr>
        <w:t xml:space="preserve">Waarvoor gebruik je dit?</w:t>
      </w:r>
    </w:p>
    <w:p>
      <w:pPr>
        <w:spacing w:after="120" w:line="264" w:lineRule="auto"/>
        <w:rPr>
          <w:lang w:val="nl-NL"/>
        </w:rPr>
      </w:pPr>
      <w:r>
        <w:rPr>
          <w:lang w:val="nl-NL"/>
        </w:rPr>
        <w:t xml:space="preserve">Goed brainstormen wisselt twee dingen af: eerst zoveel mogelijk ideeën bedenken, en daarna pas kiezen. Wie die twee door elkaar haalt, schiet ideeën af voordat ze er zijn. Je kansvraag (zie 07 Probleemdefinitie) is je startpunt.</w:t>
      </w:r>
    </w:p>
    <w:p>
      <w:pPr>
        <w:spacing w:before="80" w:after="60"/>
        <w:jc w:val="center"/>
      </w:pPr>
      <w:r>
        <w:rPr>
          <w:noProof/>
        </w:rPr>
        <w:drawing>
          <wp:inline distT="0" distB="0" distL="0" distR="0">
            <wp:extent cx="6019800" cy="2250983"/>
            <wp:effectExtent l="0" t="0" r="0" b="0"/>
            <wp:docPr id="1" name="BOB-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19800" cy="2250983"/>
                    </a:xfrm>
                    <a:prstGeom prst="rect">
                      <a:avLst/>
                    </a:prstGeom>
                  </pic:spPr>
                </pic:pic>
              </a:graphicData>
            </a:graphic>
          </wp:inline>
        </w:drawing>
      </w:r>
    </w:p>
    <w:p>
      <w:pPr>
        <w:spacing w:after="120"/>
        <w:jc w:val="center"/>
        <w:rPr>
          <w:lang w:val="nl-NL"/>
        </w:rPr>
      </w:pPr>
      <w:r>
        <w:rPr>
          <w:i/>
          <w:iCs/>
          <w:color w:val="7A6E66"/>
          <w:sz w:val="16"/>
          <w:szCs w:val="16"/>
          <w:lang w:val="nl-NL"/>
        </w:rPr>
        <w:t xml:space="preserve">Van breed bedenken naar gericht kiezen.</w:t>
      </w:r>
    </w:p>
    <w:p>
      <w:pPr>
        <w:spacing w:after="120" w:line="264" w:lineRule="auto"/>
        <w:rPr>
          <w:lang w:val="nl-NL"/>
        </w:rPr>
      </w:pPr>
      <w:r>
        <w:rPr>
          <w:lang w:val="nl-NL"/>
        </w:rPr>
        <w:t xml:space="preserve">Eerst vorm je een beeld: verzamelen en bedenken zonder oordeel. Dan oordeel je: ordenen, wegen en bespreken. Pas daarna besluit je. Houd de fasen gescheiden.</w:t>
      </w:r>
    </w:p>
    <w:tbl>
      <w:tblPr>
        <w:tblW w:w="9746" w:type="dxa"/>
        <w:tblBorders>
          <w:top w:val="single" w:sz="2" w:space="0" w:color="E4DDD6"/>
          <w:left w:val="single" w:sz="28" w:space="4" w:color="3D5C3B"/>
          <w:bottom w:val="single" w:sz="2" w:space="0" w:color="E4DDD6"/>
          <w:right w:val="single" w:sz="2" w:space="0" w:color="E4DDD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trPr>
          <w:cantSplit/>
        </w:trPr>
        <w:tc>
          <w:tcPr>
            <w:tcW w:w="9746" w:type="dxa"/>
            <w:tcBorders>
              <w:top w:val="single" w:sz="2" w:space="0" w:color="E4DDD6"/>
              <w:left w:val="single" w:sz="28" w:space="4" w:color="3D5C3B"/>
              <w:bottom w:val="single" w:sz="2" w:space="0" w:color="E4DDD6"/>
              <w:right w:val="single" w:sz="2" w:space="0" w:color="E4DDD6"/>
            </w:tcBorders>
            <w:shd w:val="clear" w:color="auto" w:fill="EFF4EE"/>
            <w:tcMar>
              <w:top w:w="150" w:type="dxa"/>
              <w:left w:w="240" w:type="dxa"/>
              <w:bottom w:w="150" w:type="dxa"/>
              <w:right w:w="220" w:type="dxa"/>
            </w:tcMar>
          </w:tcPr>
          <w:p>
            <w:pPr>
              <w:spacing w:after="90"/>
              <w:rPr>
                <w:lang w:val="nl-NL"/>
              </w:rPr>
            </w:pPr>
            <w:r>
              <w:rPr>
                <w:b/>
                <w:bCs/>
                <w:color w:val="3D5C3B"/>
                <w:spacing w:val="30"/>
                <w:sz w:val="17"/>
                <w:szCs w:val="17"/>
                <w:lang w:val="nl-NL"/>
              </w:rPr>
              <w:t xml:space="preserve">SPELREGELS</w:t>
            </w:r>
          </w:p>
          <w:p>
            <w:pPr>
              <w:pStyle w:val="ListParagraph"/>
              <w:numPr>
                <w:ilvl w:val="0"/>
                <w:numId w:val="900"/>
              </w:numPr>
              <w:spacing w:after="90" w:line="262" w:lineRule="auto"/>
              <w:rPr>
                <w:lang w:val="nl-NL"/>
              </w:rPr>
            </w:pPr>
            <w:r>
              <w:rPr>
                <w:b/>
                <w:bCs/>
                <w:lang w:val="nl-NL"/>
              </w:rPr>
              <w:t xml:space="preserve">Stel je oordeel uit.</w:t>
            </w:r>
            <w:r>
              <w:rPr>
                <w:lang w:val="nl-NL"/>
              </w:rPr>
              <w:t xml:space="preserve"> In de eerste fase is geen idee te gek.</w:t>
            </w:r>
          </w:p>
          <w:p>
            <w:pPr>
              <w:pStyle w:val="ListParagraph"/>
              <w:numPr>
                <w:ilvl w:val="0"/>
                <w:numId w:val="900"/>
              </w:numPr>
              <w:spacing w:after="90" w:line="262" w:lineRule="auto"/>
              <w:rPr>
                <w:lang w:val="nl-NL"/>
              </w:rPr>
            </w:pPr>
            <w:r>
              <w:rPr>
                <w:b/>
                <w:bCs/>
                <w:lang w:val="nl-NL"/>
              </w:rPr>
              <w:t xml:space="preserve">Ga voor kwantiteit.</w:t>
            </w:r>
            <w:r>
              <w:rPr>
                <w:lang w:val="nl-NL"/>
              </w:rPr>
              <w:t xml:space="preserve"> Veel ideeën vergroten de kans op een goed idee.</w:t>
            </w:r>
          </w:p>
          <w:p>
            <w:pPr>
              <w:pStyle w:val="ListParagraph"/>
              <w:numPr>
                <w:ilvl w:val="0"/>
                <w:numId w:val="900"/>
              </w:numPr>
              <w:spacing w:after="90" w:line="262" w:lineRule="auto"/>
              <w:rPr>
                <w:lang w:val="nl-NL"/>
              </w:rPr>
            </w:pPr>
            <w:r>
              <w:rPr>
                <w:b/>
                <w:bCs/>
                <w:lang w:val="nl-NL"/>
              </w:rPr>
              <w:t xml:space="preserve">Bouw voort op elkaar.</w:t>
            </w:r>
            <w:r>
              <w:rPr>
                <w:lang w:val="nl-NL"/>
              </w:rPr>
              <w:t xml:space="preserve"> “Ja, en” in plaats van “ja, maar”.</w:t>
            </w:r>
          </w:p>
          <w:p>
            <w:pPr>
              <w:pStyle w:val="ListParagraph"/>
              <w:numPr>
                <w:ilvl w:val="0"/>
                <w:numId w:val="900"/>
              </w:numPr>
              <w:spacing w:after="90" w:line="262" w:lineRule="auto"/>
              <w:rPr>
                <w:lang w:val="nl-NL"/>
              </w:rPr>
            </w:pPr>
            <w:r>
              <w:rPr>
                <w:b/>
                <w:bCs/>
                <w:lang w:val="nl-NL"/>
              </w:rPr>
              <w:t xml:space="preserve">Maak het zichtbaar.</w:t>
            </w:r>
            <w:r>
              <w:rPr>
                <w:lang w:val="nl-NL"/>
              </w:rPr>
              <w:t xml:space="preserve"> Schrijf of teken ideeën op, zodat iedereen ze ziet.</w:t>
            </w:r>
          </w:p>
        </w:tc>
      </w:tr>
    </w:tbl>
    <w:p>
      <w:pPr>
        <w:spacing w:after="120"/>
        <w:rPr>
          <w:lang w:val="nl-NL"/>
        </w:rPr>
      </w:pPr>
    </w:p>
    <w:p>
      <w:pPr>
        <w:keepNext/>
        <w:pBdr>
          <w:bottom w:val="single" w:sz="8" w:space="4" w:color="3D5C3B"/>
        </w:pBdr>
        <w:spacing w:before="360" w:after="140"/>
        <w:rPr>
          <w:lang w:val="nl-NL"/>
        </w:rPr>
      </w:pPr>
      <w:r>
        <w:rPr>
          <w:b/>
          <w:bCs/>
          <w:color w:val="3D5C3B"/>
          <w:sz w:val="28"/>
          <w:szCs w:val="28"/>
          <w:lang w:val="nl-NL"/>
        </w:rPr>
        <w:t xml:space="preserve">Twee werkvormen</w:t>
      </w:r>
    </w:p>
    <w:p>
      <w:pPr>
        <w:spacing w:after="120" w:line="264" w:lineRule="auto"/>
        <w:rPr>
          <w:lang w:val="nl-NL"/>
        </w:rPr>
      </w:pPr>
      <w:r>
        <w:rPr>
          <w:lang w:val="nl-NL"/>
        </w:rPr>
        <w:t xml:space="preserve">Bij brainwriting schrijft iedereen eerst tien minuten in stilte, voordat je deelt. Zo krijgen ook de stillere collega's ruimte en kopieer je niet meteen elkaars eerste idee. Bij Crazy 8s bedenk je in acht minuten acht ideeën, één per minuut; de tijdsdruk haalt onverwachte ideeën naar boven.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73"/>
        <w:gridCol w:w="4873"/>
      </w:tblGrid>
      <w:tr>
        <w:trPr>
          <w:tblHeader/>
        </w:trPr>
        <w:tc>
          <w:tcPr>
            <w:tcW w:w="4873" w:type="dxa"/>
            <w:tcBorders>
              <w:top w:val="single" w:sz="4" w:space="0" w:color="E4DDD6"/>
              <w:left w:val="single" w:sz="4" w:space="0" w:color="E4DDD6"/>
              <w:bottom w:val="single" w:sz="4" w:space="0" w:color="E4DDD6"/>
              <w:right w:val="single" w:sz="4" w:space="0" w:color="E4DDD6"/>
            </w:tcBorders>
            <w:shd w:val="clear" w:color="auto" w:fill="3D5C3B"/>
            <w:tcMar>
              <w:top w:w="70" w:type="dxa"/>
              <w:left w:w="130" w:type="dxa"/>
              <w:bottom w:w="70" w:type="dxa"/>
              <w:right w:w="130" w:type="dxa"/>
            </w:tcMar>
          </w:tcPr>
          <w:p>
            <w:pPr>
              <w:rPr>
                <w:lang w:val="nl-NL"/>
              </w:rPr>
            </w:pPr>
            <w:r>
              <w:rPr>
                <w:b/>
                <w:bCs/>
                <w:color w:val="FFFFFF"/>
                <w:sz w:val="18"/>
                <w:szCs w:val="18"/>
                <w:lang w:val="nl-NL"/>
              </w:rPr>
              <w:t xml:space="preserve">Idee (schrijf in stilte op)</w:t>
            </w:r>
          </w:p>
        </w:tc>
        <w:tc>
          <w:tcPr>
            <w:tcW w:w="4873" w:type="dxa"/>
            <w:tcBorders>
              <w:top w:val="single" w:sz="4" w:space="0" w:color="E4DDD6"/>
              <w:left w:val="single" w:sz="4" w:space="0" w:color="E4DDD6"/>
              <w:bottom w:val="single" w:sz="4" w:space="0" w:color="E4DDD6"/>
              <w:right w:val="single" w:sz="4" w:space="0" w:color="E4DDD6"/>
            </w:tcBorders>
            <w:shd w:val="clear" w:color="auto" w:fill="3D5C3B"/>
            <w:tcMar>
              <w:top w:w="70" w:type="dxa"/>
              <w:left w:w="130" w:type="dxa"/>
              <w:bottom w:w="70" w:type="dxa"/>
              <w:right w:w="130" w:type="dxa"/>
            </w:tcMar>
          </w:tcPr>
          <w:p>
            <w:pPr>
              <w:rPr>
                <w:lang w:val="nl-NL"/>
              </w:rPr>
            </w:pPr>
            <w:r>
              <w:rPr>
                <w:b/>
                <w:bCs/>
                <w:color w:val="FFFFFF"/>
                <w:sz w:val="18"/>
                <w:szCs w:val="18"/>
                <w:lang w:val="nl-NL"/>
              </w:rPr>
              <w:t xml:space="preserve">Hoe kun je het uitbreiden?</w:t>
            </w:r>
          </w:p>
        </w:tc>
      </w:tr>
      <w:tr>
        <w:trPr>
          <w:cantSplit/>
          <w:trHeight w:val="1100" w:hRule="atLeast"/>
        </w:trPr>
        <w:tc>
          <w:tcPr>
            <w:tcW w:w="4873"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idee ]</w:t>
            </w:r>
          </w:p>
          <w:p>
            <w:pPr>
              <w:spacing w:before="40" w:after="40"/>
              <w:rPr>
                <w:lang w:val="nl-NL"/>
              </w:rPr>
            </w:pPr>
          </w:p>
        </w:tc>
        <w:tc>
          <w:tcPr>
            <w:tcW w:w="4873"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hoe kun je het uitbreiden? ]</w:t>
            </w:r>
          </w:p>
          <w:p>
            <w:pPr>
              <w:spacing w:before="40" w:after="40"/>
              <w:rPr>
                <w:lang w:val="nl-NL"/>
              </w:rPr>
            </w:pPr>
          </w:p>
        </w:tc>
      </w:tr>
      <w:tr>
        <w:trPr>
          <w:cantSplit/>
          <w:trHeight w:val="1100" w:hRule="atLeast"/>
        </w:trPr>
        <w:tc>
          <w:tcPr>
            <w:tcW w:w="4873"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idee ]</w:t>
            </w:r>
          </w:p>
          <w:p>
            <w:pPr>
              <w:spacing w:before="40" w:after="40"/>
              <w:rPr>
                <w:lang w:val="nl-NL"/>
              </w:rPr>
            </w:pPr>
          </w:p>
        </w:tc>
        <w:tc>
          <w:tcPr>
            <w:tcW w:w="4873"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hoe kun je het uitbreiden? ]</w:t>
            </w:r>
          </w:p>
          <w:p>
            <w:pPr>
              <w:spacing w:before="40" w:after="40"/>
              <w:rPr>
                <w:lang w:val="nl-NL"/>
              </w:rPr>
            </w:pPr>
          </w:p>
        </w:tc>
      </w:tr>
      <w:tr>
        <w:trPr>
          <w:cantSplit/>
          <w:trHeight w:val="1100" w:hRule="atLeast"/>
        </w:trPr>
        <w:tc>
          <w:tcPr>
            <w:tcW w:w="4873"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idee ]</w:t>
            </w:r>
          </w:p>
          <w:p>
            <w:pPr>
              <w:spacing w:before="40" w:after="40"/>
              <w:rPr>
                <w:lang w:val="nl-NL"/>
              </w:rPr>
            </w:pPr>
          </w:p>
        </w:tc>
        <w:tc>
          <w:tcPr>
            <w:tcW w:w="4873"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hoe kun je het uitbreiden? ]</w:t>
            </w:r>
          </w:p>
          <w:p>
            <w:pPr>
              <w:spacing w:before="40" w:after="40"/>
              <w:rPr>
                <w:lang w:val="nl-NL"/>
              </w:rPr>
            </w:pPr>
          </w:p>
        </w:tc>
      </w:tr>
      <w:tr>
        <w:trPr>
          <w:cantSplit/>
          <w:trHeight w:val="1100" w:hRule="atLeast"/>
        </w:trPr>
        <w:tc>
          <w:tcPr>
            <w:tcW w:w="4873"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idee ]</w:t>
            </w:r>
          </w:p>
          <w:p>
            <w:pPr>
              <w:spacing w:before="40" w:after="40"/>
              <w:rPr>
                <w:lang w:val="nl-NL"/>
              </w:rPr>
            </w:pPr>
          </w:p>
        </w:tc>
        <w:tc>
          <w:tcPr>
            <w:tcW w:w="4873"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hoe kun je het uitbreiden? ]</w:t>
            </w:r>
          </w:p>
          <w:p>
            <w:pPr>
              <w:spacing w:before="40" w:after="40"/>
              <w:rPr>
                <w:lang w:val="nl-NL"/>
              </w:rPr>
            </w:pPr>
          </w:p>
        </w:tc>
      </w:tr>
      <w:tr>
        <w:trPr>
          <w:cantSplit/>
          <w:trHeight w:val="1100" w:hRule="atLeast"/>
        </w:trPr>
        <w:tc>
          <w:tcPr>
            <w:tcW w:w="4873"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idee ]</w:t>
            </w:r>
          </w:p>
          <w:p>
            <w:pPr>
              <w:spacing w:before="40" w:after="40"/>
              <w:rPr>
                <w:lang w:val="nl-NL"/>
              </w:rPr>
            </w:pPr>
          </w:p>
        </w:tc>
        <w:tc>
          <w:tcPr>
            <w:tcW w:w="4873"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hoe kun je het uitbreiden? ]</w:t>
            </w:r>
          </w:p>
          <w:p>
            <w:pPr>
              <w:spacing w:before="40" w:after="40"/>
              <w:rPr>
                <w:lang w:val="nl-NL"/>
              </w:rPr>
            </w:pPr>
          </w:p>
        </w:tc>
      </w:tr>
      <w:tr>
        <w:trPr>
          <w:cantSplit/>
          <w:trHeight w:val="1100" w:hRule="atLeast"/>
        </w:trPr>
        <w:tc>
          <w:tcPr>
            <w:tcW w:w="4873"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idee ]</w:t>
            </w:r>
          </w:p>
          <w:p>
            <w:pPr>
              <w:spacing w:before="40" w:after="40"/>
              <w:rPr>
                <w:lang w:val="nl-NL"/>
              </w:rPr>
            </w:pPr>
          </w:p>
        </w:tc>
        <w:tc>
          <w:tcPr>
            <w:tcW w:w="4873"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hoe kun je het uitbreiden? ]</w:t>
            </w:r>
          </w:p>
          <w:p>
            <w:pPr>
              <w:spacing w:before="40" w:after="40"/>
              <w:rPr>
                <w:lang w:val="nl-NL"/>
              </w:rPr>
            </w:pPr>
          </w:p>
        </w:tc>
      </w:tr>
      <w:tr>
        <w:trPr>
          <w:cantSplit/>
          <w:trHeight w:val="1100" w:hRule="atLeast"/>
        </w:trPr>
        <w:tc>
          <w:tcPr>
            <w:tcW w:w="4873"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idee ]</w:t>
            </w:r>
          </w:p>
          <w:p>
            <w:pPr>
              <w:spacing w:before="40" w:after="40"/>
              <w:rPr>
                <w:lang w:val="nl-NL"/>
              </w:rPr>
            </w:pPr>
          </w:p>
        </w:tc>
        <w:tc>
          <w:tcPr>
            <w:tcW w:w="4873"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hoe kun je het uitbreiden? ]</w:t>
            </w:r>
          </w:p>
          <w:p>
            <w:pPr>
              <w:spacing w:before="40" w:after="40"/>
              <w:rPr>
                <w:lang w:val="nl-NL"/>
              </w:rPr>
            </w:pPr>
          </w:p>
        </w:tc>
      </w:tr>
      <w:tr>
        <w:trPr>
          <w:cantSplit/>
          <w:trHeight w:val="1100" w:hRule="atLeast"/>
        </w:trPr>
        <w:tc>
          <w:tcPr>
            <w:tcW w:w="4873"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idee ]</w:t>
            </w:r>
          </w:p>
          <w:p>
            <w:pPr>
              <w:spacing w:before="40" w:after="40"/>
              <w:rPr>
                <w:lang w:val="nl-NL"/>
              </w:rPr>
            </w:pPr>
          </w:p>
        </w:tc>
        <w:tc>
          <w:tcPr>
            <w:tcW w:w="4873"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hoe kun je het uitbreiden? ]</w:t>
            </w:r>
          </w:p>
          <w:p>
            <w:pPr>
              <w:spacing w:before="40" w:after="40"/>
              <w:rPr>
                <w:lang w:val="nl-NL"/>
              </w:rPr>
            </w:pPr>
          </w:p>
        </w:tc>
      </w:tr>
      <w:tr>
        <w:trPr>
          <w:cantSplit/>
          <w:trHeight w:val="1100" w:hRule="atLeast"/>
        </w:trPr>
        <w:tc>
          <w:tcPr>
            <w:tcW w:w="4873"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idee ]</w:t>
            </w:r>
          </w:p>
          <w:p>
            <w:pPr>
              <w:spacing w:before="40" w:after="40"/>
              <w:rPr>
                <w:lang w:val="nl-NL"/>
              </w:rPr>
            </w:pPr>
          </w:p>
        </w:tc>
        <w:tc>
          <w:tcPr>
            <w:tcW w:w="4873"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hoe kun je het uitbreiden? ]</w:t>
            </w:r>
          </w:p>
          <w:p>
            <w:pPr>
              <w:spacing w:before="40" w:after="40"/>
              <w:rPr>
                <w:lang w:val="nl-NL"/>
              </w:rPr>
            </w:pPr>
          </w:p>
        </w:tc>
      </w:tr>
    </w:tbl>
    <w:p>
      <w:pPr>
        <w:spacing w:after="120"/>
        <w:rPr>
          <w:lang w:val="nl-NL"/>
        </w:rPr>
      </w:pPr>
    </w:p>
    <w:p>
      <w:pPr>
        <w:keepNext/>
        <w:pBdr>
          <w:bottom w:val="single" w:sz="8" w:space="4" w:color="3D5C3B"/>
        </w:pBdr>
        <w:spacing w:before="360" w:after="140"/>
        <w:rPr>
          <w:lang w:val="nl-NL"/>
        </w:rPr>
      </w:pPr>
      <w:r>
        <w:rPr>
          <w:b/>
          <w:bCs/>
          <w:color w:val="3D5C3B"/>
          <w:sz w:val="28"/>
          <w:szCs w:val="28"/>
          <w:lang w:val="nl-NL"/>
        </w:rPr>
        <w:t xml:space="preserve">Invulbaar: van ideeën naar richting</w:t>
      </w:r>
    </w:p>
    <w:p>
      <w:pPr>
        <w:spacing w:after="120" w:line="264" w:lineRule="auto"/>
        <w:rPr>
          <w:lang w:val="nl-NL"/>
        </w:rPr>
      </w:pPr>
      <w:r>
        <w:rPr>
          <w:lang w:val="nl-NL"/>
        </w:rPr>
        <w:t xml:space="preserve">Doe dit pas als alle ideeën er zijn.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146"/>
      </w:tblGrid>
      <w:tr>
        <w:trPr>
          <w:cantSplit/>
          <w:trHeight w:val="1600" w:hRule="atLeast"/>
        </w:trPr>
        <w:tc>
          <w:tcPr>
            <w:tcW w:w="26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Onze kansvraag</w:t>
            </w:r>
          </w:p>
          <w:p>
            <w:pPr>
              <w:rPr>
                <w:lang w:val="nl-NL"/>
              </w:rPr>
            </w:pPr>
            <w:r>
              <w:rPr>
                <w:i/>
                <w:iCs/>
                <w:color w:val="3D5C3B"/>
                <w:sz w:val="17"/>
                <w:szCs w:val="17"/>
                <w:lang w:val="nl-NL"/>
              </w:rPr>
              <w:t xml:space="preserve">Waar brainstormden we op?</w:t>
            </w:r>
          </w:p>
        </w:tc>
        <w:tc>
          <w:tcPr>
            <w:tcW w:w="71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tc>
      </w:tr>
      <w:tr>
        <w:trPr>
          <w:cantSplit/>
          <w:trHeight w:val="2200" w:hRule="atLeast"/>
        </w:trPr>
        <w:tc>
          <w:tcPr>
            <w:tcW w:w="26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Clusters</w:t>
            </w:r>
          </w:p>
          <w:p>
            <w:pPr>
              <w:rPr>
                <w:lang w:val="nl-NL"/>
              </w:rPr>
            </w:pPr>
            <w:r>
              <w:rPr>
                <w:i/>
                <w:iCs/>
                <w:color w:val="3D5C3B"/>
                <w:sz w:val="17"/>
                <w:szCs w:val="17"/>
                <w:lang w:val="nl-NL"/>
              </w:rPr>
              <w:t xml:space="preserve">Welke groepen zie je?</w:t>
            </w:r>
          </w:p>
        </w:tc>
        <w:tc>
          <w:tcPr>
            <w:tcW w:w="71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after="60"/>
              <w:rPr>
                <w:lang w:val="nl-NL"/>
              </w:rPr>
            </w:pPr>
            <w:r>
              <w:rPr>
                <w:i/>
                <w:iCs/>
                <w:color w:val="7A6E66"/>
                <w:sz w:val="17"/>
                <w:szCs w:val="17"/>
                <w:lang w:val="nl-NL"/>
              </w:rPr>
              <w:t xml:space="preserve">Leg de ideeën naast elkaar en zoek richtingen. Geef elk cluster een naam.</w:t>
            </w:r>
          </w:p>
          <w:p>
            <w:pPr>
              <w:spacing w:before="40" w:after="40"/>
              <w:rPr>
                <w:lang w:val="nl-NL"/>
              </w:rPr>
            </w:pPr>
            <w:r>
              <w:rPr>
                <w:i/>
                <w:iCs/>
                <w:color w:val="7A6E66"/>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tc>
      </w:tr>
      <w:tr>
        <w:trPr>
          <w:cantSplit/>
          <w:trHeight w:val="2000" w:hRule="atLeast"/>
        </w:trPr>
        <w:tc>
          <w:tcPr>
            <w:tcW w:w="26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Waarop wegen we?</w:t>
            </w:r>
          </w:p>
          <w:p>
            <w:pPr>
              <w:rPr>
                <w:lang w:val="nl-NL"/>
              </w:rPr>
            </w:pPr>
            <w:r>
              <w:rPr>
                <w:i/>
                <w:iCs/>
                <w:color w:val="3D5C3B"/>
                <w:sz w:val="17"/>
                <w:szCs w:val="17"/>
                <w:lang w:val="nl-NL"/>
              </w:rPr>
              <w:t xml:space="preserve">Welke criteria tellen?</w:t>
            </w:r>
          </w:p>
        </w:tc>
        <w:tc>
          <w:tcPr>
            <w:tcW w:w="71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after="60"/>
              <w:rPr>
                <w:lang w:val="nl-NL"/>
              </w:rPr>
            </w:pPr>
            <w:r>
              <w:rPr>
                <w:i/>
                <w:iCs/>
                <w:color w:val="7A6E66"/>
                <w:sz w:val="17"/>
                <w:szCs w:val="17"/>
                <w:lang w:val="nl-NL"/>
              </w:rPr>
              <w:t xml:space="preserve">Bijvoorbeeld haalbaarheid, effect, kosten, draagvlak.</w:t>
            </w:r>
          </w:p>
          <w:p>
            <w:pPr>
              <w:spacing w:before="40" w:after="40"/>
              <w:rPr>
                <w:lang w:val="nl-NL"/>
              </w:rPr>
            </w:pPr>
            <w:r>
              <w:rPr>
                <w:i/>
                <w:iCs/>
                <w:color w:val="7A6E66"/>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tc>
      </w:tr>
      <w:tr>
        <w:trPr>
          <w:cantSplit/>
          <w:trHeight w:val="2000" w:hRule="atLeast"/>
        </w:trPr>
        <w:tc>
          <w:tcPr>
            <w:tcW w:w="26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Onze keuze</w:t>
            </w:r>
          </w:p>
          <w:p>
            <w:pPr>
              <w:rPr>
                <w:lang w:val="nl-NL"/>
              </w:rPr>
            </w:pPr>
            <w:r>
              <w:rPr>
                <w:i/>
                <w:iCs/>
                <w:color w:val="3D5C3B"/>
                <w:sz w:val="17"/>
                <w:szCs w:val="17"/>
                <w:lang w:val="nl-NL"/>
              </w:rPr>
              <w:t xml:space="preserve">Waar gaan we mee door, en waarom?</w:t>
            </w:r>
          </w:p>
        </w:tc>
        <w:tc>
          <w:tcPr>
            <w:tcW w:w="71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after="60"/>
              <w:rPr>
                <w:lang w:val="nl-NL"/>
              </w:rPr>
            </w:pPr>
            <w:r>
              <w:rPr>
                <w:i/>
                <w:iCs/>
                <w:color w:val="7A6E66"/>
                <w:sz w:val="17"/>
                <w:szCs w:val="17"/>
                <w:lang w:val="nl-NL"/>
              </w:rPr>
              <w:t xml:space="preserve">Zet erbij wat je bewust laat liggen; dat kun je later terughalen.</w:t>
            </w:r>
          </w:p>
          <w:p>
            <w:pPr>
              <w:spacing w:before="40" w:after="40"/>
              <w:rPr>
                <w:lang w:val="nl-NL"/>
              </w:rPr>
            </w:pPr>
            <w:r>
              <w:rPr>
                <w:i/>
                <w:iCs/>
                <w:color w:val="7A6E66"/>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tc>
      </w:tr>
    </w:tbl>
    <w:p>
      <w:pPr>
        <w:spacing w:after="120"/>
        <w:rPr>
          <w:lang w:val="nl-NL"/>
        </w:rPr>
      </w:pPr>
    </w:p>
    <w:tbl>
      <w:tblPr>
        <w:tblW w:w="9746" w:type="dxa"/>
        <w:tblBorders>
          <w:top w:val="single" w:sz="2" w:space="0" w:color="E4DDD6"/>
          <w:left w:val="single" w:sz="28" w:space="4" w:color="3D5C3B"/>
          <w:bottom w:val="single" w:sz="2" w:space="0" w:color="E4DDD6"/>
          <w:right w:val="single" w:sz="2" w:space="0" w:color="E4DDD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trPr>
          <w:cantSplit/>
        </w:trPr>
        <w:tc>
          <w:tcPr>
            <w:tcW w:w="9746" w:type="dxa"/>
            <w:tcBorders>
              <w:top w:val="single" w:sz="2" w:space="0" w:color="E4DDD6"/>
              <w:left w:val="single" w:sz="28" w:space="4" w:color="3D5C3B"/>
              <w:bottom w:val="single" w:sz="2" w:space="0" w:color="E4DDD6"/>
              <w:right w:val="single" w:sz="2" w:space="0" w:color="E4DDD6"/>
            </w:tcBorders>
            <w:shd w:val="clear" w:color="auto" w:fill="EFF4EE"/>
            <w:tcMar>
              <w:top w:w="150" w:type="dxa"/>
              <w:left w:w="240" w:type="dxa"/>
              <w:bottom w:w="150" w:type="dxa"/>
              <w:right w:w="220" w:type="dxa"/>
            </w:tcMar>
          </w:tcPr>
          <w:p>
            <w:pPr>
              <w:spacing w:after="90"/>
              <w:rPr>
                <w:lang w:val="nl-NL"/>
              </w:rPr>
            </w:pPr>
            <w:r>
              <w:rPr>
                <w:b/>
                <w:bCs/>
                <w:color w:val="3D5C3B"/>
                <w:spacing w:val="30"/>
                <w:sz w:val="17"/>
                <w:szCs w:val="17"/>
                <w:lang w:val="nl-NL"/>
              </w:rPr>
              <w:t xml:space="preserve">TIP</w:t>
            </w:r>
          </w:p>
          <w:p>
            <w:pPr>
              <w:pStyle w:val="ListParagraph"/>
              <w:numPr>
                <w:ilvl w:val="0"/>
                <w:numId w:val="900"/>
              </w:numPr>
              <w:spacing w:after="90" w:line="262" w:lineRule="auto"/>
              <w:rPr>
                <w:lang w:val="nl-NL"/>
              </w:rPr>
            </w:pPr>
            <w:r>
              <w:rPr>
                <w:b/>
                <w:bCs/>
                <w:lang w:val="nl-NL"/>
              </w:rPr>
              <w:t xml:space="preserve">Zet een timer.</w:t>
            </w:r>
            <w:r>
              <w:rPr>
                <w:lang w:val="nl-NL"/>
              </w:rPr>
              <w:t xml:space="preserve"> Tijdsdruk houdt je uit je hoofd en in beweging.</w:t>
            </w:r>
          </w:p>
          <w:p>
            <w:pPr>
              <w:pStyle w:val="ListParagraph"/>
              <w:numPr>
                <w:ilvl w:val="0"/>
                <w:numId w:val="900"/>
              </w:numPr>
              <w:spacing w:after="90" w:line="262" w:lineRule="auto"/>
              <w:rPr>
                <w:lang w:val="nl-NL"/>
              </w:rPr>
            </w:pPr>
            <w:r>
              <w:rPr>
                <w:b/>
                <w:bCs/>
                <w:lang w:val="nl-NL"/>
              </w:rPr>
              <w:t xml:space="preserve">Brainstorm ook eens met je opdrachtgever of gebruikers erbij.</w:t>
            </w:r>
            <w:r>
              <w:rPr>
                <w:lang w:val="nl-NL"/>
              </w:rPr>
              <w:t xml:space="preserve"> Dat levert ideeën op die jullie niet kunnen bedenken, en draagvlak dat je later nodig hebt.</w:t>
            </w:r>
          </w:p>
        </w:tc>
      </w:tr>
    </w:tbl>
    <w:p>
      <w:pPr>
        <w:spacing w:after="120"/>
        <w:rPr>
          <w:lang w:val="nl-NL"/>
        </w:rPr>
      </w:pPr>
    </w:p>
    <w:tbl>
      <w:tblPr>
        <w:tblW w:w="9746" w:type="dxa"/>
        <w:tblBorders>
          <w:top w:val="single" w:sz="2" w:space="0" w:color="E4DDD6"/>
          <w:left w:val="single" w:sz="28" w:space="4" w:color="3D5C3B"/>
          <w:bottom w:val="single" w:sz="2" w:space="0" w:color="E4DDD6"/>
          <w:right w:val="single" w:sz="2" w:space="0" w:color="E4DDD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trPr>
          <w:cantSplit/>
        </w:trPr>
        <w:tc>
          <w:tcPr>
            <w:tcW w:w="9746" w:type="dxa"/>
            <w:tcBorders>
              <w:top w:val="single" w:sz="2" w:space="0" w:color="E4DDD6"/>
              <w:left w:val="single" w:sz="28" w:space="4" w:color="3D5C3B"/>
              <w:bottom w:val="single" w:sz="2" w:space="0" w:color="E4DDD6"/>
              <w:right w:val="single" w:sz="2" w:space="0" w:color="E4DDD6"/>
            </w:tcBorders>
            <w:shd w:val="clear" w:color="auto" w:fill="EFF4EE"/>
            <w:tcMar>
              <w:top w:w="150" w:type="dxa"/>
              <w:left w:w="240" w:type="dxa"/>
              <w:bottom w:w="150" w:type="dxa"/>
              <w:right w:w="220" w:type="dxa"/>
            </w:tcMar>
          </w:tcPr>
          <w:p>
            <w:pPr>
              <w:spacing w:after="90"/>
              <w:rPr>
                <w:lang w:val="nl-NL"/>
              </w:rPr>
            </w:pPr>
            <w:r>
              <w:rPr>
                <w:b/>
                <w:bCs/>
                <w:color w:val="3D5C3B"/>
                <w:spacing w:val="30"/>
                <w:sz w:val="17"/>
                <w:szCs w:val="17"/>
                <w:lang w:val="nl-NL"/>
              </w:rPr>
              <w:t xml:space="preserve">VALKUILEN</w:t>
            </w:r>
          </w:p>
          <w:p>
            <w:pPr>
              <w:pStyle w:val="ListParagraph"/>
              <w:numPr>
                <w:ilvl w:val="0"/>
                <w:numId w:val="900"/>
              </w:numPr>
              <w:spacing w:after="90" w:line="262" w:lineRule="auto"/>
              <w:rPr>
                <w:lang w:val="nl-NL"/>
              </w:rPr>
            </w:pPr>
            <w:r>
              <w:rPr>
                <w:b/>
                <w:bCs/>
                <w:lang w:val="nl-NL"/>
              </w:rPr>
              <w:t xml:space="preserve">Oordelen tijdens het bedenken.</w:t>
            </w:r>
            <w:r>
              <w:rPr>
                <w:lang w:val="nl-NL"/>
              </w:rPr>
              <w:t xml:space="preserve"> “Dat kan niet” stopt de stroom.</w:t>
            </w:r>
          </w:p>
          <w:p>
            <w:pPr>
              <w:pStyle w:val="ListParagraph"/>
              <w:numPr>
                <w:ilvl w:val="0"/>
                <w:numId w:val="900"/>
              </w:numPr>
              <w:spacing w:after="90" w:line="262" w:lineRule="auto"/>
              <w:rPr>
                <w:lang w:val="nl-NL"/>
              </w:rPr>
            </w:pPr>
            <w:r>
              <w:rPr>
                <w:b/>
                <w:bCs/>
                <w:lang w:val="nl-NL"/>
              </w:rPr>
              <w:t xml:space="preserve">Te snel naar één idee.</w:t>
            </w:r>
            <w:r>
              <w:rPr>
                <w:lang w:val="nl-NL"/>
              </w:rPr>
              <w:t xml:space="preserve"> Het eerste idee is zelden het beste.</w:t>
            </w:r>
          </w:p>
          <w:p>
            <w:pPr>
              <w:pStyle w:val="ListParagraph"/>
              <w:numPr>
                <w:ilvl w:val="0"/>
                <w:numId w:val="900"/>
              </w:numPr>
              <w:spacing w:after="90" w:line="262" w:lineRule="auto"/>
              <w:rPr>
                <w:lang w:val="nl-NL"/>
              </w:rPr>
            </w:pPr>
            <w:r>
              <w:rPr>
                <w:b/>
                <w:bCs/>
                <w:lang w:val="nl-NL"/>
              </w:rPr>
              <w:t xml:space="preserve">De stille helft overslaan.</w:t>
            </w:r>
            <w:r>
              <w:rPr>
                <w:lang w:val="nl-NL"/>
              </w:rPr>
              <w:t xml:space="preserve"> Begin met brainwriting, anders bepaalt de hardste stem de uitkomst.</w:t>
            </w:r>
          </w:p>
        </w:tc>
      </w:tr>
    </w:tbl>
    <w:p>
      <w:pPr>
        <w:spacing w:after="120"/>
        <w:rPr>
          <w:lang w:val="nl-NL"/>
        </w:rPr>
      </w:pPr>
    </w:p>
    <w:tbl>
      <w:tblPr>
        <w:tblW w:w="9746" w:type="dxa"/>
        <w:tblBorders>
          <w:top w:val="single" w:sz="2" w:space="0" w:color="E4DDD6"/>
          <w:left w:val="single" w:sz="28" w:space="4" w:color="3D5C3B"/>
          <w:bottom w:val="single" w:sz="2" w:space="0" w:color="E4DDD6"/>
          <w:right w:val="single" w:sz="2" w:space="0" w:color="E4DDD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trPr>
          <w:cantSplit/>
        </w:trPr>
        <w:tc>
          <w:tcPr>
            <w:tcW w:w="9746" w:type="dxa"/>
            <w:tcBorders>
              <w:top w:val="single" w:sz="2" w:space="0" w:color="E4DDD6"/>
              <w:left w:val="single" w:sz="28" w:space="4" w:color="3D5C3B"/>
              <w:bottom w:val="single" w:sz="2" w:space="0" w:color="E4DDD6"/>
              <w:right w:val="single" w:sz="2" w:space="0" w:color="E4DDD6"/>
            </w:tcBorders>
            <w:shd w:val="clear" w:color="auto" w:fill="EFF4EE"/>
            <w:tcMar>
              <w:top w:w="150" w:type="dxa"/>
              <w:left w:w="240" w:type="dxa"/>
              <w:bottom w:w="150" w:type="dxa"/>
              <w:right w:w="220" w:type="dxa"/>
            </w:tcMar>
          </w:tcPr>
          <w:p>
            <w:pPr>
              <w:spacing w:after="90"/>
              <w:rPr>
                <w:lang w:val="nl-NL"/>
              </w:rPr>
            </w:pPr>
            <w:r>
              <w:rPr>
                <w:b/>
                <w:bCs/>
                <w:color w:val="3D5C3B"/>
                <w:spacing w:val="30"/>
                <w:sz w:val="17"/>
                <w:szCs w:val="17"/>
                <w:lang w:val="nl-NL"/>
              </w:rPr>
              <w:t xml:space="preserve">VOORBEELD · DE DUURZAAMHEIDSWEEK</w:t>
            </w:r>
          </w:p>
          <w:p>
            <w:pPr>
              <w:spacing w:after="80" w:line="260" w:lineRule="auto"/>
              <w:rPr>
                <w:lang w:val="nl-NL"/>
              </w:rPr>
            </w:pPr>
            <w:r>
              <w:rPr>
                <w:b/>
                <w:bCs/>
                <w:lang w:val="nl-NL"/>
              </w:rPr>
              <w:t xml:space="preserve">Kansvraag:</w:t>
            </w:r>
            <w:r>
              <w:rPr>
                <w:lang w:val="nl-NL"/>
              </w:rPr>
              <w:t xml:space="preserve"> “Hoe kunnen we docenten helpen de week in hun eigen lessen te gebruiken?”</w:t>
            </w:r>
          </w:p>
          <w:p>
            <w:pPr>
              <w:spacing w:after="80" w:line="260" w:lineRule="auto"/>
              <w:rPr>
                <w:lang w:val="nl-NL"/>
              </w:rPr>
            </w:pPr>
            <w:r>
              <w:rPr>
                <w:b/>
                <w:bCs/>
                <w:lang w:val="nl-NL"/>
              </w:rPr>
              <w:t xml:space="preserve">Beeldvorming:</w:t>
            </w:r>
            <w:r>
              <w:rPr>
                <w:lang w:val="nl-NL"/>
              </w:rPr>
              <w:t xml:space="preserve"> acht ideeën, van een kant-en-klare lesopdracht tot een game die studenten tijdens de week spelen tot gastlessen door studenten zelf.</w:t>
            </w:r>
          </w:p>
          <w:p>
            <w:pPr>
              <w:spacing w:after="80" w:line="260" w:lineRule="auto"/>
              <w:rPr>
                <w:lang w:val="nl-NL"/>
              </w:rPr>
            </w:pPr>
            <w:r>
              <w:rPr>
                <w:b/>
                <w:bCs/>
                <w:lang w:val="nl-NL"/>
              </w:rPr>
              <w:t xml:space="preserve">Clusters:</w:t>
            </w:r>
            <w:r>
              <w:rPr>
                <w:lang w:val="nl-NL"/>
              </w:rPr>
              <w:t xml:space="preserve"> materiaal dat docenten overnemen, werkvormen tijdens de week, en koppeling aan bestaande opdrachten.</w:t>
            </w:r>
          </w:p>
          <w:p>
            <w:pPr>
              <w:spacing w:after="80" w:line="260" w:lineRule="auto"/>
              <w:rPr>
                <w:lang w:val="nl-NL"/>
              </w:rPr>
            </w:pPr>
            <w:r>
              <w:rPr>
                <w:b/>
                <w:bCs/>
                <w:lang w:val="nl-NL"/>
              </w:rPr>
              <w:t xml:space="preserve">Keuze:</w:t>
            </w:r>
            <w:r>
              <w:rPr>
                <w:lang w:val="nl-NL"/>
              </w:rPr>
              <w:t xml:space="preserve"> starten met materiaal dat docenten kunnen overnemen, de rest prioriteren met 11 Prioriteren.</w:t>
            </w:r>
          </w:p>
        </w:tc>
      </w:tr>
    </w:tbl>
    <w:p>
      <w:pPr>
        <w:spacing w:after="120"/>
        <w:rPr>
          <w:lang w:val="nl-NL"/>
        </w:rPr>
      </w:pPr>
    </w:p>
    <w:sectPr>
      <w:headerReference w:type="default" r:id="rId7"/>
      <w:footerReference w:type="default" r:id="rId8"/>
      <w:pgSz w:w="11906" w:h="16838" w:orient="portrait"/>
      <w:pgMar w:top="1300" w:right="1080" w:bottom="1300" w:left="1080" w:header="680" w:footer="6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6" w:space="6" w:color="E4DDD6"/>
      </w:pBdr>
      <w:tabs>
        <w:tab w:val="right" w:pos="9746"/>
      </w:tabs>
    </w:pPr>
    <w:r>
      <w:rPr>
        <w:rFonts w:ascii="Arial" w:cs="Arial" w:eastAsia="Arial" w:hAnsi="Arial"/>
        <w:color w:val="7A6E66"/>
        <w:sz w:val="16"/>
        <w:szCs w:val="16"/>
      </w:rPr>
      <w:t xml:space="preserve">Green Office  |  HAN</w:t>
    </w:r>
    <w:r>
      <w:rPr>
        <w:rFonts w:ascii="Arial" w:cs="Arial" w:eastAsia="Arial" w:hAnsi="Arial"/>
        <w:color w:val="7A6E66"/>
        <w:sz w:val="16"/>
        <w:szCs w:val="16"/>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6" w:space="6" w:color="5C7A5A"/>
      </w:pBdr>
      <w:tabs>
        <w:tab w:val="right" w:pos="9746"/>
      </w:tabs>
    </w:pPr>
    <w:r>
      <w:rPr>
        <w:rFonts w:ascii="Arial" w:cs="Arial" w:eastAsia="Arial" w:hAnsi="Arial"/>
        <w:b/>
        <w:bCs/>
        <w:color w:val="7A6E66"/>
        <w:sz w:val="16"/>
        <w:szCs w:val="16"/>
      </w:rPr>
      <w:t xml:space="preserve">Brainstorm</w:t>
    </w:r>
    <w:r>
      <w:rPr>
        <w:rFonts w:ascii="Arial" w:cs="Arial" w:eastAsia="Arial" w:hAnsi="Arial"/>
        <w:color w:val="7A6E66"/>
        <w:sz w:val="16"/>
        <w:szCs w:val="16"/>
      </w:rPr>
      <w:t xml:space="preserve">	HULPMIDDEL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E5007D"/>
      </w:rPr>
    </w:lvl>
  </w:abstractNum>
  <w:abstractNum w:abstractNumId="3" w15:restartNumberingAfterBreak="0">
    <w:multiLevelType w:val="hybridMultilevel"/>
    <w:lvl w:ilvl="0" w15:tentative="1">
      <w:start w:val="1"/>
      <w:numFmt w:val="bullet"/>
      <w:lvlText w:val="✓"/>
      <w:lvlJc w:val="left"/>
      <w:pPr>
        <w:ind w:left="460" w:hanging="260"/>
      </w:pPr>
      <w:rPr>
        <w:rFonts w:ascii="Arial" w:cs="Arial" w:eastAsia="Arial" w:hAnsi="Arial"/>
        <w:color w:val="E5007D"/>
      </w:rPr>
    </w:lvl>
  </w:abstractNum>
  <w:abstractNum w:abstractNumId="4" w15:restartNumberingAfterBreak="0">
    <w:multiLevelType w:val="hybridMultilevel"/>
    <w:lvl w:ilvl="0" w15:tentative="1">
      <w:start w:val="1"/>
      <w:numFmt w:val="bullet"/>
      <w:lvlText w:val="—"/>
      <w:lvlJc w:val="left"/>
      <w:pPr>
        <w:ind w:left="460" w:hanging="260"/>
      </w:pPr>
      <w:rPr>
        <w:color w:val="E5007D"/>
      </w:rPr>
    </w:lvl>
  </w:abstractNum>
  <w:abstractNum w:abstractNumId="5" w15:restartNumberingAfterBreak="0">
    <w:multiLevelType w:val="hybridMultilevel"/>
    <w:lvl w:ilvl="0" w15:tentative="1">
      <w:start w:val="1"/>
      <w:numFmt w:val="decimal"/>
      <w:lvlText w:val="%1."/>
      <w:lvlJc w:val="left"/>
      <w:pPr>
        <w:ind w:left="460" w:hanging="360"/>
      </w:pPr>
      <w:rPr>
        <w:b/>
        <w:bCs/>
        <w:color w:val="E5007D"/>
      </w:rPr>
    </w:lvl>
  </w:abstractNum>
  <w:abstractNum w:abstractNumId="900">
    <w:nsid w:val="5A110001"/>
    <w:multiLevelType w:val="hybridMultilevel"/>
    <w:lvl w:ilvl="0">
      <w:start w:val="1"/>
      <w:numFmt w:val="bullet"/>
      <w:lvlText w:val="•"/>
      <w:lvlJc w:val="left"/>
      <w:pPr>
        <w:ind w:left="460" w:hanging="260"/>
      </w:pPr>
      <w:rPr>
        <w:color w:val="3D5C3B"/>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01">
    <w:nsid w:val="5A110002"/>
    <w:multiLevelType w:val="hybridMultilevel"/>
    <w:lvl w:ilvl="0">
      <w:start w:val="1"/>
      <w:numFmt w:val="decimal"/>
      <w:lvlText w:val="%1."/>
      <w:lvlJc w:val="left"/>
      <w:pPr>
        <w:ind w:left="460" w:hanging="360"/>
      </w:pPr>
      <w:rPr>
        <w:b/>
        <w:bCs/>
        <w:color w:val="3D5C3B"/>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900">
    <w:abstractNumId w:val="900"/>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669bcc8718808d635d31efcca08f9ebb8274032.png"/><Relationship Id="rId10"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Hulpmiddel 11 Brainstorm</dc:title>
  <dc:creator>Minor Circulaire Economie - HAN</dc:creator>
  <cp:lastModifiedBy>Un-named</cp:lastModifiedBy>
  <cp:revision>1</cp:revision>
  <dcterms:created xsi:type="dcterms:W3CDTF">2026-06-08T11:11:44.215Z</dcterms:created>
  <dcterms:modified xsi:type="dcterms:W3CDTF">2026-06-08T11:11:44.215Z</dcterms:modified>
</cp:coreProperties>
</file>

<file path=docProps/custom.xml><?xml version="1.0" encoding="utf-8"?>
<Properties xmlns="http://schemas.openxmlformats.org/officeDocument/2006/custom-properties" xmlns:vt="http://schemas.openxmlformats.org/officeDocument/2006/docPropsVTypes"/>
</file>