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1AA4F08B" w14:textId="77777777">
        <w:tblPrEx>
          <w:tblCellMar>
            <w:top w:w="0" w:type="dxa"/>
            <w:bottom w:w="0" w:type="dxa"/>
          </w:tblCellMar>
        </w:tblPrEx>
        <w:tc>
          <w:tcPr>
            <w:tcW w:w="9026" w:type="dxa"/>
            <w:shd w:val="clear" w:color="auto" w:fill="E6007E"/>
            <w:tcMar>
              <w:top w:w="40" w:type="dxa"/>
              <w:left w:w="0" w:type="dxa"/>
              <w:bottom w:w="40" w:type="dxa"/>
              <w:right w:w="0" w:type="dxa"/>
            </w:tcMar>
          </w:tcPr>
          <w:p w14:paraId="3F682D76" w14:textId="77777777" w:rsidR="00AD5CFE" w:rsidRDefault="00000000">
            <w:r>
              <w:rPr>
                <w:sz w:val="6"/>
                <w:szCs w:val="6"/>
              </w:rPr>
              <w:t xml:space="preserve"> </w:t>
            </w:r>
          </w:p>
        </w:tc>
      </w:tr>
    </w:tbl>
    <w:p w14:paraId="44ACD4D2" w14:textId="77777777" w:rsidR="00AD5CFE" w:rsidRDefault="00AD5CFE">
      <w:pPr>
        <w:spacing w:after="170"/>
      </w:pPr>
    </w:p>
    <w:p w14:paraId="356D4B57" w14:textId="77777777" w:rsidR="00AD5CFE" w:rsidRDefault="00000000">
      <w:pPr>
        <w:spacing w:after="60" w:line="282" w:lineRule="auto"/>
      </w:pPr>
      <w:r>
        <w:rPr>
          <w:b/>
          <w:bCs/>
          <w:sz w:val="50"/>
          <w:szCs w:val="50"/>
        </w:rPr>
        <w:t>De vier AI-trainingen</w:t>
      </w:r>
    </w:p>
    <w:p w14:paraId="3CF01449" w14:textId="77777777" w:rsidR="00AD5CFE" w:rsidRDefault="00000000">
      <w:pPr>
        <w:spacing w:after="30" w:line="282" w:lineRule="auto"/>
      </w:pPr>
      <w:r>
        <w:rPr>
          <w:b/>
          <w:bCs/>
          <w:color w:val="E6007E"/>
          <w:sz w:val="28"/>
          <w:szCs w:val="28"/>
        </w:rPr>
        <w:t>Opzet, sleutelwoorden en docenttips</w:t>
      </w:r>
    </w:p>
    <w:p w14:paraId="6146F987" w14:textId="77777777" w:rsidR="00AD5CFE" w:rsidRDefault="00000000">
      <w:pPr>
        <w:pBdr>
          <w:bottom w:val="single" w:sz="14" w:space="5" w:color="E30613"/>
        </w:pBdr>
        <w:spacing w:after="180"/>
      </w:pPr>
      <w:r>
        <w:rPr>
          <w:color w:val="5A5A5A"/>
        </w:rPr>
        <w:t>Minor Circulaire Economie  |  HAN University of Applied Sciences</w:t>
      </w:r>
    </w:p>
    <w:p w14:paraId="7ADF950B" w14:textId="77777777" w:rsidR="00AD5CFE" w:rsidRPr="008D40D0" w:rsidRDefault="00000000">
      <w:pPr>
        <w:spacing w:after="140" w:line="282" w:lineRule="auto"/>
        <w:rPr>
          <w:lang w:val="nl-NL"/>
        </w:rPr>
      </w:pPr>
      <w:r w:rsidRPr="008D40D0">
        <w:rPr>
          <w:lang w:val="nl-NL"/>
        </w:rPr>
        <w:t>Dit document werkt de vier AI-trainingen uit die in periode 1 op het rooster staan. De trainingen bouwen op elkaar voort: eerst de basis, dan iets bouwen, dan dieper bouwen, dan orkestreren. Elke training sluit aan op een challenge waarin studenten het geleerde meteen toepassen.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76443E62"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6E65C180" w14:textId="77777777" w:rsidR="00AD5CFE" w:rsidRPr="008D40D0" w:rsidRDefault="00000000">
            <w:pPr>
              <w:spacing w:after="80" w:line="276" w:lineRule="auto"/>
              <w:rPr>
                <w:lang w:val="nl-NL"/>
              </w:rPr>
            </w:pPr>
            <w:r w:rsidRPr="008D40D0">
              <w:rPr>
                <w:b/>
                <w:bCs/>
                <w:color w:val="E6007E"/>
                <w:sz w:val="18"/>
                <w:szCs w:val="18"/>
                <w:lang w:val="nl-NL"/>
              </w:rPr>
              <w:t>ZO LEES JE DIT DOCUMENT</w:t>
            </w:r>
          </w:p>
          <w:p w14:paraId="50BD4B1A" w14:textId="77777777" w:rsidR="00AD5CFE" w:rsidRPr="008D40D0" w:rsidRDefault="00000000">
            <w:pPr>
              <w:spacing w:after="70" w:line="282" w:lineRule="auto"/>
              <w:rPr>
                <w:lang w:val="nl-NL"/>
              </w:rPr>
            </w:pPr>
            <w:r w:rsidRPr="008D40D0">
              <w:rPr>
                <w:b/>
                <w:bCs/>
                <w:lang w:val="nl-NL"/>
              </w:rPr>
              <w:t xml:space="preserve">Op het bord: </w:t>
            </w:r>
            <w:r w:rsidRPr="008D40D0">
              <w:rPr>
                <w:lang w:val="nl-NL"/>
              </w:rPr>
              <w:t>de sleutelwoorden die je opschrijft als geheugensteun.</w:t>
            </w:r>
          </w:p>
          <w:p w14:paraId="08F70B2D" w14:textId="77777777" w:rsidR="00AD5CFE" w:rsidRPr="008D40D0" w:rsidRDefault="00000000">
            <w:pPr>
              <w:spacing w:after="70" w:line="282" w:lineRule="auto"/>
              <w:rPr>
                <w:lang w:val="nl-NL"/>
              </w:rPr>
            </w:pPr>
            <w:r w:rsidRPr="008D40D0">
              <w:rPr>
                <w:b/>
                <w:bCs/>
                <w:lang w:val="nl-NL"/>
              </w:rPr>
              <w:t xml:space="preserve">Vraag aan de groep: </w:t>
            </w:r>
            <w:r w:rsidRPr="008D40D0">
              <w:rPr>
                <w:lang w:val="nl-NL"/>
              </w:rPr>
              <w:t>vanuit elk sleutelwoord stel je een vraag. De groep vult in, jij vult aan. Zo bouw je het samen op in plaats van het voor te kauwen.</w:t>
            </w:r>
          </w:p>
          <w:p w14:paraId="087471F3" w14:textId="77777777" w:rsidR="00AD5CFE" w:rsidRDefault="00000000">
            <w:pPr>
              <w:spacing w:line="282" w:lineRule="auto"/>
            </w:pPr>
            <w:r w:rsidRPr="008D40D0">
              <w:rPr>
                <w:b/>
                <w:bCs/>
                <w:lang w:val="nl-NL"/>
              </w:rPr>
              <w:t xml:space="preserve">Jouw aanvulling: </w:t>
            </w:r>
            <w:r w:rsidRPr="008D40D0">
              <w:rPr>
                <w:lang w:val="nl-NL"/>
              </w:rPr>
              <w:t xml:space="preserve">de derde kolom is wat je toevoegt nadat de groep heeft nagedacht, met de concrete techniek en de tips. </w:t>
            </w:r>
            <w:r>
              <w:t>Dat is jouw spiekbriefje, niet voor de studenten.</w:t>
            </w:r>
          </w:p>
        </w:tc>
      </w:tr>
    </w:tbl>
    <w:p w14:paraId="331A1DE7" w14:textId="77777777" w:rsidR="00AD5CFE" w:rsidRPr="008D40D0" w:rsidRDefault="00000000">
      <w:pPr>
        <w:spacing w:after="140" w:line="282" w:lineRule="auto"/>
        <w:rPr>
          <w:lang w:val="nl-NL"/>
        </w:rPr>
      </w:pPr>
      <w:r w:rsidRPr="008D40D0">
        <w:rPr>
          <w:b/>
          <w:bCs/>
          <w:lang w:val="nl-NL"/>
        </w:rPr>
        <w:t xml:space="preserve">Werkwijze. </w:t>
      </w:r>
      <w:r w:rsidRPr="008D40D0">
        <w:rPr>
          <w:lang w:val="nl-NL"/>
        </w:rPr>
        <w:t>Houd de trainingen kort en demo-gericht. Laat zien in plaats van uitleggen, en laat bewust ruimte over. Het echte ontdekken en bouwen gebeurt in de challenge erna, niet tijdens de training.</w:t>
      </w:r>
    </w:p>
    <w:p w14:paraId="0BF9FAC4" w14:textId="77777777" w:rsidR="00AD5CFE" w:rsidRDefault="00000000">
      <w:pPr>
        <w:keepNext/>
        <w:pBdr>
          <w:bottom w:val="single" w:sz="10" w:space="6" w:color="E6007E"/>
        </w:pBdr>
        <w:spacing w:before="300" w:after="150"/>
      </w:pPr>
      <w:r>
        <w:rPr>
          <w:b/>
          <w:bCs/>
          <w:color w:val="E6007E"/>
          <w:sz w:val="30"/>
          <w:szCs w:val="30"/>
        </w:rPr>
        <w:t>Overzicht</w:t>
      </w: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100"/>
        <w:gridCol w:w="2500"/>
        <w:gridCol w:w="2900"/>
        <w:gridCol w:w="2526"/>
      </w:tblGrid>
      <w:tr w:rsidR="00AD5CFE" w14:paraId="32443818" w14:textId="77777777">
        <w:tblPrEx>
          <w:tblCellMar>
            <w:top w:w="0" w:type="dxa"/>
            <w:bottom w:w="0" w:type="dxa"/>
          </w:tblCellMar>
        </w:tblPrEx>
        <w:trPr>
          <w:tblHeader/>
        </w:trPr>
        <w:tc>
          <w:tcPr>
            <w:tcW w:w="1100" w:type="dxa"/>
            <w:shd w:val="clear" w:color="auto" w:fill="E6007E"/>
            <w:tcMar>
              <w:top w:w="95" w:type="dxa"/>
              <w:left w:w="130" w:type="dxa"/>
              <w:bottom w:w="95" w:type="dxa"/>
              <w:right w:w="130" w:type="dxa"/>
            </w:tcMar>
          </w:tcPr>
          <w:p w14:paraId="1015EE7F" w14:textId="77777777" w:rsidR="00AD5CFE" w:rsidRDefault="00000000">
            <w:pPr>
              <w:spacing w:line="268" w:lineRule="auto"/>
            </w:pPr>
            <w:r>
              <w:rPr>
                <w:b/>
                <w:bCs/>
                <w:color w:val="FFFFFF"/>
                <w:sz w:val="20"/>
                <w:szCs w:val="20"/>
              </w:rPr>
              <w:t>Training</w:t>
            </w:r>
          </w:p>
        </w:tc>
        <w:tc>
          <w:tcPr>
            <w:tcW w:w="2500" w:type="dxa"/>
            <w:shd w:val="clear" w:color="auto" w:fill="E6007E"/>
            <w:tcMar>
              <w:top w:w="95" w:type="dxa"/>
              <w:left w:w="130" w:type="dxa"/>
              <w:bottom w:w="95" w:type="dxa"/>
              <w:right w:w="130" w:type="dxa"/>
            </w:tcMar>
          </w:tcPr>
          <w:p w14:paraId="346B47F1" w14:textId="77777777" w:rsidR="00AD5CFE" w:rsidRDefault="00000000">
            <w:pPr>
              <w:spacing w:line="268" w:lineRule="auto"/>
            </w:pPr>
            <w:r>
              <w:rPr>
                <w:b/>
                <w:bCs/>
                <w:color w:val="FFFFFF"/>
                <w:sz w:val="20"/>
                <w:szCs w:val="20"/>
              </w:rPr>
              <w:t>Wanneer</w:t>
            </w:r>
          </w:p>
        </w:tc>
        <w:tc>
          <w:tcPr>
            <w:tcW w:w="2900" w:type="dxa"/>
            <w:shd w:val="clear" w:color="auto" w:fill="E6007E"/>
            <w:tcMar>
              <w:top w:w="95" w:type="dxa"/>
              <w:left w:w="130" w:type="dxa"/>
              <w:bottom w:w="95" w:type="dxa"/>
              <w:right w:w="130" w:type="dxa"/>
            </w:tcMar>
          </w:tcPr>
          <w:p w14:paraId="12B3BF2C" w14:textId="77777777" w:rsidR="00AD5CFE" w:rsidRDefault="00000000">
            <w:pPr>
              <w:spacing w:line="268" w:lineRule="auto"/>
            </w:pPr>
            <w:r>
              <w:rPr>
                <w:b/>
                <w:bCs/>
                <w:color w:val="FFFFFF"/>
                <w:sz w:val="20"/>
                <w:szCs w:val="20"/>
              </w:rPr>
              <w:t>Onderwerp</w:t>
            </w:r>
          </w:p>
        </w:tc>
        <w:tc>
          <w:tcPr>
            <w:tcW w:w="2526" w:type="dxa"/>
            <w:shd w:val="clear" w:color="auto" w:fill="E6007E"/>
            <w:tcMar>
              <w:top w:w="95" w:type="dxa"/>
              <w:left w:w="130" w:type="dxa"/>
              <w:bottom w:w="95" w:type="dxa"/>
              <w:right w:w="130" w:type="dxa"/>
            </w:tcMar>
          </w:tcPr>
          <w:p w14:paraId="14B9AD90" w14:textId="77777777" w:rsidR="00AD5CFE" w:rsidRDefault="00000000">
            <w:pPr>
              <w:spacing w:line="268" w:lineRule="auto"/>
            </w:pPr>
            <w:r>
              <w:rPr>
                <w:b/>
                <w:bCs/>
                <w:color w:val="FFFFFF"/>
                <w:sz w:val="20"/>
                <w:szCs w:val="20"/>
              </w:rPr>
              <w:t>Challenge erna</w:t>
            </w:r>
          </w:p>
        </w:tc>
      </w:tr>
      <w:tr w:rsidR="00AD5CFE" w14:paraId="760CCFC9" w14:textId="77777777">
        <w:tblPrEx>
          <w:tblCellMar>
            <w:top w:w="0" w:type="dxa"/>
            <w:bottom w:w="0" w:type="dxa"/>
          </w:tblCellMar>
        </w:tblPrEx>
        <w:tc>
          <w:tcPr>
            <w:tcW w:w="1100" w:type="dxa"/>
            <w:tcMar>
              <w:top w:w="95" w:type="dxa"/>
              <w:left w:w="130" w:type="dxa"/>
              <w:bottom w:w="95" w:type="dxa"/>
              <w:right w:w="130" w:type="dxa"/>
            </w:tcMar>
          </w:tcPr>
          <w:p w14:paraId="7E28AED5" w14:textId="77777777" w:rsidR="00AD5CFE" w:rsidRDefault="00000000">
            <w:pPr>
              <w:spacing w:line="268" w:lineRule="auto"/>
            </w:pPr>
            <w:r>
              <w:rPr>
                <w:b/>
                <w:bCs/>
                <w:sz w:val="21"/>
                <w:szCs w:val="21"/>
              </w:rPr>
              <w:t>1</w:t>
            </w:r>
          </w:p>
        </w:tc>
        <w:tc>
          <w:tcPr>
            <w:tcW w:w="2500" w:type="dxa"/>
            <w:tcMar>
              <w:top w:w="95" w:type="dxa"/>
              <w:left w:w="130" w:type="dxa"/>
              <w:bottom w:w="95" w:type="dxa"/>
              <w:right w:w="130" w:type="dxa"/>
            </w:tcMar>
          </w:tcPr>
          <w:p w14:paraId="79C81178" w14:textId="77777777" w:rsidR="00AD5CFE" w:rsidRDefault="00000000">
            <w:pPr>
              <w:spacing w:line="268" w:lineRule="auto"/>
            </w:pPr>
            <w:r>
              <w:rPr>
                <w:sz w:val="21"/>
                <w:szCs w:val="21"/>
              </w:rPr>
              <w:t>Week 36, do, 2,5 uur</w:t>
            </w:r>
          </w:p>
        </w:tc>
        <w:tc>
          <w:tcPr>
            <w:tcW w:w="2900" w:type="dxa"/>
            <w:tcMar>
              <w:top w:w="95" w:type="dxa"/>
              <w:left w:w="130" w:type="dxa"/>
              <w:bottom w:w="95" w:type="dxa"/>
              <w:right w:w="130" w:type="dxa"/>
            </w:tcMar>
          </w:tcPr>
          <w:p w14:paraId="0B531E9C" w14:textId="77777777" w:rsidR="00AD5CFE" w:rsidRDefault="00000000">
            <w:pPr>
              <w:spacing w:line="268" w:lineRule="auto"/>
            </w:pPr>
            <w:r>
              <w:rPr>
                <w:sz w:val="21"/>
                <w:szCs w:val="21"/>
              </w:rPr>
              <w:t>Essentials en custom GPT</w:t>
            </w:r>
          </w:p>
        </w:tc>
        <w:tc>
          <w:tcPr>
            <w:tcW w:w="2526" w:type="dxa"/>
            <w:tcMar>
              <w:top w:w="95" w:type="dxa"/>
              <w:left w:w="130" w:type="dxa"/>
              <w:bottom w:w="95" w:type="dxa"/>
              <w:right w:w="130" w:type="dxa"/>
            </w:tcMar>
          </w:tcPr>
          <w:p w14:paraId="0EC9FD73" w14:textId="77777777" w:rsidR="00AD5CFE" w:rsidRDefault="00000000">
            <w:pPr>
              <w:spacing w:line="268" w:lineRule="auto"/>
            </w:pPr>
            <w:r>
              <w:rPr>
                <w:sz w:val="21"/>
                <w:szCs w:val="21"/>
              </w:rPr>
              <w:t>De Nijl-onderhandelingen</w:t>
            </w:r>
          </w:p>
        </w:tc>
      </w:tr>
      <w:tr w:rsidR="00AD5CFE" w14:paraId="2166ACF6" w14:textId="77777777">
        <w:tblPrEx>
          <w:tblCellMar>
            <w:top w:w="0" w:type="dxa"/>
            <w:bottom w:w="0" w:type="dxa"/>
          </w:tblCellMar>
        </w:tblPrEx>
        <w:tc>
          <w:tcPr>
            <w:tcW w:w="1100" w:type="dxa"/>
            <w:shd w:val="clear" w:color="auto" w:fill="F2F2F2"/>
            <w:tcMar>
              <w:top w:w="95" w:type="dxa"/>
              <w:left w:w="130" w:type="dxa"/>
              <w:bottom w:w="95" w:type="dxa"/>
              <w:right w:w="130" w:type="dxa"/>
            </w:tcMar>
          </w:tcPr>
          <w:p w14:paraId="648C35E6" w14:textId="77777777" w:rsidR="00AD5CFE" w:rsidRDefault="00000000">
            <w:pPr>
              <w:spacing w:line="268" w:lineRule="auto"/>
            </w:pPr>
            <w:r>
              <w:rPr>
                <w:b/>
                <w:bCs/>
                <w:sz w:val="21"/>
                <w:szCs w:val="21"/>
              </w:rPr>
              <w:t>2</w:t>
            </w:r>
          </w:p>
        </w:tc>
        <w:tc>
          <w:tcPr>
            <w:tcW w:w="2500" w:type="dxa"/>
            <w:shd w:val="clear" w:color="auto" w:fill="F2F2F2"/>
            <w:tcMar>
              <w:top w:w="95" w:type="dxa"/>
              <w:left w:w="130" w:type="dxa"/>
              <w:bottom w:w="95" w:type="dxa"/>
              <w:right w:w="130" w:type="dxa"/>
            </w:tcMar>
          </w:tcPr>
          <w:p w14:paraId="71FC9756" w14:textId="77777777" w:rsidR="00AD5CFE" w:rsidRDefault="00000000">
            <w:pPr>
              <w:spacing w:line="268" w:lineRule="auto"/>
            </w:pPr>
            <w:r>
              <w:rPr>
                <w:sz w:val="21"/>
                <w:szCs w:val="21"/>
              </w:rPr>
              <w:t>Week 38, ma, 1u45</w:t>
            </w:r>
          </w:p>
        </w:tc>
        <w:tc>
          <w:tcPr>
            <w:tcW w:w="2900" w:type="dxa"/>
            <w:shd w:val="clear" w:color="auto" w:fill="F2F2F2"/>
            <w:tcMar>
              <w:top w:w="95" w:type="dxa"/>
              <w:left w:w="130" w:type="dxa"/>
              <w:bottom w:w="95" w:type="dxa"/>
              <w:right w:w="130" w:type="dxa"/>
            </w:tcMar>
          </w:tcPr>
          <w:p w14:paraId="0246B5D5" w14:textId="77777777" w:rsidR="00AD5CFE" w:rsidRDefault="00000000">
            <w:pPr>
              <w:spacing w:line="268" w:lineRule="auto"/>
            </w:pPr>
            <w:r>
              <w:rPr>
                <w:sz w:val="21"/>
                <w:szCs w:val="21"/>
              </w:rPr>
              <w:t>Website in stappen (vibe coding)</w:t>
            </w:r>
          </w:p>
        </w:tc>
        <w:tc>
          <w:tcPr>
            <w:tcW w:w="2526" w:type="dxa"/>
            <w:shd w:val="clear" w:color="auto" w:fill="F2F2F2"/>
            <w:tcMar>
              <w:top w:w="95" w:type="dxa"/>
              <w:left w:w="130" w:type="dxa"/>
              <w:bottom w:w="95" w:type="dxa"/>
              <w:right w:w="130" w:type="dxa"/>
            </w:tcMar>
          </w:tcPr>
          <w:p w14:paraId="6DBA5BF5" w14:textId="77777777" w:rsidR="00AD5CFE" w:rsidRDefault="00000000">
            <w:pPr>
              <w:spacing w:line="268" w:lineRule="auto"/>
            </w:pPr>
            <w:r>
              <w:rPr>
                <w:sz w:val="21"/>
                <w:szCs w:val="21"/>
              </w:rPr>
              <w:t>Open je webshop</w:t>
            </w:r>
          </w:p>
        </w:tc>
      </w:tr>
      <w:tr w:rsidR="00AD5CFE" w14:paraId="1AFB6A67" w14:textId="77777777">
        <w:tblPrEx>
          <w:tblCellMar>
            <w:top w:w="0" w:type="dxa"/>
            <w:bottom w:w="0" w:type="dxa"/>
          </w:tblCellMar>
        </w:tblPrEx>
        <w:tc>
          <w:tcPr>
            <w:tcW w:w="1100" w:type="dxa"/>
            <w:tcMar>
              <w:top w:w="95" w:type="dxa"/>
              <w:left w:w="130" w:type="dxa"/>
              <w:bottom w:w="95" w:type="dxa"/>
              <w:right w:w="130" w:type="dxa"/>
            </w:tcMar>
          </w:tcPr>
          <w:p w14:paraId="7B061395" w14:textId="77777777" w:rsidR="00AD5CFE" w:rsidRDefault="00000000">
            <w:pPr>
              <w:spacing w:line="268" w:lineRule="auto"/>
            </w:pPr>
            <w:r>
              <w:rPr>
                <w:b/>
                <w:bCs/>
                <w:sz w:val="21"/>
                <w:szCs w:val="21"/>
              </w:rPr>
              <w:t>3</w:t>
            </w:r>
          </w:p>
        </w:tc>
        <w:tc>
          <w:tcPr>
            <w:tcW w:w="2500" w:type="dxa"/>
            <w:tcMar>
              <w:top w:w="95" w:type="dxa"/>
              <w:left w:w="130" w:type="dxa"/>
              <w:bottom w:w="95" w:type="dxa"/>
              <w:right w:w="130" w:type="dxa"/>
            </w:tcMar>
          </w:tcPr>
          <w:p w14:paraId="332A4081" w14:textId="77777777" w:rsidR="00AD5CFE" w:rsidRDefault="00000000">
            <w:pPr>
              <w:spacing w:line="268" w:lineRule="auto"/>
            </w:pPr>
            <w:r>
              <w:rPr>
                <w:sz w:val="21"/>
                <w:szCs w:val="21"/>
              </w:rPr>
              <w:t>Week 40, ma, 1u45</w:t>
            </w:r>
          </w:p>
        </w:tc>
        <w:tc>
          <w:tcPr>
            <w:tcW w:w="2900" w:type="dxa"/>
            <w:tcMar>
              <w:top w:w="95" w:type="dxa"/>
              <w:left w:w="130" w:type="dxa"/>
              <w:bottom w:w="95" w:type="dxa"/>
              <w:right w:w="130" w:type="dxa"/>
            </w:tcMar>
          </w:tcPr>
          <w:p w14:paraId="76F954A0" w14:textId="77777777" w:rsidR="00AD5CFE" w:rsidRDefault="00000000">
            <w:pPr>
              <w:spacing w:line="268" w:lineRule="auto"/>
            </w:pPr>
            <w:r>
              <w:rPr>
                <w:sz w:val="21"/>
                <w:szCs w:val="21"/>
              </w:rPr>
              <w:t>Applicaties en scripts (Python)</w:t>
            </w:r>
          </w:p>
        </w:tc>
        <w:tc>
          <w:tcPr>
            <w:tcW w:w="2526" w:type="dxa"/>
            <w:tcMar>
              <w:top w:w="95" w:type="dxa"/>
              <w:left w:w="130" w:type="dxa"/>
              <w:bottom w:w="95" w:type="dxa"/>
              <w:right w:w="130" w:type="dxa"/>
            </w:tcMar>
          </w:tcPr>
          <w:p w14:paraId="56306E11" w14:textId="77777777" w:rsidR="00AD5CFE" w:rsidRDefault="00000000">
            <w:pPr>
              <w:spacing w:line="268" w:lineRule="auto"/>
            </w:pPr>
            <w:r>
              <w:rPr>
                <w:sz w:val="21"/>
                <w:szCs w:val="21"/>
              </w:rPr>
              <w:t>Laat je computer werken</w:t>
            </w:r>
          </w:p>
        </w:tc>
      </w:tr>
      <w:tr w:rsidR="00AD5CFE" w14:paraId="4B0D42BE" w14:textId="77777777">
        <w:tblPrEx>
          <w:tblCellMar>
            <w:top w:w="0" w:type="dxa"/>
            <w:bottom w:w="0" w:type="dxa"/>
          </w:tblCellMar>
        </w:tblPrEx>
        <w:tc>
          <w:tcPr>
            <w:tcW w:w="1100" w:type="dxa"/>
            <w:shd w:val="clear" w:color="auto" w:fill="F2F2F2"/>
            <w:tcMar>
              <w:top w:w="95" w:type="dxa"/>
              <w:left w:w="130" w:type="dxa"/>
              <w:bottom w:w="95" w:type="dxa"/>
              <w:right w:w="130" w:type="dxa"/>
            </w:tcMar>
          </w:tcPr>
          <w:p w14:paraId="3A2DBE4C" w14:textId="77777777" w:rsidR="00AD5CFE" w:rsidRDefault="00000000">
            <w:pPr>
              <w:spacing w:line="268" w:lineRule="auto"/>
            </w:pPr>
            <w:r>
              <w:rPr>
                <w:b/>
                <w:bCs/>
                <w:sz w:val="21"/>
                <w:szCs w:val="21"/>
              </w:rPr>
              <w:t>4</w:t>
            </w:r>
          </w:p>
        </w:tc>
        <w:tc>
          <w:tcPr>
            <w:tcW w:w="2500" w:type="dxa"/>
            <w:shd w:val="clear" w:color="auto" w:fill="F2F2F2"/>
            <w:tcMar>
              <w:top w:w="95" w:type="dxa"/>
              <w:left w:w="130" w:type="dxa"/>
              <w:bottom w:w="95" w:type="dxa"/>
              <w:right w:w="130" w:type="dxa"/>
            </w:tcMar>
          </w:tcPr>
          <w:p w14:paraId="07EA2B07" w14:textId="77777777" w:rsidR="00AD5CFE" w:rsidRDefault="00000000">
            <w:pPr>
              <w:spacing w:line="268" w:lineRule="auto"/>
            </w:pPr>
            <w:r>
              <w:rPr>
                <w:sz w:val="21"/>
                <w:szCs w:val="21"/>
              </w:rPr>
              <w:t>Week 42, ma, 1u45</w:t>
            </w:r>
          </w:p>
        </w:tc>
        <w:tc>
          <w:tcPr>
            <w:tcW w:w="2900" w:type="dxa"/>
            <w:shd w:val="clear" w:color="auto" w:fill="F2F2F2"/>
            <w:tcMar>
              <w:top w:w="95" w:type="dxa"/>
              <w:left w:w="130" w:type="dxa"/>
              <w:bottom w:w="95" w:type="dxa"/>
              <w:right w:w="130" w:type="dxa"/>
            </w:tcMar>
          </w:tcPr>
          <w:p w14:paraId="3D814E9C" w14:textId="77777777" w:rsidR="00AD5CFE" w:rsidRDefault="00000000">
            <w:pPr>
              <w:spacing w:line="268" w:lineRule="auto"/>
            </w:pPr>
            <w:r>
              <w:rPr>
                <w:sz w:val="21"/>
                <w:szCs w:val="21"/>
              </w:rPr>
              <w:t>Agents en workflows</w:t>
            </w:r>
          </w:p>
        </w:tc>
        <w:tc>
          <w:tcPr>
            <w:tcW w:w="2526" w:type="dxa"/>
            <w:shd w:val="clear" w:color="auto" w:fill="F2F2F2"/>
            <w:tcMar>
              <w:top w:w="95" w:type="dxa"/>
              <w:left w:w="130" w:type="dxa"/>
              <w:bottom w:w="95" w:type="dxa"/>
              <w:right w:w="130" w:type="dxa"/>
            </w:tcMar>
          </w:tcPr>
          <w:p w14:paraId="24B190D0" w14:textId="77777777" w:rsidR="00AD5CFE" w:rsidRDefault="00000000">
            <w:pPr>
              <w:spacing w:line="268" w:lineRule="auto"/>
            </w:pPr>
            <w:r>
              <w:rPr>
                <w:sz w:val="21"/>
                <w:szCs w:val="21"/>
              </w:rPr>
              <w:t>Tool voor je opdrachtgever</w:t>
            </w:r>
          </w:p>
        </w:tc>
      </w:tr>
    </w:tbl>
    <w:p w14:paraId="56C6624A" w14:textId="77777777" w:rsidR="00AD5CFE" w:rsidRDefault="00000000">
      <w:pPr>
        <w:spacing w:before="90" w:after="80"/>
      </w:pPr>
      <w:r>
        <w:rPr>
          <w:i/>
          <w:iCs/>
          <w:color w:val="5A5A5A"/>
          <w:sz w:val="19"/>
          <w:szCs w:val="19"/>
        </w:rPr>
        <w:t>Zie het rooster voor exacte data, tijden en lokalen.</w:t>
      </w:r>
    </w:p>
    <w:p w14:paraId="13B5A6F9" w14:textId="77777777" w:rsidR="00AD5CFE" w:rsidRDefault="00000000">
      <w:pPr>
        <w:keepNext/>
        <w:pageBreakBefore/>
        <w:pBdr>
          <w:bottom w:val="single" w:sz="10" w:space="6" w:color="E6007E"/>
        </w:pBdr>
        <w:spacing w:before="300" w:after="150"/>
      </w:pPr>
      <w:r>
        <w:rPr>
          <w:b/>
          <w:bCs/>
          <w:color w:val="E6007E"/>
          <w:sz w:val="30"/>
          <w:szCs w:val="30"/>
        </w:rPr>
        <w:lastRenderedPageBreak/>
        <w:t>Training 1: Essentials en bouw je eigen custom GPT</w:t>
      </w:r>
    </w:p>
    <w:p w14:paraId="3AD35C20" w14:textId="77777777" w:rsidR="00AD5CFE" w:rsidRDefault="00000000">
      <w:pPr>
        <w:spacing w:after="130" w:line="276" w:lineRule="auto"/>
      </w:pPr>
      <w:r>
        <w:rPr>
          <w:b/>
          <w:bCs/>
          <w:color w:val="5A5A5A"/>
          <w:sz w:val="20"/>
          <w:szCs w:val="20"/>
        </w:rPr>
        <w:t>Week 36, donderdag 14:30 tot 17:00 (2,5 uur)  |  Fase Discover  |  Sluit aan op: De Nijl-onderhandelingen</w:t>
      </w:r>
    </w:p>
    <w:p w14:paraId="5981FDE8" w14:textId="77777777" w:rsidR="00AD5CFE" w:rsidRDefault="00000000">
      <w:pPr>
        <w:spacing w:after="140" w:line="282" w:lineRule="auto"/>
      </w:pPr>
      <w:r>
        <w:t>Iedereen op één lijn met de basis, en aan het eind staat er een eerste eigen custom GPT. Je hebt 2,5 uur, dus hier mag het echte prompt-engineeren in: niet alleen duidelijk formuleren, maar regels en grenzen inbouwen, voorbeelden meegeven en je prompt laten aanscherpen. Deep research en de overige functies vouw je hier ook in, zodat dat verderop niet apart hoeft.</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4FA3C600"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6AF695A7" w14:textId="77777777" w:rsidR="00AD5CFE" w:rsidRDefault="00000000">
            <w:pPr>
              <w:spacing w:after="90"/>
            </w:pPr>
            <w:r>
              <w:rPr>
                <w:b/>
                <w:bCs/>
                <w:color w:val="E6007E"/>
                <w:sz w:val="18"/>
                <w:szCs w:val="18"/>
              </w:rPr>
              <w:t>OP HET BORD</w:t>
            </w:r>
          </w:p>
          <w:p w14:paraId="10D828D9" w14:textId="77777777" w:rsidR="00AD5CFE" w:rsidRDefault="00000000">
            <w:pPr>
              <w:spacing w:line="320" w:lineRule="auto"/>
            </w:pPr>
            <w:r>
              <w:rPr>
                <w:b/>
                <w:bCs/>
                <w:color w:val="E6007E"/>
                <w:sz w:val="25"/>
                <w:szCs w:val="25"/>
              </w:rPr>
              <w:t>Voorspelmachine</w:t>
            </w:r>
            <w:r>
              <w:rPr>
                <w:color w:val="D9D9D9"/>
                <w:sz w:val="25"/>
                <w:szCs w:val="25"/>
              </w:rPr>
              <w:t xml:space="preserve">    ·    </w:t>
            </w:r>
            <w:r>
              <w:rPr>
                <w:b/>
                <w:bCs/>
                <w:color w:val="E6007E"/>
                <w:sz w:val="25"/>
                <w:szCs w:val="25"/>
              </w:rPr>
              <w:t>Hallucinatie</w:t>
            </w:r>
            <w:r>
              <w:rPr>
                <w:color w:val="D9D9D9"/>
                <w:sz w:val="25"/>
                <w:szCs w:val="25"/>
              </w:rPr>
              <w:t xml:space="preserve">    ·    </w:t>
            </w:r>
            <w:r>
              <w:rPr>
                <w:b/>
                <w:bCs/>
                <w:color w:val="E6007E"/>
                <w:sz w:val="25"/>
                <w:szCs w:val="25"/>
              </w:rPr>
              <w:t>Prompting</w:t>
            </w:r>
            <w:r>
              <w:rPr>
                <w:color w:val="D9D9D9"/>
                <w:sz w:val="25"/>
                <w:szCs w:val="25"/>
              </w:rPr>
              <w:t xml:space="preserve">    ·    </w:t>
            </w:r>
            <w:r>
              <w:rPr>
                <w:b/>
                <w:bCs/>
                <w:color w:val="E6007E"/>
                <w:sz w:val="25"/>
                <w:szCs w:val="25"/>
              </w:rPr>
              <w:t>Functies</w:t>
            </w:r>
            <w:r>
              <w:rPr>
                <w:color w:val="D9D9D9"/>
                <w:sz w:val="25"/>
                <w:szCs w:val="25"/>
              </w:rPr>
              <w:t xml:space="preserve">    ·    </w:t>
            </w:r>
            <w:r>
              <w:rPr>
                <w:b/>
                <w:bCs/>
                <w:color w:val="E6007E"/>
                <w:sz w:val="25"/>
                <w:szCs w:val="25"/>
              </w:rPr>
              <w:t>Deep research</w:t>
            </w:r>
            <w:r>
              <w:rPr>
                <w:color w:val="D9D9D9"/>
                <w:sz w:val="25"/>
                <w:szCs w:val="25"/>
              </w:rPr>
              <w:t xml:space="preserve">    ·    </w:t>
            </w:r>
            <w:r>
              <w:rPr>
                <w:b/>
                <w:bCs/>
                <w:color w:val="E6007E"/>
                <w:sz w:val="25"/>
                <w:szCs w:val="25"/>
              </w:rPr>
              <w:t>Itereren</w:t>
            </w:r>
            <w:r>
              <w:rPr>
                <w:color w:val="D9D9D9"/>
                <w:sz w:val="25"/>
                <w:szCs w:val="25"/>
              </w:rPr>
              <w:t xml:space="preserve">    ·    </w:t>
            </w:r>
            <w:r>
              <w:rPr>
                <w:b/>
                <w:bCs/>
                <w:color w:val="E6007E"/>
                <w:sz w:val="25"/>
                <w:szCs w:val="25"/>
              </w:rPr>
              <w:t>Custom GPT</w:t>
            </w:r>
          </w:p>
        </w:tc>
      </w:tr>
    </w:tbl>
    <w:p w14:paraId="58EFDE8B"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2011"/>
        <w:gridCol w:w="2884"/>
        <w:gridCol w:w="4131"/>
      </w:tblGrid>
      <w:tr w:rsidR="00AD5CFE" w14:paraId="1C3CDF09"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05394D98"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262848F"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1884083E" w14:textId="77777777" w:rsidR="00AD5CFE" w:rsidRDefault="00000000">
            <w:pPr>
              <w:spacing w:line="268" w:lineRule="auto"/>
            </w:pPr>
            <w:r>
              <w:rPr>
                <w:b/>
                <w:bCs/>
                <w:color w:val="FFFFFF"/>
                <w:sz w:val="20"/>
                <w:szCs w:val="20"/>
              </w:rPr>
              <w:t>Jouw aanvulling en tips</w:t>
            </w:r>
          </w:p>
        </w:tc>
      </w:tr>
      <w:tr w:rsidR="00AD5CFE" w14:paraId="7AAC05A1" w14:textId="77777777">
        <w:tblPrEx>
          <w:tblCellMar>
            <w:top w:w="0" w:type="dxa"/>
            <w:bottom w:w="0" w:type="dxa"/>
          </w:tblCellMar>
        </w:tblPrEx>
        <w:tc>
          <w:tcPr>
            <w:tcW w:w="1850" w:type="dxa"/>
            <w:tcMar>
              <w:top w:w="95" w:type="dxa"/>
              <w:left w:w="130" w:type="dxa"/>
              <w:bottom w:w="95" w:type="dxa"/>
              <w:right w:w="130" w:type="dxa"/>
            </w:tcMar>
          </w:tcPr>
          <w:p w14:paraId="664522B3" w14:textId="77777777" w:rsidR="00AD5CFE" w:rsidRDefault="00000000">
            <w:pPr>
              <w:spacing w:line="268" w:lineRule="auto"/>
            </w:pPr>
            <w:r>
              <w:rPr>
                <w:b/>
                <w:bCs/>
                <w:sz w:val="21"/>
                <w:szCs w:val="21"/>
              </w:rPr>
              <w:t>Voorspelmachine</w:t>
            </w:r>
          </w:p>
        </w:tc>
        <w:tc>
          <w:tcPr>
            <w:tcW w:w="2950" w:type="dxa"/>
            <w:tcMar>
              <w:top w:w="95" w:type="dxa"/>
              <w:left w:w="130" w:type="dxa"/>
              <w:bottom w:w="95" w:type="dxa"/>
              <w:right w:w="130" w:type="dxa"/>
            </w:tcMar>
          </w:tcPr>
          <w:p w14:paraId="05512358" w14:textId="77777777" w:rsidR="00AD5CFE" w:rsidRDefault="00000000">
            <w:pPr>
              <w:spacing w:line="268" w:lineRule="auto"/>
            </w:pPr>
            <w:r>
              <w:rPr>
                <w:i/>
                <w:iCs/>
                <w:color w:val="E6007E"/>
                <w:sz w:val="21"/>
                <w:szCs w:val="21"/>
              </w:rPr>
              <w:t>Wat doet een taalmodel eigenlijk als jij iets typt?</w:t>
            </w:r>
          </w:p>
        </w:tc>
        <w:tc>
          <w:tcPr>
            <w:tcW w:w="4226" w:type="dxa"/>
            <w:tcMar>
              <w:top w:w="95" w:type="dxa"/>
              <w:left w:w="130" w:type="dxa"/>
              <w:bottom w:w="95" w:type="dxa"/>
              <w:right w:w="130" w:type="dxa"/>
            </w:tcMar>
          </w:tcPr>
          <w:p w14:paraId="14C5932E" w14:textId="44405F40" w:rsidR="00AD5CFE" w:rsidRDefault="00000000">
            <w:pPr>
              <w:spacing w:line="268" w:lineRule="auto"/>
            </w:pPr>
            <w:r>
              <w:rPr>
                <w:sz w:val="21"/>
                <w:szCs w:val="21"/>
              </w:rPr>
              <w:t xml:space="preserve">Het voorspelt het meest waarschijnlijke volgende woord op basis van patronen. Het begrijpt niets en weet niets zeker, dus het kan overtuigend klinken en toch fout zitten. </w:t>
            </w:r>
          </w:p>
        </w:tc>
      </w:tr>
      <w:tr w:rsidR="00AD5CFE" w14:paraId="32744E9F"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460DAFD" w14:textId="77777777" w:rsidR="00AD5CFE" w:rsidRDefault="00000000">
            <w:pPr>
              <w:spacing w:line="268" w:lineRule="auto"/>
            </w:pPr>
            <w:r>
              <w:rPr>
                <w:b/>
                <w:bCs/>
                <w:sz w:val="21"/>
                <w:szCs w:val="21"/>
              </w:rPr>
              <w:t>Hallucinatie</w:t>
            </w:r>
          </w:p>
        </w:tc>
        <w:tc>
          <w:tcPr>
            <w:tcW w:w="2950" w:type="dxa"/>
            <w:shd w:val="clear" w:color="auto" w:fill="F2F2F2"/>
            <w:tcMar>
              <w:top w:w="95" w:type="dxa"/>
              <w:left w:w="130" w:type="dxa"/>
              <w:bottom w:w="95" w:type="dxa"/>
              <w:right w:w="130" w:type="dxa"/>
            </w:tcMar>
          </w:tcPr>
          <w:p w14:paraId="02BDEC2A" w14:textId="77777777" w:rsidR="00AD5CFE" w:rsidRDefault="00000000">
            <w:pPr>
              <w:spacing w:line="268" w:lineRule="auto"/>
            </w:pPr>
            <w:r>
              <w:rPr>
                <w:i/>
                <w:iCs/>
                <w:color w:val="E6007E"/>
                <w:sz w:val="21"/>
                <w:szCs w:val="21"/>
              </w:rPr>
              <w:t>Hoe weet je of wat AI zegt ook echt klopt?</w:t>
            </w:r>
          </w:p>
        </w:tc>
        <w:tc>
          <w:tcPr>
            <w:tcW w:w="4226" w:type="dxa"/>
            <w:shd w:val="clear" w:color="auto" w:fill="F2F2F2"/>
            <w:tcMar>
              <w:top w:w="95" w:type="dxa"/>
              <w:left w:w="130" w:type="dxa"/>
              <w:bottom w:w="95" w:type="dxa"/>
              <w:right w:w="130" w:type="dxa"/>
            </w:tcMar>
          </w:tcPr>
          <w:p w14:paraId="4B19A8FA" w14:textId="77777777" w:rsidR="00AD5CFE" w:rsidRDefault="00000000">
            <w:pPr>
              <w:spacing w:line="268" w:lineRule="auto"/>
            </w:pPr>
            <w:r>
              <w:rPr>
                <w:sz w:val="21"/>
                <w:szCs w:val="21"/>
              </w:rPr>
              <w:t>AI verzint soms overtuigend onzin, inclusief niet-bestaande bronnen. Je vangt dit deels af in de prompt zelf: geef regels mee voor wat de assistent doet als informatie ontbreekt. Laat hem het zeggen of doorvragen, niet gokken (input-insufficiency rules). Laat dezelfde vraag met en zonder zo'n regel zien.</w:t>
            </w:r>
          </w:p>
        </w:tc>
      </w:tr>
      <w:tr w:rsidR="00AD5CFE" w14:paraId="5EF02279" w14:textId="77777777">
        <w:tblPrEx>
          <w:tblCellMar>
            <w:top w:w="0" w:type="dxa"/>
            <w:bottom w:w="0" w:type="dxa"/>
          </w:tblCellMar>
        </w:tblPrEx>
        <w:tc>
          <w:tcPr>
            <w:tcW w:w="1850" w:type="dxa"/>
            <w:tcMar>
              <w:top w:w="95" w:type="dxa"/>
              <w:left w:w="130" w:type="dxa"/>
              <w:bottom w:w="95" w:type="dxa"/>
              <w:right w:w="130" w:type="dxa"/>
            </w:tcMar>
          </w:tcPr>
          <w:p w14:paraId="32F90566" w14:textId="77777777" w:rsidR="00AD5CFE" w:rsidRDefault="00000000">
            <w:pPr>
              <w:spacing w:line="268" w:lineRule="auto"/>
            </w:pPr>
            <w:r>
              <w:rPr>
                <w:b/>
                <w:bCs/>
                <w:sz w:val="21"/>
                <w:szCs w:val="21"/>
              </w:rPr>
              <w:t>Prompting</w:t>
            </w:r>
          </w:p>
        </w:tc>
        <w:tc>
          <w:tcPr>
            <w:tcW w:w="2950" w:type="dxa"/>
            <w:tcMar>
              <w:top w:w="95" w:type="dxa"/>
              <w:left w:w="130" w:type="dxa"/>
              <w:bottom w:w="95" w:type="dxa"/>
              <w:right w:w="130" w:type="dxa"/>
            </w:tcMar>
          </w:tcPr>
          <w:p w14:paraId="1650F984" w14:textId="77777777" w:rsidR="00AD5CFE" w:rsidRDefault="00000000">
            <w:pPr>
              <w:spacing w:line="268" w:lineRule="auto"/>
            </w:pPr>
            <w:r>
              <w:rPr>
                <w:i/>
                <w:iCs/>
                <w:color w:val="E6007E"/>
                <w:sz w:val="21"/>
                <w:szCs w:val="21"/>
              </w:rPr>
              <w:t>Wanneer is een prompt goed?</w:t>
            </w:r>
          </w:p>
        </w:tc>
        <w:tc>
          <w:tcPr>
            <w:tcW w:w="4226" w:type="dxa"/>
            <w:tcMar>
              <w:top w:w="95" w:type="dxa"/>
              <w:left w:w="130" w:type="dxa"/>
              <w:bottom w:w="95" w:type="dxa"/>
              <w:right w:w="130" w:type="dxa"/>
            </w:tcMar>
          </w:tcPr>
          <w:p w14:paraId="3B81002A" w14:textId="77777777" w:rsidR="00AD5CFE" w:rsidRDefault="00000000">
            <w:pPr>
              <w:spacing w:line="268" w:lineRule="auto"/>
            </w:pPr>
            <w:r>
              <w:rPr>
                <w:sz w:val="21"/>
                <w:szCs w:val="21"/>
              </w:rPr>
              <w:t>De groep noemt meestal duidelijk en specifiek. Vul aan met de bouwstenen: rol, context, opdracht, gewenste output. En de technieken die het verschil maken: voorbeelden meegeven (few-shot), het format vragen, en je prompt laten aanscherpen met een prompt optimizer. Zet een luie en een precieze prompt naast elkaar, laat de output het verschil maken.</w:t>
            </w:r>
          </w:p>
        </w:tc>
      </w:tr>
      <w:tr w:rsidR="00AD5CFE" w14:paraId="60F23531"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D676648" w14:textId="77777777" w:rsidR="00AD5CFE" w:rsidRDefault="00000000">
            <w:pPr>
              <w:spacing w:line="268" w:lineRule="auto"/>
            </w:pPr>
            <w:r>
              <w:rPr>
                <w:b/>
                <w:bCs/>
                <w:sz w:val="21"/>
                <w:szCs w:val="21"/>
              </w:rPr>
              <w:t>Functies</w:t>
            </w:r>
          </w:p>
        </w:tc>
        <w:tc>
          <w:tcPr>
            <w:tcW w:w="2950" w:type="dxa"/>
            <w:shd w:val="clear" w:color="auto" w:fill="F2F2F2"/>
            <w:tcMar>
              <w:top w:w="95" w:type="dxa"/>
              <w:left w:w="130" w:type="dxa"/>
              <w:bottom w:w="95" w:type="dxa"/>
              <w:right w:w="130" w:type="dxa"/>
            </w:tcMar>
          </w:tcPr>
          <w:p w14:paraId="42CBA854" w14:textId="77777777" w:rsidR="00AD5CFE" w:rsidRDefault="00000000">
            <w:pPr>
              <w:spacing w:line="268" w:lineRule="auto"/>
            </w:pPr>
            <w:r>
              <w:rPr>
                <w:i/>
                <w:iCs/>
                <w:color w:val="E6007E"/>
                <w:sz w:val="21"/>
                <w:szCs w:val="21"/>
              </w:rPr>
              <w:t>Welke functies van AI gebruiken jullie al, en welke niet?</w:t>
            </w:r>
          </w:p>
        </w:tc>
        <w:tc>
          <w:tcPr>
            <w:tcW w:w="4226" w:type="dxa"/>
            <w:shd w:val="clear" w:color="auto" w:fill="F2F2F2"/>
            <w:tcMar>
              <w:top w:w="95" w:type="dxa"/>
              <w:left w:w="130" w:type="dxa"/>
              <w:bottom w:w="95" w:type="dxa"/>
              <w:right w:w="130" w:type="dxa"/>
            </w:tcMar>
          </w:tcPr>
          <w:p w14:paraId="1A0585FF" w14:textId="77777777" w:rsidR="00AD5CFE" w:rsidRDefault="00000000">
            <w:pPr>
              <w:spacing w:line="268" w:lineRule="auto"/>
            </w:pPr>
            <w:r>
              <w:rPr>
                <w:sz w:val="21"/>
                <w:szCs w:val="21"/>
              </w:rPr>
              <w:t>Loop kort langs deep research, websearch, bestanden en documenten uploaden, beeldgeneratie, projecten en geheugen, canvas. Niet uitdiepen, wel laten zien dat het bestaat zodat ze weten wat ze kunnen pakken.</w:t>
            </w:r>
          </w:p>
        </w:tc>
      </w:tr>
      <w:tr w:rsidR="00AD5CFE" w14:paraId="5A5CC64C" w14:textId="77777777">
        <w:tblPrEx>
          <w:tblCellMar>
            <w:top w:w="0" w:type="dxa"/>
            <w:bottom w:w="0" w:type="dxa"/>
          </w:tblCellMar>
        </w:tblPrEx>
        <w:tc>
          <w:tcPr>
            <w:tcW w:w="1850" w:type="dxa"/>
            <w:tcMar>
              <w:top w:w="95" w:type="dxa"/>
              <w:left w:w="130" w:type="dxa"/>
              <w:bottom w:w="95" w:type="dxa"/>
              <w:right w:w="130" w:type="dxa"/>
            </w:tcMar>
          </w:tcPr>
          <w:p w14:paraId="46EF836C" w14:textId="77777777" w:rsidR="00AD5CFE" w:rsidRDefault="00000000">
            <w:pPr>
              <w:spacing w:line="268" w:lineRule="auto"/>
            </w:pPr>
            <w:r>
              <w:rPr>
                <w:b/>
                <w:bCs/>
                <w:sz w:val="21"/>
                <w:szCs w:val="21"/>
              </w:rPr>
              <w:lastRenderedPageBreak/>
              <w:t>Deep research</w:t>
            </w:r>
          </w:p>
        </w:tc>
        <w:tc>
          <w:tcPr>
            <w:tcW w:w="2950" w:type="dxa"/>
            <w:tcMar>
              <w:top w:w="95" w:type="dxa"/>
              <w:left w:w="130" w:type="dxa"/>
              <w:bottom w:w="95" w:type="dxa"/>
              <w:right w:w="130" w:type="dxa"/>
            </w:tcMar>
          </w:tcPr>
          <w:p w14:paraId="6D91B247" w14:textId="77777777" w:rsidR="00AD5CFE" w:rsidRDefault="00000000">
            <w:pPr>
              <w:spacing w:line="268" w:lineRule="auto"/>
            </w:pPr>
            <w:r>
              <w:rPr>
                <w:i/>
                <w:iCs/>
                <w:color w:val="E6007E"/>
                <w:sz w:val="21"/>
                <w:szCs w:val="21"/>
              </w:rPr>
              <w:t>Wanneer pak je deep research en niet een gewone chat?</w:t>
            </w:r>
          </w:p>
        </w:tc>
        <w:tc>
          <w:tcPr>
            <w:tcW w:w="4226" w:type="dxa"/>
            <w:tcMar>
              <w:top w:w="95" w:type="dxa"/>
              <w:left w:w="130" w:type="dxa"/>
              <w:bottom w:w="95" w:type="dxa"/>
              <w:right w:w="130" w:type="dxa"/>
            </w:tcMar>
          </w:tcPr>
          <w:p w14:paraId="09714B27" w14:textId="77777777" w:rsidR="00AD5CFE" w:rsidRDefault="00000000">
            <w:pPr>
              <w:spacing w:line="268" w:lineRule="auto"/>
            </w:pPr>
            <w:r>
              <w:rPr>
                <w:sz w:val="21"/>
                <w:szCs w:val="21"/>
              </w:rPr>
              <w:t>Bij een brede of diepe vraag met meerdere bronnen. Het duurt langer en je controleert de uitkomst alsnog. Draai dezelfde vraag een keer als gewone chat en een keer als deep research en laat het verschil zien.</w:t>
            </w:r>
          </w:p>
        </w:tc>
      </w:tr>
      <w:tr w:rsidR="00AD5CFE" w14:paraId="5A4D5700"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430351D" w14:textId="77777777" w:rsidR="00AD5CFE" w:rsidRDefault="00000000">
            <w:pPr>
              <w:spacing w:line="268" w:lineRule="auto"/>
            </w:pPr>
            <w:r>
              <w:rPr>
                <w:b/>
                <w:bCs/>
                <w:sz w:val="21"/>
                <w:szCs w:val="21"/>
              </w:rPr>
              <w:t>Itereren</w:t>
            </w:r>
          </w:p>
        </w:tc>
        <w:tc>
          <w:tcPr>
            <w:tcW w:w="2950" w:type="dxa"/>
            <w:shd w:val="clear" w:color="auto" w:fill="F2F2F2"/>
            <w:tcMar>
              <w:top w:w="95" w:type="dxa"/>
              <w:left w:w="130" w:type="dxa"/>
              <w:bottom w:w="95" w:type="dxa"/>
              <w:right w:w="130" w:type="dxa"/>
            </w:tcMar>
          </w:tcPr>
          <w:p w14:paraId="38727BC4" w14:textId="77777777" w:rsidR="00AD5CFE" w:rsidRDefault="00000000">
            <w:pPr>
              <w:spacing w:line="268" w:lineRule="auto"/>
            </w:pPr>
            <w:r>
              <w:rPr>
                <w:i/>
                <w:iCs/>
                <w:color w:val="E6007E"/>
                <w:sz w:val="21"/>
                <w:szCs w:val="21"/>
              </w:rPr>
              <w:t>Wat doe je als de eerste output niet goed is?</w:t>
            </w:r>
          </w:p>
        </w:tc>
        <w:tc>
          <w:tcPr>
            <w:tcW w:w="4226" w:type="dxa"/>
            <w:shd w:val="clear" w:color="auto" w:fill="F2F2F2"/>
            <w:tcMar>
              <w:top w:w="95" w:type="dxa"/>
              <w:left w:w="130" w:type="dxa"/>
              <w:bottom w:w="95" w:type="dxa"/>
              <w:right w:w="130" w:type="dxa"/>
            </w:tcMar>
          </w:tcPr>
          <w:p w14:paraId="1B02ED11" w14:textId="77777777" w:rsidR="00AD5CFE" w:rsidRDefault="00000000">
            <w:pPr>
              <w:spacing w:line="268" w:lineRule="auto"/>
            </w:pPr>
            <w:r>
              <w:rPr>
                <w:sz w:val="21"/>
                <w:szCs w:val="21"/>
              </w:rPr>
              <w:t>De eerste output is zelden de beste. Drie vragen: wat klopt niet, wat mist, wat kan duidelijker. Stuur gericht bij in plaats van helemaal opnieuw te beginnen.</w:t>
            </w:r>
          </w:p>
        </w:tc>
      </w:tr>
      <w:tr w:rsidR="00AD5CFE" w14:paraId="76B25DEB" w14:textId="77777777">
        <w:tblPrEx>
          <w:tblCellMar>
            <w:top w:w="0" w:type="dxa"/>
            <w:bottom w:w="0" w:type="dxa"/>
          </w:tblCellMar>
        </w:tblPrEx>
        <w:tc>
          <w:tcPr>
            <w:tcW w:w="1850" w:type="dxa"/>
            <w:tcMar>
              <w:top w:w="95" w:type="dxa"/>
              <w:left w:w="130" w:type="dxa"/>
              <w:bottom w:w="95" w:type="dxa"/>
              <w:right w:w="130" w:type="dxa"/>
            </w:tcMar>
          </w:tcPr>
          <w:p w14:paraId="640F932F" w14:textId="77777777" w:rsidR="00AD5CFE" w:rsidRDefault="00000000">
            <w:pPr>
              <w:spacing w:line="268" w:lineRule="auto"/>
            </w:pPr>
            <w:r>
              <w:rPr>
                <w:b/>
                <w:bCs/>
                <w:sz w:val="21"/>
                <w:szCs w:val="21"/>
              </w:rPr>
              <w:t>Custom GPT</w:t>
            </w:r>
          </w:p>
        </w:tc>
        <w:tc>
          <w:tcPr>
            <w:tcW w:w="2950" w:type="dxa"/>
            <w:tcMar>
              <w:top w:w="95" w:type="dxa"/>
              <w:left w:w="130" w:type="dxa"/>
              <w:bottom w:w="95" w:type="dxa"/>
              <w:right w:w="130" w:type="dxa"/>
            </w:tcMar>
          </w:tcPr>
          <w:p w14:paraId="448E5966" w14:textId="77777777" w:rsidR="00AD5CFE" w:rsidRDefault="00000000">
            <w:pPr>
              <w:spacing w:line="268" w:lineRule="auto"/>
            </w:pPr>
            <w:r>
              <w:rPr>
                <w:i/>
                <w:iCs/>
                <w:color w:val="E6007E"/>
                <w:sz w:val="21"/>
                <w:szCs w:val="21"/>
              </w:rPr>
              <w:t>Wat heeft een assistent nodig om elke keer goed te werken, zonder dat je het steeds opnieuw uitlegt?</w:t>
            </w:r>
          </w:p>
        </w:tc>
        <w:tc>
          <w:tcPr>
            <w:tcW w:w="4226" w:type="dxa"/>
            <w:tcMar>
              <w:top w:w="95" w:type="dxa"/>
              <w:left w:w="130" w:type="dxa"/>
              <w:bottom w:w="95" w:type="dxa"/>
              <w:right w:w="130" w:type="dxa"/>
            </w:tcMar>
          </w:tcPr>
          <w:p w14:paraId="24088A67" w14:textId="77777777" w:rsidR="00AD5CFE" w:rsidRDefault="00000000">
            <w:pPr>
              <w:spacing w:line="268" w:lineRule="auto"/>
            </w:pPr>
            <w:r>
              <w:rPr>
                <w:sz w:val="21"/>
                <w:szCs w:val="21"/>
              </w:rPr>
              <w:t>Drie onderdelen: instructie (hoe gedraagt hij zich), kennis (wat weet hij), grenzen (wat doet hij nooit en wat doet hij als info ontbreekt). Laat ze klein beginnen en testen door hem te proberen te laten omvallen. Precies wat ze in de Nijl-challenge nodig hebben.</w:t>
            </w:r>
          </w:p>
        </w:tc>
      </w:tr>
    </w:tbl>
    <w:p w14:paraId="33C9EBAB"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6E8FADE6"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6462DD27" w14:textId="77777777" w:rsidR="00AD5CFE" w:rsidRDefault="00000000">
            <w:pPr>
              <w:spacing w:after="80" w:line="276" w:lineRule="auto"/>
            </w:pPr>
            <w:r>
              <w:rPr>
                <w:b/>
                <w:bCs/>
                <w:color w:val="E30613"/>
                <w:sz w:val="18"/>
                <w:szCs w:val="18"/>
              </w:rPr>
              <w:t>AANDACHTSPUNT</w:t>
            </w:r>
          </w:p>
          <w:p w14:paraId="3FCB1FCC" w14:textId="77777777" w:rsidR="00AD5CFE" w:rsidRDefault="00000000">
            <w:pPr>
              <w:spacing w:line="282" w:lineRule="auto"/>
            </w:pPr>
            <w:r>
              <w:t>Plan zo dat ze het laatste half uur al aan hun eigen custom GPT beginnen. Sluit af met de brug naar de challenge: een onderhandelaar die standhoudt onder druk, dus sterke context, voorbeelden en duidelijke grenzen.</w:t>
            </w:r>
          </w:p>
        </w:tc>
      </w:tr>
    </w:tbl>
    <w:p w14:paraId="190F33C3" w14:textId="77777777" w:rsidR="00AD5CFE" w:rsidRDefault="00000000">
      <w:pPr>
        <w:keepNext/>
        <w:pageBreakBefore/>
        <w:pBdr>
          <w:bottom w:val="single" w:sz="10" w:space="6" w:color="E6007E"/>
        </w:pBdr>
        <w:spacing w:before="300" w:after="150"/>
      </w:pPr>
      <w:r>
        <w:rPr>
          <w:b/>
          <w:bCs/>
          <w:color w:val="E6007E"/>
          <w:sz w:val="30"/>
          <w:szCs w:val="30"/>
        </w:rPr>
        <w:lastRenderedPageBreak/>
        <w:t>Training 2: Website in stappen</w:t>
      </w:r>
    </w:p>
    <w:p w14:paraId="77418632" w14:textId="77777777" w:rsidR="00AD5CFE" w:rsidRDefault="00000000">
      <w:pPr>
        <w:spacing w:after="130" w:line="276" w:lineRule="auto"/>
      </w:pPr>
      <w:r>
        <w:rPr>
          <w:b/>
          <w:bCs/>
          <w:color w:val="5A5A5A"/>
          <w:sz w:val="20"/>
          <w:szCs w:val="20"/>
        </w:rPr>
        <w:t>Week 38, maandag 09:45 tot 11:30 (1u45)  |  Fase Discover  |  Sluit aan op: Open je webshop</w:t>
      </w:r>
    </w:p>
    <w:p w14:paraId="27C61B82" w14:textId="77777777" w:rsidR="00AD5CFE" w:rsidRDefault="00000000">
      <w:pPr>
        <w:spacing w:after="140" w:line="282" w:lineRule="auto"/>
      </w:pPr>
      <w:r>
        <w:t>Vibe coding betekent dat je beschrijft wat je wilt, de AI bouwt het en jij stuurt bij. De kunst zit niet in de bouwprompt, maar in het voorwerk. Één grote prompt geeft een generieke AI-site. Daarom werk je in stappen, en zeker voor het design bepaal je de richting vóór je bouwt.</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5FA9DFBE"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761A2111" w14:textId="77777777" w:rsidR="00AD5CFE" w:rsidRDefault="00000000">
            <w:pPr>
              <w:spacing w:after="80" w:line="276" w:lineRule="auto"/>
            </w:pPr>
            <w:r>
              <w:rPr>
                <w:b/>
                <w:bCs/>
                <w:color w:val="E6007E"/>
                <w:sz w:val="18"/>
                <w:szCs w:val="18"/>
              </w:rPr>
              <w:t>BELANGRIJK</w:t>
            </w:r>
          </w:p>
          <w:p w14:paraId="63737705" w14:textId="77777777" w:rsidR="00AD5CFE" w:rsidRDefault="00000000">
            <w:pPr>
              <w:spacing w:line="282" w:lineRule="auto"/>
            </w:pPr>
            <w:r>
              <w:rPr>
                <w:b/>
                <w:bCs/>
              </w:rPr>
              <w:t xml:space="preserve">De sleutelwoorden hieronder zijn tegelijk de stappen, in volgorde. </w:t>
            </w:r>
            <w:r>
              <w:t>De student raakt de AI pas aan bij stap 5. Eerst denken en schetsen, dan pas bouwen.</w:t>
            </w:r>
          </w:p>
        </w:tc>
      </w:tr>
      <w:tr w:rsidR="00AD5CFE" w14:paraId="713800E3"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12F96F91" w14:textId="77777777" w:rsidR="00AD5CFE" w:rsidRDefault="00000000">
            <w:pPr>
              <w:spacing w:after="90"/>
            </w:pPr>
            <w:r>
              <w:rPr>
                <w:b/>
                <w:bCs/>
                <w:color w:val="E6007E"/>
                <w:sz w:val="18"/>
                <w:szCs w:val="18"/>
              </w:rPr>
              <w:t>OP HET BORD</w:t>
            </w:r>
          </w:p>
          <w:p w14:paraId="0639C49A" w14:textId="77777777" w:rsidR="00AD5CFE" w:rsidRDefault="00000000">
            <w:pPr>
              <w:spacing w:line="320" w:lineRule="auto"/>
            </w:pPr>
            <w:r>
              <w:rPr>
                <w:b/>
                <w:bCs/>
                <w:color w:val="E6007E"/>
                <w:sz w:val="25"/>
                <w:szCs w:val="25"/>
              </w:rPr>
              <w:t>1 Doel en doelgroep</w:t>
            </w:r>
            <w:r>
              <w:rPr>
                <w:color w:val="D9D9D9"/>
                <w:sz w:val="25"/>
                <w:szCs w:val="25"/>
              </w:rPr>
              <w:t xml:space="preserve">    ·    </w:t>
            </w:r>
            <w:r>
              <w:rPr>
                <w:b/>
                <w:bCs/>
                <w:color w:val="E6007E"/>
                <w:sz w:val="25"/>
                <w:szCs w:val="25"/>
              </w:rPr>
              <w:t>2 Structuur</w:t>
            </w:r>
            <w:r>
              <w:rPr>
                <w:color w:val="D9D9D9"/>
                <w:sz w:val="25"/>
                <w:szCs w:val="25"/>
              </w:rPr>
              <w:t xml:space="preserve">    ·    </w:t>
            </w:r>
            <w:r>
              <w:rPr>
                <w:b/>
                <w:bCs/>
                <w:color w:val="E6007E"/>
                <w:sz w:val="25"/>
                <w:szCs w:val="25"/>
              </w:rPr>
              <w:t>3 Designrichting</w:t>
            </w:r>
            <w:r>
              <w:rPr>
                <w:color w:val="D9D9D9"/>
                <w:sz w:val="25"/>
                <w:szCs w:val="25"/>
              </w:rPr>
              <w:t xml:space="preserve">    ·    </w:t>
            </w:r>
            <w:r>
              <w:rPr>
                <w:b/>
                <w:bCs/>
                <w:color w:val="E6007E"/>
                <w:sz w:val="25"/>
                <w:szCs w:val="25"/>
              </w:rPr>
              <w:t>4 Content</w:t>
            </w:r>
            <w:r>
              <w:rPr>
                <w:color w:val="D9D9D9"/>
                <w:sz w:val="25"/>
                <w:szCs w:val="25"/>
              </w:rPr>
              <w:t xml:space="preserve">    ·    </w:t>
            </w:r>
            <w:r>
              <w:rPr>
                <w:b/>
                <w:bCs/>
                <w:color w:val="E6007E"/>
                <w:sz w:val="25"/>
                <w:szCs w:val="25"/>
              </w:rPr>
              <w:t>5 Bouwen in stappen</w:t>
            </w:r>
            <w:r>
              <w:rPr>
                <w:color w:val="D9D9D9"/>
                <w:sz w:val="25"/>
                <w:szCs w:val="25"/>
              </w:rPr>
              <w:t xml:space="preserve">    ·    </w:t>
            </w:r>
            <w:r>
              <w:rPr>
                <w:b/>
                <w:bCs/>
                <w:color w:val="E6007E"/>
                <w:sz w:val="25"/>
                <w:szCs w:val="25"/>
              </w:rPr>
              <w:t>6 Testen</w:t>
            </w:r>
            <w:r>
              <w:rPr>
                <w:color w:val="D9D9D9"/>
                <w:sz w:val="25"/>
                <w:szCs w:val="25"/>
              </w:rPr>
              <w:t xml:space="preserve">    ·    </w:t>
            </w:r>
            <w:r>
              <w:rPr>
                <w:b/>
                <w:bCs/>
                <w:color w:val="E6007E"/>
                <w:sz w:val="25"/>
                <w:szCs w:val="25"/>
              </w:rPr>
              <w:t>7 Live</w:t>
            </w:r>
          </w:p>
        </w:tc>
      </w:tr>
    </w:tbl>
    <w:p w14:paraId="0C870678"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42B06C5D"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330FE2C4"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37B4363"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AD4D9B3" w14:textId="77777777" w:rsidR="00AD5CFE" w:rsidRDefault="00000000">
            <w:pPr>
              <w:spacing w:line="268" w:lineRule="auto"/>
            </w:pPr>
            <w:r>
              <w:rPr>
                <w:b/>
                <w:bCs/>
                <w:color w:val="FFFFFF"/>
                <w:sz w:val="20"/>
                <w:szCs w:val="20"/>
              </w:rPr>
              <w:t>Jouw aanvulling en tips</w:t>
            </w:r>
          </w:p>
        </w:tc>
      </w:tr>
      <w:tr w:rsidR="00AD5CFE" w14:paraId="231D340A" w14:textId="77777777">
        <w:tblPrEx>
          <w:tblCellMar>
            <w:top w:w="0" w:type="dxa"/>
            <w:bottom w:w="0" w:type="dxa"/>
          </w:tblCellMar>
        </w:tblPrEx>
        <w:tc>
          <w:tcPr>
            <w:tcW w:w="1850" w:type="dxa"/>
            <w:tcMar>
              <w:top w:w="95" w:type="dxa"/>
              <w:left w:w="130" w:type="dxa"/>
              <w:bottom w:w="95" w:type="dxa"/>
              <w:right w:w="130" w:type="dxa"/>
            </w:tcMar>
          </w:tcPr>
          <w:p w14:paraId="0539F871" w14:textId="77777777" w:rsidR="00AD5CFE" w:rsidRDefault="00000000">
            <w:pPr>
              <w:spacing w:line="268" w:lineRule="auto"/>
            </w:pPr>
            <w:r>
              <w:rPr>
                <w:b/>
                <w:bCs/>
                <w:sz w:val="21"/>
                <w:szCs w:val="21"/>
              </w:rPr>
              <w:t>1. Doel en doelgroep</w:t>
            </w:r>
          </w:p>
        </w:tc>
        <w:tc>
          <w:tcPr>
            <w:tcW w:w="2950" w:type="dxa"/>
            <w:tcMar>
              <w:top w:w="95" w:type="dxa"/>
              <w:left w:w="130" w:type="dxa"/>
              <w:bottom w:w="95" w:type="dxa"/>
              <w:right w:w="130" w:type="dxa"/>
            </w:tcMar>
          </w:tcPr>
          <w:p w14:paraId="1BFCB390" w14:textId="77777777" w:rsidR="00AD5CFE" w:rsidRDefault="00000000">
            <w:pPr>
              <w:spacing w:line="268" w:lineRule="auto"/>
            </w:pPr>
            <w:r>
              <w:rPr>
                <w:i/>
                <w:iCs/>
                <w:color w:val="E6007E"/>
                <w:sz w:val="21"/>
                <w:szCs w:val="21"/>
              </w:rPr>
              <w:t>Wat moet deze site doen, en voor wie?</w:t>
            </w:r>
          </w:p>
        </w:tc>
        <w:tc>
          <w:tcPr>
            <w:tcW w:w="4226" w:type="dxa"/>
            <w:tcMar>
              <w:top w:w="95" w:type="dxa"/>
              <w:left w:w="130" w:type="dxa"/>
              <w:bottom w:w="95" w:type="dxa"/>
              <w:right w:w="130" w:type="dxa"/>
            </w:tcMar>
          </w:tcPr>
          <w:p w14:paraId="48814ABE" w14:textId="77777777" w:rsidR="00AD5CFE" w:rsidRDefault="00000000">
            <w:pPr>
              <w:spacing w:line="268" w:lineRule="auto"/>
            </w:pPr>
            <w:r>
              <w:rPr>
                <w:sz w:val="21"/>
                <w:szCs w:val="21"/>
              </w:rPr>
              <w:t>Wat moet de bezoeker doen of voelen, en wat is de kernboodschap in één zin. Zonder dit bouw je iets moois maar doelloos. Dit is het fundament.</w:t>
            </w:r>
          </w:p>
        </w:tc>
      </w:tr>
      <w:tr w:rsidR="00AD5CFE" w14:paraId="04A82125"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2623561" w14:textId="77777777" w:rsidR="00AD5CFE" w:rsidRDefault="00000000">
            <w:pPr>
              <w:spacing w:line="268" w:lineRule="auto"/>
            </w:pPr>
            <w:r>
              <w:rPr>
                <w:b/>
                <w:bCs/>
                <w:sz w:val="21"/>
                <w:szCs w:val="21"/>
              </w:rPr>
              <w:t>2. Structuur</w:t>
            </w:r>
          </w:p>
        </w:tc>
        <w:tc>
          <w:tcPr>
            <w:tcW w:w="2950" w:type="dxa"/>
            <w:shd w:val="clear" w:color="auto" w:fill="F2F2F2"/>
            <w:tcMar>
              <w:top w:w="95" w:type="dxa"/>
              <w:left w:w="130" w:type="dxa"/>
              <w:bottom w:w="95" w:type="dxa"/>
              <w:right w:w="130" w:type="dxa"/>
            </w:tcMar>
          </w:tcPr>
          <w:p w14:paraId="7CA6AA98" w14:textId="77777777" w:rsidR="00AD5CFE" w:rsidRDefault="00000000">
            <w:pPr>
              <w:spacing w:line="268" w:lineRule="auto"/>
            </w:pPr>
            <w:r>
              <w:rPr>
                <w:i/>
                <w:iCs/>
                <w:color w:val="E6007E"/>
                <w:sz w:val="21"/>
                <w:szCs w:val="21"/>
              </w:rPr>
              <w:t>Welke onderdelen heeft de site nodig, en in welke volgorde?</w:t>
            </w:r>
          </w:p>
        </w:tc>
        <w:tc>
          <w:tcPr>
            <w:tcW w:w="4226" w:type="dxa"/>
            <w:shd w:val="clear" w:color="auto" w:fill="F2F2F2"/>
            <w:tcMar>
              <w:top w:w="95" w:type="dxa"/>
              <w:left w:w="130" w:type="dxa"/>
              <w:bottom w:w="95" w:type="dxa"/>
              <w:right w:w="130" w:type="dxa"/>
            </w:tcMar>
          </w:tcPr>
          <w:p w14:paraId="20EB79B0" w14:textId="77777777" w:rsidR="00AD5CFE" w:rsidRDefault="00000000">
            <w:pPr>
              <w:spacing w:line="268" w:lineRule="auto"/>
            </w:pPr>
            <w:r>
              <w:rPr>
                <w:sz w:val="21"/>
                <w:szCs w:val="21"/>
              </w:rPr>
              <w:t>Een simpele schets op papier. Voor de webshop bijvoorbeeld hero, product, waarom duurzaam, prijs, bestelknop. Dit is de wireframe, nog zonder vorm. Laat ze het echt even tekenen.</w:t>
            </w:r>
          </w:p>
        </w:tc>
      </w:tr>
      <w:tr w:rsidR="00AD5CFE" w14:paraId="467B7301" w14:textId="77777777">
        <w:tblPrEx>
          <w:tblCellMar>
            <w:top w:w="0" w:type="dxa"/>
            <w:bottom w:w="0" w:type="dxa"/>
          </w:tblCellMar>
        </w:tblPrEx>
        <w:tc>
          <w:tcPr>
            <w:tcW w:w="1850" w:type="dxa"/>
            <w:tcMar>
              <w:top w:w="95" w:type="dxa"/>
              <w:left w:w="130" w:type="dxa"/>
              <w:bottom w:w="95" w:type="dxa"/>
              <w:right w:w="130" w:type="dxa"/>
            </w:tcMar>
          </w:tcPr>
          <w:p w14:paraId="410C3181" w14:textId="77777777" w:rsidR="00AD5CFE" w:rsidRDefault="00000000">
            <w:pPr>
              <w:spacing w:line="268" w:lineRule="auto"/>
            </w:pPr>
            <w:r>
              <w:rPr>
                <w:b/>
                <w:bCs/>
                <w:sz w:val="21"/>
                <w:szCs w:val="21"/>
              </w:rPr>
              <w:t>3. Designrichting</w:t>
            </w:r>
          </w:p>
        </w:tc>
        <w:tc>
          <w:tcPr>
            <w:tcW w:w="2950" w:type="dxa"/>
            <w:tcMar>
              <w:top w:w="95" w:type="dxa"/>
              <w:left w:w="130" w:type="dxa"/>
              <w:bottom w:w="95" w:type="dxa"/>
              <w:right w:w="130" w:type="dxa"/>
            </w:tcMar>
          </w:tcPr>
          <w:p w14:paraId="0BD3EA06" w14:textId="77777777" w:rsidR="00AD5CFE" w:rsidRDefault="00000000">
            <w:pPr>
              <w:spacing w:line="268" w:lineRule="auto"/>
            </w:pPr>
            <w:r>
              <w:rPr>
                <w:i/>
                <w:iCs/>
                <w:color w:val="E6007E"/>
                <w:sz w:val="21"/>
                <w:szCs w:val="21"/>
              </w:rPr>
              <w:t>Waardoor ziet een site er goed uit, en niet als een standaard AI-site?</w:t>
            </w:r>
          </w:p>
        </w:tc>
        <w:tc>
          <w:tcPr>
            <w:tcW w:w="4226" w:type="dxa"/>
            <w:tcMar>
              <w:top w:w="95" w:type="dxa"/>
              <w:left w:w="130" w:type="dxa"/>
              <w:bottom w:w="95" w:type="dxa"/>
              <w:right w:w="130" w:type="dxa"/>
            </w:tcMar>
          </w:tcPr>
          <w:p w14:paraId="5BC59895" w14:textId="77777777" w:rsidR="00AD5CFE" w:rsidRDefault="00000000">
            <w:pPr>
              <w:spacing w:line="268" w:lineRule="auto"/>
            </w:pPr>
            <w:r>
              <w:rPr>
                <w:sz w:val="21"/>
                <w:szCs w:val="21"/>
              </w:rPr>
              <w:t>Hier zit de kwaliteit. Bepaal vóór het bouwen de look and feel: stijl, kleur, sfeer, typografie en een paar voorbeeldsites die je mooi vindt. Geef de AI die richting mee, of laat hem eerst twee of drie varianten maken en kies. Laat het verschil zien tussen een site met en zonder richting.</w:t>
            </w:r>
          </w:p>
        </w:tc>
      </w:tr>
      <w:tr w:rsidR="00AD5CFE" w14:paraId="4D6BB85F"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08F7D644" w14:textId="77777777" w:rsidR="00AD5CFE" w:rsidRDefault="00000000">
            <w:pPr>
              <w:spacing w:line="268" w:lineRule="auto"/>
            </w:pPr>
            <w:r>
              <w:rPr>
                <w:b/>
                <w:bCs/>
                <w:sz w:val="21"/>
                <w:szCs w:val="21"/>
              </w:rPr>
              <w:t>4. Content</w:t>
            </w:r>
          </w:p>
        </w:tc>
        <w:tc>
          <w:tcPr>
            <w:tcW w:w="2950" w:type="dxa"/>
            <w:shd w:val="clear" w:color="auto" w:fill="F2F2F2"/>
            <w:tcMar>
              <w:top w:w="95" w:type="dxa"/>
              <w:left w:w="130" w:type="dxa"/>
              <w:bottom w:w="95" w:type="dxa"/>
              <w:right w:w="130" w:type="dxa"/>
            </w:tcMar>
          </w:tcPr>
          <w:p w14:paraId="26E3AD92" w14:textId="77777777" w:rsidR="00AD5CFE" w:rsidRDefault="00000000">
            <w:pPr>
              <w:spacing w:line="268" w:lineRule="auto"/>
            </w:pPr>
            <w:r>
              <w:rPr>
                <w:i/>
                <w:iCs/>
                <w:color w:val="E6007E"/>
                <w:sz w:val="21"/>
                <w:szCs w:val="21"/>
              </w:rPr>
              <w:t>Waar komt de tekst en het beeld vandaan?</w:t>
            </w:r>
          </w:p>
        </w:tc>
        <w:tc>
          <w:tcPr>
            <w:tcW w:w="4226" w:type="dxa"/>
            <w:shd w:val="clear" w:color="auto" w:fill="F2F2F2"/>
            <w:tcMar>
              <w:top w:w="95" w:type="dxa"/>
              <w:left w:w="130" w:type="dxa"/>
              <w:bottom w:w="95" w:type="dxa"/>
              <w:right w:w="130" w:type="dxa"/>
            </w:tcMar>
          </w:tcPr>
          <w:p w14:paraId="07867CBB" w14:textId="77777777" w:rsidR="00AD5CFE" w:rsidRDefault="00000000">
            <w:pPr>
              <w:spacing w:line="268" w:lineRule="auto"/>
            </w:pPr>
            <w:r>
              <w:rPr>
                <w:sz w:val="21"/>
                <w:szCs w:val="21"/>
              </w:rPr>
              <w:t>Teksten en beelden genereer je met AI, daarna controleer en kies je. Beeldgeneratie hoort hier: productfoto, logo, sfeerbeeld. Let op consistente stijl, anders valt de site uit elkaar.</w:t>
            </w:r>
          </w:p>
        </w:tc>
      </w:tr>
      <w:tr w:rsidR="00AD5CFE" w14:paraId="6A0B5637" w14:textId="77777777">
        <w:tblPrEx>
          <w:tblCellMar>
            <w:top w:w="0" w:type="dxa"/>
            <w:bottom w:w="0" w:type="dxa"/>
          </w:tblCellMar>
        </w:tblPrEx>
        <w:tc>
          <w:tcPr>
            <w:tcW w:w="1850" w:type="dxa"/>
            <w:tcMar>
              <w:top w:w="95" w:type="dxa"/>
              <w:left w:w="130" w:type="dxa"/>
              <w:bottom w:w="95" w:type="dxa"/>
              <w:right w:w="130" w:type="dxa"/>
            </w:tcMar>
          </w:tcPr>
          <w:p w14:paraId="388CF552" w14:textId="77777777" w:rsidR="00AD5CFE" w:rsidRDefault="00000000">
            <w:pPr>
              <w:spacing w:line="268" w:lineRule="auto"/>
            </w:pPr>
            <w:r>
              <w:rPr>
                <w:b/>
                <w:bCs/>
                <w:sz w:val="21"/>
                <w:szCs w:val="21"/>
              </w:rPr>
              <w:t>5. Bouwen in stappen</w:t>
            </w:r>
          </w:p>
        </w:tc>
        <w:tc>
          <w:tcPr>
            <w:tcW w:w="2950" w:type="dxa"/>
            <w:tcMar>
              <w:top w:w="95" w:type="dxa"/>
              <w:left w:w="130" w:type="dxa"/>
              <w:bottom w:w="95" w:type="dxa"/>
              <w:right w:w="130" w:type="dxa"/>
            </w:tcMar>
          </w:tcPr>
          <w:p w14:paraId="12AC1858" w14:textId="77777777" w:rsidR="00AD5CFE" w:rsidRDefault="00000000">
            <w:pPr>
              <w:spacing w:line="268" w:lineRule="auto"/>
            </w:pPr>
            <w:r>
              <w:rPr>
                <w:i/>
                <w:iCs/>
                <w:color w:val="E6007E"/>
                <w:sz w:val="21"/>
                <w:szCs w:val="21"/>
              </w:rPr>
              <w:t>Hoe geef je dit door zodat het ook echt wordt wat je wilt?</w:t>
            </w:r>
          </w:p>
        </w:tc>
        <w:tc>
          <w:tcPr>
            <w:tcW w:w="4226" w:type="dxa"/>
            <w:tcMar>
              <w:top w:w="95" w:type="dxa"/>
              <w:left w:w="130" w:type="dxa"/>
              <w:bottom w:w="95" w:type="dxa"/>
              <w:right w:w="130" w:type="dxa"/>
            </w:tcMar>
          </w:tcPr>
          <w:p w14:paraId="6F2E9B5E" w14:textId="77777777" w:rsidR="00AD5CFE" w:rsidRDefault="00000000">
            <w:pPr>
              <w:spacing w:line="268" w:lineRule="auto"/>
            </w:pPr>
            <w:r>
              <w:rPr>
                <w:sz w:val="21"/>
                <w:szCs w:val="21"/>
              </w:rPr>
              <w:t>Geef doel, doelgroep, structuur, designrichting en content in één heldere briefing. Bouw daarna sectie voor sectie of laat per onderdeel itereren. Niet “maak een complete webshop” in één zin. Verander één ding tegelijk.</w:t>
            </w:r>
          </w:p>
        </w:tc>
      </w:tr>
      <w:tr w:rsidR="00AD5CFE" w14:paraId="5A0BA2D7"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FF75991" w14:textId="77777777" w:rsidR="00AD5CFE" w:rsidRDefault="00000000">
            <w:pPr>
              <w:spacing w:line="268" w:lineRule="auto"/>
            </w:pPr>
            <w:r>
              <w:rPr>
                <w:b/>
                <w:bCs/>
                <w:sz w:val="21"/>
                <w:szCs w:val="21"/>
              </w:rPr>
              <w:lastRenderedPageBreak/>
              <w:t>6. Testen</w:t>
            </w:r>
          </w:p>
        </w:tc>
        <w:tc>
          <w:tcPr>
            <w:tcW w:w="2950" w:type="dxa"/>
            <w:shd w:val="clear" w:color="auto" w:fill="F2F2F2"/>
            <w:tcMar>
              <w:top w:w="95" w:type="dxa"/>
              <w:left w:w="130" w:type="dxa"/>
              <w:bottom w:w="95" w:type="dxa"/>
              <w:right w:w="130" w:type="dxa"/>
            </w:tcMar>
          </w:tcPr>
          <w:p w14:paraId="5F33E47E" w14:textId="77777777" w:rsidR="00AD5CFE" w:rsidRDefault="00000000">
            <w:pPr>
              <w:spacing w:line="268" w:lineRule="auto"/>
            </w:pPr>
            <w:r>
              <w:rPr>
                <w:i/>
                <w:iCs/>
                <w:color w:val="E6007E"/>
                <w:sz w:val="21"/>
                <w:szCs w:val="21"/>
              </w:rPr>
              <w:t>Hoe weet je of je site goed is?</w:t>
            </w:r>
          </w:p>
        </w:tc>
        <w:tc>
          <w:tcPr>
            <w:tcW w:w="4226" w:type="dxa"/>
            <w:shd w:val="clear" w:color="auto" w:fill="F2F2F2"/>
            <w:tcMar>
              <w:top w:w="95" w:type="dxa"/>
              <w:left w:w="130" w:type="dxa"/>
              <w:bottom w:w="95" w:type="dxa"/>
              <w:right w:w="130" w:type="dxa"/>
            </w:tcMar>
          </w:tcPr>
          <w:p w14:paraId="64D1A74A" w14:textId="77777777" w:rsidR="00AD5CFE" w:rsidRDefault="00000000">
            <w:pPr>
              <w:spacing w:line="268" w:lineRule="auto"/>
            </w:pPr>
            <w:r>
              <w:rPr>
                <w:sz w:val="21"/>
                <w:szCs w:val="21"/>
              </w:rPr>
              <w:t>Laat een ander hem gebruiken, kijk of de boodschap overkomt en of de bezoeker snapt wat hij moet doen. Verbeter gericht.</w:t>
            </w:r>
          </w:p>
        </w:tc>
      </w:tr>
      <w:tr w:rsidR="00AD5CFE" w14:paraId="70C5CBC9" w14:textId="77777777">
        <w:tblPrEx>
          <w:tblCellMar>
            <w:top w:w="0" w:type="dxa"/>
            <w:bottom w:w="0" w:type="dxa"/>
          </w:tblCellMar>
        </w:tblPrEx>
        <w:tc>
          <w:tcPr>
            <w:tcW w:w="1850" w:type="dxa"/>
            <w:tcMar>
              <w:top w:w="95" w:type="dxa"/>
              <w:left w:w="130" w:type="dxa"/>
              <w:bottom w:w="95" w:type="dxa"/>
              <w:right w:w="130" w:type="dxa"/>
            </w:tcMar>
          </w:tcPr>
          <w:p w14:paraId="0B72ED99" w14:textId="77777777" w:rsidR="00AD5CFE" w:rsidRDefault="00000000">
            <w:pPr>
              <w:spacing w:line="268" w:lineRule="auto"/>
            </w:pPr>
            <w:r>
              <w:rPr>
                <w:b/>
                <w:bCs/>
                <w:sz w:val="21"/>
                <w:szCs w:val="21"/>
              </w:rPr>
              <w:t>7. Live</w:t>
            </w:r>
          </w:p>
        </w:tc>
        <w:tc>
          <w:tcPr>
            <w:tcW w:w="2950" w:type="dxa"/>
            <w:tcMar>
              <w:top w:w="95" w:type="dxa"/>
              <w:left w:w="130" w:type="dxa"/>
              <w:bottom w:w="95" w:type="dxa"/>
              <w:right w:w="130" w:type="dxa"/>
            </w:tcMar>
          </w:tcPr>
          <w:p w14:paraId="5311B1BD" w14:textId="77777777" w:rsidR="00AD5CFE" w:rsidRDefault="00000000">
            <w:pPr>
              <w:spacing w:line="268" w:lineRule="auto"/>
            </w:pPr>
            <w:r>
              <w:rPr>
                <w:i/>
                <w:iCs/>
                <w:color w:val="E6007E"/>
                <w:sz w:val="21"/>
                <w:szCs w:val="21"/>
              </w:rPr>
              <w:t>Hoe krijg je dit van je scherm naar een echte link?</w:t>
            </w:r>
          </w:p>
        </w:tc>
        <w:tc>
          <w:tcPr>
            <w:tcW w:w="4226" w:type="dxa"/>
            <w:tcMar>
              <w:top w:w="95" w:type="dxa"/>
              <w:left w:w="130" w:type="dxa"/>
              <w:bottom w:w="95" w:type="dxa"/>
              <w:right w:w="130" w:type="dxa"/>
            </w:tcMar>
          </w:tcPr>
          <w:p w14:paraId="68DC9179" w14:textId="77777777" w:rsidR="00AD5CFE" w:rsidRDefault="00000000">
            <w:pPr>
              <w:spacing w:line="268" w:lineRule="auto"/>
            </w:pPr>
            <w:r>
              <w:rPr>
                <w:sz w:val="21"/>
                <w:szCs w:val="21"/>
              </w:rPr>
              <w:t>Online zetten via GitHub Pages of een andere host. Dit is de enige technische drempel, neem hem één keer samen. Laat iedereen aan het eind de eigen link in de chat plakken.</w:t>
            </w:r>
          </w:p>
        </w:tc>
      </w:tr>
    </w:tbl>
    <w:p w14:paraId="6F27CF62"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5DCF5C53"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654BDC0F" w14:textId="77777777" w:rsidR="00AD5CFE" w:rsidRDefault="00000000">
            <w:pPr>
              <w:spacing w:after="80" w:line="276" w:lineRule="auto"/>
            </w:pPr>
            <w:r>
              <w:rPr>
                <w:b/>
                <w:bCs/>
                <w:color w:val="E30613"/>
                <w:sz w:val="18"/>
                <w:szCs w:val="18"/>
              </w:rPr>
              <w:t>AANDACHTSPUNT</w:t>
            </w:r>
          </w:p>
          <w:p w14:paraId="2A461639" w14:textId="77777777" w:rsidR="00AD5CFE" w:rsidRDefault="00000000">
            <w:pPr>
              <w:spacing w:line="282" w:lineRule="auto"/>
            </w:pPr>
            <w:r>
              <w:t>In de challenge bouwen ze eerst een custom GPT die hen door deze stappen begeleidt en pas daarna de site. Noem dat hier alvast, zodat ze training 1 en 2 aan elkaar knopen.</w:t>
            </w:r>
          </w:p>
        </w:tc>
      </w:tr>
    </w:tbl>
    <w:p w14:paraId="7715D143" w14:textId="77777777" w:rsidR="00AD5CFE" w:rsidRDefault="00000000">
      <w:pPr>
        <w:keepNext/>
        <w:pageBreakBefore/>
        <w:pBdr>
          <w:bottom w:val="single" w:sz="10" w:space="6" w:color="E6007E"/>
        </w:pBdr>
        <w:spacing w:before="300" w:after="150"/>
      </w:pPr>
      <w:r>
        <w:rPr>
          <w:b/>
          <w:bCs/>
          <w:color w:val="E6007E"/>
          <w:sz w:val="30"/>
          <w:szCs w:val="30"/>
        </w:rPr>
        <w:lastRenderedPageBreak/>
        <w:t>Training 3: Applicaties en scripts, coderen zonder te coderen</w:t>
      </w:r>
    </w:p>
    <w:p w14:paraId="1B09F3E0" w14:textId="77777777" w:rsidR="00AD5CFE" w:rsidRDefault="00000000">
      <w:pPr>
        <w:spacing w:after="130" w:line="276" w:lineRule="auto"/>
      </w:pPr>
      <w:r>
        <w:rPr>
          <w:b/>
          <w:bCs/>
          <w:color w:val="5A5A5A"/>
          <w:sz w:val="20"/>
          <w:szCs w:val="20"/>
        </w:rPr>
        <w:t>Week 40, maandag 09:45 tot 11:30 (1u45)  |  Fase Define  |  Sluit aan op: Laat je computer werken</w:t>
      </w:r>
    </w:p>
    <w:p w14:paraId="67DD87A7" w14:textId="77777777" w:rsidR="00AD5CFE" w:rsidRDefault="00000000">
      <w:pPr>
        <w:spacing w:after="140" w:line="282" w:lineRule="auto"/>
      </w:pPr>
      <w:r>
        <w:t>Laten voelen dat je je computer zelf werk kunt laten doen, zonder te programmeren. De groep is niet technisch, dus de installatie is je grootste risico. Reserveer tijd voor stap nul en laat één script echt draaien zodat ze het werkt-moment voelen.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36BFBB81"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38AA031C" w14:textId="77777777" w:rsidR="00AD5CFE" w:rsidRDefault="00000000">
            <w:pPr>
              <w:spacing w:after="90"/>
            </w:pPr>
            <w:r>
              <w:rPr>
                <w:b/>
                <w:bCs/>
                <w:color w:val="E6007E"/>
                <w:sz w:val="18"/>
                <w:szCs w:val="18"/>
              </w:rPr>
              <w:t>OP HET BORD</w:t>
            </w:r>
          </w:p>
          <w:p w14:paraId="6D462329" w14:textId="77777777" w:rsidR="00AD5CFE" w:rsidRDefault="00000000">
            <w:pPr>
              <w:spacing w:line="320" w:lineRule="auto"/>
            </w:pPr>
            <w:r>
              <w:rPr>
                <w:b/>
                <w:bCs/>
                <w:color w:val="E6007E"/>
                <w:sz w:val="25"/>
                <w:szCs w:val="25"/>
              </w:rPr>
              <w:t>Wat is Python</w:t>
            </w:r>
            <w:r>
              <w:rPr>
                <w:color w:val="D9D9D9"/>
                <w:sz w:val="25"/>
                <w:szCs w:val="25"/>
              </w:rPr>
              <w:t xml:space="preserve">    ·    </w:t>
            </w:r>
            <w:r>
              <w:rPr>
                <w:b/>
                <w:bCs/>
                <w:color w:val="E6007E"/>
                <w:sz w:val="25"/>
                <w:szCs w:val="25"/>
              </w:rPr>
              <w:t>De werkwijze (lus)</w:t>
            </w:r>
            <w:r>
              <w:rPr>
                <w:color w:val="D9D9D9"/>
                <w:sz w:val="25"/>
                <w:szCs w:val="25"/>
              </w:rPr>
              <w:t xml:space="preserve">    ·    </w:t>
            </w:r>
            <w:r>
              <w:rPr>
                <w:b/>
                <w:bCs/>
                <w:color w:val="E6007E"/>
                <w:sz w:val="25"/>
                <w:szCs w:val="25"/>
              </w:rPr>
              <w:t>Lokaal draaien</w:t>
            </w:r>
            <w:r>
              <w:rPr>
                <w:color w:val="D9D9D9"/>
                <w:sz w:val="25"/>
                <w:szCs w:val="25"/>
              </w:rPr>
              <w:t xml:space="preserve">    ·    </w:t>
            </w:r>
            <w:r>
              <w:rPr>
                <w:b/>
                <w:bCs/>
                <w:color w:val="E6007E"/>
                <w:sz w:val="25"/>
                <w:szCs w:val="25"/>
              </w:rPr>
              <w:t>Stap nul: installeren</w:t>
            </w:r>
            <w:r>
              <w:rPr>
                <w:color w:val="D9D9D9"/>
                <w:sz w:val="25"/>
                <w:szCs w:val="25"/>
              </w:rPr>
              <w:t xml:space="preserve">    ·    </w:t>
            </w:r>
            <w:r>
              <w:rPr>
                <w:b/>
                <w:bCs/>
                <w:color w:val="E6007E"/>
                <w:sz w:val="25"/>
                <w:szCs w:val="25"/>
              </w:rPr>
              <w:t>Fout terug in de chat</w:t>
            </w:r>
            <w:r>
              <w:rPr>
                <w:color w:val="D9D9D9"/>
                <w:sz w:val="25"/>
                <w:szCs w:val="25"/>
              </w:rPr>
              <w:t xml:space="preserve">    ·    </w:t>
            </w:r>
            <w:r>
              <w:rPr>
                <w:b/>
                <w:bCs/>
                <w:color w:val="E6007E"/>
                <w:sz w:val="25"/>
                <w:szCs w:val="25"/>
              </w:rPr>
              <w:t>Klein testen eerst</w:t>
            </w:r>
          </w:p>
        </w:tc>
      </w:tr>
    </w:tbl>
    <w:p w14:paraId="74891502"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3B6437A1"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49F7E310"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45CEC809"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8DCD857" w14:textId="77777777" w:rsidR="00AD5CFE" w:rsidRDefault="00000000">
            <w:pPr>
              <w:spacing w:line="268" w:lineRule="auto"/>
            </w:pPr>
            <w:r>
              <w:rPr>
                <w:b/>
                <w:bCs/>
                <w:color w:val="FFFFFF"/>
                <w:sz w:val="20"/>
                <w:szCs w:val="20"/>
              </w:rPr>
              <w:t>Jouw aanvulling en tips</w:t>
            </w:r>
          </w:p>
        </w:tc>
      </w:tr>
      <w:tr w:rsidR="00AD5CFE" w14:paraId="74FBB263" w14:textId="77777777">
        <w:tblPrEx>
          <w:tblCellMar>
            <w:top w:w="0" w:type="dxa"/>
            <w:bottom w:w="0" w:type="dxa"/>
          </w:tblCellMar>
        </w:tblPrEx>
        <w:tc>
          <w:tcPr>
            <w:tcW w:w="1850" w:type="dxa"/>
            <w:tcMar>
              <w:top w:w="95" w:type="dxa"/>
              <w:left w:w="130" w:type="dxa"/>
              <w:bottom w:w="95" w:type="dxa"/>
              <w:right w:w="130" w:type="dxa"/>
            </w:tcMar>
          </w:tcPr>
          <w:p w14:paraId="0EB6F3E8" w14:textId="77777777" w:rsidR="00AD5CFE" w:rsidRDefault="00000000">
            <w:pPr>
              <w:spacing w:line="268" w:lineRule="auto"/>
            </w:pPr>
            <w:r>
              <w:rPr>
                <w:b/>
                <w:bCs/>
                <w:sz w:val="21"/>
                <w:szCs w:val="21"/>
              </w:rPr>
              <w:t>Wat is Python</w:t>
            </w:r>
          </w:p>
        </w:tc>
        <w:tc>
          <w:tcPr>
            <w:tcW w:w="2950" w:type="dxa"/>
            <w:tcMar>
              <w:top w:w="95" w:type="dxa"/>
              <w:left w:w="130" w:type="dxa"/>
              <w:bottom w:w="95" w:type="dxa"/>
              <w:right w:w="130" w:type="dxa"/>
            </w:tcMar>
          </w:tcPr>
          <w:p w14:paraId="1BB7CBA6" w14:textId="77777777" w:rsidR="00AD5CFE" w:rsidRDefault="00000000">
            <w:pPr>
              <w:spacing w:line="268" w:lineRule="auto"/>
            </w:pPr>
            <w:r>
              <w:rPr>
                <w:i/>
                <w:iCs/>
                <w:color w:val="E6007E"/>
                <w:sz w:val="21"/>
                <w:szCs w:val="21"/>
              </w:rPr>
              <w:t>Wat denken jullie dat Python is, en wat kun je ermee?</w:t>
            </w:r>
          </w:p>
        </w:tc>
        <w:tc>
          <w:tcPr>
            <w:tcW w:w="4226" w:type="dxa"/>
            <w:tcMar>
              <w:top w:w="95" w:type="dxa"/>
              <w:left w:w="130" w:type="dxa"/>
              <w:bottom w:w="95" w:type="dxa"/>
              <w:right w:w="130" w:type="dxa"/>
            </w:tcMar>
          </w:tcPr>
          <w:p w14:paraId="750C53E7" w14:textId="77777777" w:rsidR="00AD5CFE" w:rsidRDefault="00000000">
            <w:pPr>
              <w:spacing w:line="268" w:lineRule="auto"/>
            </w:pPr>
            <w:r>
              <w:rPr>
                <w:sz w:val="21"/>
                <w:szCs w:val="21"/>
              </w:rPr>
              <w:t>Een manier om je computer opdrachten te geven: bestanden, data, web, mail. Geen zware uitleg, wel intuïtie. Noem dat veel developers ook gewoon AI de code laten schrijven, dat haalt de spanning eraf.</w:t>
            </w:r>
          </w:p>
        </w:tc>
      </w:tr>
      <w:tr w:rsidR="00AD5CFE" w14:paraId="0212FDBA"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76F76856" w14:textId="77777777" w:rsidR="00AD5CFE" w:rsidRDefault="00000000">
            <w:pPr>
              <w:spacing w:line="268" w:lineRule="auto"/>
            </w:pPr>
            <w:r>
              <w:rPr>
                <w:b/>
                <w:bCs/>
                <w:sz w:val="21"/>
                <w:szCs w:val="21"/>
              </w:rPr>
              <w:t>De werkwijze (lus)</w:t>
            </w:r>
          </w:p>
        </w:tc>
        <w:tc>
          <w:tcPr>
            <w:tcW w:w="2950" w:type="dxa"/>
            <w:shd w:val="clear" w:color="auto" w:fill="F2F2F2"/>
            <w:tcMar>
              <w:top w:w="95" w:type="dxa"/>
              <w:left w:w="130" w:type="dxa"/>
              <w:bottom w:w="95" w:type="dxa"/>
              <w:right w:w="130" w:type="dxa"/>
            </w:tcMar>
          </w:tcPr>
          <w:p w14:paraId="0C6AAC7F" w14:textId="77777777" w:rsidR="00AD5CFE" w:rsidRDefault="00000000">
            <w:pPr>
              <w:spacing w:line="268" w:lineRule="auto"/>
            </w:pPr>
            <w:r>
              <w:rPr>
                <w:i/>
                <w:iCs/>
                <w:color w:val="E6007E"/>
                <w:sz w:val="21"/>
                <w:szCs w:val="21"/>
              </w:rPr>
              <w:t>Je kunt zelf niet coderen. Hoe krijg je dan toch een werkend script?</w:t>
            </w:r>
          </w:p>
        </w:tc>
        <w:tc>
          <w:tcPr>
            <w:tcW w:w="4226" w:type="dxa"/>
            <w:shd w:val="clear" w:color="auto" w:fill="F2F2F2"/>
            <w:tcMar>
              <w:top w:w="95" w:type="dxa"/>
              <w:left w:w="130" w:type="dxa"/>
              <w:bottom w:w="95" w:type="dxa"/>
              <w:right w:w="130" w:type="dxa"/>
            </w:tcMar>
          </w:tcPr>
          <w:p w14:paraId="73684459" w14:textId="77777777" w:rsidR="00AD5CFE" w:rsidRDefault="00000000">
            <w:pPr>
              <w:spacing w:line="268" w:lineRule="auto"/>
            </w:pPr>
            <w:r>
              <w:rPr>
                <w:sz w:val="21"/>
                <w:szCs w:val="21"/>
              </w:rPr>
              <w:t>De lus: uitdenken met AI, script laten schrijven, lokaal draaien, foutmelding terug in de chat, opnieuw. Dat is de hele truc. Laat de lus live één keer zien.</w:t>
            </w:r>
          </w:p>
        </w:tc>
      </w:tr>
      <w:tr w:rsidR="00AD5CFE" w14:paraId="7EBFA3BE" w14:textId="77777777">
        <w:tblPrEx>
          <w:tblCellMar>
            <w:top w:w="0" w:type="dxa"/>
            <w:bottom w:w="0" w:type="dxa"/>
          </w:tblCellMar>
        </w:tblPrEx>
        <w:tc>
          <w:tcPr>
            <w:tcW w:w="1850" w:type="dxa"/>
            <w:tcMar>
              <w:top w:w="95" w:type="dxa"/>
              <w:left w:w="130" w:type="dxa"/>
              <w:bottom w:w="95" w:type="dxa"/>
              <w:right w:w="130" w:type="dxa"/>
            </w:tcMar>
          </w:tcPr>
          <w:p w14:paraId="2D9C718F" w14:textId="77777777" w:rsidR="00AD5CFE" w:rsidRDefault="00000000">
            <w:pPr>
              <w:spacing w:line="268" w:lineRule="auto"/>
            </w:pPr>
            <w:r>
              <w:rPr>
                <w:b/>
                <w:bCs/>
                <w:sz w:val="21"/>
                <w:szCs w:val="21"/>
              </w:rPr>
              <w:t>Lokaal draaien</w:t>
            </w:r>
          </w:p>
        </w:tc>
        <w:tc>
          <w:tcPr>
            <w:tcW w:w="2950" w:type="dxa"/>
            <w:tcMar>
              <w:top w:w="95" w:type="dxa"/>
              <w:left w:w="130" w:type="dxa"/>
              <w:bottom w:w="95" w:type="dxa"/>
              <w:right w:w="130" w:type="dxa"/>
            </w:tcMar>
          </w:tcPr>
          <w:p w14:paraId="65BD3C23" w14:textId="77777777" w:rsidR="00AD5CFE" w:rsidRDefault="00000000">
            <w:pPr>
              <w:spacing w:line="268" w:lineRule="auto"/>
            </w:pPr>
            <w:r>
              <w:rPr>
                <w:i/>
                <w:iCs/>
                <w:color w:val="E6007E"/>
                <w:sz w:val="21"/>
                <w:szCs w:val="21"/>
              </w:rPr>
              <w:t>Wat is het verschil tussen iets in de browser en iets op je eigen computer?</w:t>
            </w:r>
          </w:p>
        </w:tc>
        <w:tc>
          <w:tcPr>
            <w:tcW w:w="4226" w:type="dxa"/>
            <w:tcMar>
              <w:top w:w="95" w:type="dxa"/>
              <w:left w:w="130" w:type="dxa"/>
              <w:bottom w:w="95" w:type="dxa"/>
              <w:right w:w="130" w:type="dxa"/>
            </w:tcMar>
          </w:tcPr>
          <w:p w14:paraId="27B8FC9C" w14:textId="77777777" w:rsidR="00AD5CFE" w:rsidRDefault="00000000">
            <w:pPr>
              <w:spacing w:line="268" w:lineRule="auto"/>
            </w:pPr>
            <w:r>
              <w:rPr>
                <w:sz w:val="21"/>
                <w:szCs w:val="21"/>
              </w:rPr>
              <w:t>Een webapp draait in de browser, een script draait op je machine. Koppel dit aan wat ze in training 2 deden, dan valt het kwartje.</w:t>
            </w:r>
          </w:p>
        </w:tc>
      </w:tr>
      <w:tr w:rsidR="00AD5CFE" w14:paraId="76AA8D36"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18F99D46" w14:textId="77777777" w:rsidR="00AD5CFE" w:rsidRDefault="00000000">
            <w:pPr>
              <w:spacing w:line="268" w:lineRule="auto"/>
            </w:pPr>
            <w:r>
              <w:rPr>
                <w:b/>
                <w:bCs/>
                <w:sz w:val="21"/>
                <w:szCs w:val="21"/>
              </w:rPr>
              <w:t>Stap nul: installeren</w:t>
            </w:r>
          </w:p>
        </w:tc>
        <w:tc>
          <w:tcPr>
            <w:tcW w:w="2950" w:type="dxa"/>
            <w:shd w:val="clear" w:color="auto" w:fill="F2F2F2"/>
            <w:tcMar>
              <w:top w:w="95" w:type="dxa"/>
              <w:left w:w="130" w:type="dxa"/>
              <w:bottom w:w="95" w:type="dxa"/>
              <w:right w:w="130" w:type="dxa"/>
            </w:tcMar>
          </w:tcPr>
          <w:p w14:paraId="3B13339D" w14:textId="77777777" w:rsidR="00AD5CFE" w:rsidRDefault="00000000">
            <w:pPr>
              <w:spacing w:line="268" w:lineRule="auto"/>
            </w:pPr>
            <w:r>
              <w:rPr>
                <w:i/>
                <w:iCs/>
                <w:color w:val="E6007E"/>
                <w:sz w:val="21"/>
                <w:szCs w:val="21"/>
              </w:rPr>
              <w:t>Wat heb je nodig voordat je überhaupt iets kunt draaien?</w:t>
            </w:r>
          </w:p>
        </w:tc>
        <w:tc>
          <w:tcPr>
            <w:tcW w:w="4226" w:type="dxa"/>
            <w:shd w:val="clear" w:color="auto" w:fill="F2F2F2"/>
            <w:tcMar>
              <w:top w:w="95" w:type="dxa"/>
              <w:left w:w="130" w:type="dxa"/>
              <w:bottom w:w="95" w:type="dxa"/>
              <w:right w:w="130" w:type="dxa"/>
            </w:tcMar>
          </w:tcPr>
          <w:p w14:paraId="6AAFD5D0" w14:textId="77777777" w:rsidR="00AD5CFE" w:rsidRDefault="00000000">
            <w:pPr>
              <w:spacing w:line="268" w:lineRule="auto"/>
            </w:pPr>
            <w:r>
              <w:rPr>
                <w:sz w:val="21"/>
                <w:szCs w:val="21"/>
              </w:rPr>
              <w:t>Python installeren of met python --version checken of het er al staat. Dit kost de meeste tijd en frustratie. Doe het live en houd rekening met het verschil tussen Windows en Mac.</w:t>
            </w:r>
          </w:p>
        </w:tc>
      </w:tr>
      <w:tr w:rsidR="00AD5CFE" w14:paraId="227922EE" w14:textId="77777777">
        <w:tblPrEx>
          <w:tblCellMar>
            <w:top w:w="0" w:type="dxa"/>
            <w:bottom w:w="0" w:type="dxa"/>
          </w:tblCellMar>
        </w:tblPrEx>
        <w:tc>
          <w:tcPr>
            <w:tcW w:w="1850" w:type="dxa"/>
            <w:tcMar>
              <w:top w:w="95" w:type="dxa"/>
              <w:left w:w="130" w:type="dxa"/>
              <w:bottom w:w="95" w:type="dxa"/>
              <w:right w:w="130" w:type="dxa"/>
            </w:tcMar>
          </w:tcPr>
          <w:p w14:paraId="07F84C1A" w14:textId="77777777" w:rsidR="00AD5CFE" w:rsidRDefault="00000000">
            <w:pPr>
              <w:spacing w:line="268" w:lineRule="auto"/>
            </w:pPr>
            <w:r>
              <w:rPr>
                <w:b/>
                <w:bCs/>
                <w:sz w:val="21"/>
                <w:szCs w:val="21"/>
              </w:rPr>
              <w:t>Fout terug in de chat</w:t>
            </w:r>
          </w:p>
        </w:tc>
        <w:tc>
          <w:tcPr>
            <w:tcW w:w="2950" w:type="dxa"/>
            <w:tcMar>
              <w:top w:w="95" w:type="dxa"/>
              <w:left w:w="130" w:type="dxa"/>
              <w:bottom w:w="95" w:type="dxa"/>
              <w:right w:w="130" w:type="dxa"/>
            </w:tcMar>
          </w:tcPr>
          <w:p w14:paraId="5B8C421B" w14:textId="77777777" w:rsidR="00AD5CFE" w:rsidRDefault="00000000">
            <w:pPr>
              <w:spacing w:line="268" w:lineRule="auto"/>
            </w:pPr>
            <w:r>
              <w:rPr>
                <w:i/>
                <w:iCs/>
                <w:color w:val="E6007E"/>
                <w:sz w:val="21"/>
                <w:szCs w:val="21"/>
              </w:rPr>
              <w:t>Wat doe je als je een rode foutmelding krijgt?</w:t>
            </w:r>
          </w:p>
        </w:tc>
        <w:tc>
          <w:tcPr>
            <w:tcW w:w="4226" w:type="dxa"/>
            <w:tcMar>
              <w:top w:w="95" w:type="dxa"/>
              <w:left w:w="130" w:type="dxa"/>
              <w:bottom w:w="95" w:type="dxa"/>
              <w:right w:w="130" w:type="dxa"/>
            </w:tcMar>
          </w:tcPr>
          <w:p w14:paraId="2ED0FCA5" w14:textId="77777777" w:rsidR="00AD5CFE" w:rsidRDefault="00000000">
            <w:pPr>
              <w:spacing w:line="268" w:lineRule="auto"/>
            </w:pPr>
            <w:r>
              <w:rPr>
                <w:sz w:val="21"/>
                <w:szCs w:val="21"/>
              </w:rPr>
              <w:t>Kopieer de volledige foutmelding terug in de chat, niet samenvatten. Laat expres een fout gebeuren en repareer hem live, dan zien ze dat een fout geen ramp is.</w:t>
            </w:r>
          </w:p>
        </w:tc>
      </w:tr>
      <w:tr w:rsidR="00AD5CFE" w14:paraId="34640E7A"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1C3DC7E6" w14:textId="77777777" w:rsidR="00AD5CFE" w:rsidRDefault="00000000">
            <w:pPr>
              <w:spacing w:line="268" w:lineRule="auto"/>
            </w:pPr>
            <w:r>
              <w:rPr>
                <w:b/>
                <w:bCs/>
                <w:sz w:val="21"/>
                <w:szCs w:val="21"/>
              </w:rPr>
              <w:t>Klein testen eerst</w:t>
            </w:r>
          </w:p>
        </w:tc>
        <w:tc>
          <w:tcPr>
            <w:tcW w:w="2950" w:type="dxa"/>
            <w:shd w:val="clear" w:color="auto" w:fill="F2F2F2"/>
            <w:tcMar>
              <w:top w:w="95" w:type="dxa"/>
              <w:left w:w="130" w:type="dxa"/>
              <w:bottom w:w="95" w:type="dxa"/>
              <w:right w:w="130" w:type="dxa"/>
            </w:tcMar>
          </w:tcPr>
          <w:p w14:paraId="092A8851" w14:textId="77777777" w:rsidR="00AD5CFE" w:rsidRDefault="00000000">
            <w:pPr>
              <w:spacing w:line="268" w:lineRule="auto"/>
            </w:pPr>
            <w:r>
              <w:rPr>
                <w:i/>
                <w:iCs/>
                <w:color w:val="E6007E"/>
                <w:sz w:val="21"/>
                <w:szCs w:val="21"/>
              </w:rPr>
              <w:t>Waarom zou je het niet meteen op al je bestanden loslaten?</w:t>
            </w:r>
          </w:p>
        </w:tc>
        <w:tc>
          <w:tcPr>
            <w:tcW w:w="4226" w:type="dxa"/>
            <w:shd w:val="clear" w:color="auto" w:fill="F2F2F2"/>
            <w:tcMar>
              <w:top w:w="95" w:type="dxa"/>
              <w:left w:w="130" w:type="dxa"/>
              <w:bottom w:w="95" w:type="dxa"/>
              <w:right w:w="130" w:type="dxa"/>
            </w:tcMar>
          </w:tcPr>
          <w:p w14:paraId="3FBC4306" w14:textId="77777777" w:rsidR="00AD5CFE" w:rsidRDefault="00000000">
            <w:pPr>
              <w:spacing w:line="268" w:lineRule="auto"/>
            </w:pPr>
            <w:r>
              <w:rPr>
                <w:sz w:val="21"/>
                <w:szCs w:val="21"/>
              </w:rPr>
              <w:t>Test met een kleine map of dataset voordat je het op iets echts loslaat. Voorkom dat iemand per ongeluk honderden bestanden hernoemt.</w:t>
            </w:r>
          </w:p>
        </w:tc>
      </w:tr>
    </w:tbl>
    <w:p w14:paraId="7D8C3B3A"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12D11497"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07C92945" w14:textId="77777777" w:rsidR="00AD5CFE" w:rsidRDefault="00000000">
            <w:pPr>
              <w:spacing w:after="80" w:line="276" w:lineRule="auto"/>
            </w:pPr>
            <w:r>
              <w:rPr>
                <w:b/>
                <w:bCs/>
                <w:color w:val="E30613"/>
                <w:sz w:val="18"/>
                <w:szCs w:val="18"/>
              </w:rPr>
              <w:t>AANDACHTSPUNT</w:t>
            </w:r>
          </w:p>
          <w:p w14:paraId="4B40DFA8" w14:textId="77777777" w:rsidR="00AD5CFE" w:rsidRDefault="00000000">
            <w:pPr>
              <w:spacing w:line="282" w:lineRule="auto"/>
            </w:pPr>
            <w:r>
              <w:t>De challenge heeft vier opdrachten die oplopen in moeilijkheid: bestanden sorteren, data verwerken, scrapen, mail of agenda. De training hoeft die niet voor te doen; ze haalt de drempel weg en laat de werkwijze zien.</w:t>
            </w:r>
          </w:p>
        </w:tc>
      </w:tr>
    </w:tbl>
    <w:p w14:paraId="7A0F8F30" w14:textId="77777777" w:rsidR="00AD5CFE" w:rsidRDefault="00000000">
      <w:pPr>
        <w:keepNext/>
        <w:pageBreakBefore/>
        <w:pBdr>
          <w:bottom w:val="single" w:sz="10" w:space="6" w:color="E6007E"/>
        </w:pBdr>
        <w:spacing w:before="300" w:after="150"/>
      </w:pPr>
      <w:r>
        <w:rPr>
          <w:b/>
          <w:bCs/>
          <w:color w:val="E6007E"/>
          <w:sz w:val="30"/>
          <w:szCs w:val="30"/>
        </w:rPr>
        <w:lastRenderedPageBreak/>
        <w:t>Training 4: Agents en workflows, AI als systeem</w:t>
      </w:r>
    </w:p>
    <w:p w14:paraId="41F51654" w14:textId="77777777" w:rsidR="00AD5CFE" w:rsidRDefault="00000000">
      <w:pPr>
        <w:spacing w:after="130" w:line="276" w:lineRule="auto"/>
      </w:pPr>
      <w:r>
        <w:rPr>
          <w:b/>
          <w:bCs/>
          <w:color w:val="5A5A5A"/>
          <w:sz w:val="20"/>
          <w:szCs w:val="20"/>
        </w:rPr>
        <w:t>Week 42, maandag 09:45 tot 11:30 (1u45)  |  Fase Ideate  |  Sluit aan op: Tool voor je opdrachtgever</w:t>
      </w:r>
    </w:p>
    <w:p w14:paraId="726671F3" w14:textId="77777777" w:rsidR="00AD5CFE" w:rsidRDefault="00000000">
      <w:pPr>
        <w:spacing w:after="140" w:line="282" w:lineRule="auto"/>
      </w:pPr>
      <w:r>
        <w:t>Van losse prompts naar een proces waarin stappen en tools samenwerken, en AI die ook echt iets doet. Dit is de capstone: het knoopt training 1 tot en met 3 aan elkaar en is de opstap naar het werkveld en de Playground met Guus. Houd het concreet en niet te technisch.</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6FBA44D9"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5F2E6485" w14:textId="77777777" w:rsidR="00AD5CFE" w:rsidRDefault="00000000">
            <w:pPr>
              <w:spacing w:after="90"/>
            </w:pPr>
            <w:r>
              <w:rPr>
                <w:b/>
                <w:bCs/>
                <w:color w:val="E6007E"/>
                <w:sz w:val="18"/>
                <w:szCs w:val="18"/>
              </w:rPr>
              <w:t>OP HET BORD</w:t>
            </w:r>
          </w:p>
          <w:p w14:paraId="11D33C3A" w14:textId="77777777" w:rsidR="00AD5CFE" w:rsidRDefault="00000000">
            <w:pPr>
              <w:spacing w:line="320" w:lineRule="auto"/>
            </w:pPr>
            <w:r>
              <w:rPr>
                <w:b/>
                <w:bCs/>
                <w:color w:val="E6007E"/>
                <w:sz w:val="25"/>
                <w:szCs w:val="25"/>
              </w:rPr>
              <w:t>Agent</w:t>
            </w:r>
            <w:r>
              <w:rPr>
                <w:color w:val="D9D9D9"/>
                <w:sz w:val="25"/>
                <w:szCs w:val="25"/>
              </w:rPr>
              <w:t xml:space="preserve">    ·    </w:t>
            </w:r>
            <w:r>
              <w:rPr>
                <w:b/>
                <w:bCs/>
                <w:color w:val="E6007E"/>
                <w:sz w:val="25"/>
                <w:szCs w:val="25"/>
              </w:rPr>
              <w:t>Workflow / promptketen</w:t>
            </w:r>
            <w:r>
              <w:rPr>
                <w:color w:val="D9D9D9"/>
                <w:sz w:val="25"/>
                <w:szCs w:val="25"/>
              </w:rPr>
              <w:t xml:space="preserve">    ·    </w:t>
            </w:r>
            <w:r>
              <w:rPr>
                <w:b/>
                <w:bCs/>
                <w:color w:val="E6007E"/>
                <w:sz w:val="25"/>
                <w:szCs w:val="25"/>
              </w:rPr>
              <w:t>Modellen complementair</w:t>
            </w:r>
            <w:r>
              <w:rPr>
                <w:color w:val="D9D9D9"/>
                <w:sz w:val="25"/>
                <w:szCs w:val="25"/>
              </w:rPr>
              <w:t xml:space="preserve">    ·    </w:t>
            </w:r>
            <w:r>
              <w:rPr>
                <w:b/>
                <w:bCs/>
                <w:color w:val="E6007E"/>
                <w:sz w:val="25"/>
                <w:szCs w:val="25"/>
              </w:rPr>
              <w:t>Tools koppelen</w:t>
            </w:r>
            <w:r>
              <w:rPr>
                <w:color w:val="D9D9D9"/>
                <w:sz w:val="25"/>
                <w:szCs w:val="25"/>
              </w:rPr>
              <w:t xml:space="preserve">    ·    </w:t>
            </w:r>
            <w:r>
              <w:rPr>
                <w:b/>
                <w:bCs/>
                <w:color w:val="E6007E"/>
                <w:sz w:val="25"/>
                <w:szCs w:val="25"/>
              </w:rPr>
              <w:t>Proces herkennen</w:t>
            </w:r>
            <w:r>
              <w:rPr>
                <w:color w:val="D9D9D9"/>
                <w:sz w:val="25"/>
                <w:szCs w:val="25"/>
              </w:rPr>
              <w:t xml:space="preserve">    ·    </w:t>
            </w:r>
            <w:r>
              <w:rPr>
                <w:b/>
                <w:bCs/>
                <w:color w:val="E6007E"/>
                <w:sz w:val="25"/>
                <w:szCs w:val="25"/>
              </w:rPr>
              <w:t>Mens blijft sturen</w:t>
            </w:r>
          </w:p>
        </w:tc>
      </w:tr>
    </w:tbl>
    <w:p w14:paraId="57F0397C"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3B16DA76"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35DA1F3E"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BED5529"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AE8ABE3" w14:textId="77777777" w:rsidR="00AD5CFE" w:rsidRDefault="00000000">
            <w:pPr>
              <w:spacing w:line="268" w:lineRule="auto"/>
            </w:pPr>
            <w:r>
              <w:rPr>
                <w:b/>
                <w:bCs/>
                <w:color w:val="FFFFFF"/>
                <w:sz w:val="20"/>
                <w:szCs w:val="20"/>
              </w:rPr>
              <w:t>Jouw aanvulling en tips</w:t>
            </w:r>
          </w:p>
        </w:tc>
      </w:tr>
      <w:tr w:rsidR="00AD5CFE" w14:paraId="349C4ACC" w14:textId="77777777">
        <w:tblPrEx>
          <w:tblCellMar>
            <w:top w:w="0" w:type="dxa"/>
            <w:bottom w:w="0" w:type="dxa"/>
          </w:tblCellMar>
        </w:tblPrEx>
        <w:tc>
          <w:tcPr>
            <w:tcW w:w="1850" w:type="dxa"/>
            <w:tcMar>
              <w:top w:w="95" w:type="dxa"/>
              <w:left w:w="130" w:type="dxa"/>
              <w:bottom w:w="95" w:type="dxa"/>
              <w:right w:w="130" w:type="dxa"/>
            </w:tcMar>
          </w:tcPr>
          <w:p w14:paraId="76C7C724" w14:textId="77777777" w:rsidR="00AD5CFE" w:rsidRDefault="00000000">
            <w:pPr>
              <w:spacing w:line="268" w:lineRule="auto"/>
            </w:pPr>
            <w:r>
              <w:rPr>
                <w:b/>
                <w:bCs/>
                <w:sz w:val="21"/>
                <w:szCs w:val="21"/>
              </w:rPr>
              <w:t>Agent</w:t>
            </w:r>
          </w:p>
        </w:tc>
        <w:tc>
          <w:tcPr>
            <w:tcW w:w="2950" w:type="dxa"/>
            <w:tcMar>
              <w:top w:w="95" w:type="dxa"/>
              <w:left w:w="130" w:type="dxa"/>
              <w:bottom w:w="95" w:type="dxa"/>
              <w:right w:w="130" w:type="dxa"/>
            </w:tcMar>
          </w:tcPr>
          <w:p w14:paraId="692FADF5" w14:textId="77777777" w:rsidR="00AD5CFE" w:rsidRDefault="00000000">
            <w:pPr>
              <w:spacing w:line="268" w:lineRule="auto"/>
            </w:pPr>
            <w:r>
              <w:rPr>
                <w:i/>
                <w:iCs/>
                <w:color w:val="E6007E"/>
                <w:sz w:val="21"/>
                <w:szCs w:val="21"/>
              </w:rPr>
              <w:t>Wat is het verschil tussen AI die antwoordt en AI die iets doet?</w:t>
            </w:r>
          </w:p>
        </w:tc>
        <w:tc>
          <w:tcPr>
            <w:tcW w:w="4226" w:type="dxa"/>
            <w:tcMar>
              <w:top w:w="95" w:type="dxa"/>
              <w:left w:w="130" w:type="dxa"/>
              <w:bottom w:w="95" w:type="dxa"/>
              <w:right w:w="130" w:type="dxa"/>
            </w:tcMar>
          </w:tcPr>
          <w:p w14:paraId="65316FD6" w14:textId="77777777" w:rsidR="00AD5CFE" w:rsidRDefault="00000000">
            <w:pPr>
              <w:spacing w:line="268" w:lineRule="auto"/>
            </w:pPr>
            <w:r>
              <w:rPr>
                <w:sz w:val="21"/>
                <w:szCs w:val="21"/>
              </w:rPr>
              <w:t>Een agent voert stappen uit en gebruikt gereedschap, in plaats van alleen te antwoorden. Laat een kleine agent live iets doen, dan is het meteen concreet.</w:t>
            </w:r>
          </w:p>
        </w:tc>
      </w:tr>
      <w:tr w:rsidR="00AD5CFE" w14:paraId="3E9A7A7D"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6AEE36B8" w14:textId="77777777" w:rsidR="00AD5CFE" w:rsidRDefault="00000000">
            <w:pPr>
              <w:spacing w:line="268" w:lineRule="auto"/>
            </w:pPr>
            <w:r>
              <w:rPr>
                <w:b/>
                <w:bCs/>
                <w:sz w:val="21"/>
                <w:szCs w:val="21"/>
              </w:rPr>
              <w:t>Workflow / promptketen</w:t>
            </w:r>
          </w:p>
        </w:tc>
        <w:tc>
          <w:tcPr>
            <w:tcW w:w="2950" w:type="dxa"/>
            <w:shd w:val="clear" w:color="auto" w:fill="F2F2F2"/>
            <w:tcMar>
              <w:top w:w="95" w:type="dxa"/>
              <w:left w:w="130" w:type="dxa"/>
              <w:bottom w:w="95" w:type="dxa"/>
              <w:right w:w="130" w:type="dxa"/>
            </w:tcMar>
          </w:tcPr>
          <w:p w14:paraId="4FB61D0A" w14:textId="77777777" w:rsidR="00AD5CFE" w:rsidRDefault="00000000">
            <w:pPr>
              <w:spacing w:line="268" w:lineRule="auto"/>
            </w:pPr>
            <w:r>
              <w:rPr>
                <w:i/>
                <w:iCs/>
                <w:color w:val="E6007E"/>
                <w:sz w:val="21"/>
                <w:szCs w:val="21"/>
              </w:rPr>
              <w:t>Hoe pak je een grote taak aan die niet in één prompt past?</w:t>
            </w:r>
          </w:p>
        </w:tc>
        <w:tc>
          <w:tcPr>
            <w:tcW w:w="4226" w:type="dxa"/>
            <w:shd w:val="clear" w:color="auto" w:fill="F2F2F2"/>
            <w:tcMar>
              <w:top w:w="95" w:type="dxa"/>
              <w:left w:w="130" w:type="dxa"/>
              <w:bottom w:w="95" w:type="dxa"/>
              <w:right w:w="130" w:type="dxa"/>
            </w:tcMar>
          </w:tcPr>
          <w:p w14:paraId="1884ED90" w14:textId="77777777" w:rsidR="00AD5CFE" w:rsidRDefault="00000000">
            <w:pPr>
              <w:spacing w:line="268" w:lineRule="auto"/>
            </w:pPr>
            <w:r>
              <w:rPr>
                <w:sz w:val="21"/>
                <w:szCs w:val="21"/>
              </w:rPr>
              <w:t>Knip hem op. De output van stap 1 is de input van stap 2, zo houd je grip op het geheel. Teken de keten eerst op het bord voordat je hem bouwt.</w:t>
            </w:r>
          </w:p>
        </w:tc>
      </w:tr>
      <w:tr w:rsidR="00AD5CFE" w14:paraId="290F292E" w14:textId="77777777">
        <w:tblPrEx>
          <w:tblCellMar>
            <w:top w:w="0" w:type="dxa"/>
            <w:bottom w:w="0" w:type="dxa"/>
          </w:tblCellMar>
        </w:tblPrEx>
        <w:tc>
          <w:tcPr>
            <w:tcW w:w="1850" w:type="dxa"/>
            <w:tcMar>
              <w:top w:w="95" w:type="dxa"/>
              <w:left w:w="130" w:type="dxa"/>
              <w:bottom w:w="95" w:type="dxa"/>
              <w:right w:w="130" w:type="dxa"/>
            </w:tcMar>
          </w:tcPr>
          <w:p w14:paraId="4759EAB2" w14:textId="77777777" w:rsidR="00AD5CFE" w:rsidRDefault="00000000">
            <w:pPr>
              <w:spacing w:line="268" w:lineRule="auto"/>
            </w:pPr>
            <w:r>
              <w:rPr>
                <w:b/>
                <w:bCs/>
                <w:sz w:val="21"/>
                <w:szCs w:val="21"/>
              </w:rPr>
              <w:t>Modellen complementair</w:t>
            </w:r>
          </w:p>
        </w:tc>
        <w:tc>
          <w:tcPr>
            <w:tcW w:w="2950" w:type="dxa"/>
            <w:tcMar>
              <w:top w:w="95" w:type="dxa"/>
              <w:left w:w="130" w:type="dxa"/>
              <w:bottom w:w="95" w:type="dxa"/>
              <w:right w:w="130" w:type="dxa"/>
            </w:tcMar>
          </w:tcPr>
          <w:p w14:paraId="5F8D8DF9" w14:textId="77777777" w:rsidR="00AD5CFE" w:rsidRDefault="00000000">
            <w:pPr>
              <w:spacing w:line="268" w:lineRule="auto"/>
            </w:pPr>
            <w:r>
              <w:rPr>
                <w:i/>
                <w:iCs/>
                <w:color w:val="E6007E"/>
                <w:sz w:val="21"/>
                <w:szCs w:val="21"/>
              </w:rPr>
              <w:t>Welk model is waar goed in, denken jullie?</w:t>
            </w:r>
          </w:p>
        </w:tc>
        <w:tc>
          <w:tcPr>
            <w:tcW w:w="4226" w:type="dxa"/>
            <w:tcMar>
              <w:top w:w="95" w:type="dxa"/>
              <w:left w:w="130" w:type="dxa"/>
              <w:bottom w:w="95" w:type="dxa"/>
              <w:right w:w="130" w:type="dxa"/>
            </w:tcMar>
          </w:tcPr>
          <w:p w14:paraId="548C6518" w14:textId="77777777" w:rsidR="00AD5CFE" w:rsidRDefault="00000000">
            <w:pPr>
              <w:spacing w:line="268" w:lineRule="auto"/>
            </w:pPr>
            <w:r>
              <w:rPr>
                <w:sz w:val="21"/>
                <w:szCs w:val="21"/>
              </w:rPr>
              <w:t>Zet modellen in voor waar ze goed in zijn en combineer de resultaten. Research in het ene, tekst of code in het andere. Laat zien waarom dat beter werkt dan alles in één.</w:t>
            </w:r>
          </w:p>
        </w:tc>
      </w:tr>
      <w:tr w:rsidR="00AD5CFE" w14:paraId="4F7DF81E"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5AB8CEC" w14:textId="77777777" w:rsidR="00AD5CFE" w:rsidRDefault="00000000">
            <w:pPr>
              <w:spacing w:line="268" w:lineRule="auto"/>
            </w:pPr>
            <w:r>
              <w:rPr>
                <w:b/>
                <w:bCs/>
                <w:sz w:val="21"/>
                <w:szCs w:val="21"/>
              </w:rPr>
              <w:t>Tools koppelen</w:t>
            </w:r>
          </w:p>
        </w:tc>
        <w:tc>
          <w:tcPr>
            <w:tcW w:w="2950" w:type="dxa"/>
            <w:shd w:val="clear" w:color="auto" w:fill="F2F2F2"/>
            <w:tcMar>
              <w:top w:w="95" w:type="dxa"/>
              <w:left w:w="130" w:type="dxa"/>
              <w:bottom w:w="95" w:type="dxa"/>
              <w:right w:w="130" w:type="dxa"/>
            </w:tcMar>
          </w:tcPr>
          <w:p w14:paraId="614A10F3" w14:textId="77777777" w:rsidR="00AD5CFE" w:rsidRDefault="00000000">
            <w:pPr>
              <w:spacing w:line="268" w:lineRule="auto"/>
            </w:pPr>
            <w:r>
              <w:rPr>
                <w:i/>
                <w:iCs/>
                <w:color w:val="E6007E"/>
                <w:sz w:val="21"/>
                <w:szCs w:val="21"/>
              </w:rPr>
              <w:t>Wat zou AI voor je kunnen doen als hij bij je bestanden, mail of agenda kon?</w:t>
            </w:r>
          </w:p>
        </w:tc>
        <w:tc>
          <w:tcPr>
            <w:tcW w:w="4226" w:type="dxa"/>
            <w:shd w:val="clear" w:color="auto" w:fill="F2F2F2"/>
            <w:tcMar>
              <w:top w:w="95" w:type="dxa"/>
              <w:left w:w="130" w:type="dxa"/>
              <w:bottom w:w="95" w:type="dxa"/>
              <w:right w:w="130" w:type="dxa"/>
            </w:tcMar>
          </w:tcPr>
          <w:p w14:paraId="71792499" w14:textId="422FA49C" w:rsidR="00AD5CFE" w:rsidRDefault="00000000">
            <w:pPr>
              <w:spacing w:line="268" w:lineRule="auto"/>
            </w:pPr>
            <w:r>
              <w:rPr>
                <w:sz w:val="21"/>
                <w:szCs w:val="21"/>
              </w:rPr>
              <w:t>Connectors, MCP</w:t>
            </w:r>
            <w:r w:rsidR="008D40D0">
              <w:rPr>
                <w:sz w:val="21"/>
                <w:szCs w:val="21"/>
              </w:rPr>
              <w:t>.</w:t>
            </w:r>
            <w:r>
              <w:rPr>
                <w:sz w:val="21"/>
                <w:szCs w:val="21"/>
              </w:rPr>
              <w:t xml:space="preserve"> Houd het laagdrempelig, laat één werkend voorbeeld zien in plaats van alle opties.</w:t>
            </w:r>
          </w:p>
        </w:tc>
      </w:tr>
      <w:tr w:rsidR="00AD5CFE" w14:paraId="5E17BCAD" w14:textId="77777777">
        <w:tblPrEx>
          <w:tblCellMar>
            <w:top w:w="0" w:type="dxa"/>
            <w:bottom w:w="0" w:type="dxa"/>
          </w:tblCellMar>
        </w:tblPrEx>
        <w:tc>
          <w:tcPr>
            <w:tcW w:w="1850" w:type="dxa"/>
            <w:tcMar>
              <w:top w:w="95" w:type="dxa"/>
              <w:left w:w="130" w:type="dxa"/>
              <w:bottom w:w="95" w:type="dxa"/>
              <w:right w:w="130" w:type="dxa"/>
            </w:tcMar>
          </w:tcPr>
          <w:p w14:paraId="2EA47E87" w14:textId="77777777" w:rsidR="00AD5CFE" w:rsidRDefault="00000000">
            <w:pPr>
              <w:spacing w:line="268" w:lineRule="auto"/>
            </w:pPr>
            <w:r>
              <w:rPr>
                <w:b/>
                <w:bCs/>
                <w:sz w:val="21"/>
                <w:szCs w:val="21"/>
              </w:rPr>
              <w:t>Proces herkennen</w:t>
            </w:r>
          </w:p>
        </w:tc>
        <w:tc>
          <w:tcPr>
            <w:tcW w:w="2950" w:type="dxa"/>
            <w:tcMar>
              <w:top w:w="95" w:type="dxa"/>
              <w:left w:w="130" w:type="dxa"/>
              <w:bottom w:w="95" w:type="dxa"/>
              <w:right w:w="130" w:type="dxa"/>
            </w:tcMar>
          </w:tcPr>
          <w:p w14:paraId="7796BC88" w14:textId="77777777" w:rsidR="00AD5CFE" w:rsidRDefault="00000000">
            <w:pPr>
              <w:spacing w:line="268" w:lineRule="auto"/>
            </w:pPr>
            <w:r>
              <w:rPr>
                <w:i/>
                <w:iCs/>
                <w:color w:val="E6007E"/>
                <w:sz w:val="21"/>
                <w:szCs w:val="21"/>
              </w:rPr>
              <w:t>Waar verliest jouw opdrachtgever elke week tijd?</w:t>
            </w:r>
          </w:p>
        </w:tc>
        <w:tc>
          <w:tcPr>
            <w:tcW w:w="4226" w:type="dxa"/>
            <w:tcMar>
              <w:top w:w="95" w:type="dxa"/>
              <w:left w:w="130" w:type="dxa"/>
              <w:bottom w:w="95" w:type="dxa"/>
              <w:right w:w="130" w:type="dxa"/>
            </w:tcMar>
          </w:tcPr>
          <w:p w14:paraId="6CCBB626" w14:textId="77777777" w:rsidR="00AD5CFE" w:rsidRDefault="00000000">
            <w:pPr>
              <w:spacing w:line="268" w:lineRule="auto"/>
            </w:pPr>
            <w:r>
              <w:rPr>
                <w:sz w:val="21"/>
                <w:szCs w:val="21"/>
              </w:rPr>
              <w:t>Eerst het probleem of het terugkerende werk vinden, dan pas bouwen. Dit is het halve werk, stuur daar nadrukkelijk op. Een tool zonder scherp probleem wordt niks.</w:t>
            </w:r>
          </w:p>
        </w:tc>
      </w:tr>
      <w:tr w:rsidR="00AD5CFE" w14:paraId="0CE93156"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FAE0FD7" w14:textId="77777777" w:rsidR="00AD5CFE" w:rsidRDefault="00000000">
            <w:pPr>
              <w:spacing w:line="268" w:lineRule="auto"/>
            </w:pPr>
            <w:r>
              <w:rPr>
                <w:b/>
                <w:bCs/>
                <w:sz w:val="21"/>
                <w:szCs w:val="21"/>
              </w:rPr>
              <w:t>Mens blijft sturen</w:t>
            </w:r>
          </w:p>
        </w:tc>
        <w:tc>
          <w:tcPr>
            <w:tcW w:w="2950" w:type="dxa"/>
            <w:shd w:val="clear" w:color="auto" w:fill="F2F2F2"/>
            <w:tcMar>
              <w:top w:w="95" w:type="dxa"/>
              <w:left w:w="130" w:type="dxa"/>
              <w:bottom w:w="95" w:type="dxa"/>
              <w:right w:w="130" w:type="dxa"/>
            </w:tcMar>
          </w:tcPr>
          <w:p w14:paraId="63A28086" w14:textId="77777777" w:rsidR="00AD5CFE" w:rsidRDefault="00000000">
            <w:pPr>
              <w:spacing w:line="268" w:lineRule="auto"/>
            </w:pPr>
            <w:r>
              <w:rPr>
                <w:i/>
                <w:iCs/>
                <w:color w:val="E6007E"/>
                <w:sz w:val="21"/>
                <w:szCs w:val="21"/>
              </w:rPr>
              <w:t>Wat gaat er mis als je een agent gewoon zijn gang laat gaan?</w:t>
            </w:r>
          </w:p>
        </w:tc>
        <w:tc>
          <w:tcPr>
            <w:tcW w:w="4226" w:type="dxa"/>
            <w:shd w:val="clear" w:color="auto" w:fill="F2F2F2"/>
            <w:tcMar>
              <w:top w:w="95" w:type="dxa"/>
              <w:left w:w="130" w:type="dxa"/>
              <w:bottom w:w="95" w:type="dxa"/>
              <w:right w:w="130" w:type="dxa"/>
            </w:tcMar>
          </w:tcPr>
          <w:p w14:paraId="6C297137" w14:textId="77777777" w:rsidR="00AD5CFE" w:rsidRDefault="00000000">
            <w:pPr>
              <w:spacing w:line="268" w:lineRule="auto"/>
            </w:pPr>
            <w:r>
              <w:rPr>
                <w:sz w:val="21"/>
                <w:szCs w:val="21"/>
              </w:rPr>
              <w:t>Een agent zonder controle loopt vast of doet domme dingen. Jij bepaalt de richting en controleert de uitkomst, AI doet het zware tilwerk.</w:t>
            </w:r>
          </w:p>
        </w:tc>
      </w:tr>
    </w:tbl>
    <w:p w14:paraId="69166883"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0540FB2D"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1BB4533E" w14:textId="77777777" w:rsidR="00AD5CFE" w:rsidRDefault="00000000">
            <w:pPr>
              <w:spacing w:after="80" w:line="276" w:lineRule="auto"/>
            </w:pPr>
            <w:r>
              <w:rPr>
                <w:b/>
                <w:bCs/>
                <w:color w:val="E30613"/>
                <w:sz w:val="18"/>
                <w:szCs w:val="18"/>
              </w:rPr>
              <w:t>AANDACHTSPUNT</w:t>
            </w:r>
          </w:p>
          <w:p w14:paraId="6FEA2958" w14:textId="77777777" w:rsidR="00AD5CFE" w:rsidRDefault="00000000">
            <w:pPr>
              <w:spacing w:line="282" w:lineRule="auto"/>
            </w:pPr>
            <w:r>
              <w:t>Dit is de brug naar de werkveld-opdrachten. In periode 2 bouwt de AI Playground met Guus hierop door met workflows en meerdere tools tegelijk. Verwijs daarnaar, zodat studenten zien dat dit geen eindpunt is maar een start.</w:t>
            </w:r>
          </w:p>
        </w:tc>
      </w:tr>
    </w:tbl>
    <w:p w14:paraId="28F09789" w14:textId="77777777" w:rsidR="00AD5CFE" w:rsidRDefault="00000000">
      <w:pPr>
        <w:keepNext/>
        <w:pageBreakBefore/>
        <w:pBdr>
          <w:bottom w:val="single" w:sz="10" w:space="6" w:color="E6007E"/>
        </w:pBdr>
        <w:spacing w:before="300" w:after="150"/>
      </w:pPr>
      <w:r>
        <w:rPr>
          <w:b/>
          <w:bCs/>
          <w:color w:val="E6007E"/>
          <w:sz w:val="30"/>
          <w:szCs w:val="30"/>
        </w:rPr>
        <w:lastRenderedPageBreak/>
        <w:t>De rode draad</w:t>
      </w:r>
    </w:p>
    <w:p w14:paraId="30F2205D" w14:textId="77777777" w:rsidR="00AD5CFE" w:rsidRDefault="00000000">
      <w:pPr>
        <w:spacing w:after="140" w:line="282" w:lineRule="auto"/>
      </w:pPr>
      <w:r>
        <w:t>De vier trainingen vormen samen één lijn. In training 1 leren studenten AI sturen en een eigen assistent bouwen. In training 2 laten ze AI iets bouwen dat werkt en online staat, in stappen. In training 3 laten ze hun computer zelf werk doen. In training 4 knopen ze het aan elkaar tot een proces dat iets oplevert voor een echte opdrachtgever.</w:t>
      </w:r>
    </w:p>
    <w:p w14:paraId="53D04F19" w14:textId="77777777" w:rsidR="00AD5CFE" w:rsidRDefault="00000000">
      <w:pPr>
        <w:spacing w:after="140" w:line="282" w:lineRule="auto"/>
      </w:pPr>
      <w:r>
        <w:t>Deep research en de overige functies zitten verankerd in training 1, dus daar is geen aparte sessie voor nodig. De writing-style assistent uit de challengereeks heeft ook geen eigen training nodig; die bouwt rechtstreeks voort op training 1 en kan los of in de Playground draaien.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4B1D6405"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79775E93" w14:textId="77777777" w:rsidR="00AD5CFE" w:rsidRDefault="00000000">
            <w:pPr>
              <w:spacing w:after="80" w:line="276" w:lineRule="auto"/>
            </w:pPr>
            <w:r>
              <w:rPr>
                <w:b/>
                <w:bCs/>
                <w:color w:val="E6007E"/>
                <w:sz w:val="18"/>
                <w:szCs w:val="18"/>
              </w:rPr>
              <w:t>VASTHOUDEN OVER ALLE VIER</w:t>
            </w:r>
          </w:p>
          <w:p w14:paraId="73742E34" w14:textId="77777777" w:rsidR="00AD5CFE" w:rsidRDefault="00000000">
            <w:pPr>
              <w:spacing w:line="282" w:lineRule="auto"/>
            </w:pPr>
            <w:r>
              <w:t>Werk vanuit een sleutelwoord met een vraag, laat de groep invullen en vul daarna aan. Laat zien in plaats van uitleggen, houd de demo kort en laat het echte ontdekken aan de challenge. Een experiment dat mislukt levert vaak meer op dan iets dat in één keer lukt.</w:t>
            </w:r>
          </w:p>
        </w:tc>
      </w:tr>
    </w:tbl>
    <w:p w14:paraId="4192F9A5" w14:textId="77777777" w:rsidR="005849F0" w:rsidRDefault="005849F0"/>
    <w:sectPr w:rsidR="005849F0">
      <w:footerReference w:type="default" r:id="rId7"/>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D6CD2" w14:textId="77777777" w:rsidR="005849F0" w:rsidRDefault="005849F0">
      <w:r>
        <w:separator/>
      </w:r>
    </w:p>
  </w:endnote>
  <w:endnote w:type="continuationSeparator" w:id="0">
    <w:p w14:paraId="36DD23C0" w14:textId="77777777" w:rsidR="005849F0" w:rsidRDefault="00584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DDB9" w14:textId="77777777" w:rsidR="00AD5CFE" w:rsidRDefault="00000000">
    <w:pPr>
      <w:pBdr>
        <w:top w:val="single" w:sz="6" w:space="4" w:color="E0E0E0"/>
      </w:pBdr>
      <w:tabs>
        <w:tab w:val="right" w:pos="9026"/>
      </w:tabs>
    </w:pPr>
    <w:r>
      <w:rPr>
        <w:color w:val="5A5A5A"/>
        <w:sz w:val="16"/>
        <w:szCs w:val="16"/>
      </w:rPr>
      <w:t>HAN  |  Minor Circulaire Economie  |  AI-trainingen</w:t>
    </w:r>
    <w:r>
      <w:rPr>
        <w:color w:val="5A5A5A"/>
        <w:sz w:val="16"/>
        <w:szCs w:val="16"/>
      </w:rPr>
      <w:tab/>
      <w:t xml:space="preserve">Pagina </w:t>
    </w:r>
    <w:r>
      <w:rPr>
        <w:color w:val="5A5A5A"/>
        <w:sz w:val="16"/>
        <w:szCs w:val="16"/>
      </w:rPr>
      <w:fldChar w:fldCharType="begin"/>
    </w:r>
    <w:r>
      <w:rPr>
        <w:color w:val="5A5A5A"/>
        <w:sz w:val="16"/>
        <w:szCs w:val="16"/>
      </w:rPr>
      <w:instrText>PAGE</w:instrText>
    </w:r>
    <w:r>
      <w:rPr>
        <w:color w:val="5A5A5A"/>
        <w:sz w:val="16"/>
        <w:szCs w:val="16"/>
      </w:rPr>
      <w:fldChar w:fldCharType="separate"/>
    </w:r>
    <w:r w:rsidR="008D40D0">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9C467" w14:textId="77777777" w:rsidR="005849F0" w:rsidRDefault="005849F0">
      <w:r>
        <w:separator/>
      </w:r>
    </w:p>
  </w:footnote>
  <w:footnote w:type="continuationSeparator" w:id="0">
    <w:p w14:paraId="3DFA7DF2" w14:textId="77777777" w:rsidR="005849F0" w:rsidRDefault="005849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1AC0"/>
    <w:multiLevelType w:val="hybridMultilevel"/>
    <w:tmpl w:val="F8522488"/>
    <w:lvl w:ilvl="0" w:tplc="DC2AEC00">
      <w:start w:val="1"/>
      <w:numFmt w:val="bullet"/>
      <w:lvlText w:val="●"/>
      <w:lvlJc w:val="left"/>
      <w:pPr>
        <w:ind w:left="720" w:hanging="360"/>
      </w:pPr>
    </w:lvl>
    <w:lvl w:ilvl="1" w:tplc="53288F1C">
      <w:start w:val="1"/>
      <w:numFmt w:val="bullet"/>
      <w:lvlText w:val="○"/>
      <w:lvlJc w:val="left"/>
      <w:pPr>
        <w:ind w:left="1440" w:hanging="360"/>
      </w:pPr>
    </w:lvl>
    <w:lvl w:ilvl="2" w:tplc="A17CB766">
      <w:start w:val="1"/>
      <w:numFmt w:val="bullet"/>
      <w:lvlText w:val="■"/>
      <w:lvlJc w:val="left"/>
      <w:pPr>
        <w:ind w:left="2160" w:hanging="360"/>
      </w:pPr>
    </w:lvl>
    <w:lvl w:ilvl="3" w:tplc="5762D47E">
      <w:start w:val="1"/>
      <w:numFmt w:val="bullet"/>
      <w:lvlText w:val="●"/>
      <w:lvlJc w:val="left"/>
      <w:pPr>
        <w:ind w:left="2880" w:hanging="360"/>
      </w:pPr>
    </w:lvl>
    <w:lvl w:ilvl="4" w:tplc="A606A064">
      <w:start w:val="1"/>
      <w:numFmt w:val="bullet"/>
      <w:lvlText w:val="○"/>
      <w:lvlJc w:val="left"/>
      <w:pPr>
        <w:ind w:left="3600" w:hanging="360"/>
      </w:pPr>
    </w:lvl>
    <w:lvl w:ilvl="5" w:tplc="8B9C7C08">
      <w:start w:val="1"/>
      <w:numFmt w:val="bullet"/>
      <w:lvlText w:val="■"/>
      <w:lvlJc w:val="left"/>
      <w:pPr>
        <w:ind w:left="4320" w:hanging="360"/>
      </w:pPr>
    </w:lvl>
    <w:lvl w:ilvl="6" w:tplc="A52ABD4A">
      <w:start w:val="1"/>
      <w:numFmt w:val="bullet"/>
      <w:lvlText w:val="●"/>
      <w:lvlJc w:val="left"/>
      <w:pPr>
        <w:ind w:left="5040" w:hanging="360"/>
      </w:pPr>
    </w:lvl>
    <w:lvl w:ilvl="7" w:tplc="6A5E05C4">
      <w:start w:val="1"/>
      <w:numFmt w:val="bullet"/>
      <w:lvlText w:val="●"/>
      <w:lvlJc w:val="left"/>
      <w:pPr>
        <w:ind w:left="5760" w:hanging="360"/>
      </w:pPr>
    </w:lvl>
    <w:lvl w:ilvl="8" w:tplc="9350F480">
      <w:start w:val="1"/>
      <w:numFmt w:val="bullet"/>
      <w:lvlText w:val="●"/>
      <w:lvlJc w:val="left"/>
      <w:pPr>
        <w:ind w:left="6480" w:hanging="360"/>
      </w:pPr>
    </w:lvl>
  </w:abstractNum>
  <w:num w:numId="1" w16cid:durableId="2140024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CFE"/>
    <w:rsid w:val="005711F0"/>
    <w:rsid w:val="005849F0"/>
    <w:rsid w:val="008D40D0"/>
    <w:rsid w:val="00AD5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21B8"/>
  <w15:docId w15:val="{D9C080C4-5B34-4231-8A7F-FBDF1FA1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CF39CC16E314CB58725953C092EA5" ma:contentTypeVersion="14" ma:contentTypeDescription="Create a new document." ma:contentTypeScope="" ma:versionID="6c4b3d39bc43ddb0929ad797280b7b4c">
  <xsd:schema xmlns:xsd="http://www.w3.org/2001/XMLSchema" xmlns:xs="http://www.w3.org/2001/XMLSchema" xmlns:p="http://schemas.microsoft.com/office/2006/metadata/properties" xmlns:ns2="fc25896c-c42e-4377-b15a-0de0a0c6404d" xmlns:ns3="dd370089-7748-4a92-8d52-bec79210e4dc" targetNamespace="http://schemas.microsoft.com/office/2006/metadata/properties" ma:root="true" ma:fieldsID="16b1866c546ffbdd3d7574d5fca8483d" ns2:_="" ns3:_="">
    <xsd:import namespace="fc25896c-c42e-4377-b15a-0de0a0c6404d"/>
    <xsd:import namespace="dd370089-7748-4a92-8d52-bec79210e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5896c-c42e-4377-b15a-0de0a0c64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70089-7748-4a92-8d52-bec79210e4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82a23-cbd6-457c-9792-e624935c5d59}" ma:internalName="TaxCatchAll" ma:showField="CatchAllData" ma:web="dd370089-7748-4a92-8d52-bec79210e4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25896c-c42e-4377-b15a-0de0a0c6404d">
      <Terms xmlns="http://schemas.microsoft.com/office/infopath/2007/PartnerControls"/>
    </lcf76f155ced4ddcb4097134ff3c332f>
    <TaxCatchAll xmlns="dd370089-7748-4a92-8d52-bec79210e4dc" xsi:nil="true"/>
  </documentManagement>
</p:properties>
</file>

<file path=customXml/itemProps1.xml><?xml version="1.0" encoding="utf-8"?>
<ds:datastoreItem xmlns:ds="http://schemas.openxmlformats.org/officeDocument/2006/customXml" ds:itemID="{41014D57-ACE1-4588-A5FF-720C785F0C72}"/>
</file>

<file path=customXml/itemProps2.xml><?xml version="1.0" encoding="utf-8"?>
<ds:datastoreItem xmlns:ds="http://schemas.openxmlformats.org/officeDocument/2006/customXml" ds:itemID="{FED52E98-63E3-4436-9886-546EA879B186}"/>
</file>

<file path=customXml/itemProps3.xml><?xml version="1.0" encoding="utf-8"?>
<ds:datastoreItem xmlns:ds="http://schemas.openxmlformats.org/officeDocument/2006/customXml" ds:itemID="{0F155A82-F1D2-42E7-9D74-B9BC41561432}"/>
</file>

<file path=docProps/app.xml><?xml version="1.0" encoding="utf-8"?>
<Properties xmlns="http://schemas.openxmlformats.org/officeDocument/2006/extended-properties" xmlns:vt="http://schemas.openxmlformats.org/officeDocument/2006/docPropsVTypes">
  <Template>Normal</Template>
  <TotalTime>0</TotalTime>
  <Pages>8</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vier AI-trainingen - opzet, sleutelwoorden en docenttips</dc:title>
  <dc:creator>HAN University of Applied Sciences</dc:creator>
  <cp:lastModifiedBy>Fabian Berndsen</cp:lastModifiedBy>
  <cp:revision>2</cp:revision>
  <dcterms:created xsi:type="dcterms:W3CDTF">2026-06-17T09:50:00Z</dcterms:created>
  <dcterms:modified xsi:type="dcterms:W3CDTF">2026-06-17T09:54:00Z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0x0101004E6CF39CC16E314CB58725953C092EA5</vt:lpwstr>
  </property>
</Properties>
</file>