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A573" w14:textId="77777777" w:rsidR="007C6106" w:rsidRDefault="00B370A3">
      <w:pPr>
        <w:spacing w:after="80"/>
      </w:pPr>
      <w:r>
        <w:rPr>
          <w:b/>
          <w:bCs/>
          <w:sz w:val="36"/>
          <w:szCs w:val="36"/>
        </w:rPr>
        <w:t>Beoordelingsformulier</w:t>
      </w:r>
    </w:p>
    <w:p w14:paraId="617E1719" w14:textId="77777777" w:rsidR="007C6106" w:rsidRDefault="00B370A3">
      <w:pPr>
        <w:spacing w:after="240"/>
      </w:pPr>
      <w:r>
        <w:rPr>
          <w:color w:val="595959"/>
          <w:sz w:val="24"/>
          <w:szCs w:val="24"/>
        </w:rPr>
        <w:t>Individueel Assessment  ·  Minor Circulaire Economie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7C6106" w14:paraId="07CA7411" w14:textId="77777777">
        <w:tc>
          <w:tcPr>
            <w:tcW w:w="48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4910B2" w14:textId="77777777" w:rsidR="007C6106" w:rsidRDefault="00B370A3">
            <w:r>
              <w:rPr>
                <w:b/>
                <w:bCs/>
                <w:sz w:val="17"/>
                <w:szCs w:val="17"/>
              </w:rPr>
              <w:t>Naam student:</w:t>
            </w:r>
          </w:p>
          <w:p w14:paraId="371244BF" w14:textId="77777777" w:rsidR="007C6106" w:rsidRDefault="007C6106"/>
        </w:tc>
        <w:tc>
          <w:tcPr>
            <w:tcW w:w="48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E4232F" w14:textId="77777777" w:rsidR="007C6106" w:rsidRDefault="00B370A3">
            <w:r>
              <w:rPr>
                <w:b/>
                <w:bCs/>
                <w:sz w:val="17"/>
                <w:szCs w:val="17"/>
              </w:rPr>
              <w:t>Opleiding:  Minor Circulaire Economie</w:t>
            </w:r>
          </w:p>
          <w:p w14:paraId="1526AD13" w14:textId="77777777" w:rsidR="007C6106" w:rsidRDefault="007C6106"/>
        </w:tc>
      </w:tr>
      <w:tr w:rsidR="007C6106" w14:paraId="1BAEAF5C" w14:textId="77777777">
        <w:tc>
          <w:tcPr>
            <w:tcW w:w="48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D3728F" w14:textId="77777777" w:rsidR="007C6106" w:rsidRDefault="00B370A3">
            <w:r>
              <w:rPr>
                <w:b/>
                <w:bCs/>
                <w:sz w:val="17"/>
                <w:szCs w:val="17"/>
              </w:rPr>
              <w:t>Studentnummer:</w:t>
            </w:r>
          </w:p>
          <w:p w14:paraId="56DED59A" w14:textId="77777777" w:rsidR="007C6106" w:rsidRDefault="007C6106"/>
        </w:tc>
        <w:tc>
          <w:tcPr>
            <w:tcW w:w="48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B56650" w14:textId="77777777" w:rsidR="007C6106" w:rsidRDefault="00B370A3">
            <w:r>
              <w:rPr>
                <w:b/>
                <w:bCs/>
                <w:sz w:val="17"/>
                <w:szCs w:val="17"/>
              </w:rPr>
              <w:t>Datum:</w:t>
            </w:r>
          </w:p>
          <w:p w14:paraId="7322DE15" w14:textId="77777777" w:rsidR="007C6106" w:rsidRDefault="007C6106"/>
        </w:tc>
      </w:tr>
      <w:tr w:rsidR="007C6106" w14:paraId="0A7A9C1F" w14:textId="77777777">
        <w:tc>
          <w:tcPr>
            <w:tcW w:w="48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8A2D46" w14:textId="77777777" w:rsidR="007C6106" w:rsidRDefault="00B370A3">
            <w:r>
              <w:rPr>
                <w:b/>
                <w:bCs/>
                <w:sz w:val="17"/>
                <w:szCs w:val="17"/>
              </w:rPr>
              <w:t>Examinator A:</w:t>
            </w:r>
          </w:p>
          <w:p w14:paraId="2AF78988" w14:textId="77777777" w:rsidR="007C6106" w:rsidRDefault="007C6106"/>
        </w:tc>
        <w:tc>
          <w:tcPr>
            <w:tcW w:w="481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63FB99" w14:textId="77777777" w:rsidR="007C6106" w:rsidRDefault="00B370A3">
            <w:r>
              <w:rPr>
                <w:b/>
                <w:bCs/>
                <w:sz w:val="17"/>
                <w:szCs w:val="17"/>
              </w:rPr>
              <w:t>Examinator B:</w:t>
            </w:r>
          </w:p>
          <w:p w14:paraId="17B80A94" w14:textId="77777777" w:rsidR="007C6106" w:rsidRDefault="007C6106"/>
        </w:tc>
      </w:tr>
    </w:tbl>
    <w:p w14:paraId="1CC40843" w14:textId="77777777" w:rsidR="007C6106" w:rsidRDefault="007C6106">
      <w:pPr>
        <w:spacing w:before="240"/>
      </w:pPr>
    </w:p>
    <w:p w14:paraId="277DB241" w14:textId="77777777" w:rsidR="007C6106" w:rsidRDefault="00B370A3">
      <w:pPr>
        <w:spacing w:after="120"/>
      </w:pPr>
      <w:r>
        <w:rPr>
          <w:b/>
          <w:bCs/>
        </w:rPr>
        <w:t xml:space="preserve">Randvoorwaarde: </w:t>
      </w:r>
      <w:r>
        <w:t xml:space="preserve">Beroepsproducten zijn voor de deadline ingediend via </w:t>
      </w:r>
      <w:proofErr w:type="spellStart"/>
      <w:r>
        <w:t>HandIn</w:t>
      </w:r>
      <w:proofErr w:type="spellEnd"/>
      <w:r>
        <w:t xml:space="preserve"> (reflectiedocument en/of portfolio).</w:t>
      </w:r>
      <w:r>
        <w:rPr>
          <w:b/>
          <w:bCs/>
        </w:rPr>
        <w:t xml:space="preserve">   ☐ Ja   ☐ Nee</w:t>
      </w:r>
    </w:p>
    <w:p w14:paraId="1C2C3F22" w14:textId="77777777" w:rsidR="007C6106" w:rsidRDefault="00B370A3">
      <w:r>
        <w:rPr>
          <w:color w:val="595959"/>
          <w:sz w:val="16"/>
          <w:szCs w:val="16"/>
        </w:rPr>
        <w:t>Bij 'Nee': assessment kan niet plaatsvinden.</w:t>
      </w:r>
    </w:p>
    <w:p w14:paraId="687EB4D2" w14:textId="77777777" w:rsidR="007C6106" w:rsidRDefault="007C6106">
      <w:pPr>
        <w:spacing w:before="240"/>
      </w:pPr>
    </w:p>
    <w:p w14:paraId="5FEBC257" w14:textId="77777777" w:rsidR="007C6106" w:rsidRDefault="00B370A3">
      <w:pPr>
        <w:spacing w:before="360" w:after="120"/>
      </w:pPr>
      <w:r>
        <w:rPr>
          <w:b/>
          <w:bCs/>
          <w:sz w:val="28"/>
          <w:szCs w:val="28"/>
        </w:rPr>
        <w:t>Beoordelingscriteria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2004"/>
        <w:gridCol w:w="1939"/>
        <w:gridCol w:w="1895"/>
        <w:gridCol w:w="1895"/>
      </w:tblGrid>
      <w:tr w:rsidR="007C6106" w14:paraId="08DE674F"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28B6C94" w14:textId="77777777" w:rsidR="007C6106" w:rsidRDefault="00B370A3">
            <w:r>
              <w:rPr>
                <w:b/>
                <w:bCs/>
              </w:rPr>
              <w:t>Criterium 1  ·  Beroepsproducten</w:t>
            </w:r>
          </w:p>
          <w:p w14:paraId="69D155F6" w14:textId="77777777" w:rsidR="007C6106" w:rsidRDefault="00B370A3">
            <w:pPr>
              <w:spacing w:before="40"/>
            </w:pPr>
            <w:r>
              <w:rPr>
                <w:b/>
                <w:bCs/>
                <w:sz w:val="20"/>
                <w:szCs w:val="20"/>
              </w:rPr>
              <w:t>Professionele kwaliteit van het werk</w:t>
            </w:r>
          </w:p>
        </w:tc>
        <w:tc>
          <w:tcPr>
            <w:tcW w:w="0" w:type="auto"/>
            <w:gridSpan w:val="4"/>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EDBA34C" w14:textId="77777777" w:rsidR="007C6106" w:rsidRDefault="00B370A3">
            <w:r>
              <w:rPr>
                <w:color w:val="595959"/>
                <w:sz w:val="17"/>
                <w:szCs w:val="17"/>
              </w:rPr>
              <w:t>De beroepsproducten vormen het bewijsmateriaal voor dit assessment. De assessor beoordeelt de professionele kwaliteit en diepgang van het werk op hbo-niveau. De student licht in het gesprek toe wat de producten laten zien en waarom.</w:t>
            </w:r>
          </w:p>
          <w:p w14:paraId="6B1467C9" w14:textId="77777777" w:rsidR="007C6106" w:rsidRDefault="00B370A3">
            <w:pPr>
              <w:spacing w:before="60"/>
            </w:pPr>
            <w:r>
              <w:rPr>
                <w:color w:val="595959"/>
                <w:sz w:val="16"/>
                <w:szCs w:val="16"/>
              </w:rPr>
              <w:t>×2  —  max. 8 punten</w:t>
            </w:r>
          </w:p>
        </w:tc>
      </w:tr>
      <w:tr w:rsidR="007C6106" w14:paraId="521A52B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72DFAB8" w14:textId="77777777" w:rsidR="007C6106" w:rsidRDefault="007C6106"/>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9F84774" w14:textId="77777777" w:rsidR="007C6106" w:rsidRDefault="00B370A3">
            <w:r>
              <w:rPr>
                <w:b/>
                <w:bCs/>
                <w:sz w:val="17"/>
                <w:szCs w:val="17"/>
              </w:rPr>
              <w:t>Onvoldoende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4D9E21D" w14:textId="77777777" w:rsidR="007C6106" w:rsidRDefault="00B370A3">
            <w:r>
              <w:rPr>
                <w:b/>
                <w:bCs/>
                <w:sz w:val="17"/>
                <w:szCs w:val="17"/>
              </w:rPr>
              <w:t>Matig</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C45C7D" w14:textId="77777777" w:rsidR="007C6106" w:rsidRDefault="00B370A3">
            <w:r>
              <w:rPr>
                <w:b/>
                <w:bCs/>
                <w:sz w:val="17"/>
                <w:szCs w:val="17"/>
              </w:rPr>
              <w:t>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91CD4BE" w14:textId="77777777" w:rsidR="007C6106" w:rsidRDefault="00B370A3">
            <w:r>
              <w:rPr>
                <w:b/>
                <w:bCs/>
                <w:sz w:val="17"/>
                <w:szCs w:val="17"/>
              </w:rPr>
              <w:t>Goed</w:t>
            </w:r>
          </w:p>
        </w:tc>
      </w:tr>
      <w:tr w:rsidR="007C6106" w14:paraId="6254CB55"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E51512" w14:textId="77777777" w:rsidR="007C6106" w:rsidRDefault="00B370A3">
            <w:r>
              <w:rPr>
                <w:b/>
                <w:bCs/>
                <w:color w:val="595959"/>
                <w:sz w:val="16"/>
                <w:szCs w:val="16"/>
              </w:rPr>
              <w:t>Gedragsindicatoren</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662969" w14:textId="77777777" w:rsidR="007C6106" w:rsidRDefault="00B370A3">
            <w:r>
              <w:rPr>
                <w:sz w:val="16"/>
                <w:szCs w:val="16"/>
              </w:rPr>
              <w:t>De producten tonen weinig diepgang. Keuzes en aanpak zijn nauwelijks onderbouwd. Het werk getuigt niet van zelfstandig professioneel denken op hbo-niveau.</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4F5AC4" w14:textId="77777777" w:rsidR="007C6106" w:rsidRDefault="00B370A3">
            <w:r>
              <w:rPr>
                <w:sz w:val="16"/>
                <w:szCs w:val="16"/>
              </w:rPr>
              <w:t>De producten tonen enige diepgang maar de onderbouwing van keuzes is beperkt of inconsistent. Het werk is wisselend van niveau en toont nog onvoldoende professioneel redeneren.</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59DED4" w14:textId="77777777" w:rsidR="007C6106" w:rsidRDefault="00B370A3">
            <w:r>
              <w:rPr>
                <w:sz w:val="16"/>
                <w:szCs w:val="16"/>
              </w:rPr>
              <w:t>De producten getuigen van helder professioneel denken op hbo-niveau. Keuzes zijn logisch onderbouwd en het werk toont inhoudelijke samenhang en een bewuste aanpak.</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C64BBF" w14:textId="77777777" w:rsidR="007C6106" w:rsidRDefault="00B370A3">
            <w:r>
              <w:rPr>
                <w:sz w:val="16"/>
                <w:szCs w:val="16"/>
              </w:rPr>
              <w:t>De producten getuigen van scherp, zelfstandig professioneel denken. Keuzes zijn overtuigend onderbouwd, de uitwerking toont inhoudelijke diepgang en het werk heeft aantoonbare waarde voor de praktijk of het vraagstuk.</w:t>
            </w:r>
          </w:p>
        </w:tc>
      </w:tr>
      <w:tr w:rsidR="007C6106" w14:paraId="23958D4C"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0959C3" w14:textId="77777777" w:rsidR="007C6106" w:rsidRDefault="00B370A3">
            <w:r>
              <w:rPr>
                <w:b/>
                <w:bCs/>
                <w:color w:val="595959"/>
                <w:sz w:val="16"/>
                <w:szCs w:val="16"/>
              </w:rPr>
              <w:t>Score (omcirkel)</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C57E89" w14:textId="77777777" w:rsidR="007C6106" w:rsidRDefault="00B370A3">
            <w:pPr>
              <w:jc w:val="center"/>
            </w:pPr>
            <w:r>
              <w:t>1</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940870" w14:textId="77777777" w:rsidR="007C6106" w:rsidRDefault="00B370A3">
            <w:pPr>
              <w:jc w:val="center"/>
            </w:pPr>
            <w:r>
              <w:t>2</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149325" w14:textId="77777777" w:rsidR="007C6106" w:rsidRDefault="00B370A3">
            <w:pPr>
              <w:jc w:val="center"/>
            </w:pPr>
            <w:r>
              <w:t>3</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5DBFD8" w14:textId="77777777" w:rsidR="007C6106" w:rsidRDefault="00B370A3">
            <w:pPr>
              <w:jc w:val="center"/>
            </w:pPr>
            <w:r>
              <w:t>4</w:t>
            </w:r>
          </w:p>
        </w:tc>
      </w:tr>
    </w:tbl>
    <w:p w14:paraId="3B5A6F8E" w14:textId="77777777" w:rsidR="007C6106" w:rsidRDefault="007C6106">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1936"/>
        <w:gridCol w:w="2115"/>
        <w:gridCol w:w="1868"/>
        <w:gridCol w:w="1851"/>
      </w:tblGrid>
      <w:tr w:rsidR="007C6106" w14:paraId="6F82061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776775A" w14:textId="77777777" w:rsidR="007C6106" w:rsidRDefault="00B370A3">
            <w:r>
              <w:rPr>
                <w:b/>
                <w:bCs/>
              </w:rPr>
              <w:t>Criterium 2  ·  Eigenaarschap  ⚑ drempelcriterium</w:t>
            </w:r>
          </w:p>
          <w:p w14:paraId="36CD663A" w14:textId="77777777" w:rsidR="007C6106" w:rsidRDefault="00B370A3">
            <w:pPr>
              <w:spacing w:before="40"/>
            </w:pPr>
            <w:r>
              <w:rPr>
                <w:b/>
                <w:bCs/>
                <w:sz w:val="20"/>
                <w:szCs w:val="20"/>
              </w:rPr>
              <w:t>Eigenaarschap en professionele redenering</w:t>
            </w:r>
          </w:p>
        </w:tc>
        <w:tc>
          <w:tcPr>
            <w:tcW w:w="0" w:type="auto"/>
            <w:gridSpan w:val="4"/>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0D79132" w14:textId="77777777" w:rsidR="007C6106" w:rsidRDefault="00B370A3">
            <w:r>
              <w:rPr>
                <w:color w:val="595959"/>
                <w:sz w:val="17"/>
                <w:szCs w:val="17"/>
              </w:rPr>
              <w:t>De student laat zien dat hij/zij daadwerkelijk eigenaar is van het werk en kan gemaakte keuzes inhoudelijk verantwoorden — ook binnen groepscontext.</w:t>
            </w:r>
          </w:p>
          <w:p w14:paraId="68E9E1A2" w14:textId="77777777" w:rsidR="007C6106" w:rsidRDefault="00B370A3">
            <w:pPr>
              <w:spacing w:before="60"/>
            </w:pPr>
            <w:r>
              <w:rPr>
                <w:color w:val="595959"/>
                <w:sz w:val="16"/>
                <w:szCs w:val="16"/>
              </w:rPr>
              <w:t>×3  —  max. 12 punten</w:t>
            </w:r>
          </w:p>
        </w:tc>
      </w:tr>
      <w:tr w:rsidR="007C6106" w14:paraId="43A6BD3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A3006BA" w14:textId="77777777" w:rsidR="007C6106" w:rsidRDefault="007C6106"/>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F7F0947" w14:textId="77777777" w:rsidR="007C6106" w:rsidRDefault="00B370A3">
            <w:r>
              <w:rPr>
                <w:b/>
                <w:bCs/>
                <w:sz w:val="17"/>
                <w:szCs w:val="17"/>
              </w:rPr>
              <w:t>Onvoldoende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793BE5C" w14:textId="77777777" w:rsidR="007C6106" w:rsidRDefault="00B370A3">
            <w:r>
              <w:rPr>
                <w:b/>
                <w:bCs/>
                <w:sz w:val="17"/>
                <w:szCs w:val="17"/>
              </w:rPr>
              <w:t>Matig</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9FAB9E5" w14:textId="77777777" w:rsidR="007C6106" w:rsidRDefault="00B370A3">
            <w:r>
              <w:rPr>
                <w:b/>
                <w:bCs/>
                <w:sz w:val="17"/>
                <w:szCs w:val="17"/>
              </w:rPr>
              <w:t>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BA644E" w14:textId="77777777" w:rsidR="007C6106" w:rsidRDefault="00B370A3">
            <w:r>
              <w:rPr>
                <w:b/>
                <w:bCs/>
                <w:sz w:val="17"/>
                <w:szCs w:val="17"/>
              </w:rPr>
              <w:t>Goed</w:t>
            </w:r>
          </w:p>
        </w:tc>
      </w:tr>
      <w:tr w:rsidR="007C6106" w14:paraId="0C3C4D0A"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B56EEC" w14:textId="77777777" w:rsidR="007C6106" w:rsidRDefault="00B370A3">
            <w:r>
              <w:rPr>
                <w:b/>
                <w:bCs/>
                <w:color w:val="595959"/>
                <w:sz w:val="16"/>
                <w:szCs w:val="16"/>
              </w:rPr>
              <w:t>Gedragsindicatoren</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6D4E51" w14:textId="77777777" w:rsidR="007C6106" w:rsidRDefault="00B370A3">
            <w:r>
              <w:rPr>
                <w:sz w:val="16"/>
                <w:szCs w:val="16"/>
              </w:rPr>
              <w:t xml:space="preserve">De student kan het eigen werk niet helder toelichten. Keuzes worden niet onderbouwd of afgeschoven op de groep. </w:t>
            </w:r>
            <w:proofErr w:type="spellStart"/>
            <w:r>
              <w:rPr>
                <w:sz w:val="16"/>
                <w:szCs w:val="16"/>
              </w:rPr>
              <w:t>Waarom-vragen</w:t>
            </w:r>
            <w:proofErr w:type="spellEnd"/>
            <w:r>
              <w:rPr>
                <w:sz w:val="16"/>
                <w:szCs w:val="16"/>
              </w:rPr>
              <w:t xml:space="preserve"> blijven onbeantwoord. Eigenaarschap is niet aantoonbaar.</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625990" w14:textId="77777777" w:rsidR="007C6106" w:rsidRDefault="00B370A3">
            <w:r>
              <w:rPr>
                <w:sz w:val="16"/>
                <w:szCs w:val="16"/>
              </w:rPr>
              <w:t>De student kan het werk globaal uitleggen maar de onderbouwing is beperkt of inconsistent. Bij doorvragen wordt verwezen naar groepsbeslissingen zonder eigen positie in te nemen. Eigenaarschap is gedeeltelijk zichtbaar.</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129E82" w14:textId="77777777" w:rsidR="007C6106" w:rsidRDefault="00B370A3">
            <w:r>
              <w:rPr>
                <w:sz w:val="16"/>
                <w:szCs w:val="16"/>
              </w:rPr>
              <w:t>De student licht het eigen werk helder toe en onderbouwt keuzes logisch op basis van inhoudelijke afwegingen. De eigen bijdrage binnen de groep is duidelijk zichtbaar en verdedigbaar.</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57E014" w14:textId="77777777" w:rsidR="007C6106" w:rsidRDefault="00B370A3">
            <w:r>
              <w:rPr>
                <w:sz w:val="16"/>
                <w:szCs w:val="16"/>
              </w:rPr>
              <w:t>De student toont diepgaand inzicht en onderbouwt keuzes overtuigend en consistent. De eigen bijdrage is scherp afgebakend. De student neemt duidelijk professionele positie in — ook bij kritische doorvragen.</w:t>
            </w:r>
          </w:p>
        </w:tc>
      </w:tr>
      <w:tr w:rsidR="007C6106" w14:paraId="5BE6E2F5"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643029" w14:textId="77777777" w:rsidR="007C6106" w:rsidRDefault="00B370A3">
            <w:r>
              <w:rPr>
                <w:b/>
                <w:bCs/>
                <w:color w:val="595959"/>
                <w:sz w:val="16"/>
                <w:szCs w:val="16"/>
              </w:rPr>
              <w:t>Score (omcirkel)</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9838DD" w14:textId="77777777" w:rsidR="007C6106" w:rsidRDefault="00B370A3">
            <w:pPr>
              <w:jc w:val="center"/>
            </w:pPr>
            <w:r>
              <w:t>1</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CA30F4" w14:textId="77777777" w:rsidR="007C6106" w:rsidRDefault="00B370A3">
            <w:pPr>
              <w:jc w:val="center"/>
            </w:pPr>
            <w:r>
              <w:t>2</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C4F17B" w14:textId="77777777" w:rsidR="007C6106" w:rsidRDefault="00B370A3">
            <w:pPr>
              <w:jc w:val="center"/>
            </w:pPr>
            <w:r>
              <w:t>3</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70EAA7" w14:textId="77777777" w:rsidR="007C6106" w:rsidRDefault="00B370A3">
            <w:pPr>
              <w:jc w:val="center"/>
            </w:pPr>
            <w:r>
              <w:t>4</w:t>
            </w:r>
          </w:p>
        </w:tc>
      </w:tr>
    </w:tbl>
    <w:p w14:paraId="439DA61F" w14:textId="77777777" w:rsidR="007C6106" w:rsidRDefault="007C6106">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1934"/>
        <w:gridCol w:w="1834"/>
        <w:gridCol w:w="1943"/>
        <w:gridCol w:w="2038"/>
      </w:tblGrid>
      <w:tr w:rsidR="007C6106" w14:paraId="656F47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1FADA4B" w14:textId="77777777" w:rsidR="007C6106" w:rsidRDefault="00B370A3">
            <w:r>
              <w:rPr>
                <w:b/>
                <w:bCs/>
              </w:rPr>
              <w:t>Criterium 3  ·  Reflectie</w:t>
            </w:r>
          </w:p>
          <w:p w14:paraId="5F95195B" w14:textId="77777777" w:rsidR="007C6106" w:rsidRDefault="00B370A3">
            <w:pPr>
              <w:spacing w:before="40"/>
            </w:pPr>
            <w:r>
              <w:rPr>
                <w:b/>
                <w:bCs/>
                <w:sz w:val="20"/>
                <w:szCs w:val="20"/>
              </w:rPr>
              <w:t>Kritisch analytisch vermogen</w:t>
            </w:r>
          </w:p>
        </w:tc>
        <w:tc>
          <w:tcPr>
            <w:tcW w:w="0" w:type="auto"/>
            <w:gridSpan w:val="4"/>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5FA950B" w14:textId="77777777" w:rsidR="007C6106" w:rsidRDefault="00B370A3">
            <w:r>
              <w:rPr>
                <w:color w:val="595959"/>
                <w:sz w:val="17"/>
                <w:szCs w:val="17"/>
              </w:rPr>
              <w:t>De student kan het eigen werk en de eigen aannames kritisch bevragen, nuanceren en plaatsen in een bredere professionele context.</w:t>
            </w:r>
          </w:p>
          <w:p w14:paraId="2934B0CC" w14:textId="77777777" w:rsidR="007C6106" w:rsidRDefault="00B370A3">
            <w:pPr>
              <w:spacing w:before="60"/>
            </w:pPr>
            <w:r>
              <w:rPr>
                <w:color w:val="595959"/>
                <w:sz w:val="16"/>
                <w:szCs w:val="16"/>
              </w:rPr>
              <w:t>×2  —  max. 8 punten</w:t>
            </w:r>
          </w:p>
        </w:tc>
      </w:tr>
      <w:tr w:rsidR="007C6106" w14:paraId="213A99C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924ED9B" w14:textId="77777777" w:rsidR="007C6106" w:rsidRDefault="007C6106"/>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8BC4AF9" w14:textId="77777777" w:rsidR="007C6106" w:rsidRDefault="00B370A3">
            <w:r>
              <w:rPr>
                <w:b/>
                <w:bCs/>
                <w:sz w:val="17"/>
                <w:szCs w:val="17"/>
              </w:rPr>
              <w:t>Onvoldoende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A94E915" w14:textId="77777777" w:rsidR="007C6106" w:rsidRDefault="00B370A3">
            <w:r>
              <w:rPr>
                <w:b/>
                <w:bCs/>
                <w:sz w:val="17"/>
                <w:szCs w:val="17"/>
              </w:rPr>
              <w:t>Matig</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DBE8E11" w14:textId="77777777" w:rsidR="007C6106" w:rsidRDefault="00B370A3">
            <w:r>
              <w:rPr>
                <w:b/>
                <w:bCs/>
                <w:sz w:val="17"/>
                <w:szCs w:val="17"/>
              </w:rPr>
              <w:t>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25CE7EF" w14:textId="77777777" w:rsidR="007C6106" w:rsidRDefault="00B370A3">
            <w:r>
              <w:rPr>
                <w:b/>
                <w:bCs/>
                <w:sz w:val="17"/>
                <w:szCs w:val="17"/>
              </w:rPr>
              <w:t>Goed</w:t>
            </w:r>
          </w:p>
        </w:tc>
      </w:tr>
      <w:tr w:rsidR="007C6106" w14:paraId="2EED0E58"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2A8551" w14:textId="77777777" w:rsidR="007C6106" w:rsidRDefault="00B370A3">
            <w:r>
              <w:rPr>
                <w:b/>
                <w:bCs/>
                <w:color w:val="595959"/>
                <w:sz w:val="16"/>
                <w:szCs w:val="16"/>
              </w:rPr>
              <w:t>Gedragsindicatoren</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495156" w14:textId="77777777" w:rsidR="007C6106" w:rsidRDefault="00B370A3">
            <w:r>
              <w:rPr>
                <w:sz w:val="16"/>
                <w:szCs w:val="16"/>
              </w:rPr>
              <w:t>Reflectie blijft beschrijvend of oppervlakkig. Sterke en zwakke punten worden nauwelijks benoemd. Aannames in het werk worden niet herkend of niet kritisch besproken.</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9C23313" w14:textId="77777777" w:rsidR="007C6106" w:rsidRDefault="00B370A3">
            <w:r>
              <w:rPr>
                <w:sz w:val="16"/>
                <w:szCs w:val="16"/>
              </w:rPr>
              <w:t>De student benoemt sterke en zwakke punten maar de analyse is eenzijdig of weinig scherp. Aannames worden erkend maar niet kritisch doordacht. Beperkingen worden beschreven zonder implicaties te trekken.</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2E29C8" w14:textId="77777777" w:rsidR="007C6106" w:rsidRDefault="00B370A3">
            <w:r>
              <w:rPr>
                <w:sz w:val="16"/>
                <w:szCs w:val="16"/>
              </w:rPr>
              <w:t>De student reflecteert realistisch op kwaliteit, aannames en beperkingen van het eigen werk. De analyse is onderbouwd en relevant voor de kwaliteit en toepasbaarheid van het werk.</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05BB3F" w14:textId="77777777" w:rsidR="007C6106" w:rsidRDefault="00B370A3">
            <w:r>
              <w:rPr>
                <w:sz w:val="16"/>
                <w:szCs w:val="16"/>
              </w:rPr>
              <w:t>De student reflecteert diepgaand en kritisch. Aannames en beperkingen worden scherp benoemd en gekoppeld aan de toepasbaarheid en doorontwikkeling van het werk. De student toont intellectuele onafhankelijkheid.</w:t>
            </w:r>
          </w:p>
        </w:tc>
      </w:tr>
      <w:tr w:rsidR="007C6106" w14:paraId="559831FA"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74C111F" w14:textId="77777777" w:rsidR="007C6106" w:rsidRDefault="00B370A3">
            <w:r>
              <w:rPr>
                <w:b/>
                <w:bCs/>
                <w:color w:val="595959"/>
                <w:sz w:val="16"/>
                <w:szCs w:val="16"/>
              </w:rPr>
              <w:t>Score (omcirkel)</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39B339" w14:textId="77777777" w:rsidR="007C6106" w:rsidRDefault="00B370A3">
            <w:pPr>
              <w:jc w:val="center"/>
            </w:pPr>
            <w:r>
              <w:t>1</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9D46D4" w14:textId="77777777" w:rsidR="007C6106" w:rsidRDefault="00B370A3">
            <w:pPr>
              <w:jc w:val="center"/>
            </w:pPr>
            <w:r>
              <w:t>2</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B32AE6" w14:textId="77777777" w:rsidR="007C6106" w:rsidRDefault="00B370A3">
            <w:pPr>
              <w:jc w:val="center"/>
            </w:pPr>
            <w:r>
              <w:t>3</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81AB5F" w14:textId="77777777" w:rsidR="007C6106" w:rsidRDefault="00B370A3">
            <w:pPr>
              <w:jc w:val="center"/>
            </w:pPr>
            <w:r>
              <w:t>4</w:t>
            </w:r>
          </w:p>
        </w:tc>
      </w:tr>
    </w:tbl>
    <w:p w14:paraId="4AC23530" w14:textId="77777777" w:rsidR="007C6106" w:rsidRDefault="007C6106">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2003"/>
        <w:gridCol w:w="1939"/>
        <w:gridCol w:w="1974"/>
        <w:gridCol w:w="1888"/>
      </w:tblGrid>
      <w:tr w:rsidR="007C6106" w14:paraId="00259717"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77F4576" w14:textId="77777777" w:rsidR="007C6106" w:rsidRDefault="00B370A3">
            <w:r>
              <w:rPr>
                <w:b/>
                <w:bCs/>
              </w:rPr>
              <w:t>Criterium 4  ·  Leerproces</w:t>
            </w:r>
          </w:p>
          <w:p w14:paraId="08987D3D" w14:textId="77777777" w:rsidR="007C6106" w:rsidRDefault="00B370A3">
            <w:pPr>
              <w:spacing w:before="40"/>
            </w:pPr>
            <w:r>
              <w:rPr>
                <w:b/>
                <w:bCs/>
                <w:sz w:val="20"/>
                <w:szCs w:val="20"/>
              </w:rPr>
              <w:t>Regie over het eigen leerproces</w:t>
            </w:r>
          </w:p>
        </w:tc>
        <w:tc>
          <w:tcPr>
            <w:tcW w:w="0" w:type="auto"/>
            <w:gridSpan w:val="4"/>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D093791" w14:textId="77777777" w:rsidR="007C6106" w:rsidRDefault="00B370A3">
            <w:r>
              <w:rPr>
                <w:color w:val="595959"/>
                <w:sz w:val="17"/>
                <w:szCs w:val="17"/>
              </w:rPr>
              <w:t>De student laat in het gesprek zien dat hij/zij bewuste keuzes heeft gemaakt over de eigen professionele ontwikkeling. Het portfolio dient als bewijsmateriaal; de student verwoordt in het gesprek de leerlogica achter de gemaakte keuzes.</w:t>
            </w:r>
          </w:p>
          <w:p w14:paraId="45A5AE89" w14:textId="77777777" w:rsidR="007C6106" w:rsidRDefault="00B370A3">
            <w:pPr>
              <w:spacing w:before="60"/>
            </w:pPr>
            <w:r>
              <w:rPr>
                <w:color w:val="595959"/>
                <w:sz w:val="16"/>
                <w:szCs w:val="16"/>
              </w:rPr>
              <w:t>×3  —  max. 12 punten</w:t>
            </w:r>
          </w:p>
        </w:tc>
      </w:tr>
      <w:tr w:rsidR="007C6106" w14:paraId="6A647C5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D21EE40" w14:textId="77777777" w:rsidR="007C6106" w:rsidRDefault="007C6106"/>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9BDDD20" w14:textId="77777777" w:rsidR="007C6106" w:rsidRDefault="00B370A3">
            <w:r>
              <w:rPr>
                <w:b/>
                <w:bCs/>
                <w:sz w:val="17"/>
                <w:szCs w:val="17"/>
              </w:rPr>
              <w:t>Onvoldoende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3D8EE9D" w14:textId="77777777" w:rsidR="007C6106" w:rsidRDefault="00B370A3">
            <w:r>
              <w:rPr>
                <w:b/>
                <w:bCs/>
                <w:sz w:val="17"/>
                <w:szCs w:val="17"/>
              </w:rPr>
              <w:t>Matig</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446DCA6" w14:textId="77777777" w:rsidR="007C6106" w:rsidRDefault="00B370A3">
            <w:r>
              <w:rPr>
                <w:b/>
                <w:bCs/>
                <w:sz w:val="17"/>
                <w:szCs w:val="17"/>
              </w:rPr>
              <w:t>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D8B7716" w14:textId="77777777" w:rsidR="007C6106" w:rsidRDefault="00B370A3">
            <w:r>
              <w:rPr>
                <w:b/>
                <w:bCs/>
                <w:sz w:val="17"/>
                <w:szCs w:val="17"/>
              </w:rPr>
              <w:t>Goed</w:t>
            </w:r>
          </w:p>
        </w:tc>
      </w:tr>
      <w:tr w:rsidR="007C6106" w14:paraId="1AC8F570"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028DBD" w14:textId="77777777" w:rsidR="007C6106" w:rsidRDefault="00B370A3">
            <w:r>
              <w:rPr>
                <w:b/>
                <w:bCs/>
                <w:color w:val="595959"/>
                <w:sz w:val="16"/>
                <w:szCs w:val="16"/>
              </w:rPr>
              <w:t>Gedragsindicatoren</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0462B9" w14:textId="77777777" w:rsidR="007C6106" w:rsidRDefault="00B370A3">
            <w:r>
              <w:rPr>
                <w:sz w:val="16"/>
                <w:szCs w:val="16"/>
              </w:rPr>
              <w:t>De student kan niet uitleggen welke keuzes zijn gemaakt in het eigen leerproces of waarom. Activiteiten worden opgesomd zonder dat duidelijk wordt wat de student daarvan heeft willen leren of wat het heeft opgeleverd.</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4C55F5" w14:textId="77777777" w:rsidR="007C6106" w:rsidRDefault="00B370A3">
            <w:r>
              <w:rPr>
                <w:sz w:val="16"/>
                <w:szCs w:val="16"/>
              </w:rPr>
              <w:t>De student benoemt wat er gedaan is maar de onderbouwing van gemaakte keuzes is beperkt. Het is onduidelijk waarom bepaalde activiteiten wel of niet zijn opgepakt. Eigen regie is herkenbaar maar niet bewust gestuurd.</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8A707E" w14:textId="77777777" w:rsidR="007C6106" w:rsidRDefault="00B370A3">
            <w:r>
              <w:rPr>
                <w:sz w:val="16"/>
                <w:szCs w:val="16"/>
              </w:rPr>
              <w:t>De student legt helder uit welke keuzes zijn gemaakt en waarom. De leerlogica is coherent en de student toont in het gesprek aantoonbaar eigenaarschap over de eigen professionele ontwikkeling.</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0A7F78" w14:textId="77777777" w:rsidR="007C6106" w:rsidRDefault="00B370A3">
            <w:r>
              <w:rPr>
                <w:sz w:val="16"/>
                <w:szCs w:val="16"/>
              </w:rPr>
              <w:t>De student reconstrueert in het gesprek een overtuigende en bewuste leerlogica. Keuzes voor opdrachten en verdieping zijn scherp verantwoord in relatie tot de eigen ontwikkeling als professional. De student toont dat vrijheid en eigen regie bewust zijn ingezet.</w:t>
            </w:r>
          </w:p>
        </w:tc>
      </w:tr>
      <w:tr w:rsidR="007C6106" w14:paraId="5DBA750E"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7C912C" w14:textId="77777777" w:rsidR="007C6106" w:rsidRDefault="00B370A3">
            <w:r>
              <w:rPr>
                <w:b/>
                <w:bCs/>
                <w:color w:val="595959"/>
                <w:sz w:val="16"/>
                <w:szCs w:val="16"/>
              </w:rPr>
              <w:t>Score (omcirkel)</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DA0367" w14:textId="77777777" w:rsidR="007C6106" w:rsidRDefault="00B370A3">
            <w:pPr>
              <w:jc w:val="center"/>
            </w:pPr>
            <w:r>
              <w:t>1</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C145A8" w14:textId="77777777" w:rsidR="007C6106" w:rsidRDefault="00B370A3">
            <w:pPr>
              <w:jc w:val="center"/>
            </w:pPr>
            <w:r>
              <w:t>2</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9A238E" w14:textId="77777777" w:rsidR="007C6106" w:rsidRDefault="00B370A3">
            <w:pPr>
              <w:jc w:val="center"/>
            </w:pPr>
            <w:r>
              <w:t>3</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530381" w14:textId="77777777" w:rsidR="007C6106" w:rsidRDefault="00B370A3">
            <w:pPr>
              <w:jc w:val="center"/>
            </w:pPr>
            <w:r>
              <w:t>4</w:t>
            </w:r>
          </w:p>
        </w:tc>
      </w:tr>
    </w:tbl>
    <w:p w14:paraId="55298A67" w14:textId="77777777" w:rsidR="007C6106" w:rsidRDefault="007C6106">
      <w:pPr>
        <w:spacing w:before="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1988"/>
        <w:gridCol w:w="1886"/>
        <w:gridCol w:w="1960"/>
        <w:gridCol w:w="1960"/>
      </w:tblGrid>
      <w:tr w:rsidR="007C6106" w14:paraId="75CABB5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5AF75F9" w14:textId="77777777" w:rsidR="007C6106" w:rsidRDefault="00B370A3">
            <w:r>
              <w:rPr>
                <w:b/>
                <w:bCs/>
              </w:rPr>
              <w:t>Criterium 5  ·  Ontwikkeling</w:t>
            </w:r>
          </w:p>
          <w:p w14:paraId="274DA228" w14:textId="77777777" w:rsidR="007C6106" w:rsidRDefault="00B370A3">
            <w:pPr>
              <w:spacing w:before="40"/>
            </w:pPr>
            <w:r>
              <w:rPr>
                <w:b/>
                <w:bCs/>
                <w:sz w:val="20"/>
                <w:szCs w:val="20"/>
              </w:rPr>
              <w:t>Groei als circulaire professional</w:t>
            </w:r>
          </w:p>
        </w:tc>
        <w:tc>
          <w:tcPr>
            <w:tcW w:w="0" w:type="auto"/>
            <w:gridSpan w:val="4"/>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852A40F" w14:textId="77777777" w:rsidR="007C6106" w:rsidRDefault="00B370A3">
            <w:r>
              <w:rPr>
                <w:color w:val="595959"/>
                <w:sz w:val="17"/>
                <w:szCs w:val="17"/>
              </w:rPr>
              <w:t xml:space="preserve">De student toont aantoonbare ontwikkeling in circulair denken en professioneel handelen over de looptijd van de minor. Koppeling aan </w:t>
            </w:r>
            <w:proofErr w:type="spellStart"/>
            <w:r>
              <w:rPr>
                <w:color w:val="595959"/>
                <w:sz w:val="17"/>
                <w:szCs w:val="17"/>
              </w:rPr>
              <w:t>GreenComp</w:t>
            </w:r>
            <w:proofErr w:type="spellEnd"/>
            <w:r>
              <w:rPr>
                <w:color w:val="595959"/>
                <w:sz w:val="17"/>
                <w:szCs w:val="17"/>
              </w:rPr>
              <w:t xml:space="preserve">: </w:t>
            </w:r>
            <w:proofErr w:type="spellStart"/>
            <w:r>
              <w:rPr>
                <w:color w:val="595959"/>
                <w:sz w:val="17"/>
                <w:szCs w:val="17"/>
              </w:rPr>
              <w:t>reflecting</w:t>
            </w:r>
            <w:proofErr w:type="spellEnd"/>
            <w:r>
              <w:rPr>
                <w:color w:val="595959"/>
                <w:sz w:val="17"/>
                <w:szCs w:val="17"/>
              </w:rPr>
              <w:t xml:space="preserve"> on </w:t>
            </w:r>
            <w:proofErr w:type="spellStart"/>
            <w:r>
              <w:rPr>
                <w:color w:val="595959"/>
                <w:sz w:val="17"/>
                <w:szCs w:val="17"/>
              </w:rPr>
              <w:t>values</w:t>
            </w:r>
            <w:proofErr w:type="spellEnd"/>
            <w:r>
              <w:rPr>
                <w:color w:val="595959"/>
                <w:sz w:val="17"/>
                <w:szCs w:val="17"/>
              </w:rPr>
              <w:t xml:space="preserve">, </w:t>
            </w:r>
            <w:proofErr w:type="spellStart"/>
            <w:r>
              <w:rPr>
                <w:color w:val="595959"/>
                <w:sz w:val="17"/>
                <w:szCs w:val="17"/>
              </w:rPr>
              <w:t>exploring</w:t>
            </w:r>
            <w:proofErr w:type="spellEnd"/>
            <w:r>
              <w:rPr>
                <w:color w:val="595959"/>
                <w:sz w:val="17"/>
                <w:szCs w:val="17"/>
              </w:rPr>
              <w:t xml:space="preserve"> </w:t>
            </w:r>
            <w:proofErr w:type="spellStart"/>
            <w:r>
              <w:rPr>
                <w:color w:val="595959"/>
                <w:sz w:val="17"/>
                <w:szCs w:val="17"/>
              </w:rPr>
              <w:t>sustainability</w:t>
            </w:r>
            <w:proofErr w:type="spellEnd"/>
            <w:r>
              <w:rPr>
                <w:color w:val="595959"/>
                <w:sz w:val="17"/>
                <w:szCs w:val="17"/>
              </w:rPr>
              <w:t xml:space="preserve"> </w:t>
            </w:r>
            <w:proofErr w:type="spellStart"/>
            <w:r>
              <w:rPr>
                <w:color w:val="595959"/>
                <w:sz w:val="17"/>
                <w:szCs w:val="17"/>
              </w:rPr>
              <w:t>futures</w:t>
            </w:r>
            <w:proofErr w:type="spellEnd"/>
            <w:r>
              <w:rPr>
                <w:color w:val="595959"/>
                <w:sz w:val="17"/>
                <w:szCs w:val="17"/>
              </w:rPr>
              <w:t>.</w:t>
            </w:r>
          </w:p>
          <w:p w14:paraId="456CB0E3" w14:textId="77777777" w:rsidR="007C6106" w:rsidRDefault="00B370A3">
            <w:pPr>
              <w:spacing w:before="60"/>
            </w:pPr>
            <w:r>
              <w:rPr>
                <w:color w:val="595959"/>
                <w:sz w:val="16"/>
                <w:szCs w:val="16"/>
              </w:rPr>
              <w:t>×2  —  max. 8 punten</w:t>
            </w:r>
          </w:p>
        </w:tc>
      </w:tr>
      <w:tr w:rsidR="007C6106" w14:paraId="34A3EAA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D8218B9" w14:textId="77777777" w:rsidR="007C6106" w:rsidRDefault="007C6106"/>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2FB77DB" w14:textId="77777777" w:rsidR="007C6106" w:rsidRDefault="00B370A3">
            <w:r>
              <w:rPr>
                <w:b/>
                <w:bCs/>
                <w:sz w:val="17"/>
                <w:szCs w:val="17"/>
              </w:rPr>
              <w:t>Onvoldoende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431CFC6" w14:textId="77777777" w:rsidR="007C6106" w:rsidRDefault="00B370A3">
            <w:r>
              <w:rPr>
                <w:b/>
                <w:bCs/>
                <w:sz w:val="17"/>
                <w:szCs w:val="17"/>
              </w:rPr>
              <w:t>Matig</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5FC8FCA" w14:textId="77777777" w:rsidR="007C6106" w:rsidRDefault="00B370A3">
            <w:r>
              <w:rPr>
                <w:b/>
                <w:bCs/>
                <w:sz w:val="17"/>
                <w:szCs w:val="17"/>
              </w:rPr>
              <w:t>Voldoende</w:t>
            </w:r>
          </w:p>
        </w:tc>
        <w:tc>
          <w:tcPr>
            <w:tcW w:w="19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524ECF9" w14:textId="77777777" w:rsidR="007C6106" w:rsidRDefault="00B370A3">
            <w:r>
              <w:rPr>
                <w:b/>
                <w:bCs/>
                <w:sz w:val="17"/>
                <w:szCs w:val="17"/>
              </w:rPr>
              <w:t>Goed</w:t>
            </w:r>
          </w:p>
        </w:tc>
      </w:tr>
      <w:tr w:rsidR="007C6106" w14:paraId="2A565F0C"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6E8FBF" w14:textId="77777777" w:rsidR="007C6106" w:rsidRDefault="00B370A3">
            <w:r>
              <w:rPr>
                <w:b/>
                <w:bCs/>
                <w:color w:val="595959"/>
                <w:sz w:val="16"/>
                <w:szCs w:val="16"/>
              </w:rPr>
              <w:t>Gedragsindicatoren</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8D3BE6" w14:textId="77777777" w:rsidR="007C6106" w:rsidRDefault="00B370A3">
            <w:r>
              <w:rPr>
                <w:sz w:val="16"/>
                <w:szCs w:val="16"/>
              </w:rPr>
              <w:t>De student benoemt nauwelijks persoonlijke ontwikkeling. Reflectie blijft oppervlakkig en toont geen aantoonbare verandering in circulair denken of professionele houding.</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3FB229" w14:textId="77777777" w:rsidR="007C6106" w:rsidRDefault="00B370A3">
            <w:r>
              <w:rPr>
                <w:sz w:val="16"/>
                <w:szCs w:val="16"/>
              </w:rPr>
              <w:t>De student beschrijft enige ontwikkeling maar de koppeling aan circulair denken of professioneel handelen is zwak of algemeen. Verandering in perspectief is zichtbaar maar niet scherp verwoord.</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A28CF0" w14:textId="77777777" w:rsidR="007C6106" w:rsidRDefault="00B370A3">
            <w:r>
              <w:rPr>
                <w:sz w:val="16"/>
                <w:szCs w:val="16"/>
              </w:rPr>
              <w:t>De student laat een herkenbare en onderbouwde ontwikkeling zien in circulair denken en professionele houding. Veranderingen in perspectief zijn concreet en gekoppeld aan ervaringen in de minor.</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0595F4" w14:textId="77777777" w:rsidR="007C6106" w:rsidRDefault="00B370A3">
            <w:r>
              <w:rPr>
                <w:sz w:val="16"/>
                <w:szCs w:val="16"/>
              </w:rPr>
              <w:t xml:space="preserve">De student toont een scherpe, bewuste ontwikkeling als circulaire professional. Veranderingen in denken en handelen zijn helder verwoord, gekoppeld aan concrete ervaringen en </w:t>
            </w:r>
            <w:proofErr w:type="spellStart"/>
            <w:r>
              <w:rPr>
                <w:sz w:val="16"/>
                <w:szCs w:val="16"/>
              </w:rPr>
              <w:t>doorvertaald</w:t>
            </w:r>
            <w:proofErr w:type="spellEnd"/>
            <w:r>
              <w:rPr>
                <w:sz w:val="16"/>
                <w:szCs w:val="16"/>
              </w:rPr>
              <w:t xml:space="preserve"> naar toekomstig professioneel handelen.</w:t>
            </w:r>
          </w:p>
        </w:tc>
      </w:tr>
      <w:tr w:rsidR="007C6106" w14:paraId="6DB6E58D" w14:textId="77777777">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892C0C" w14:textId="77777777" w:rsidR="007C6106" w:rsidRDefault="00B370A3">
            <w:r>
              <w:rPr>
                <w:b/>
                <w:bCs/>
                <w:color w:val="595959"/>
                <w:sz w:val="16"/>
                <w:szCs w:val="16"/>
              </w:rPr>
              <w:t>Score (omcirkel)</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6B9648" w14:textId="77777777" w:rsidR="007C6106" w:rsidRDefault="00B370A3">
            <w:pPr>
              <w:jc w:val="center"/>
            </w:pPr>
            <w:r>
              <w:t>1</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7144C3" w14:textId="77777777" w:rsidR="007C6106" w:rsidRDefault="00B370A3">
            <w:pPr>
              <w:jc w:val="center"/>
            </w:pPr>
            <w:r>
              <w:t>2</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67C960" w14:textId="77777777" w:rsidR="007C6106" w:rsidRDefault="00B370A3">
            <w:pPr>
              <w:jc w:val="center"/>
            </w:pPr>
            <w:r>
              <w:t>3</w:t>
            </w:r>
          </w:p>
        </w:tc>
        <w:tc>
          <w:tcPr>
            <w:tcW w:w="19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A54E39" w14:textId="77777777" w:rsidR="007C6106" w:rsidRDefault="00B370A3">
            <w:pPr>
              <w:jc w:val="center"/>
            </w:pPr>
            <w:r>
              <w:t>4</w:t>
            </w:r>
          </w:p>
        </w:tc>
      </w:tr>
    </w:tbl>
    <w:p w14:paraId="1C915460" w14:textId="77777777" w:rsidR="007C6106" w:rsidRDefault="007C6106"/>
    <w:p w14:paraId="0E5EADFC" w14:textId="77777777" w:rsidR="007C6106" w:rsidRDefault="007C6106">
      <w:pPr>
        <w:spacing w:before="240"/>
      </w:pPr>
    </w:p>
    <w:p w14:paraId="61455E7B" w14:textId="77777777" w:rsidR="007C6106" w:rsidRDefault="00B370A3">
      <w:pPr>
        <w:spacing w:before="360" w:after="120"/>
      </w:pPr>
      <w:r>
        <w:rPr>
          <w:b/>
          <w:bCs/>
          <w:sz w:val="28"/>
          <w:szCs w:val="28"/>
        </w:rPr>
        <w:t>Scoringsmodel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400"/>
        <w:gridCol w:w="3838"/>
      </w:tblGrid>
      <w:tr w:rsidR="007C6106" w14:paraId="5077E380"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D468EE4" w14:textId="77777777" w:rsidR="007C6106" w:rsidRDefault="00B370A3">
            <w:r>
              <w:rPr>
                <w:b/>
                <w:bCs/>
                <w:sz w:val="17"/>
                <w:szCs w:val="17"/>
              </w:rPr>
              <w:t>Criterium</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6E4A47B" w14:textId="77777777" w:rsidR="007C6106" w:rsidRDefault="00B370A3">
            <w:r>
              <w:rPr>
                <w:b/>
                <w:bCs/>
                <w:sz w:val="17"/>
                <w:szCs w:val="17"/>
              </w:rPr>
              <w:t>Gewicht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C86F2DB" w14:textId="77777777" w:rsidR="007C6106" w:rsidRDefault="00B370A3">
            <w:r>
              <w:rPr>
                <w:b/>
                <w:bCs/>
                <w:sz w:val="17"/>
                <w:szCs w:val="17"/>
              </w:rPr>
              <w:t>Max. punten</w:t>
            </w:r>
          </w:p>
        </w:tc>
        <w:tc>
          <w:tcPr>
            <w:tcW w:w="3838"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001F6BD1" w14:textId="77777777" w:rsidR="007C6106" w:rsidRDefault="00B370A3">
            <w:r>
              <w:rPr>
                <w:b/>
                <w:bCs/>
                <w:sz w:val="17"/>
                <w:szCs w:val="17"/>
              </w:rPr>
              <w:t>Score assessor</w:t>
            </w:r>
          </w:p>
        </w:tc>
      </w:tr>
      <w:tr w:rsidR="007C6106" w14:paraId="6189106A" w14:textId="77777777">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5F96A5" w14:textId="77777777" w:rsidR="007C6106" w:rsidRDefault="00B370A3">
            <w:r>
              <w:rPr>
                <w:sz w:val="17"/>
                <w:szCs w:val="17"/>
              </w:rPr>
              <w:t>1 — Professionele kwaliteit van het werk</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230471" w14:textId="77777777" w:rsidR="007C6106" w:rsidRDefault="00B370A3">
            <w:r>
              <w:rPr>
                <w:sz w:val="17"/>
                <w:szCs w:val="17"/>
              </w:rPr>
              <w:t>×2</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6E4E5A" w14:textId="77777777" w:rsidR="007C6106" w:rsidRDefault="00B370A3">
            <w:r>
              <w:rPr>
                <w:sz w:val="17"/>
                <w:szCs w:val="17"/>
              </w:rPr>
              <w:t>8</w:t>
            </w:r>
          </w:p>
        </w:tc>
        <w:tc>
          <w:tcPr>
            <w:tcW w:w="38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C08A5E" w14:textId="77777777" w:rsidR="007C6106" w:rsidRDefault="007C6106"/>
        </w:tc>
      </w:tr>
      <w:tr w:rsidR="007C6106" w14:paraId="4BF1F14A" w14:textId="77777777">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47A24D" w14:textId="77777777" w:rsidR="007C6106" w:rsidRDefault="00B370A3">
            <w:r>
              <w:rPr>
                <w:sz w:val="17"/>
                <w:szCs w:val="17"/>
              </w:rPr>
              <w:t>2 — Eigenaarschap en professionele redenering  ⚑</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2A3E1C" w14:textId="77777777" w:rsidR="007C6106" w:rsidRDefault="00B370A3">
            <w:r>
              <w:rPr>
                <w:sz w:val="17"/>
                <w:szCs w:val="17"/>
              </w:rPr>
              <w:t>×3</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9DA5B7" w14:textId="77777777" w:rsidR="007C6106" w:rsidRDefault="00B370A3">
            <w:r>
              <w:rPr>
                <w:sz w:val="17"/>
                <w:szCs w:val="17"/>
              </w:rPr>
              <w:t>12</w:t>
            </w:r>
          </w:p>
        </w:tc>
        <w:tc>
          <w:tcPr>
            <w:tcW w:w="38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EB4CE6" w14:textId="77777777" w:rsidR="007C6106" w:rsidRDefault="007C6106"/>
        </w:tc>
      </w:tr>
      <w:tr w:rsidR="007C6106" w14:paraId="0B167EA6" w14:textId="77777777">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C286A4" w14:textId="77777777" w:rsidR="007C6106" w:rsidRDefault="00B370A3">
            <w:r>
              <w:rPr>
                <w:sz w:val="17"/>
                <w:szCs w:val="17"/>
              </w:rPr>
              <w:t>3 — Kritisch analytisch vermogen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B4047E" w14:textId="77777777" w:rsidR="007C6106" w:rsidRDefault="00B370A3">
            <w:r>
              <w:rPr>
                <w:sz w:val="17"/>
                <w:szCs w:val="17"/>
              </w:rPr>
              <w:t>×2</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1D111D" w14:textId="77777777" w:rsidR="007C6106" w:rsidRDefault="00B370A3">
            <w:r>
              <w:rPr>
                <w:sz w:val="17"/>
                <w:szCs w:val="17"/>
              </w:rPr>
              <w:t>8</w:t>
            </w:r>
          </w:p>
        </w:tc>
        <w:tc>
          <w:tcPr>
            <w:tcW w:w="38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268058" w14:textId="77777777" w:rsidR="007C6106" w:rsidRDefault="007C6106"/>
        </w:tc>
      </w:tr>
      <w:tr w:rsidR="007C6106" w14:paraId="449A9C95" w14:textId="77777777">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054F23" w14:textId="77777777" w:rsidR="007C6106" w:rsidRDefault="00B370A3">
            <w:r>
              <w:rPr>
                <w:sz w:val="17"/>
                <w:szCs w:val="17"/>
              </w:rPr>
              <w:t>4 — Regie over het eigen leerproces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B9F1B1" w14:textId="77777777" w:rsidR="007C6106" w:rsidRDefault="00B370A3">
            <w:r>
              <w:rPr>
                <w:sz w:val="17"/>
                <w:szCs w:val="17"/>
              </w:rPr>
              <w:t>×3</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79F66F" w14:textId="77777777" w:rsidR="007C6106" w:rsidRDefault="00B370A3">
            <w:r>
              <w:rPr>
                <w:sz w:val="17"/>
                <w:szCs w:val="17"/>
              </w:rPr>
              <w:t>12</w:t>
            </w:r>
          </w:p>
        </w:tc>
        <w:tc>
          <w:tcPr>
            <w:tcW w:w="38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EFBFB6" w14:textId="77777777" w:rsidR="007C6106" w:rsidRDefault="007C6106"/>
        </w:tc>
      </w:tr>
      <w:tr w:rsidR="007C6106" w14:paraId="4F575731" w14:textId="77777777">
        <w:tc>
          <w:tcPr>
            <w:tcW w:w="3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75D685" w14:textId="77777777" w:rsidR="007C6106" w:rsidRDefault="00B370A3">
            <w:r>
              <w:rPr>
                <w:sz w:val="17"/>
                <w:szCs w:val="17"/>
              </w:rPr>
              <w:t>5 — Groei als circulaire professional</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B396B8" w14:textId="77777777" w:rsidR="007C6106" w:rsidRDefault="00B370A3">
            <w:r>
              <w:rPr>
                <w:sz w:val="17"/>
                <w:szCs w:val="17"/>
              </w:rPr>
              <w:t>×2</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A9C1A0" w14:textId="77777777" w:rsidR="007C6106" w:rsidRDefault="00B370A3">
            <w:r>
              <w:rPr>
                <w:sz w:val="17"/>
                <w:szCs w:val="17"/>
              </w:rPr>
              <w:t>8</w:t>
            </w:r>
          </w:p>
        </w:tc>
        <w:tc>
          <w:tcPr>
            <w:tcW w:w="38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75D41D" w14:textId="77777777" w:rsidR="007C6106" w:rsidRDefault="007C6106"/>
        </w:tc>
      </w:tr>
      <w:tr w:rsidR="007C6106" w14:paraId="17DF1C46" w14:textId="77777777">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4B8D9FA" w14:textId="77777777" w:rsidR="007C6106" w:rsidRDefault="00B370A3">
            <w:r>
              <w:rPr>
                <w:b/>
                <w:bCs/>
                <w:sz w:val="17"/>
                <w:szCs w:val="17"/>
              </w:rPr>
              <w:t>Totaalscore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228F2A3B" w14:textId="77777777" w:rsidR="007C6106" w:rsidRDefault="007C6106"/>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6953EE2D" w14:textId="77777777" w:rsidR="007C6106" w:rsidRDefault="00B370A3">
            <w:r>
              <w:rPr>
                <w:b/>
                <w:bCs/>
                <w:sz w:val="17"/>
                <w:szCs w:val="17"/>
              </w:rPr>
              <w:t>48</w:t>
            </w:r>
          </w:p>
        </w:tc>
        <w:tc>
          <w:tcPr>
            <w:tcW w:w="3838"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3E51EE5" w14:textId="77777777" w:rsidR="007C6106" w:rsidRDefault="007C6106"/>
        </w:tc>
      </w:tr>
    </w:tbl>
    <w:p w14:paraId="654C5E2D" w14:textId="77777777" w:rsidR="007C6106" w:rsidRDefault="007C6106">
      <w:pPr>
        <w:spacing w:before="160"/>
      </w:pPr>
    </w:p>
    <w:p w14:paraId="3DC5DFC1" w14:textId="77777777" w:rsidR="007C6106" w:rsidRDefault="00B370A3">
      <w:pPr>
        <w:spacing w:after="80"/>
      </w:pPr>
      <w:r>
        <w:rPr>
          <w:b/>
          <w:bCs/>
          <w:sz w:val="17"/>
          <w:szCs w:val="17"/>
        </w:rPr>
        <w:t xml:space="preserve">Drempelcriterium: </w:t>
      </w:r>
      <w:r>
        <w:rPr>
          <w:sz w:val="17"/>
          <w:szCs w:val="17"/>
        </w:rPr>
        <w:t>Een score van 1 op criterium 2 (Eigenaarschap) leidt automatisch tot een onvoldoende voor het gehele assessment, ongeacht de totaalscore.</w:t>
      </w:r>
    </w:p>
    <w:p w14:paraId="6B25CF2B" w14:textId="77777777" w:rsidR="007C6106" w:rsidRDefault="00B370A3">
      <w:r>
        <w:rPr>
          <w:b/>
          <w:bCs/>
          <w:sz w:val="17"/>
          <w:szCs w:val="17"/>
        </w:rPr>
        <w:t xml:space="preserve">Omrekening naar eindcijfer: </w:t>
      </w:r>
      <w:r>
        <w:rPr>
          <w:sz w:val="17"/>
          <w:szCs w:val="17"/>
        </w:rPr>
        <w:t>cijfer = (totaalpunten / 48) × 9 + 1  —  afgerond op één decimaal.</w:t>
      </w:r>
    </w:p>
    <w:p w14:paraId="24899F95" w14:textId="77777777" w:rsidR="007C6106" w:rsidRDefault="007C6106">
      <w:pPr>
        <w:spacing w:before="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7C6106" w14:paraId="1AE90C44" w14:textId="77777777">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EBBCD74" w14:textId="77777777" w:rsidR="007C6106" w:rsidRDefault="00B370A3">
            <w:r>
              <w:rPr>
                <w:b/>
                <w:bCs/>
                <w:sz w:val="17"/>
                <w:szCs w:val="17"/>
              </w:rPr>
              <w:t>Onvoldoende</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5C5A912" w14:textId="77777777" w:rsidR="007C6106" w:rsidRDefault="00B370A3">
            <w:r>
              <w:rPr>
                <w:b/>
                <w:bCs/>
                <w:sz w:val="17"/>
                <w:szCs w:val="17"/>
              </w:rPr>
              <w:t>Grens zakken/slagen</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F3C76B" w14:textId="77777777" w:rsidR="007C6106" w:rsidRDefault="00B370A3">
            <w:r>
              <w:rPr>
                <w:b/>
                <w:bCs/>
                <w:sz w:val="17"/>
                <w:szCs w:val="17"/>
              </w:rPr>
              <w:t>Voldoende</w:t>
            </w:r>
          </w:p>
        </w:tc>
        <w:tc>
          <w:tcPr>
            <w:tcW w:w="2409"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5363055" w14:textId="77777777" w:rsidR="007C6106" w:rsidRDefault="00B370A3">
            <w:r>
              <w:rPr>
                <w:b/>
                <w:bCs/>
                <w:sz w:val="17"/>
                <w:szCs w:val="17"/>
              </w:rPr>
              <w:t>Goed</w:t>
            </w:r>
          </w:p>
        </w:tc>
      </w:tr>
      <w:tr w:rsidR="007C6106" w14:paraId="0CEEEE31" w14:textId="77777777">
        <w:tc>
          <w:tcPr>
            <w:tcW w:w="24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8848F1" w14:textId="77777777" w:rsidR="007C6106" w:rsidRDefault="00B370A3">
            <w:r>
              <w:rPr>
                <w:sz w:val="16"/>
                <w:szCs w:val="16"/>
              </w:rPr>
              <w:t>0 – 24 punten Cijfer 1,0 – 5,4</w:t>
            </w:r>
          </w:p>
        </w:tc>
        <w:tc>
          <w:tcPr>
            <w:tcW w:w="24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634740" w14:textId="77777777" w:rsidR="007C6106" w:rsidRDefault="00B370A3">
            <w:r>
              <w:rPr>
                <w:sz w:val="16"/>
                <w:szCs w:val="16"/>
              </w:rPr>
              <w:t>25 – 26 punten Cijfer ≈ 5,5</w:t>
            </w:r>
          </w:p>
        </w:tc>
        <w:tc>
          <w:tcPr>
            <w:tcW w:w="24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7B14C47" w14:textId="77777777" w:rsidR="007C6106" w:rsidRDefault="00B370A3">
            <w:r>
              <w:rPr>
                <w:sz w:val="16"/>
                <w:szCs w:val="16"/>
              </w:rPr>
              <w:t>27 – 35 punten Cijfer 6,0 – 7,5</w:t>
            </w:r>
          </w:p>
        </w:tc>
        <w:tc>
          <w:tcPr>
            <w:tcW w:w="240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C7F42B" w14:textId="77777777" w:rsidR="007C6106" w:rsidRDefault="00B370A3">
            <w:r>
              <w:rPr>
                <w:sz w:val="16"/>
                <w:szCs w:val="16"/>
              </w:rPr>
              <w:t>36 – 48 punten Cijfer 7,6 – 10,0</w:t>
            </w:r>
          </w:p>
        </w:tc>
      </w:tr>
    </w:tbl>
    <w:p w14:paraId="453475BD" w14:textId="77777777" w:rsidR="007C6106" w:rsidRDefault="007C6106">
      <w:pPr>
        <w:spacing w:before="240"/>
      </w:pPr>
    </w:p>
    <w:p w14:paraId="0895A662" w14:textId="77777777" w:rsidR="007C6106" w:rsidRDefault="00B370A3">
      <w:pPr>
        <w:spacing w:before="360" w:after="120"/>
      </w:pPr>
      <w:r>
        <w:rPr>
          <w:b/>
          <w:bCs/>
          <w:sz w:val="28"/>
          <w:szCs w:val="28"/>
        </w:rPr>
        <w:t>Eindoordeel en motivering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C6106" w14:paraId="1ACFFAC3" w14:textId="77777777">
        <w:tc>
          <w:tcPr>
            <w:tcW w:w="9638"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01CC575" w14:textId="77777777" w:rsidR="007C6106" w:rsidRDefault="00B370A3">
            <w:r>
              <w:rPr>
                <w:b/>
                <w:bCs/>
                <w:sz w:val="17"/>
                <w:szCs w:val="17"/>
              </w:rPr>
              <w:t>Motivering en toelichting</w:t>
            </w:r>
          </w:p>
        </w:tc>
      </w:tr>
      <w:tr w:rsidR="007C6106" w14:paraId="26F1942D" w14:textId="77777777">
        <w:tc>
          <w:tcPr>
            <w:tcW w:w="96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D3DBFD" w14:textId="77777777" w:rsidR="007C6106" w:rsidRDefault="007C6106"/>
          <w:p w14:paraId="55AB47E2" w14:textId="77777777" w:rsidR="007C6106" w:rsidRDefault="007C6106">
            <w:pPr>
              <w:spacing w:before="800"/>
            </w:pPr>
          </w:p>
        </w:tc>
      </w:tr>
      <w:tr w:rsidR="007C6106" w14:paraId="766420F1" w14:textId="77777777">
        <w:tc>
          <w:tcPr>
            <w:tcW w:w="96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CE4B7B" w14:textId="77777777" w:rsidR="007C6106" w:rsidRDefault="00B370A3">
            <w:r>
              <w:rPr>
                <w:b/>
                <w:bCs/>
                <w:sz w:val="17"/>
                <w:szCs w:val="17"/>
              </w:rPr>
              <w:t>Eindcijfer assessment:</w:t>
            </w:r>
          </w:p>
          <w:p w14:paraId="31326BF3" w14:textId="77777777" w:rsidR="007C6106" w:rsidRDefault="00B370A3">
            <w:r>
              <w:rPr>
                <w:color w:val="595959"/>
                <w:sz w:val="15"/>
                <w:szCs w:val="15"/>
              </w:rPr>
              <w:t>(cijfer = (punten / 48) × 9 + 1, afgerond op één decimaal)</w:t>
            </w:r>
          </w:p>
        </w:tc>
      </w:tr>
      <w:tr w:rsidR="007C6106" w14:paraId="3C3BA596" w14:textId="77777777">
        <w:tc>
          <w:tcPr>
            <w:tcW w:w="9638"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50AB51" w14:textId="77777777" w:rsidR="007C6106" w:rsidRDefault="00B370A3">
            <w:r>
              <w:rPr>
                <w:b/>
                <w:bCs/>
                <w:sz w:val="17"/>
                <w:szCs w:val="17"/>
              </w:rPr>
              <w:t>Handtekening examinator A:</w:t>
            </w:r>
          </w:p>
          <w:p w14:paraId="03C946AE" w14:textId="77777777" w:rsidR="007C6106" w:rsidRDefault="007C6106"/>
          <w:p w14:paraId="5BA92540" w14:textId="77777777" w:rsidR="007C6106" w:rsidRDefault="00B370A3">
            <w:r>
              <w:rPr>
                <w:b/>
                <w:bCs/>
                <w:sz w:val="17"/>
                <w:szCs w:val="17"/>
              </w:rPr>
              <w:t>Handtekening examinator B:</w:t>
            </w:r>
          </w:p>
          <w:p w14:paraId="0306F041" w14:textId="77777777" w:rsidR="007C6106" w:rsidRDefault="007C6106"/>
        </w:tc>
      </w:tr>
    </w:tbl>
    <w:p w14:paraId="574C3945" w14:textId="77777777" w:rsidR="005A50CD" w:rsidRDefault="005A50CD"/>
    <w:sectPr w:rsidR="005A50CD">
      <w:headerReference w:type="default" r:id="rId10"/>
      <w:footerReference w:type="default" r:id="rId11"/>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B0EB" w14:textId="77777777" w:rsidR="00713DAB" w:rsidRDefault="00713DAB">
      <w:r>
        <w:separator/>
      </w:r>
    </w:p>
  </w:endnote>
  <w:endnote w:type="continuationSeparator" w:id="0">
    <w:p w14:paraId="4F8F7A22" w14:textId="77777777" w:rsidR="00713DAB" w:rsidRDefault="00713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E2F7" w14:textId="77777777" w:rsidR="007C6106" w:rsidRDefault="00B370A3">
    <w:pPr>
      <w:pBdr>
        <w:top w:val="single" w:sz="6" w:space="4" w:color="CCCCCC"/>
      </w:pBdr>
      <w:spacing w:before="160"/>
      <w:jc w:val="right"/>
    </w:pPr>
    <w:r>
      <w:rPr>
        <w:color w:val="595959"/>
        <w:sz w:val="16"/>
        <w:szCs w:val="16"/>
      </w:rPr>
      <w:t xml:space="preserve">Pagina </w:t>
    </w:r>
    <w:r>
      <w:fldChar w:fldCharType="begin"/>
    </w:r>
    <w:r>
      <w:instrText>PAGE</w:instrText>
    </w:r>
    <w:r>
      <w:fldChar w:fldCharType="separate"/>
    </w:r>
    <w:r w:rsidR="00860B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D377" w14:textId="77777777" w:rsidR="00713DAB" w:rsidRDefault="00713DAB">
      <w:r>
        <w:separator/>
      </w:r>
    </w:p>
  </w:footnote>
  <w:footnote w:type="continuationSeparator" w:id="0">
    <w:p w14:paraId="611FC533" w14:textId="77777777" w:rsidR="00713DAB" w:rsidRDefault="00713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E892" w14:textId="77777777" w:rsidR="007C6106" w:rsidRDefault="00B370A3">
    <w:pPr>
      <w:pBdr>
        <w:bottom w:val="single" w:sz="6" w:space="4" w:color="CCCCCC"/>
      </w:pBdr>
      <w:spacing w:after="160"/>
    </w:pPr>
    <w:r>
      <w:rPr>
        <w:color w:val="595959"/>
        <w:sz w:val="16"/>
        <w:szCs w:val="16"/>
      </w:rPr>
      <w:t>Beoordelingsformulier Individueel Assessment  ·  Minor Circulaire Economie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D73D3"/>
    <w:multiLevelType w:val="hybridMultilevel"/>
    <w:tmpl w:val="987E84B8"/>
    <w:lvl w:ilvl="0" w:tplc="2392DB52">
      <w:start w:val="1"/>
      <w:numFmt w:val="bullet"/>
      <w:lvlText w:val="●"/>
      <w:lvlJc w:val="left"/>
      <w:pPr>
        <w:ind w:left="720" w:hanging="360"/>
      </w:pPr>
    </w:lvl>
    <w:lvl w:ilvl="1" w:tplc="966E815A">
      <w:start w:val="1"/>
      <w:numFmt w:val="bullet"/>
      <w:lvlText w:val="○"/>
      <w:lvlJc w:val="left"/>
      <w:pPr>
        <w:ind w:left="1440" w:hanging="360"/>
      </w:pPr>
    </w:lvl>
    <w:lvl w:ilvl="2" w:tplc="F89E5D32">
      <w:start w:val="1"/>
      <w:numFmt w:val="bullet"/>
      <w:lvlText w:val="■"/>
      <w:lvlJc w:val="left"/>
      <w:pPr>
        <w:ind w:left="2160" w:hanging="360"/>
      </w:pPr>
    </w:lvl>
    <w:lvl w:ilvl="3" w:tplc="E5AA4F92">
      <w:start w:val="1"/>
      <w:numFmt w:val="bullet"/>
      <w:lvlText w:val="●"/>
      <w:lvlJc w:val="left"/>
      <w:pPr>
        <w:ind w:left="2880" w:hanging="360"/>
      </w:pPr>
    </w:lvl>
    <w:lvl w:ilvl="4" w:tplc="0EF2D204">
      <w:start w:val="1"/>
      <w:numFmt w:val="bullet"/>
      <w:lvlText w:val="○"/>
      <w:lvlJc w:val="left"/>
      <w:pPr>
        <w:ind w:left="3600" w:hanging="360"/>
      </w:pPr>
    </w:lvl>
    <w:lvl w:ilvl="5" w:tplc="7C507D22">
      <w:start w:val="1"/>
      <w:numFmt w:val="bullet"/>
      <w:lvlText w:val="■"/>
      <w:lvlJc w:val="left"/>
      <w:pPr>
        <w:ind w:left="4320" w:hanging="360"/>
      </w:pPr>
    </w:lvl>
    <w:lvl w:ilvl="6" w:tplc="EA3C95D6">
      <w:start w:val="1"/>
      <w:numFmt w:val="bullet"/>
      <w:lvlText w:val="●"/>
      <w:lvlJc w:val="left"/>
      <w:pPr>
        <w:ind w:left="5040" w:hanging="360"/>
      </w:pPr>
    </w:lvl>
    <w:lvl w:ilvl="7" w:tplc="B46ABB32">
      <w:start w:val="1"/>
      <w:numFmt w:val="bullet"/>
      <w:lvlText w:val="●"/>
      <w:lvlJc w:val="left"/>
      <w:pPr>
        <w:ind w:left="5760" w:hanging="360"/>
      </w:pPr>
    </w:lvl>
    <w:lvl w:ilvl="8" w:tplc="22044B28">
      <w:start w:val="1"/>
      <w:numFmt w:val="bullet"/>
      <w:lvlText w:val="●"/>
      <w:lvlJc w:val="left"/>
      <w:pPr>
        <w:ind w:left="6480" w:hanging="360"/>
      </w:pPr>
    </w:lvl>
  </w:abstractNum>
  <w:num w:numId="1" w16cid:durableId="1666199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106"/>
    <w:rsid w:val="0009476F"/>
    <w:rsid w:val="002F6367"/>
    <w:rsid w:val="004A2157"/>
    <w:rsid w:val="0050242C"/>
    <w:rsid w:val="005A50CD"/>
    <w:rsid w:val="00713DAB"/>
    <w:rsid w:val="007C6106"/>
    <w:rsid w:val="00860BC1"/>
    <w:rsid w:val="00A1002A"/>
    <w:rsid w:val="00B211C1"/>
    <w:rsid w:val="00B370A3"/>
    <w:rsid w:val="00C6594D"/>
    <w:rsid w:val="00D141CB"/>
    <w:rsid w:val="00E22BAA"/>
    <w:rsid w:val="00EB6D04"/>
    <w:rsid w:val="00F7141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1622"/>
  <w15:docId w15:val="{2804B4BF-7146-4F72-8E98-892212AB9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18"/>
        <w:szCs w:val="18"/>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Zwaar1">
    <w:name w:val="Zwaar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EB6D04"/>
    <w:pPr>
      <w:tabs>
        <w:tab w:val="center" w:pos="4680"/>
        <w:tab w:val="right" w:pos="9360"/>
      </w:tabs>
    </w:pPr>
  </w:style>
  <w:style w:type="character" w:customStyle="1" w:styleId="HeaderChar">
    <w:name w:val="Header Char"/>
    <w:basedOn w:val="DefaultParagraphFont"/>
    <w:link w:val="Header"/>
    <w:uiPriority w:val="99"/>
    <w:semiHidden/>
    <w:rsid w:val="00EB6D04"/>
    <w:rPr>
      <w:rFonts w:eastAsia="Times New Roman"/>
    </w:rPr>
  </w:style>
  <w:style w:type="paragraph" w:styleId="Footer">
    <w:name w:val="footer"/>
    <w:basedOn w:val="Normal"/>
    <w:link w:val="FooterChar"/>
    <w:uiPriority w:val="99"/>
    <w:semiHidden/>
    <w:unhideWhenUsed/>
    <w:rsid w:val="00EB6D04"/>
    <w:pPr>
      <w:tabs>
        <w:tab w:val="center" w:pos="4680"/>
        <w:tab w:val="right" w:pos="9360"/>
      </w:tabs>
    </w:pPr>
  </w:style>
  <w:style w:type="character" w:customStyle="1" w:styleId="FooterChar">
    <w:name w:val="Footer Char"/>
    <w:basedOn w:val="DefaultParagraphFont"/>
    <w:link w:val="Footer"/>
    <w:uiPriority w:val="99"/>
    <w:semiHidden/>
    <w:rsid w:val="00EB6D04"/>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Een nieuw document maken." ma:contentTypeScope="" ma:versionID="5d79232063ed7908b9b1a0e96bea3ec0">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2ebf28c141b339bba7597c9bc183df80"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C07B20-0FB2-4B92-9136-B11D73D0C2E2}">
  <ds:schemaRefs>
    <ds:schemaRef ds:uri="http://schemas.microsoft.com/office/2006/metadata/properties"/>
    <ds:schemaRef ds:uri="http://schemas.microsoft.com/office/infopath/2007/PartnerControls"/>
    <ds:schemaRef ds:uri="d4e6e985-c3ce-4bb2-8c9f-4901eff27bc8"/>
    <ds:schemaRef ds:uri="f0117d2c-95ea-4508-896a-e2aadaa72323"/>
  </ds:schemaRefs>
</ds:datastoreItem>
</file>

<file path=customXml/itemProps2.xml><?xml version="1.0" encoding="utf-8"?>
<ds:datastoreItem xmlns:ds="http://schemas.openxmlformats.org/officeDocument/2006/customXml" ds:itemID="{A1D7C652-9218-4E83-BA7D-3026351A97C3}">
  <ds:schemaRefs>
    <ds:schemaRef ds:uri="http://schemas.microsoft.com/sharepoint/v3/contenttype/forms"/>
  </ds:schemaRefs>
</ds:datastoreItem>
</file>

<file path=customXml/itemProps3.xml><?xml version="1.0" encoding="utf-8"?>
<ds:datastoreItem xmlns:ds="http://schemas.openxmlformats.org/officeDocument/2006/customXml" ds:itemID="{3450E5CC-80CA-4A04-9C11-2F20A5BEB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e6e985-c3ce-4bb2-8c9f-4901eff27bc8"/>
    <ds:schemaRef ds:uri="f0117d2c-95ea-4508-896a-e2aadaa723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1056</Words>
  <Characters>6020</Characters>
  <Application>Microsoft Office Word</Application>
  <DocSecurity>4</DocSecurity>
  <Lines>50</Lines>
  <Paragraphs>14</Paragraphs>
  <ScaleCrop>false</ScaleCrop>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Anouk Brinker (student)</cp:lastModifiedBy>
  <cp:revision>2</cp:revision>
  <dcterms:created xsi:type="dcterms:W3CDTF">2026-04-16T10:59:00Z</dcterms:created>
  <dcterms:modified xsi:type="dcterms:W3CDTF">2026-05-07T11:29:00Z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y fmtid="{D5CDD505-2E9C-101B-9397-08002B2CF9AE}" pid="3" name="MediaServiceImageTags">
    <vt:lpwstr/>
  </property>
</Properties>
</file>