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22B4A" w14:textId="512228FC" w:rsidR="00F42404" w:rsidRDefault="00F42404">
      <w:pPr>
        <w:rPr>
          <w:lang w:val="en-US"/>
        </w:rPr>
      </w:pPr>
      <w:proofErr w:type="spellStart"/>
      <w:r>
        <w:rPr>
          <w:lang w:val="en-US"/>
        </w:rPr>
        <w:t>Materiales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proyecto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discretos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F42404">
        <w:rPr>
          <w:noProof/>
          <w:lang w:val="en-US"/>
        </w:rPr>
        <w:drawing>
          <wp:inline distT="0" distB="0" distL="0" distR="0" wp14:anchorId="0F7F8B99" wp14:editId="136A93A8">
            <wp:extent cx="5612130" cy="3319145"/>
            <wp:effectExtent l="0" t="0" r="7620" b="0"/>
            <wp:docPr id="19409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043E" w14:textId="6D39D8BB" w:rsidR="00F42404" w:rsidRDefault="00F42404">
      <w:pPr>
        <w:rPr>
          <w:lang w:val="en-US"/>
        </w:rPr>
      </w:pPr>
      <w:r w:rsidRPr="00F42404">
        <w:rPr>
          <w:noProof/>
          <w:lang w:val="en-US"/>
        </w:rPr>
        <w:drawing>
          <wp:inline distT="0" distB="0" distL="0" distR="0" wp14:anchorId="5F3C6FF9" wp14:editId="2D8AB8D4">
            <wp:extent cx="5612130" cy="3293110"/>
            <wp:effectExtent l="0" t="0" r="7620" b="2540"/>
            <wp:docPr id="1466222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22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AAE9" w14:textId="77777777" w:rsidR="0014113A" w:rsidRDefault="0014113A">
      <w:pPr>
        <w:rPr>
          <w:lang w:val="en-US"/>
        </w:rPr>
      </w:pPr>
    </w:p>
    <w:p w14:paraId="70B1D496" w14:textId="77777777" w:rsidR="0014113A" w:rsidRDefault="0014113A">
      <w:pPr>
        <w:rPr>
          <w:lang w:val="en-US"/>
        </w:rPr>
      </w:pPr>
    </w:p>
    <w:p w14:paraId="2A8CB862" w14:textId="77777777" w:rsidR="0014113A" w:rsidRDefault="0014113A">
      <w:pPr>
        <w:rPr>
          <w:lang w:val="en-US"/>
        </w:rPr>
      </w:pPr>
    </w:p>
    <w:p w14:paraId="1CB81585" w14:textId="64D07B8A" w:rsidR="0014113A" w:rsidRPr="0014113A" w:rsidRDefault="0014113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Punto </w:t>
      </w:r>
      <w:r w:rsidR="00A41CE9">
        <w:rPr>
          <w:b/>
          <w:bCs/>
          <w:lang w:val="en-US"/>
        </w:rPr>
        <w:t>17</w:t>
      </w:r>
    </w:p>
    <w:p w14:paraId="14E46FB9" w14:textId="2E7964DE" w:rsidR="00F42404" w:rsidRDefault="00F42404">
      <w:pPr>
        <w:rPr>
          <w:lang w:val="en-US"/>
        </w:rPr>
      </w:pPr>
      <w:r w:rsidRPr="00F42404">
        <w:rPr>
          <w:noProof/>
          <w:lang w:val="en-US"/>
        </w:rPr>
        <w:drawing>
          <wp:inline distT="0" distB="0" distL="0" distR="0" wp14:anchorId="37CD82F8" wp14:editId="0B10FF22">
            <wp:extent cx="5612130" cy="2710815"/>
            <wp:effectExtent l="0" t="0" r="7620" b="0"/>
            <wp:docPr id="506590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90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D7C8" w14:textId="43D48366" w:rsidR="009134D8" w:rsidRDefault="009134D8">
      <w:pPr>
        <w:rPr>
          <w:lang w:val="en-US"/>
        </w:rPr>
      </w:pPr>
      <w:r w:rsidRPr="009134D8">
        <w:rPr>
          <w:noProof/>
          <w:lang w:val="en-US"/>
        </w:rPr>
        <w:drawing>
          <wp:inline distT="0" distB="0" distL="0" distR="0" wp14:anchorId="4AC1AD9B" wp14:editId="77CED5CC">
            <wp:extent cx="5612130" cy="2694305"/>
            <wp:effectExtent l="0" t="0" r="7620" b="0"/>
            <wp:docPr id="512439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39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45C6" w14:textId="5DDB34F5" w:rsidR="009134D8" w:rsidRDefault="009134D8">
      <w:pPr>
        <w:rPr>
          <w:lang w:val="en-US"/>
        </w:rPr>
      </w:pPr>
      <w:r>
        <w:rPr>
          <w:lang w:val="en-US"/>
        </w:rPr>
        <w:t>W</w:t>
      </w:r>
      <w:r w:rsidR="00A41CE9">
        <w:rPr>
          <w:lang w:val="en-US"/>
        </w:rPr>
        <w:t>8</w:t>
      </w:r>
      <w:r>
        <w:rPr>
          <w:lang w:val="en-US"/>
        </w:rPr>
        <w:t>=</w:t>
      </w:r>
      <w:r w:rsidRPr="00F42404">
        <w:rPr>
          <w:lang w:val="en-US"/>
        </w:rPr>
        <w:t>1.2197305µ</w:t>
      </w:r>
      <w:r>
        <w:rPr>
          <w:lang w:val="en-US"/>
        </w:rPr>
        <w:t xml:space="preserve">     I=</w:t>
      </w:r>
      <w:r w:rsidRPr="00F42404">
        <w:rPr>
          <w:lang w:val="en-US"/>
        </w:rPr>
        <w:t>100.07827µA</w:t>
      </w:r>
    </w:p>
    <w:p w14:paraId="02D48113" w14:textId="77777777" w:rsidR="0014113A" w:rsidRDefault="0014113A">
      <w:pPr>
        <w:rPr>
          <w:lang w:val="en-US"/>
        </w:rPr>
      </w:pPr>
    </w:p>
    <w:p w14:paraId="49F8391A" w14:textId="77777777" w:rsidR="00A41CE9" w:rsidRDefault="00A41CE9">
      <w:pPr>
        <w:rPr>
          <w:b/>
          <w:bCs/>
          <w:lang w:val="en-US"/>
        </w:rPr>
      </w:pPr>
    </w:p>
    <w:p w14:paraId="4AD6F6CD" w14:textId="77777777" w:rsidR="00A41CE9" w:rsidRDefault="00A41CE9">
      <w:pPr>
        <w:rPr>
          <w:b/>
          <w:bCs/>
          <w:lang w:val="en-US"/>
        </w:rPr>
      </w:pPr>
    </w:p>
    <w:p w14:paraId="732BD127" w14:textId="77777777" w:rsidR="00A41CE9" w:rsidRDefault="00A41CE9">
      <w:pPr>
        <w:rPr>
          <w:b/>
          <w:bCs/>
          <w:lang w:val="en-US"/>
        </w:rPr>
      </w:pPr>
    </w:p>
    <w:p w14:paraId="5B42F9D3" w14:textId="77777777" w:rsidR="002F1232" w:rsidRDefault="002F1232">
      <w:pPr>
        <w:rPr>
          <w:b/>
          <w:bCs/>
          <w:lang w:val="en-US"/>
        </w:rPr>
      </w:pPr>
    </w:p>
    <w:p w14:paraId="5BD1D48B" w14:textId="77777777" w:rsidR="006C0BAA" w:rsidRDefault="006C0BAA">
      <w:pPr>
        <w:rPr>
          <w:b/>
          <w:bCs/>
          <w:lang w:val="en-US"/>
        </w:rPr>
      </w:pPr>
    </w:p>
    <w:p w14:paraId="103A5C79" w14:textId="5A6CC592" w:rsidR="0014113A" w:rsidRDefault="0014113A">
      <w:pPr>
        <w:rPr>
          <w:b/>
          <w:bCs/>
          <w:lang w:val="en-US"/>
        </w:rPr>
      </w:pPr>
      <w:r w:rsidRPr="0014113A">
        <w:rPr>
          <w:b/>
          <w:bCs/>
          <w:lang w:val="en-US"/>
        </w:rPr>
        <w:lastRenderedPageBreak/>
        <w:t>Punto 21</w:t>
      </w:r>
    </w:p>
    <w:p w14:paraId="0C5C865D" w14:textId="6C31BEBF" w:rsidR="0014113A" w:rsidRDefault="0014113A">
      <w:pPr>
        <w:rPr>
          <w:b/>
          <w:bCs/>
          <w:lang w:val="en-US"/>
        </w:rPr>
      </w:pPr>
      <w:r w:rsidRPr="0014113A">
        <w:rPr>
          <w:b/>
          <w:bCs/>
          <w:noProof/>
          <w:lang w:val="en-US"/>
        </w:rPr>
        <w:drawing>
          <wp:inline distT="0" distB="0" distL="0" distR="0" wp14:anchorId="4B6F85AB" wp14:editId="216D86E5">
            <wp:extent cx="5612130" cy="2696210"/>
            <wp:effectExtent l="0" t="0" r="7620" b="8890"/>
            <wp:docPr id="1383098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98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42C6" w14:textId="4CEF2C7B" w:rsidR="00A41CE9" w:rsidRDefault="00A41CE9">
      <w:pPr>
        <w:rPr>
          <w:b/>
          <w:bCs/>
          <w:lang w:val="en-US"/>
        </w:rPr>
      </w:pPr>
      <w:r w:rsidRPr="00A41CE9">
        <w:rPr>
          <w:b/>
          <w:bCs/>
          <w:noProof/>
          <w:lang w:val="en-US"/>
        </w:rPr>
        <w:drawing>
          <wp:inline distT="0" distB="0" distL="0" distR="0" wp14:anchorId="0E8A3B89" wp14:editId="06D4704A">
            <wp:extent cx="5612130" cy="2802890"/>
            <wp:effectExtent l="0" t="0" r="7620" b="0"/>
            <wp:docPr id="799151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51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17A0" w14:textId="761347F6" w:rsidR="00A41CE9" w:rsidRDefault="00A41CE9">
      <w:pPr>
        <w:rPr>
          <w:lang w:val="en-US"/>
        </w:rPr>
      </w:pPr>
      <w:r>
        <w:rPr>
          <w:lang w:val="en-US"/>
        </w:rPr>
        <w:t>V=</w:t>
      </w:r>
      <w:r w:rsidRPr="00A41CE9">
        <w:rPr>
          <w:lang w:val="en-US"/>
        </w:rPr>
        <w:t>-9.9852681µV</w:t>
      </w:r>
      <w:r>
        <w:rPr>
          <w:lang w:val="en-US"/>
        </w:rPr>
        <w:t xml:space="preserve">          W7=</w:t>
      </w:r>
      <w:r w:rsidRPr="00A41CE9">
        <w:rPr>
          <w:lang w:val="en-US"/>
        </w:rPr>
        <w:t>2.9625µ</w:t>
      </w:r>
    </w:p>
    <w:p w14:paraId="457BFDBD" w14:textId="77777777" w:rsidR="002F6FED" w:rsidRDefault="002F6FED">
      <w:pPr>
        <w:rPr>
          <w:lang w:val="en-US"/>
        </w:rPr>
      </w:pPr>
    </w:p>
    <w:p w14:paraId="6EB478B5" w14:textId="77777777" w:rsidR="002F6FED" w:rsidRDefault="002F6FED">
      <w:pPr>
        <w:rPr>
          <w:lang w:val="en-US"/>
        </w:rPr>
      </w:pPr>
    </w:p>
    <w:p w14:paraId="1B02A246" w14:textId="77777777" w:rsidR="002F6FED" w:rsidRDefault="002F6FED">
      <w:pPr>
        <w:rPr>
          <w:lang w:val="en-US"/>
        </w:rPr>
      </w:pPr>
    </w:p>
    <w:p w14:paraId="6B66B56C" w14:textId="77777777" w:rsidR="002F6FED" w:rsidRDefault="002F6FED">
      <w:pPr>
        <w:rPr>
          <w:lang w:val="en-US"/>
        </w:rPr>
      </w:pPr>
    </w:p>
    <w:p w14:paraId="77FA5844" w14:textId="77777777" w:rsidR="002F6FED" w:rsidRDefault="002F6FED">
      <w:pPr>
        <w:rPr>
          <w:lang w:val="en-US"/>
        </w:rPr>
      </w:pPr>
    </w:p>
    <w:p w14:paraId="00844007" w14:textId="3FD62039" w:rsidR="006C0BAA" w:rsidRDefault="006C0BAA">
      <w:pPr>
        <w:rPr>
          <w:lang w:val="en-US"/>
        </w:rPr>
      </w:pPr>
    </w:p>
    <w:p w14:paraId="34B4B291" w14:textId="13F978CC" w:rsidR="006C0BAA" w:rsidRDefault="006C0BA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Punto 23 </w:t>
      </w:r>
    </w:p>
    <w:p w14:paraId="49B05F40" w14:textId="61D59F21" w:rsidR="006C0BAA" w:rsidRPr="006C0BAA" w:rsidRDefault="006C0BAA">
      <w:pPr>
        <w:rPr>
          <w:b/>
          <w:bCs/>
          <w:lang w:val="en-US"/>
        </w:rPr>
      </w:pPr>
      <w:r w:rsidRPr="006C0BAA">
        <w:rPr>
          <w:b/>
          <w:bCs/>
          <w:lang w:val="en-US"/>
        </w:rPr>
        <w:drawing>
          <wp:inline distT="0" distB="0" distL="0" distR="0" wp14:anchorId="5B46A707" wp14:editId="6FB329EB">
            <wp:extent cx="5612130" cy="3052445"/>
            <wp:effectExtent l="0" t="0" r="7620" b="0"/>
            <wp:docPr id="1818922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22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319F" w14:textId="168BC70A" w:rsidR="002F6FED" w:rsidRDefault="002F6FE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Punto 24 </w:t>
      </w:r>
    </w:p>
    <w:p w14:paraId="31E076C7" w14:textId="7F582EF4" w:rsidR="0058294F" w:rsidRPr="0058294F" w:rsidRDefault="0058294F">
      <w:pPr>
        <w:rPr>
          <w:lang w:val="en-US"/>
        </w:rPr>
      </w:pPr>
      <w:proofErr w:type="spellStart"/>
      <w:r w:rsidRPr="0058294F">
        <w:rPr>
          <w:lang w:val="en-US"/>
        </w:rPr>
        <w:t>ganancia</w:t>
      </w:r>
      <w:proofErr w:type="spellEnd"/>
    </w:p>
    <w:p w14:paraId="6C8C4647" w14:textId="5266FBF4" w:rsidR="002F6FED" w:rsidRDefault="002F6FED">
      <w:pPr>
        <w:rPr>
          <w:lang w:val="en-US"/>
        </w:rPr>
      </w:pPr>
      <w:r w:rsidRPr="002F6FED">
        <w:rPr>
          <w:lang w:val="en-US"/>
        </w:rPr>
        <w:drawing>
          <wp:inline distT="0" distB="0" distL="0" distR="0" wp14:anchorId="53DCAE89" wp14:editId="0625DEFA">
            <wp:extent cx="5612130" cy="2705100"/>
            <wp:effectExtent l="0" t="0" r="7620" b="0"/>
            <wp:docPr id="42707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75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46A7" w14:textId="551C5414" w:rsidR="0058294F" w:rsidRDefault="0058294F">
      <w:pPr>
        <w:rPr>
          <w:lang w:val="en-US"/>
        </w:rPr>
      </w:pPr>
      <w:r>
        <w:rPr>
          <w:lang w:val="en-US"/>
        </w:rPr>
        <w:t xml:space="preserve">Ancho de </w:t>
      </w:r>
      <w:proofErr w:type="spellStart"/>
      <w:r>
        <w:rPr>
          <w:lang w:val="en-US"/>
        </w:rPr>
        <w:t>banda</w:t>
      </w:r>
      <w:proofErr w:type="spellEnd"/>
    </w:p>
    <w:p w14:paraId="1DDB47CB" w14:textId="4F5B068F" w:rsidR="0058294F" w:rsidRDefault="0058294F">
      <w:pPr>
        <w:rPr>
          <w:lang w:val="en-US"/>
        </w:rPr>
      </w:pPr>
      <w:r w:rsidRPr="0058294F">
        <w:rPr>
          <w:lang w:val="en-US"/>
        </w:rPr>
        <w:lastRenderedPageBreak/>
        <w:drawing>
          <wp:inline distT="0" distB="0" distL="0" distR="0" wp14:anchorId="72177FC0" wp14:editId="314D6BC6">
            <wp:extent cx="5612130" cy="2620010"/>
            <wp:effectExtent l="0" t="0" r="7620" b="8890"/>
            <wp:docPr id="2037944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44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55E3" w14:textId="57BB3835" w:rsidR="00C6026A" w:rsidRPr="00D44497" w:rsidRDefault="00C6026A" w:rsidP="00C6026A">
      <w:pPr>
        <w:rPr>
          <w:b/>
          <w:bCs/>
        </w:rPr>
      </w:pPr>
      <w:r w:rsidRPr="00D44497">
        <w:rPr>
          <w:b/>
          <w:bCs/>
        </w:rPr>
        <w:t>Punto 2</w:t>
      </w:r>
      <w:r w:rsidRPr="00D44497">
        <w:rPr>
          <w:b/>
          <w:bCs/>
        </w:rPr>
        <w:t>5</w:t>
      </w:r>
    </w:p>
    <w:p w14:paraId="0FB30CCC" w14:textId="77777777" w:rsidR="00D44497" w:rsidRPr="00D44497" w:rsidRDefault="00D44497" w:rsidP="00D44497">
      <w:r w:rsidRPr="00D44497">
        <w:t>Ganancia simulada = 38.15 dB</w:t>
      </w:r>
    </w:p>
    <w:p w14:paraId="3C85FFBA" w14:textId="62FEB91C" w:rsidR="00C6026A" w:rsidRDefault="00D44497" w:rsidP="00D44497">
      <w:r w:rsidRPr="00D44497">
        <w:t>Ancho de banda = 517.95 MHz</w:t>
      </w:r>
    </w:p>
    <w:p w14:paraId="2C5F4044" w14:textId="7C0A2BD9" w:rsidR="00D44497" w:rsidRDefault="00D44497" w:rsidP="00D44497">
      <w:r w:rsidRPr="00D44497">
        <w:t>f_{-3dB} ≈ 518 MHz</w:t>
      </w:r>
    </w:p>
    <w:p w14:paraId="7B176CC7" w14:textId="395CDF78" w:rsidR="00C2156A" w:rsidRDefault="00C2156A" w:rsidP="00D44497">
      <w:pPr>
        <w:rPr>
          <w:b/>
          <w:bCs/>
        </w:rPr>
      </w:pPr>
      <w:r>
        <w:rPr>
          <w:b/>
          <w:bCs/>
        </w:rPr>
        <w:t>Punto 26</w:t>
      </w:r>
    </w:p>
    <w:p w14:paraId="368FA094" w14:textId="77777777" w:rsidR="00C2156A" w:rsidRDefault="00C2156A" w:rsidP="00C2156A">
      <w:proofErr w:type="spellStart"/>
      <w:r>
        <w:t>Av</w:t>
      </w:r>
      <w:proofErr w:type="spellEnd"/>
      <w:r>
        <w:t xml:space="preserve"> teórica ≈ 290.21 V/V</w:t>
      </w:r>
    </w:p>
    <w:p w14:paraId="04858B9D" w14:textId="3F102F9F" w:rsidR="00C2156A" w:rsidRDefault="00C2156A" w:rsidP="00C2156A">
      <w:proofErr w:type="spellStart"/>
      <w:r>
        <w:t>Av</w:t>
      </w:r>
      <w:proofErr w:type="spellEnd"/>
      <w:r>
        <w:t xml:space="preserve"> simulada ≈ 10^(38.15/20) ≈ 80.78 V/V</w:t>
      </w:r>
    </w:p>
    <w:p w14:paraId="04785FCE" w14:textId="77777777" w:rsidR="00C2156A" w:rsidRDefault="00C2156A" w:rsidP="00C2156A">
      <w:r>
        <w:t xml:space="preserve">La ganancia teórica calculada fue de aproximadamente 49.25 dB, mientras que la ganancia obtenida mediante simulación en </w:t>
      </w:r>
      <w:proofErr w:type="spellStart"/>
      <w:r>
        <w:t>LTspice</w:t>
      </w:r>
      <w:proofErr w:type="spellEnd"/>
      <w:r>
        <w:t xml:space="preserve"> fue de aproximadamente 38.15 dB. Esta diferencia se debe a que el cálculo manual utiliza un modelo simplificado de pequeña señal, basado en parámetros aproximados como </w:t>
      </w:r>
      <w:proofErr w:type="spellStart"/>
      <w:r>
        <w:t>gm</w:t>
      </w:r>
      <w:proofErr w:type="spellEnd"/>
      <w:r>
        <w:t xml:space="preserve"> y ro. Además, los coeficientes de modulación de longitud de canal fueron tomados como referencia para condiciones específicas de W, L, ID y VDS, las cuales no necesariamente coinciden exactamente con el punto de operación final de cada transistor en la simulación.</w:t>
      </w:r>
    </w:p>
    <w:p w14:paraId="19000DE5" w14:textId="77777777" w:rsidR="00C2156A" w:rsidRDefault="00C2156A" w:rsidP="00C2156A"/>
    <w:p w14:paraId="6C1170AB" w14:textId="3221DC8A" w:rsidR="00C2156A" w:rsidRPr="00C2156A" w:rsidRDefault="00C2156A" w:rsidP="00C2156A">
      <w:r>
        <w:t xml:space="preserve">Por otra parte, </w:t>
      </w:r>
      <w:proofErr w:type="spellStart"/>
      <w:r>
        <w:t>LTspice</w:t>
      </w:r>
      <w:proofErr w:type="spellEnd"/>
      <w:r>
        <w:t xml:space="preserve"> utiliza modelos BSIM más completos, los cuales consideran efectos de segundo orden como longitud efectiva de canal, variación de movilidad, efecto de cuerpo, dependencia con VDS y otros fenómenos propios de una tecnología CMOS real. Por esta razón, es esperable que la ganancia simulada sea menor que la calculada teóricamente.</w:t>
      </w:r>
    </w:p>
    <w:sectPr w:rsidR="00C2156A" w:rsidRPr="00C2156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04"/>
    <w:rsid w:val="0014113A"/>
    <w:rsid w:val="002F1232"/>
    <w:rsid w:val="002F6FED"/>
    <w:rsid w:val="00435BA6"/>
    <w:rsid w:val="0058294F"/>
    <w:rsid w:val="006C0BAA"/>
    <w:rsid w:val="0082092F"/>
    <w:rsid w:val="009134D8"/>
    <w:rsid w:val="00A41CE9"/>
    <w:rsid w:val="00C2156A"/>
    <w:rsid w:val="00C6026A"/>
    <w:rsid w:val="00D44497"/>
    <w:rsid w:val="00DE06F5"/>
    <w:rsid w:val="00F42404"/>
    <w:rsid w:val="00F9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2173"/>
  <w15:chartTrackingRefBased/>
  <w15:docId w15:val="{1A61F6DC-23F1-4AB4-A4D1-2A74723D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4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4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4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4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4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4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4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4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4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4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156</Words>
  <Characters>1115</Characters>
  <Application>Microsoft Office Word</Application>
  <DocSecurity>0</DocSecurity>
  <Lines>371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ADONAY PALENCIA MOLINA</dc:creator>
  <cp:keywords/>
  <dc:description/>
  <cp:lastModifiedBy>JOSUE ADONAY PALENCIA MOLINA</cp:lastModifiedBy>
  <cp:revision>10</cp:revision>
  <dcterms:created xsi:type="dcterms:W3CDTF">2026-05-05T05:51:00Z</dcterms:created>
  <dcterms:modified xsi:type="dcterms:W3CDTF">2026-05-05T07:00:00Z</dcterms:modified>
</cp:coreProperties>
</file>