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A0C7C" w14:textId="4DF024C8" w:rsidR="000C132E" w:rsidRDefault="00C53057">
      <w:r>
        <w:t>Superpositie:</w:t>
      </w:r>
    </w:p>
    <w:p w14:paraId="2CE92896" w14:textId="13A510C5" w:rsidR="00C53057" w:rsidRDefault="00C53057">
      <w:r>
        <w:t xml:space="preserve">In een schakeling bestaande uit verschillende bronnnen, kan de bijdrage aan een deelstroom en/of deelspanning worden bepaald door de bijdrage van elke bron apart te nemen. (rest </w:t>
      </w:r>
      <w:r w:rsidR="00D606C3">
        <w:t>van de</w:t>
      </w:r>
      <w:r>
        <w:t xml:space="preserve"> bronnen worden ontkoppeld</w:t>
      </w:r>
      <w:r w:rsidR="00D606C3">
        <w:t xml:space="preserve"> op basis van</w:t>
      </w:r>
      <w:r>
        <w:t xml:space="preserve"> Ri.) De totale bijdrage is de som </w:t>
      </w:r>
      <w:r w:rsidR="00D606C3">
        <w:t>van de</w:t>
      </w:r>
      <w:r>
        <w:t xml:space="preserve"> afzonderlijke bijdrage waarbij rekening wordt gehouden met de stroomrichting resp. polariteit.</w:t>
      </w:r>
    </w:p>
    <w:p w14:paraId="22965440" w14:textId="77777777" w:rsidR="004C0DF6" w:rsidRDefault="004C0DF6"/>
    <w:p w14:paraId="11078139" w14:textId="77777777" w:rsidR="004C0DF6" w:rsidRDefault="004C0DF6"/>
    <w:p w14:paraId="426E1CBF" w14:textId="003AC934" w:rsidR="004C0DF6" w:rsidRDefault="004C0DF6">
      <w:r>
        <w:t>Truc van Leo (oprollen):</w:t>
      </w:r>
    </w:p>
    <w:p w14:paraId="088E1629" w14:textId="7B735952" w:rsidR="004C0DF6" w:rsidRDefault="004C0DF6">
      <w:r>
        <w:t>Een thevenin schakeling in de hoofd schakeling vervangen voor een norton schakeling</w:t>
      </w:r>
      <w:r w:rsidR="00165654">
        <w:br/>
        <w:t>(NIET AAAN BEGINNEN)</w:t>
      </w:r>
    </w:p>
    <w:p w14:paraId="1C52C9D9" w14:textId="77777777" w:rsidR="00607354" w:rsidRDefault="00607354"/>
    <w:p w14:paraId="06E6C716" w14:textId="77777777" w:rsidR="00607354" w:rsidRDefault="00607354"/>
    <w:p w14:paraId="6177FDD8" w14:textId="368C51C4" w:rsidR="00607354" w:rsidRDefault="00607354">
      <w:r>
        <w:t>Transactoren:</w:t>
      </w:r>
      <w:r>
        <w:br/>
        <w:t>bronnen afhankelijk van de rest van het schema</w:t>
      </w:r>
      <w:r w:rsidR="00F847A7">
        <w:t>.</w:t>
      </w:r>
      <w:r w:rsidR="00F847A7">
        <w:br/>
        <w:t>zie schrift</w:t>
      </w:r>
      <w:r w:rsidR="001B3089">
        <w:br/>
      </w:r>
      <w:r w:rsidR="001B3089">
        <w:br/>
        <w:t>situaties:</w:t>
      </w:r>
      <w:r w:rsidR="001B3089">
        <w:br/>
        <w:t>Ri = (1 – alpha)*r</w:t>
      </w:r>
    </w:p>
    <w:p w14:paraId="2D47F5B9" w14:textId="025CE803" w:rsidR="001B3089" w:rsidRDefault="001B3089" w:rsidP="001B3089">
      <w:pPr>
        <w:pStyle w:val="Lijstalinea"/>
        <w:numPr>
          <w:ilvl w:val="0"/>
          <w:numId w:val="1"/>
        </w:numPr>
      </w:pPr>
      <w:r>
        <w:t xml:space="preserve">Alpha &lt; 1 </w:t>
      </w:r>
      <w:r>
        <w:sym w:font="Wingdings" w:char="F0E8"/>
      </w:r>
      <w:r>
        <w:t xml:space="preserve"> weerstand</w:t>
      </w:r>
    </w:p>
    <w:p w14:paraId="6E8239EE" w14:textId="6D8DEC28" w:rsidR="001B3089" w:rsidRPr="001B3089" w:rsidRDefault="001B3089" w:rsidP="001B3089">
      <w:pPr>
        <w:pStyle w:val="Lijstalinea"/>
        <w:numPr>
          <w:ilvl w:val="0"/>
          <w:numId w:val="1"/>
        </w:numPr>
        <w:rPr>
          <w:strike/>
        </w:rPr>
      </w:pPr>
      <w:r w:rsidRPr="001B3089">
        <w:rPr>
          <w:strike/>
        </w:rPr>
        <w:t xml:space="preserve">Alpha = 1 </w:t>
      </w:r>
      <w:r w:rsidRPr="001B3089">
        <w:rPr>
          <w:strike/>
        </w:rPr>
        <w:sym w:font="Wingdings" w:char="F0E8"/>
      </w:r>
      <w:r w:rsidRPr="001B3089">
        <w:rPr>
          <w:strike/>
        </w:rPr>
        <w:t xml:space="preserve"> kortsluiting</w:t>
      </w:r>
    </w:p>
    <w:p w14:paraId="1E79BD92" w14:textId="1E72DC15" w:rsidR="001B3089" w:rsidRDefault="001B3089" w:rsidP="001B3089">
      <w:pPr>
        <w:pStyle w:val="Lijstalinea"/>
        <w:numPr>
          <w:ilvl w:val="0"/>
          <w:numId w:val="1"/>
        </w:numPr>
      </w:pPr>
      <w:r>
        <w:t xml:space="preserve">Alpha &gt; 1 </w:t>
      </w:r>
      <w:r>
        <w:sym w:font="Wingdings" w:char="F0E8"/>
      </w:r>
      <w:r>
        <w:t xml:space="preserve"> Ri &lt; 0 </w:t>
      </w:r>
      <w:r>
        <w:sym w:font="Wingdings" w:char="F0E8"/>
      </w:r>
      <w:r>
        <w:t xml:space="preserve"> u / i &gt; 0 </w:t>
      </w:r>
      <w:r>
        <w:sym w:font="Wingdings" w:char="F0E8"/>
      </w:r>
      <w:r>
        <w:t xml:space="preserve"> i &lt; 0</w:t>
      </w:r>
    </w:p>
    <w:sectPr w:rsidR="001B3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75962"/>
    <w:multiLevelType w:val="hybridMultilevel"/>
    <w:tmpl w:val="E0E42E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92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E3"/>
    <w:rsid w:val="000C132E"/>
    <w:rsid w:val="00165654"/>
    <w:rsid w:val="001B3089"/>
    <w:rsid w:val="00250167"/>
    <w:rsid w:val="004C0DF6"/>
    <w:rsid w:val="00607354"/>
    <w:rsid w:val="006D73E3"/>
    <w:rsid w:val="00C53057"/>
    <w:rsid w:val="00D074A3"/>
    <w:rsid w:val="00D606C3"/>
    <w:rsid w:val="00F8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1BD7"/>
  <w15:chartTrackingRefBased/>
  <w15:docId w15:val="{219093BD-CAC2-4F4D-A225-4F7573DA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7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D7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D7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D7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D7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D7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D7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D7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D7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7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D7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D7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D73E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D73E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D73E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D73E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D73E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D73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D7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D7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D7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D7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D7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D73E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D73E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D73E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D7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D73E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D7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6</cp:revision>
  <dcterms:created xsi:type="dcterms:W3CDTF">2024-10-14T10:47:00Z</dcterms:created>
  <dcterms:modified xsi:type="dcterms:W3CDTF">2024-10-14T12:20:00Z</dcterms:modified>
</cp:coreProperties>
</file>