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CS3853 — Computer Architecture</w:t>
      </w:r>
    </w:p>
    <w:p>
      <w:pPr>
        <w:spacing w:after="60"/>
        <w:jc w:val="center"/>
      </w:pPr>
      <w:r>
        <w:rPr>
          <w:rFonts w:ascii="Arial" w:cs="Arial" w:eastAsia="Arial" w:hAnsi="Arial"/>
          <w:color w:val="2E75B6"/>
          <w:sz w:val="32"/>
          <w:szCs w:val="32"/>
        </w:rPr>
        <w:t xml:space="preserve">Study Guide: Modules 3–5</w:t>
      </w:r>
    </w:p>
    <w:p>
      <w:pPr>
        <w:spacing w:after="400"/>
        <w:jc w:val="center"/>
      </w:pPr>
      <w:r>
        <w:rPr>
          <w:rFonts w:ascii="Arial" w:cs="Arial" w:eastAsia="Arial" w:hAnsi="Arial"/>
          <w:i/>
          <w:iCs/>
          <w:color w:val="666666"/>
          <w:sz w:val="22"/>
          <w:szCs w:val="22"/>
        </w:rPr>
        <w:t xml:space="preserve">Covering: Intro to Computer Architecture | ISA | Computer Arithmetic &amp; ALU</w:t>
      </w:r>
    </w:p>
    <w:p>
      <w:pPr>
        <w:pBdr>
          <w:bottom w:val="single" w:color="2E75B6" w:sz="6" w:space="1"/>
        </w:pBdr>
        <w:spacing w:after="200"/>
      </w:pPr>
      <w:r>
        <w:t xml:space="preserve"/>
      </w:r>
    </w:p>
    <w:p>
      <w:pPr>
        <w:pStyle w:val="Heading1"/>
      </w:pPr>
      <w:r>
        <w:rPr>
          <w:b/>
          <w:bCs/>
          <w:color w:val="1F4E79"/>
          <w:sz w:val="36"/>
          <w:szCs w:val="36"/>
        </w:rPr>
        <w:t xml:space="preserve">Module 3: Introduction to Computer Architecture</w:t>
      </w:r>
    </w:p>
    <w:p>
      <w:pPr>
        <w:spacing w:after="100"/>
      </w:pPr>
      <w:r>
        <w:t xml:space="preserve"/>
      </w:r>
    </w:p>
    <w:p>
      <w:pPr>
        <w:pStyle w:val="Heading2"/>
      </w:pPr>
      <w:r>
        <w:rPr>
          <w:b/>
          <w:bCs/>
          <w:color w:val="2E75B6"/>
          <w:sz w:val="28"/>
          <w:szCs w:val="28"/>
        </w:rPr>
        <w:t xml:space="preserve">3.1 Generations of Computers</w:t>
      </w:r>
    </w:p>
    <w:p>
      <w:pPr>
        <w:spacing w:after="100"/>
      </w:pPr>
      <w:r>
        <w:rPr>
          <w:sz w:val="22"/>
          <w:szCs w:val="22"/>
        </w:rPr>
        <w:t xml:space="preserve">Computers evolved through five distinct generations, each defined by the technology used to build them: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Generation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Technology / Characteristics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1st (1940s–50s)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Vacuum tubes. Room-sized machines. ENIAC. Very slow, unreliable, enormous power consumption.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2nd (1950s–60s)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Transistors replace vacuum tubes. Smaller, faster, more reliable. Assembly language introduced.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3rd (1960s–70s)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Integrated Circuits (ICs). Multiple transistors on a chip. IBM System/360. High-level languages.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4th (1970s–present)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Microprocessors (LSI/VLSI). Intel 4004, 8086. Personal computers. Moore’s Law era.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5th (present/future)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AI, parallel processing, quantum computing. Machine learning hardware (GPUs, TPUs).</w:t>
            </w:r>
          </w:p>
        </w:tc>
      </w:tr>
    </w:tbl>
    <w:p>
      <w:pPr>
        <w:spacing w:after="100"/>
      </w:pPr>
      <w:r>
        <w:t xml:space="preserve"/>
      </w:r>
    </w:p>
    <w:p>
      <w:pPr>
        <w:pStyle w:val="Heading2"/>
      </w:pPr>
      <w:r>
        <w:rPr>
          <w:b/>
          <w:bCs/>
          <w:color w:val="2E75B6"/>
          <w:sz w:val="28"/>
          <w:szCs w:val="28"/>
        </w:rPr>
        <w:t xml:space="preserve">3.2 Classes of Computers</w:t>
      </w:r>
    </w:p>
    <w:p>
      <w:pPr>
        <w:spacing w:after="100"/>
      </w:pPr>
      <w:r>
        <w:rPr>
          <w:sz w:val="22"/>
          <w:szCs w:val="22"/>
        </w:rPr>
        <w:t xml:space="preserve">Your professor expects you to know the five mainstream classes and what distinguishes each: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Class</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Characteristics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Personal Mobile Device (PMD)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Smartphones/tablets. Battery-constrained. Emphasis on energy efficiency. ARM processors dominate.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Desktop Computing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Balance of performance and cost. x86 dominant (Intel/AMD). Where most traditional software runs.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Servers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Reliability, availability, scalability (RAS). Handle many simultaneous requests. Often x86 or RISC-V.</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Clusters / Warehouse Scale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Thousands of machines working together. Google/Amazon data centers. Emphasizes cost-per-query.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IoT / Embedded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Deeply embedded in devices. Extreme power/cost constraints. Often tiny microcontrollers.</w:t>
            </w:r>
          </w:p>
        </w:tc>
      </w:tr>
    </w:tbl>
    <w:p>
      <w:pPr>
        <w:spacing w:after="100"/>
      </w:pPr>
      <w:r>
        <w:t xml:space="preserve"/>
      </w:r>
    </w:p>
    <w:p>
      <w:pPr>
        <w:pStyle w:val="Heading2"/>
      </w:pPr>
      <w:r>
        <w:rPr>
          <w:b/>
          <w:bCs/>
          <w:color w:val="2E75B6"/>
          <w:sz w:val="28"/>
          <w:szCs w:val="28"/>
        </w:rPr>
        <w:t xml:space="preserve">3.3 Inside the CPU &amp; Key Concepts</w:t>
      </w:r>
    </w:p>
    <w:p>
      <w:pPr>
        <w:pStyle w:val="ListParagraph"/>
        <w:numPr>
          <w:ilvl w:val="0"/>
          <w:numId w:val="2"/>
        </w:numPr>
        <w:spacing w:after="80"/>
      </w:pPr>
      <w:r>
        <w:rPr>
          <w:b/>
          <w:bCs/>
          <w:sz w:val="22"/>
          <w:szCs w:val="22"/>
        </w:rPr>
        <w:t xml:space="preserve">CPU Components: </w:t>
      </w:r>
      <w:r>
        <w:rPr>
          <w:sz w:val="22"/>
          <w:szCs w:val="22"/>
        </w:rPr>
        <w:t xml:space="preserve"/>
      </w:r>
    </w:p>
    <w:p>
      <w:pPr>
        <w:pStyle w:val="ListParagraph"/>
        <w:numPr>
          <w:ilvl w:val="0"/>
          <w:numId w:val="2"/>
        </w:numPr>
        <w:spacing w:after="80"/>
      </w:pPr>
      <w:r>
        <w:rPr>
          <w:sz w:val="22"/>
          <w:szCs w:val="22"/>
        </w:rPr>
        <w:t xml:space="preserve">ALU — performs arithmetic and logical operations</w:t>
      </w:r>
    </w:p>
    <w:p>
      <w:pPr>
        <w:pStyle w:val="ListParagraph"/>
        <w:numPr>
          <w:ilvl w:val="0"/>
          <w:numId w:val="2"/>
        </w:numPr>
        <w:spacing w:after="80"/>
      </w:pPr>
      <w:r>
        <w:rPr>
          <w:sz w:val="22"/>
          <w:szCs w:val="22"/>
        </w:rPr>
        <w:t xml:space="preserve">Control Unit — decodes instructions and directs data flow</w:t>
      </w:r>
    </w:p>
    <w:p>
      <w:pPr>
        <w:pStyle w:val="ListParagraph"/>
        <w:numPr>
          <w:ilvl w:val="0"/>
          <w:numId w:val="2"/>
        </w:numPr>
        <w:spacing w:after="80"/>
      </w:pPr>
      <w:r>
        <w:rPr>
          <w:sz w:val="22"/>
          <w:szCs w:val="22"/>
        </w:rPr>
        <w:t xml:space="preserve">Registers — tiny, ultra-fast storage inside the CPU</w:t>
      </w:r>
    </w:p>
    <w:p>
      <w:pPr>
        <w:pStyle w:val="ListParagraph"/>
        <w:numPr>
          <w:ilvl w:val="0"/>
          <w:numId w:val="2"/>
        </w:numPr>
        <w:spacing w:after="80"/>
      </w:pPr>
      <w:r>
        <w:rPr>
          <w:sz w:val="22"/>
          <w:szCs w:val="22"/>
        </w:rPr>
        <w:t xml:space="preserve">Cache — fast memory between CPU and RAM (L1, L2, L3)</w:t>
      </w:r>
    </w:p>
    <w:p>
      <w:pPr>
        <w:spacing w:after="100"/>
      </w:pPr>
      <w:r>
        <w:t xml:space="preserve"/>
      </w:r>
    </w:p>
    <w:p>
      <w:pPr>
        <w:pStyle w:val="ListParagraph"/>
        <w:numPr>
          <w:ilvl w:val="0"/>
          <w:numId w:val="2"/>
        </w:numPr>
        <w:spacing w:after="80"/>
      </w:pPr>
      <w:r>
        <w:rPr>
          <w:b/>
          <w:bCs/>
          <w:sz w:val="22"/>
          <w:szCs w:val="22"/>
        </w:rPr>
        <w:t xml:space="preserve">Moore’s Law: </w:t>
      </w:r>
      <w:r>
        <w:rPr>
          <w:sz w:val="22"/>
          <w:szCs w:val="22"/>
        </w:rPr>
        <w:t xml:space="preserve"/>
      </w:r>
    </w:p>
    <w:p>
      <w:pPr>
        <w:spacing w:after="100"/>
      </w:pPr>
      <w:r>
        <w:rPr>
          <w:sz w:val="22"/>
          <w:szCs w:val="22"/>
        </w:rPr>
        <w:t xml:space="preserve">Transistor count on a chip doubles approximately every 2 years. This trend held from the 1970s through the 2010s but is slowing down.</w:t>
      </w:r>
    </w:p>
    <w:p>
      <w:pPr>
        <w:pStyle w:val="ListParagraph"/>
        <w:numPr>
          <w:ilvl w:val="0"/>
          <w:numId w:val="2"/>
        </w:numPr>
        <w:spacing w:after="80"/>
      </w:pPr>
      <w:r>
        <w:rPr>
          <w:b/>
          <w:bCs/>
          <w:sz w:val="22"/>
          <w:szCs w:val="22"/>
        </w:rPr>
        <w:t xml:space="preserve">Dennard Scaling: </w:t>
      </w:r>
      <w:r>
        <w:rPr>
          <w:sz w:val="22"/>
          <w:szCs w:val="22"/>
        </w:rPr>
        <w:t xml:space="preserve"/>
      </w:r>
    </w:p>
    <w:p>
      <w:pPr>
        <w:spacing w:after="100"/>
      </w:pPr>
      <w:r>
        <w:rPr>
          <w:sz w:val="22"/>
          <w:szCs w:val="22"/>
        </w:rPr>
        <w:t xml:space="preserve">As transistors shrink, power per transistor also drops — allowing more transistors without more power. This broke down around 2005–2006, leading to the multi-core era.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KEY IDEA</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sz w:val="20"/>
                <w:szCs w:val="20"/>
              </w:rPr>
              <w:t xml:space="preserve">When Dennard Scaling ended, we could no longer make single cores faster without generating too much heat. This is WHY we have multi-core CPUs today.</w:t>
            </w:r>
          </w:p>
        </w:tc>
      </w:tr>
    </w:tbl>
    <w:p>
      <w:pPr>
        <w:spacing w:after="100"/>
      </w:pPr>
      <w:r>
        <w:t xml:space="preserve"/>
      </w:r>
    </w:p>
    <w:p>
      <w:pPr>
        <w:pStyle w:val="Heading2"/>
      </w:pPr>
      <w:r>
        <w:rPr>
          <w:b/>
          <w:bCs/>
          <w:color w:val="2E75B6"/>
          <w:sz w:val="28"/>
          <w:szCs w:val="28"/>
        </w:rPr>
        <w:t xml:space="preserve">3.4 Theoretical Computer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Architecture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Turing Machine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Theoretical model with infinite tape and read/write head. Proves what is computable. Not a physical design.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Von Neumann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Single shared memory for both instructions and data. CPU fetches and executes instructions sequentially. Used in almost all modern CPUs. Has the 'Von Neumann bottleneck.'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Harvard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Separate memory for instructions and data. Allows simultaneous fetch of instruction and data. Used in embedded/DSP chips and CPU caches.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Dataflow</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Instructions execute when their input data is ready (not in sequential order). Used in some parallel processors and GPUs conceptually.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55A00" w:val="clear"/>
            <w:tcMar>
              <w:top w:type="dxa" w:w="80"/>
              <w:left w:type="dxa" w:w="120"/>
              <w:bottom w:type="dxa" w:w="80"/>
              <w:right w:type="dxa" w:w="120"/>
            </w:tcMar>
            <w:vAlign w:val="center"/>
          </w:tcPr>
          <w:p>
            <w:pPr>
              <w:jc w:val="center"/>
            </w:pPr>
            <w:r>
              <w:rPr>
                <w:b/>
                <w:bCs/>
                <w:color w:val="FFFFFF"/>
                <w:sz w:val="20"/>
                <w:szCs w:val="20"/>
              </w:rPr>
              <w:t xml:space="preserve">EXAM TIP</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sz w:val="20"/>
                <w:szCs w:val="20"/>
              </w:rPr>
              <w:t xml:space="preserve">Von Neumann vs Harvard is a favorite exam topic. Know that modern CPUs use a hybrid: Von Neumann externally (unified RAM) but Harvard internally (separate instruction/data L1 caches).</w:t>
            </w:r>
          </w:p>
        </w:tc>
      </w:tr>
    </w:tbl>
    <w:p>
      <w:pPr>
        <w:spacing w:after="100"/>
      </w:pPr>
      <w:r>
        <w:t xml:space="preserve"/>
      </w:r>
    </w:p>
    <w:p>
      <w:pPr>
        <w:pStyle w:val="Heading2"/>
      </w:pPr>
      <w:r>
        <w:rPr>
          <w:b/>
          <w:bCs/>
          <w:color w:val="2E75B6"/>
          <w:sz w:val="28"/>
          <w:szCs w:val="28"/>
        </w:rPr>
        <w:t xml:space="preserve">3.5 Performance</w:t>
      </w:r>
    </w:p>
    <w:p>
      <w:pPr>
        <w:spacing w:after="100"/>
      </w:pPr>
      <w:r>
        <w:rPr>
          <w:sz w:val="22"/>
          <w:szCs w:val="22"/>
        </w:rPr>
        <w:t xml:space="preserve">Goals differ by computing class:</w:t>
      </w:r>
    </w:p>
    <w:p>
      <w:pPr>
        <w:pStyle w:val="ListParagraph"/>
        <w:numPr>
          <w:ilvl w:val="0"/>
          <w:numId w:val="2"/>
        </w:numPr>
        <w:spacing w:after="80"/>
      </w:pPr>
      <w:r>
        <w:rPr>
          <w:sz w:val="22"/>
          <w:szCs w:val="22"/>
        </w:rPr>
        <w:t xml:space="preserve">Desktop: Response time (latency). How fast does a single task complete?</w:t>
      </w:r>
    </w:p>
    <w:p>
      <w:pPr>
        <w:pStyle w:val="ListParagraph"/>
        <w:numPr>
          <w:ilvl w:val="0"/>
          <w:numId w:val="2"/>
        </w:numPr>
        <w:spacing w:after="80"/>
      </w:pPr>
      <w:r>
        <w:rPr>
          <w:sz w:val="22"/>
          <w:szCs w:val="22"/>
        </w:rPr>
        <w:t xml:space="preserve">Server: Throughput. How many tasks per second? Also reliability (uptime).</w:t>
      </w:r>
    </w:p>
    <w:p>
      <w:pPr>
        <w:spacing w:after="100"/>
      </w:pPr>
      <w:r>
        <w:t xml:space="preserve"/>
      </w:r>
    </w:p>
    <w:p>
      <w:pPr>
        <w:spacing w:after="100"/>
      </w:pPr>
      <w:r>
        <w:rPr>
          <w:sz w:val="22"/>
          <w:szCs w:val="22"/>
        </w:rPr>
        <w:t xml:space="preserve">Key performance equation:</w:t>
      </w:r>
    </w:p>
    <w:p>
      <w:pPr>
        <w:shd w:fill="EBF3FB" w:val="clear"/>
        <w:spacing w:before="120" w:after="120"/>
        <w:jc w:val="center"/>
      </w:pPr>
      <w:r>
        <w:rPr>
          <w:rFonts w:ascii="Courier New" w:cs="Courier New" w:eastAsia="Courier New" w:hAnsi="Courier New"/>
          <w:b/>
          <w:bCs/>
          <w:sz w:val="24"/>
          <w:szCs w:val="24"/>
        </w:rPr>
        <w:t xml:space="preserve">CPU Time = Instruction Count × CPI × Clock Cycle Time</w:t>
      </w:r>
    </w:p>
    <w:p>
      <w:pPr>
        <w:pStyle w:val="ListParagraph"/>
        <w:numPr>
          <w:ilvl w:val="0"/>
          <w:numId w:val="2"/>
        </w:numPr>
        <w:spacing w:after="80"/>
      </w:pPr>
      <w:r>
        <w:rPr>
          <w:sz w:val="22"/>
          <w:szCs w:val="22"/>
        </w:rPr>
        <w:t xml:space="preserve">Instruction Count — how many instructions the program executes</w:t>
      </w:r>
    </w:p>
    <w:p>
      <w:pPr>
        <w:pStyle w:val="ListParagraph"/>
        <w:numPr>
          <w:ilvl w:val="0"/>
          <w:numId w:val="2"/>
        </w:numPr>
        <w:spacing w:after="80"/>
      </w:pPr>
      <w:r>
        <w:rPr>
          <w:sz w:val="22"/>
          <w:szCs w:val="22"/>
        </w:rPr>
        <w:t xml:space="preserve">CPI — Cycles Per Instruction (hardware efficiency)</w:t>
      </w:r>
    </w:p>
    <w:p>
      <w:pPr>
        <w:pStyle w:val="ListParagraph"/>
        <w:numPr>
          <w:ilvl w:val="0"/>
          <w:numId w:val="2"/>
        </w:numPr>
        <w:spacing w:after="80"/>
      </w:pPr>
      <w:r>
        <w:rPr>
          <w:sz w:val="22"/>
          <w:szCs w:val="22"/>
        </w:rPr>
        <w:t xml:space="preserve">Clock Cycle Time — 1 / Clock Rate (e.g., 1GHz = 1ns per cycle)</w:t>
      </w:r>
    </w:p>
    <w:p>
      <w:pPr>
        <w:spacing w:after="100"/>
      </w:pPr>
      <w:r>
        <w:t xml:space="preserve"/>
      </w:r>
    </w:p>
    <w:p>
      <w:pPr>
        <w:pBdr>
          <w:bottom w:val="single" w:color="2E75B6" w:sz="6" w:space="1"/>
        </w:pBdr>
        <w:spacing w:after="200"/>
      </w:pPr>
      <w:r>
        <w:t xml:space="preserve"/>
      </w:r>
    </w:p>
    <w:p>
      <w:pPr>
        <w:pStyle w:val="Heading1"/>
      </w:pPr>
      <w:r>
        <w:rPr>
          <w:b/>
          <w:bCs/>
          <w:color w:val="1F4E79"/>
          <w:sz w:val="36"/>
          <w:szCs w:val="36"/>
        </w:rPr>
        <w:t xml:space="preserve">Module 4: Instruction Set Architecture (ISA)</w:t>
      </w:r>
    </w:p>
    <w:p>
      <w:pPr>
        <w:spacing w:after="100"/>
      </w:pPr>
      <w:r>
        <w:t xml:space="preserve"/>
      </w:r>
    </w:p>
    <w:p>
      <w:pPr>
        <w:pStyle w:val="Heading2"/>
      </w:pPr>
      <w:r>
        <w:rPr>
          <w:b/>
          <w:bCs/>
          <w:color w:val="2E75B6"/>
          <w:sz w:val="28"/>
          <w:szCs w:val="28"/>
        </w:rPr>
        <w:t xml:space="preserve">4.0 What is an ISA?</w:t>
      </w:r>
    </w:p>
    <w:p>
      <w:pPr>
        <w:spacing w:after="100"/>
      </w:pPr>
      <w:r>
        <w:rPr>
          <w:sz w:val="22"/>
          <w:szCs w:val="22"/>
        </w:rPr>
        <w:t xml:space="preserve">The ISA is the contract between software and hardware. It defines what instructions a processor can execute, how they are encoded, and how they access data. It is the lowest level a programmer or compiler works with.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ANALOGY</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sz w:val="20"/>
                <w:szCs w:val="20"/>
              </w:rPr>
              <w:t xml:space="preserve">Think of the ISA as the API of a CPU. Software makes calls (instructions) and the hardware fulfills them. The hardware can change internally as long as it still honors the ISA.</w:t>
            </w:r>
          </w:p>
        </w:tc>
      </w:tr>
    </w:tbl>
    <w:p>
      <w:pPr>
        <w:spacing w:after="100"/>
      </w:pPr>
      <w:r>
        <w:t xml:space="preserve"/>
      </w:r>
    </w:p>
    <w:p>
      <w:pPr>
        <w:pStyle w:val="Heading2"/>
      </w:pPr>
      <w:r>
        <w:rPr>
          <w:b/>
          <w:bCs/>
          <w:color w:val="2E75B6"/>
          <w:sz w:val="28"/>
          <w:szCs w:val="28"/>
        </w:rPr>
        <w:t xml:space="preserve">4.0 Standard Instruction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Instruction Type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 &amp; Example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Arithmetic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 SUB, MUL, DIV. Performs math on registers. Example: ADD eax, ebx → eax = eax + ebx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Memory (Load/Store)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Move data between memory and registers. Example: MOV eax, [ebp-4] loads from memory into eax.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Logic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AND, OR, XOR, NOT, SHL, SHR. Bitwise operations on registers.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Unconditional Jump</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JMP label. Always redirects execution. Used for loops and function calls.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Conditional Jump</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JE, JNE, JLE, JG, etc. Jumps only if a condition is true. Based on flags set by CMP.</w:t>
            </w:r>
          </w:p>
        </w:tc>
      </w:tr>
    </w:tbl>
    <w:p>
      <w:pPr>
        <w:spacing w:after="100"/>
      </w:pPr>
      <w:r>
        <w:t xml:space="preserve"/>
      </w:r>
    </w:p>
    <w:p>
      <w:pPr>
        <w:pStyle w:val="Heading2"/>
      </w:pPr>
      <w:r>
        <w:rPr>
          <w:b/>
          <w:bCs/>
          <w:color w:val="2E75B6"/>
          <w:sz w:val="28"/>
          <w:szCs w:val="28"/>
        </w:rPr>
        <w:t xml:space="preserve">4.2 ISA Classification by Operand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ISA Type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How It Works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Stack ISA</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Operands are pushed/popped from a stack. No explicit register names in instructions. Simple hardware, slow.</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Accumulator ISA</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One special register (accumulator) is always an implicit operand. Intel 4004 used this.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Register-Memory ISA</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One operand can be in memory, others in registers. x86 uses this. Powerful but complex.</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Register-Register (Load-Store)</w:t>
            </w:r>
          </w:p>
        </w:tc>
        <w:tc>
          <w:tcPr>
            <w:tcW w:type="dxa" w:w="6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All arithmetic uses registers only. Memory accessed only via explicit LOAD/STORE. MIPS, ARM, RISC-V use this. Simpler, faster pipelines.</w:t>
            </w:r>
          </w:p>
        </w:tc>
      </w:tr>
    </w:tbl>
    <w:p>
      <w:pPr>
        <w:spacing w:after="100"/>
      </w:pPr>
      <w:r>
        <w:t xml:space="preserve"/>
      </w:r>
    </w:p>
    <w:p>
      <w:pPr>
        <w:pStyle w:val="Heading2"/>
      </w:pPr>
      <w:r>
        <w:rPr>
          <w:b/>
          <w:bCs/>
          <w:color w:val="2E75B6"/>
          <w:sz w:val="28"/>
          <w:szCs w:val="28"/>
        </w:rPr>
        <w:t xml:space="preserve">4.3 Operand Addressing Modes</w:t>
      </w:r>
    </w:p>
    <w:p>
      <w:pPr>
        <w:spacing w:after="100"/>
      </w:pPr>
      <w:r>
        <w:rPr>
          <w:sz w:val="22"/>
          <w:szCs w:val="22"/>
        </w:rPr>
        <w:t xml:space="preserve">Addressing modes define HOW an operand’s location is determined. This is a critical topic — expect exam questions on this.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Mode</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Immediate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value is encoded directly in the instruction itself. Example: MOV eax, 5 → the number 5 is immediate.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Direct / Absolute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instruction contains the exact memory address. Example: MOV eax, [0x1234]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Register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operand is in a register. Example: MOV eax, ebx → ebx is register mode.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Register Indirect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register holds the memory address. Example: MOV eax, [ebx] → go to address stored in ebx.</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Base + Displacement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Address = Register + constant offset. Example: MOV eax, [ebp-4] → ebp is base, -4 is displacement.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Index (Scaled Index)</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Address = Base + (Index × Scale) + Displacement. Example: [ebp-56+eax*4] → used for array access like B[i].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PC-Relative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Address = Program Counter + offset. Used for branch instructions and position-independent code.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FROM YOUR ASSIGNMENT</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sz w:val="20"/>
                <w:szCs w:val="20"/>
              </w:rPr>
              <w:t xml:space="preserve">In foo(), variable i is at [ebp-4] → Base+Displacement mode. Array B[i] is at [ebp-56+eax*4] → Index (Scaled Index) mode. The constant 5 and loop bound 12 are Immediate mode.</w:t>
            </w:r>
          </w:p>
        </w:tc>
      </w:tr>
    </w:tbl>
    <w:p>
      <w:pPr>
        <w:spacing w:after="100"/>
      </w:pPr>
      <w:r>
        <w:t xml:space="preserve"/>
      </w:r>
    </w:p>
    <w:p>
      <w:pPr>
        <w:pStyle w:val="Heading2"/>
      </w:pPr>
      <w:r>
        <w:rPr>
          <w:b/>
          <w:bCs/>
          <w:color w:val="2E75B6"/>
          <w:sz w:val="28"/>
          <w:szCs w:val="28"/>
        </w:rPr>
        <w:t xml:space="preserve">4.4 Instruction Length</w:t>
      </w:r>
    </w:p>
    <w:p>
      <w:pPr>
        <w:pStyle w:val="ListParagraph"/>
        <w:numPr>
          <w:ilvl w:val="0"/>
          <w:numId w:val="2"/>
        </w:numPr>
        <w:spacing w:after="80"/>
      </w:pPr>
      <w:r>
        <w:rPr>
          <w:sz w:val="22"/>
          <w:szCs w:val="22"/>
        </w:rPr>
        <w:t xml:space="preserve">Fixed length: All instructions same size (e.g., 32-bit in MIPS). Simpler to decode, wastes space for simple instructions.</w:t>
      </w:r>
    </w:p>
    <w:p>
      <w:pPr>
        <w:pStyle w:val="ListParagraph"/>
        <w:numPr>
          <w:ilvl w:val="0"/>
          <w:numId w:val="2"/>
        </w:numPr>
        <w:spacing w:after="80"/>
      </w:pPr>
      <w:r>
        <w:rPr>
          <w:sz w:val="22"/>
          <w:szCs w:val="22"/>
        </w:rPr>
        <w:t xml:space="preserve">Variable length: Instructions can be different sizes (e.g., x86 is 1–15 bytes). More compact but harder to decode in hardware.</w:t>
      </w:r>
    </w:p>
    <w:p>
      <w:pPr>
        <w:pStyle w:val="ListParagraph"/>
        <w:numPr>
          <w:ilvl w:val="0"/>
          <w:numId w:val="2"/>
        </w:numPr>
        <w:spacing w:after="80"/>
      </w:pPr>
      <w:r>
        <w:rPr>
          <w:sz w:val="22"/>
          <w:szCs w:val="22"/>
        </w:rPr>
        <w:t xml:space="preserve">Hybrid: A few fixed sizes (e.g., ARM Thumb: 16-bit and 32-bit instructions).</w:t>
      </w:r>
    </w:p>
    <w:p>
      <w:pPr>
        <w:spacing w:after="100"/>
      </w:pPr>
      <w:r>
        <w:t xml:space="preserve"/>
      </w:r>
    </w:p>
    <w:p>
      <w:pPr>
        <w:pStyle w:val="Heading2"/>
      </w:pPr>
      <w:r>
        <w:rPr>
          <w:b/>
          <w:bCs/>
          <w:color w:val="2E75B6"/>
          <w:sz w:val="28"/>
          <w:szCs w:val="28"/>
        </w:rPr>
        <w:t xml:space="preserve">4.5 CISC vs. RISC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CISC</w:t>
            </w:r>
          </w:p>
        </w:tc>
        <w:tc>
          <w:tcPr>
            <w:tcW w:type="dxa" w:w="3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RISC</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Example</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x86 (Intel, AMD)</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MIPS, ARM, RISC-V</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Instruction count</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Fewer, more powerful each</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More, simpler each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Hardware complexity</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High — complex decoder</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Low — simple, fast pipeline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Memory access</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Instructions can access memory directly</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Only LOAD/STORE access memory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Code density</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Compact (variable-length)</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Larger (fixed-length)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Origin of design goal</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Reduce compiler burden</w:t>
            </w:r>
          </w:p>
        </w:tc>
        <w:tc>
          <w:tcPr>
            <w:tcW w:type="dxa" w:w="37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Simplify hardware, help compiler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55A00" w:val="clear"/>
            <w:tcMar>
              <w:top w:type="dxa" w:w="80"/>
              <w:left w:type="dxa" w:w="120"/>
              <w:bottom w:type="dxa" w:w="80"/>
              <w:right w:type="dxa" w:w="120"/>
            </w:tcMar>
            <w:vAlign w:val="center"/>
          </w:tcPr>
          <w:p>
            <w:pPr>
              <w:jc w:val="center"/>
            </w:pPr>
            <w:r>
              <w:rPr>
                <w:b/>
                <w:bCs/>
                <w:color w:val="FFFFFF"/>
                <w:sz w:val="20"/>
                <w:szCs w:val="20"/>
              </w:rPr>
              <w:t xml:space="preserve">KEY INSIGHT</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sz w:val="20"/>
                <w:szCs w:val="20"/>
              </w:rPr>
              <w:t xml:space="preserve">Modern x86 CPUs are actually CISC on the outside but translate to RISC-like micro-operations internally. So the line has blurred significantly.</w:t>
            </w:r>
          </w:p>
        </w:tc>
      </w:tr>
    </w:tbl>
    <w:p>
      <w:pPr>
        <w:spacing w:after="100"/>
      </w:pPr>
      <w:r>
        <w:t xml:space="preserve"/>
      </w:r>
    </w:p>
    <w:p>
      <w:pPr>
        <w:pStyle w:val="Heading2"/>
      </w:pPr>
      <w:r>
        <w:rPr>
          <w:b/>
          <w:bCs/>
          <w:color w:val="2E75B6"/>
          <w:sz w:val="28"/>
          <w:szCs w:val="28"/>
        </w:rPr>
        <w:t xml:space="preserve">4.6 SIMD and Parallel Instructions</w:t>
      </w:r>
    </w:p>
    <w:p>
      <w:pPr>
        <w:pStyle w:val="ListParagraph"/>
        <w:numPr>
          <w:ilvl w:val="0"/>
          <w:numId w:val="2"/>
        </w:numPr>
        <w:spacing w:after="80"/>
      </w:pPr>
      <w:r>
        <w:rPr>
          <w:sz w:val="22"/>
          <w:szCs w:val="22"/>
        </w:rPr>
        <w:t xml:space="preserve">SIMD (Single Instruction, Multiple Data): One instruction operates on multiple data values simultaneously. Used in graphics, audio, AI. Example: Add 4 pairs of floats in one instruction.</w:t>
      </w:r>
    </w:p>
    <w:p>
      <w:pPr>
        <w:pStyle w:val="ListParagraph"/>
        <w:numPr>
          <w:ilvl w:val="0"/>
          <w:numId w:val="2"/>
        </w:numPr>
        <w:spacing w:after="80"/>
      </w:pPr>
      <w:r>
        <w:rPr>
          <w:sz w:val="22"/>
          <w:szCs w:val="22"/>
        </w:rPr>
        <w:t xml:space="preserve">VLIW (Very Long Instruction Word): The compiler packs multiple independent operations into one wide instruction. Relies on compiler intelligence rather than hardware scheduling.</w:t>
      </w:r>
    </w:p>
    <w:p>
      <w:pPr>
        <w:spacing w:after="100"/>
      </w:pPr>
      <w:r>
        <w:t xml:space="preserve"/>
      </w:r>
    </w:p>
    <w:p>
      <w:pPr>
        <w:pStyle w:val="Heading2"/>
      </w:pPr>
      <w:r>
        <w:rPr>
          <w:b/>
          <w:bCs/>
          <w:color w:val="2E75B6"/>
          <w:sz w:val="28"/>
          <w:szCs w:val="28"/>
        </w:rPr>
        <w:t xml:space="preserve">4.7 The Compiler’s Role</w:t>
      </w:r>
    </w:p>
    <w:p>
      <w:pPr>
        <w:spacing w:after="100"/>
      </w:pPr>
      <w:r>
        <w:rPr>
          <w:sz w:val="22"/>
          <w:szCs w:val="22"/>
        </w:rPr>
        <w:t xml:space="preserve">The compiler translates high-level C/C++ code into assembly/machine code. It decides which registers to use, how to optimize loops, and how to map variables to memory. Understanding the compiler’s output is exactly what your reverse engineering assignment tested.</w:t>
      </w:r>
    </w:p>
    <w:p>
      <w:pPr>
        <w:spacing w:after="100"/>
      </w:pPr>
      <w:r>
        <w:t xml:space="preserve"/>
      </w:r>
    </w:p>
    <w:p>
      <w:pPr>
        <w:pBdr>
          <w:bottom w:val="single" w:color="2E75B6" w:sz="6" w:space="1"/>
        </w:pBdr>
        <w:spacing w:after="200"/>
      </w:pPr>
      <w:r>
        <w:t xml:space="preserve"/>
      </w:r>
    </w:p>
    <w:p>
      <w:pPr>
        <w:pStyle w:val="Heading1"/>
      </w:pPr>
      <w:r>
        <w:rPr>
          <w:b/>
          <w:bCs/>
          <w:color w:val="1F4E79"/>
          <w:sz w:val="36"/>
          <w:szCs w:val="36"/>
        </w:rPr>
        <w:t xml:space="preserve">Module 5: Computer Arithmetic &amp; ALU Design</w:t>
      </w:r>
    </w:p>
    <w:p>
      <w:pPr>
        <w:spacing w:after="100"/>
      </w:pPr>
      <w:r>
        <w:rPr>
          <w:sz w:val="22"/>
          <w:szCs w:val="22"/>
        </w:rPr>
        <w:t xml:space="preserve">(Currently in progress — review these fundamentals early, they build on each other)</w:t>
      </w:r>
    </w:p>
    <w:p>
      <w:pPr>
        <w:spacing w:after="100"/>
      </w:pPr>
      <w:r>
        <w:t xml:space="preserve"/>
      </w:r>
    </w:p>
    <w:p>
      <w:pPr>
        <w:pStyle w:val="Heading2"/>
      </w:pPr>
      <w:r>
        <w:rPr>
          <w:b/>
          <w:bCs/>
          <w:color w:val="2E75B6"/>
          <w:sz w:val="28"/>
          <w:szCs w:val="28"/>
        </w:rPr>
        <w:t xml:space="preserve">5.0 Number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Base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Digits Used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Binary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0, 1</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Octal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0–7</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Decimal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0–9</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Hexadecimal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0–9, A–F</w:t>
            </w:r>
          </w:p>
        </w:tc>
      </w:tr>
    </w:tbl>
    <w:p>
      <w:pPr>
        <w:spacing w:after="100"/>
      </w:pPr>
      <w:r>
        <w:t xml:space="preserve"/>
      </w:r>
    </w:p>
    <w:p>
      <w:pPr>
        <w:spacing w:after="100"/>
      </w:pPr>
      <w:r>
        <w:rPr>
          <w:sz w:val="22"/>
          <w:szCs w:val="22"/>
        </w:rPr>
        <w:t xml:space="preserve">Quick conversion tips:</w:t>
      </w:r>
    </w:p>
    <w:p>
      <w:pPr>
        <w:pStyle w:val="ListParagraph"/>
        <w:numPr>
          <w:ilvl w:val="0"/>
          <w:numId w:val="2"/>
        </w:numPr>
        <w:spacing w:after="80"/>
      </w:pPr>
      <w:r>
        <w:rPr>
          <w:sz w:val="22"/>
          <w:szCs w:val="22"/>
        </w:rPr>
        <w:t xml:space="preserve">Binary → Hex: Group binary digits in sets of 4 from the right. Each group = one hex digit.</w:t>
      </w:r>
    </w:p>
    <w:p>
      <w:pPr>
        <w:pStyle w:val="ListParagraph"/>
        <w:numPr>
          <w:ilvl w:val="0"/>
          <w:numId w:val="2"/>
        </w:numPr>
        <w:spacing w:after="80"/>
      </w:pPr>
      <w:r>
        <w:rPr>
          <w:sz w:val="22"/>
          <w:szCs w:val="22"/>
        </w:rPr>
        <w:t xml:space="preserve">Hex → Binary: Expand each hex digit into its 4-bit binary equivalent.</w:t>
      </w:r>
    </w:p>
    <w:p>
      <w:pPr>
        <w:pStyle w:val="ListParagraph"/>
        <w:numPr>
          <w:ilvl w:val="0"/>
          <w:numId w:val="2"/>
        </w:numPr>
        <w:spacing w:after="80"/>
      </w:pPr>
      <w:r>
        <w:rPr>
          <w:sz w:val="22"/>
          <w:szCs w:val="22"/>
        </w:rPr>
        <w:t xml:space="preserve">Decimal → Binary: Repeatedly divide by 2 and record remainders (read bottom to top).</w:t>
      </w:r>
    </w:p>
    <w:p>
      <w:pPr>
        <w:spacing w:after="100"/>
      </w:pPr>
      <w:r>
        <w:t xml:space="preserve"/>
      </w:r>
    </w:p>
    <w:p>
      <w:pPr>
        <w:shd w:fill="EBF3FB" w:val="clear"/>
        <w:spacing w:before="100" w:after="100"/>
        <w:jc w:val="center"/>
      </w:pPr>
      <w:r>
        <w:rPr>
          <w:rFonts w:ascii="Courier New" w:cs="Courier New" w:eastAsia="Courier New" w:hAnsi="Courier New"/>
          <w:b/>
          <w:bCs/>
          <w:sz w:val="22"/>
          <w:szCs w:val="22"/>
        </w:rPr>
        <w:t xml:space="preserve">Example: 0xAF = 1010 1111 in binary = 175 in decimal</w:t>
      </w:r>
    </w:p>
    <w:p>
      <w:pPr>
        <w:spacing w:after="100"/>
      </w:pPr>
      <w:r>
        <w:t xml:space="preserve"/>
      </w:r>
    </w:p>
    <w:p>
      <w:pPr>
        <w:pStyle w:val="Heading2"/>
      </w:pPr>
      <w:r>
        <w:rPr>
          <w:b/>
          <w:bCs/>
          <w:color w:val="2E75B6"/>
          <w:sz w:val="28"/>
          <w:szCs w:val="28"/>
        </w:rPr>
        <w:t xml:space="preserve">Coming Up in Module 5</w:t>
      </w:r>
    </w:p>
    <w:p>
      <w:pPr>
        <w:pStyle w:val="ListParagraph"/>
        <w:numPr>
          <w:ilvl w:val="0"/>
          <w:numId w:val="2"/>
        </w:numPr>
        <w:spacing w:after="80"/>
      </w:pPr>
      <w:r>
        <w:rPr>
          <w:sz w:val="22"/>
          <w:szCs w:val="22"/>
        </w:rPr>
        <w:t xml:space="preserve">Two’s complement representation (how CPUs represent negative numbers)</w:t>
      </w:r>
    </w:p>
    <w:p>
      <w:pPr>
        <w:pStyle w:val="ListParagraph"/>
        <w:numPr>
          <w:ilvl w:val="0"/>
          <w:numId w:val="2"/>
        </w:numPr>
        <w:spacing w:after="80"/>
      </w:pPr>
      <w:r>
        <w:rPr>
          <w:sz w:val="22"/>
          <w:szCs w:val="22"/>
        </w:rPr>
        <w:t xml:space="preserve">Integer addition and overflow detection</w:t>
      </w:r>
    </w:p>
    <w:p>
      <w:pPr>
        <w:pStyle w:val="ListParagraph"/>
        <w:numPr>
          <w:ilvl w:val="0"/>
          <w:numId w:val="2"/>
        </w:numPr>
        <w:spacing w:after="80"/>
      </w:pPr>
      <w:r>
        <w:rPr>
          <w:sz w:val="22"/>
          <w:szCs w:val="22"/>
        </w:rPr>
        <w:t xml:space="preserve">Multiplication and division in hardware</w:t>
      </w:r>
    </w:p>
    <w:p>
      <w:pPr>
        <w:pStyle w:val="ListParagraph"/>
        <w:numPr>
          <w:ilvl w:val="0"/>
          <w:numId w:val="2"/>
        </w:numPr>
        <w:spacing w:after="80"/>
      </w:pPr>
      <w:r>
        <w:rPr>
          <w:sz w:val="22"/>
          <w:szCs w:val="22"/>
        </w:rPr>
        <w:t xml:space="preserve">ALU design: how the hardware physically executes arithmetic operations</w:t>
      </w:r>
    </w:p>
    <w:p>
      <w:pPr>
        <w:pStyle w:val="ListParagraph"/>
        <w:numPr>
          <w:ilvl w:val="0"/>
          <w:numId w:val="2"/>
        </w:numPr>
        <w:spacing w:after="80"/>
      </w:pPr>
      <w:r>
        <w:rPr>
          <w:sz w:val="22"/>
          <w:szCs w:val="22"/>
        </w:rPr>
        <w:t xml:space="preserve">Floating point representation (IEEE 754)</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STUDY TIP</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sz w:val="20"/>
                <w:szCs w:val="20"/>
              </w:rPr>
              <w:t xml:space="preserve">Make sure you can do binary/hex conversions quickly by hand. These appear on nearly every exam and are also the foundation for understanding how ALU operations work at the bit level.</w:t>
            </w:r>
          </w:p>
        </w:tc>
      </w:tr>
    </w:tbl>
    <w:p>
      <w:pPr>
        <w:spacing w:after="100"/>
      </w:pPr>
      <w:r>
        <w:t xml:space="preserve"/>
      </w:r>
    </w:p>
    <w:p>
      <w:pPr>
        <w:pBdr>
          <w:bottom w:val="single" w:color="2E75B6" w:sz="6" w:space="1"/>
        </w:pBdr>
        <w:spacing w:after="200"/>
      </w:pPr>
      <w:r>
        <w:t xml:space="preserve"/>
      </w:r>
    </w:p>
    <w:p>
      <w:pPr>
        <w:pStyle w:val="Heading1"/>
      </w:pPr>
      <w:r>
        <w:rPr>
          <w:b/>
          <w:bCs/>
          <w:color w:val="1F4E79"/>
          <w:sz w:val="36"/>
          <w:szCs w:val="36"/>
        </w:rPr>
        <w:t xml:space="preserve">Quick Reference: Key Terms to Know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One-Line Definition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ISA</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The set of instructions a processor can execute; the HW/SW interface.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Von Neumann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Architecture with shared memory for instructions and data; sequential execution.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Harvard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Separate instruction and data memory; faster instruction fetch.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Moore’s Law</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Transistor count doubles every ~2 years.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Dennard Scaling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Power per transistor shrinks as transistors shrink (broke down ~2005).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CPI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Cycles Per Instruction — how many clock cycles each instruction takes on average.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CISC</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Complex ISA with many powerful, variable-length instructions (e.g., x86).</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RISC</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Simple ISA with fixed-length, uniform instructions (e.g., MIPS, ARM).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SIMD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One instruction applies to multiple data values in parallel.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Immediate addressing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Value encoded directly in the instruction (e.g., MOV eax, 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Base+Displacement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Address = register + constant offset (e.g., [ebp-4]).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Scaled Index</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Address = base + index*scale + displacement (e.g., [ebp-56+eax*4]).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Stack Pointer (esp)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Points to the top of the stack. SUB esp, N allocates N bytes for locals.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Base Pointer (ebp)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Anchors the current stack frame. Local variables addressed relative to ebp.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Compiler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Translates high-level code to assembly; assigns registers and memory layouts.</w:t>
            </w:r>
          </w:p>
        </w:tc>
      </w:tr>
    </w:tbl>
    <w:p>
      <w:pPr>
        <w:spacing w:after="100"/>
      </w:pPr>
      <w:r>
        <w:t xml:space="preserve"/>
      </w:r>
    </w:p>
    <w:p>
      <w:pPr>
        <w:pBdr>
          <w:bottom w:val="single" w:color="2E75B6" w:sz="6" w:space="1"/>
        </w:pBdr>
        <w:spacing w:after="200"/>
      </w:pPr>
      <w:r>
        <w:t xml:space="preserve"/>
      </w:r>
    </w:p>
    <w:p>
      <w:pPr>
        <w:pStyle w:val="Heading1"/>
      </w:pPr>
      <w:r>
        <w:rPr>
          <w:b/>
          <w:bCs/>
          <w:color w:val="1F4E79"/>
          <w:sz w:val="36"/>
          <w:szCs w:val="36"/>
        </w:rPr>
        <w:t xml:space="preserve">Exam Preparation Tips</w:t>
      </w:r>
    </w:p>
    <w:p>
      <w:pPr>
        <w:spacing w:after="100"/>
      </w:pPr>
      <w:r>
        <w:t xml:space="preserve"/>
      </w:r>
    </w:p>
    <w:p>
      <w:pPr>
        <w:pStyle w:val="ListParagraph"/>
        <w:numPr>
          <w:ilvl w:val="0"/>
          <w:numId w:val="2"/>
        </w:numPr>
        <w:spacing w:after="80"/>
      </w:pPr>
      <w:r>
        <w:rPr>
          <w:sz w:val="22"/>
          <w:szCs w:val="22"/>
        </w:rPr>
        <w:t xml:space="preserve">Know ALL five addressing modes cold. Questions like your Assignment 1 quiz are extremely common.</w:t>
      </w:r>
    </w:p>
    <w:p>
      <w:pPr>
        <w:pStyle w:val="ListParagraph"/>
        <w:numPr>
          <w:ilvl w:val="0"/>
          <w:numId w:val="2"/>
        </w:numPr>
        <w:spacing w:after="80"/>
      </w:pPr>
      <w:r>
        <w:rPr>
          <w:sz w:val="22"/>
          <w:szCs w:val="22"/>
        </w:rPr>
        <w:t xml:space="preserve">For CISC vs RISC, be able to give concrete examples (x86 vs MIPS) and explain the trade-offs.</w:t>
      </w:r>
    </w:p>
    <w:p>
      <w:pPr>
        <w:pStyle w:val="ListParagraph"/>
        <w:numPr>
          <w:ilvl w:val="0"/>
          <w:numId w:val="2"/>
        </w:numPr>
        <w:spacing w:after="80"/>
      </w:pPr>
      <w:r>
        <w:rPr>
          <w:sz w:val="22"/>
          <w:szCs w:val="22"/>
        </w:rPr>
        <w:t xml:space="preserve">Trace through small assembly programs line by line — know what each instruction does to registers and memory.</w:t>
      </w:r>
    </w:p>
    <w:p>
      <w:pPr>
        <w:pStyle w:val="ListParagraph"/>
        <w:numPr>
          <w:ilvl w:val="0"/>
          <w:numId w:val="2"/>
        </w:numPr>
        <w:spacing w:after="80"/>
      </w:pPr>
      <w:r>
        <w:rPr>
          <w:sz w:val="22"/>
          <w:szCs w:val="22"/>
        </w:rPr>
        <w:t xml:space="preserve">Understand the stack frame: what push ebp / mov ebp, esp / sub esp, N each do and why.</w:t>
      </w:r>
    </w:p>
    <w:p>
      <w:pPr>
        <w:pStyle w:val="ListParagraph"/>
        <w:numPr>
          <w:ilvl w:val="0"/>
          <w:numId w:val="2"/>
        </w:numPr>
        <w:spacing w:after="80"/>
      </w:pPr>
      <w:r>
        <w:rPr>
          <w:sz w:val="22"/>
          <w:szCs w:val="22"/>
        </w:rPr>
        <w:t xml:space="preserve">For Module 3 questions, focus on Von Neumann vs Harvard differences and the five computer classes.</w:t>
      </w:r>
    </w:p>
    <w:p>
      <w:pPr>
        <w:pStyle w:val="ListParagraph"/>
        <w:numPr>
          <w:ilvl w:val="0"/>
          <w:numId w:val="2"/>
        </w:numPr>
        <w:spacing w:after="80"/>
      </w:pPr>
      <w:r>
        <w:rPr>
          <w:sz w:val="22"/>
          <w:szCs w:val="22"/>
        </w:rPr>
        <w:t xml:space="preserve">In Module 5, practice binary↔hex↔decimal conversions until they are fast and automatic.</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b/>
                <w:bCs/>
                <w:color w:val="FFFFFF"/>
                <w:sz w:val="20"/>
                <w:szCs w:val="20"/>
              </w:rPr>
              <w:t xml:space="preserve">TEXTBOOK TIP</w:t>
            </w:r>
          </w:p>
        </w:tc>
        <w:tc>
          <w:tcPr>
            <w:tcW w:type="dxa" w:w="8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sz w:val="20"/>
                <w:szCs w:val="20"/>
              </w:rPr>
              <w:t xml:space="preserve">For Module 4 (ISA), read Patterson &amp; Hennessy COD Chapter 2. For Module 5 (Arithmetic), read Chapter 3. These chapters mirror your course almost exactly.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6"/>
      <w:szCs w:val="36"/>
    </w:rPr>
  </w:style>
  <w:style w:type="paragraph" w:styleId="Heading2">
    <w:name w:val="Heading 2"/>
    <w:basedOn w:val="Normal"/>
    <w:next w:val="Normal"/>
    <w:qFormat/>
    <w:pPr>
      <w:spacing w:before="240" w:after="120"/>
      <w:outlineLvl w:val="1"/>
    </w:pPr>
    <w:rPr>
      <w:rFonts w:ascii="Arial" w:cs="Arial" w:eastAsia="Arial" w:hAnsi="Arial"/>
      <w:b/>
      <w:bCs/>
      <w:sz w:val="28"/>
      <w:szCs w:val="28"/>
    </w:rPr>
  </w:style>
  <w:style w:type="paragraph" w:styleId="Heading3">
    <w:name w:val="Heading 3"/>
    <w:basedOn w:val="Normal"/>
    <w:next w:val="Normal"/>
    <w:qFormat/>
    <w:pPr>
      <w:spacing w:before="16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2026-02-25T01:57:32.956Z</dcterms:created>
  <dcterms:modified xsi:type="dcterms:W3CDTF">2026-02-25T01:57:32.957Z</dcterms:modified>
</cp:coreProperties>
</file>

<file path=docProps/custom.xml><?xml version="1.0" encoding="utf-8"?>
<Properties xmlns="http://schemas.openxmlformats.org/officeDocument/2006/custom-properties" xmlns:vt="http://schemas.openxmlformats.org/officeDocument/2006/docPropsVTypes"/>
</file>