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6A" w:rsidRDefault="0039626A" w:rsidP="008B14D7"/>
    <w:p w:rsidR="008B14D7" w:rsidRPr="007C3121" w:rsidRDefault="0039626A" w:rsidP="008B14D7">
      <w:pPr>
        <w:rPr>
          <w:b/>
        </w:rPr>
      </w:pPr>
      <w:r w:rsidRPr="007C3121">
        <w:rPr>
          <w:b/>
        </w:rPr>
        <w:t>Übungsszenario:</w:t>
      </w:r>
    </w:p>
    <w:p w:rsidR="004420C3" w:rsidRDefault="004420C3" w:rsidP="008B14D7"/>
    <w:p w:rsidR="004420C3" w:rsidRDefault="004420C3" w:rsidP="004420C3">
      <w:pPr>
        <w:pStyle w:val="Listenabsatz"/>
        <w:numPr>
          <w:ilvl w:val="0"/>
          <w:numId w:val="13"/>
        </w:numPr>
      </w:pPr>
      <w:r>
        <w:t>Musterfirma GmbH</w:t>
      </w:r>
    </w:p>
    <w:p w:rsidR="004420C3" w:rsidRDefault="004420C3" w:rsidP="004420C3">
      <w:pPr>
        <w:pStyle w:val="Listenabsatz"/>
        <w:numPr>
          <w:ilvl w:val="0"/>
          <w:numId w:val="13"/>
        </w:numPr>
      </w:pPr>
      <w:r>
        <w:t xml:space="preserve">Prozess:  </w:t>
      </w:r>
      <w:r w:rsidR="00A33609">
        <w:t>Rechnungseingang</w:t>
      </w:r>
    </w:p>
    <w:p w:rsidR="004420C3" w:rsidRDefault="004420C3" w:rsidP="004420C3"/>
    <w:p w:rsidR="003B6633" w:rsidRPr="0088622F" w:rsidRDefault="003B6633" w:rsidP="003B6633">
      <w:r w:rsidRPr="0088622F">
        <w:t xml:space="preserve">Der Rechnungseingang bei der </w:t>
      </w:r>
      <w:r w:rsidRPr="000F119B">
        <w:rPr>
          <w:i/>
        </w:rPr>
        <w:t>ACME AG</w:t>
      </w:r>
      <w:r w:rsidRPr="0088622F">
        <w:t xml:space="preserve"> verläuft in vier Phasen:</w:t>
      </w:r>
    </w:p>
    <w:p w:rsidR="003B6633" w:rsidRPr="0088622F" w:rsidRDefault="003B6633" w:rsidP="003B6633">
      <w:r w:rsidRPr="0088622F">
        <w:t xml:space="preserve">Rechnungen erhält die </w:t>
      </w:r>
      <w:r w:rsidRPr="000F119B">
        <w:rPr>
          <w:i/>
        </w:rPr>
        <w:t>ACME AG</w:t>
      </w:r>
      <w:r w:rsidRPr="0088622F">
        <w:t xml:space="preserve"> grundsätzlich in Papierform oder Fax. Diese werden durch das Sekr</w:t>
      </w:r>
      <w:r w:rsidRPr="0088622F">
        <w:t>e</w:t>
      </w:r>
      <w:r w:rsidRPr="0088622F">
        <w:t>tariat im zentralen Posteingang entgegengenommen und nach kurzer Sichtprüfung an eine Buchha</w:t>
      </w:r>
      <w:r w:rsidRPr="0088622F">
        <w:t>l</w:t>
      </w:r>
      <w:r w:rsidRPr="0088622F">
        <w:t>tungskraft weitergeleitet.  Diese ermittelt in „</w:t>
      </w:r>
      <w:r>
        <w:t>ACME</w:t>
      </w:r>
      <w:r w:rsidRPr="0088622F">
        <w:t xml:space="preserve"> </w:t>
      </w:r>
      <w:r>
        <w:t>FiBu</w:t>
      </w:r>
      <w:r w:rsidRPr="0088622F">
        <w:t xml:space="preserve">“, einer eigens für die </w:t>
      </w:r>
      <w:r w:rsidRPr="000F119B">
        <w:rPr>
          <w:i/>
        </w:rPr>
        <w:t>ACME AG</w:t>
      </w:r>
      <w:r w:rsidRPr="0088622F">
        <w:t xml:space="preserve"> entwickelten Software, den Rechnung stellenden Lieferanten und legt einen neuen Vorgang an (Rechnungseingang). Im Anschluss prüft sie die Rechnungspositionen und vermerkt auf einem separaten Formular („Laufze</w:t>
      </w:r>
      <w:r w:rsidRPr="0088622F">
        <w:t>t</w:t>
      </w:r>
      <w:r w:rsidRPr="0088622F">
        <w:t xml:space="preserve">tel“) für jede Position die dazugehörige Kostenstelle bei der </w:t>
      </w:r>
      <w:r w:rsidRPr="000F119B">
        <w:rPr>
          <w:i/>
        </w:rPr>
        <w:t>ACME AG</w:t>
      </w:r>
      <w:r w:rsidRPr="0088622F">
        <w:t xml:space="preserve"> sowie den </w:t>
      </w:r>
      <w:r>
        <w:t xml:space="preserve">zugehörigen </w:t>
      </w:r>
      <w:r w:rsidRPr="0088622F">
        <w:t>Koste</w:t>
      </w:r>
      <w:r w:rsidRPr="0088622F">
        <w:t>n</w:t>
      </w:r>
      <w:r w:rsidRPr="0088622F">
        <w:t xml:space="preserve">stellen-Verantwortlichen. </w:t>
      </w:r>
      <w:r>
        <w:t xml:space="preserve">Der </w:t>
      </w:r>
      <w:r w:rsidRPr="0088622F">
        <w:t xml:space="preserve">Laufzettel </w:t>
      </w:r>
      <w:r>
        <w:t>und die Rechnungskopie</w:t>
      </w:r>
      <w:r w:rsidRPr="0088622F">
        <w:t xml:space="preserve"> gehen </w:t>
      </w:r>
      <w:r>
        <w:t xml:space="preserve">gemeinsam </w:t>
      </w:r>
      <w:r w:rsidRPr="0088622F">
        <w:t>in die Hauspost und werden dem ersten Kst-Verantwortl</w:t>
      </w:r>
      <w:r>
        <w:t>ichen auf der Liste zugestellt.</w:t>
      </w:r>
    </w:p>
    <w:p w:rsidR="003B6633" w:rsidRPr="0088622F" w:rsidRDefault="003B6633" w:rsidP="003B6633">
      <w:r>
        <w:t>Dieser prüft nach Erhalt die</w:t>
      </w:r>
      <w:r w:rsidRPr="0088622F">
        <w:t xml:space="preserve"> </w:t>
      </w:r>
      <w:r>
        <w:t>Rechnungskopie</w:t>
      </w:r>
      <w:r w:rsidRPr="0088622F">
        <w:t xml:space="preserve"> auf inhaltliche Korrektheit. Sollte alles in Ordnung sein, trägt er auf dem Laufzettel sein Kürzel ein („sachliche Richtigzeichnung – SRZ“) und gibt d</w:t>
      </w:r>
      <w:r>
        <w:t>i</w:t>
      </w:r>
      <w:r w:rsidRPr="0088622F">
        <w:t xml:space="preserve">e </w:t>
      </w:r>
      <w:r>
        <w:t>Rec</w:t>
      </w:r>
      <w:r>
        <w:t>h</w:t>
      </w:r>
      <w:r>
        <w:t>nungskopie</w:t>
      </w:r>
      <w:r w:rsidRPr="0088622F">
        <w:t xml:space="preserve"> wieder in die Hauspost. Von dieser wird </w:t>
      </w:r>
      <w:r>
        <w:t>die</w:t>
      </w:r>
      <w:r w:rsidRPr="0088622F">
        <w:t xml:space="preserve"> </w:t>
      </w:r>
      <w:r>
        <w:t>Rechnungskopie</w:t>
      </w:r>
      <w:r w:rsidRPr="0088622F">
        <w:t xml:space="preserve"> anhand des Laufzettels wied</w:t>
      </w:r>
      <w:r w:rsidRPr="0088622F">
        <w:t>e</w:t>
      </w:r>
      <w:r w:rsidRPr="0088622F">
        <w:t>rum an den nächsten Kst-Verantwortlichen weitergeleitet oder, wenn alle Positionen sachlich richtig g</w:t>
      </w:r>
      <w:r w:rsidRPr="0088622F">
        <w:t>e</w:t>
      </w:r>
      <w:r w:rsidRPr="0088622F">
        <w:t>zeichnet sind, zurück an die Buchhaltung geschickt.</w:t>
      </w:r>
      <w:r>
        <w:t xml:space="preserve"> Nach und nach wandert also Rechnungskopie samt Laufzettel durch die Hände sämtlicher Kst-Verantwortlicher bis alle Positionen sachlich richtig gezeichnet sind.</w:t>
      </w:r>
    </w:p>
    <w:p w:rsidR="003B6633" w:rsidRDefault="003B6633" w:rsidP="003B6633">
      <w:r w:rsidRPr="0088622F">
        <w:t>Sollte es hingegen bei einer der Prüfungen Unstimmigkeiten geben, z.B. weil die bestellte Ware nicht oder nicht in erwarteter Menge oder Qualität eingetroffen ist, lehnt der Kostenstellen-Verantwortliche die SRZ mittels Vermerk und Begründu</w:t>
      </w:r>
      <w:r>
        <w:t>ng auf dem Laufzettel ab, und die</w:t>
      </w:r>
      <w:r w:rsidRPr="0088622F">
        <w:t xml:space="preserve"> </w:t>
      </w:r>
      <w:r>
        <w:t>Rechnungskopie</w:t>
      </w:r>
      <w:r w:rsidRPr="0088622F">
        <w:t xml:space="preserve"> geht direkt z</w:t>
      </w:r>
      <w:r w:rsidRPr="0088622F">
        <w:t>u</w:t>
      </w:r>
      <w:r w:rsidRPr="0088622F">
        <w:t>rück an die Buchhaltung. Diese nimmt ausgehend von der Begründung des Kst-Verantwortlichen die Klärung mit dem Lieferanten vor, wobei sie bei Bedarf zuvor noch einmal eine telefonische oder Email-basierte Rücksprache mit dem Kst-Verantwortlichen hält. Sind alle U</w:t>
      </w:r>
      <w:r>
        <w:t>nstimmigkeiten geklärt, geht die</w:t>
      </w:r>
      <w:r w:rsidRPr="0088622F">
        <w:t xml:space="preserve"> </w:t>
      </w:r>
      <w:r>
        <w:t>Rechnungskopie</w:t>
      </w:r>
      <w:r w:rsidRPr="0088622F">
        <w:t xml:space="preserve"> erneut an den Kst-Verantwortlichen</w:t>
      </w:r>
      <w:r>
        <w:t>, und der Prozess läuft weiter.</w:t>
      </w:r>
    </w:p>
    <w:p w:rsidR="003B6633" w:rsidRPr="0088622F" w:rsidRDefault="003B6633" w:rsidP="003B6633">
      <w:r w:rsidRPr="0088622F">
        <w:t xml:space="preserve">Nach erfolgter SRZ aller Rechnungspositionen leitet die Buchhaltungskraft </w:t>
      </w:r>
      <w:r>
        <w:t>die</w:t>
      </w:r>
      <w:r w:rsidRPr="0088622F">
        <w:t xml:space="preserve"> </w:t>
      </w:r>
      <w:r>
        <w:t>Rechnungskopie</w:t>
      </w:r>
      <w:r w:rsidRPr="0088622F">
        <w:t xml:space="preserve"> an den kaufmännischen Leiter weiter. Dieser nimmt die kaufmännische Prüfung vor und erteilt die Freigabe zur Zahlung. Falls die Rechnungssumme 20.000 EUR überschreitet, will die Geschäftsführung noch einmal drübe</w:t>
      </w:r>
      <w:r>
        <w:t>r schauen (4-Augen-Prinzip). Die</w:t>
      </w:r>
      <w:r w:rsidRPr="0088622F">
        <w:t xml:space="preserve"> </w:t>
      </w:r>
      <w:r>
        <w:t>Rechnungskopie</w:t>
      </w:r>
      <w:r w:rsidRPr="0088622F">
        <w:t xml:space="preserve"> geht inkl. Laufzettel in die entsprechende U</w:t>
      </w:r>
      <w:r w:rsidRPr="0088622F">
        <w:t>n</w:t>
      </w:r>
      <w:r w:rsidRPr="0088622F">
        <w:t>terschriftenmappe wieder an die Buchhaltungskraft. Sollte es bei der kaufmännischen Prüfung eine B</w:t>
      </w:r>
      <w:r w:rsidRPr="0088622F">
        <w:t>e</w:t>
      </w:r>
      <w:r w:rsidRPr="0088622F">
        <w:t>anstandung geben, wird diese durch die Buchhaltungskraft mit dem Lieferanten geklärt.</w:t>
      </w:r>
    </w:p>
    <w:p w:rsidR="003B6633" w:rsidRPr="0088622F" w:rsidRDefault="003B6633" w:rsidP="003B6633">
      <w:r w:rsidRPr="0088622F">
        <w:t>Nachdem die kaufmännische Prüfung erfolgreich abgeschlossen ist, übernimmt die Buchhaltungskraft die Anweisung zur Zahlung und verbucht den Vorgang abschließend in „</w:t>
      </w:r>
      <w:r>
        <w:t>ACME</w:t>
      </w:r>
      <w:r w:rsidRPr="0088622F">
        <w:t xml:space="preserve"> </w:t>
      </w:r>
      <w:r>
        <w:t>FiBu</w:t>
      </w:r>
      <w:r w:rsidRPr="0088622F">
        <w:t>“.</w:t>
      </w:r>
    </w:p>
    <w:p w:rsidR="00A33609" w:rsidRPr="00AA2DB4" w:rsidRDefault="00A33609" w:rsidP="00A33609">
      <w:pPr>
        <w:pStyle w:val="Listenabsatz"/>
        <w:ind w:left="2160"/>
        <w:rPr>
          <w:b/>
        </w:rPr>
      </w:pPr>
    </w:p>
    <w:p w:rsidR="007C3121" w:rsidRPr="00AA2DB4" w:rsidRDefault="007C3121" w:rsidP="00404795">
      <w:pPr>
        <w:rPr>
          <w:b/>
        </w:rPr>
      </w:pPr>
    </w:p>
    <w:p w:rsidR="007C3121" w:rsidRPr="00AA2DB4" w:rsidRDefault="007C3121" w:rsidP="00404795">
      <w:pPr>
        <w:rPr>
          <w:b/>
        </w:rPr>
      </w:pPr>
    </w:p>
    <w:p w:rsidR="00404795" w:rsidRPr="00AA2DB4" w:rsidRDefault="00404795" w:rsidP="00404795">
      <w:pPr>
        <w:rPr>
          <w:b/>
        </w:rPr>
      </w:pPr>
      <w:r w:rsidRPr="00AA2DB4">
        <w:rPr>
          <w:b/>
        </w:rPr>
        <w:t>Aufgaben:</w:t>
      </w:r>
    </w:p>
    <w:p w:rsidR="00F258B6" w:rsidRPr="00AA2DB4" w:rsidRDefault="00F258B6" w:rsidP="00F258B6"/>
    <w:p w:rsidR="0082362C" w:rsidRDefault="003B6633" w:rsidP="00AA2DB4">
      <w:pPr>
        <w:pStyle w:val="Listenabsatz"/>
        <w:numPr>
          <w:ilvl w:val="0"/>
          <w:numId w:val="17"/>
        </w:numPr>
      </w:pPr>
      <w:r>
        <w:t>Modellieren Sie den beschriebenen Prozess mit Hilfe der BPMN</w:t>
      </w:r>
    </w:p>
    <w:p w:rsidR="00AA2DB4" w:rsidRPr="00A33609" w:rsidRDefault="00AA2DB4" w:rsidP="00AA2DB4">
      <w:pPr>
        <w:pStyle w:val="Listenabsatz"/>
        <w:ind w:left="1068"/>
      </w:pPr>
    </w:p>
    <w:sectPr w:rsidR="00AA2DB4" w:rsidRPr="00A33609" w:rsidSect="009C68E4">
      <w:headerReference w:type="default" r:id="rId8"/>
      <w:footerReference w:type="default" r:id="rId9"/>
      <w:pgSz w:w="11907" w:h="16840" w:code="9"/>
      <w:pgMar w:top="1702" w:right="680" w:bottom="1418" w:left="1021" w:header="284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D14" w:rsidRDefault="00962D14">
      <w:r>
        <w:separator/>
      </w:r>
    </w:p>
  </w:endnote>
  <w:endnote w:type="continuationSeparator" w:id="0">
    <w:p w:rsidR="00962D14" w:rsidRDefault="00962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QuadraatSans-Regular">
    <w:panose1 w:val="02000506050000020004"/>
    <w:charset w:val="00"/>
    <w:family w:val="auto"/>
    <w:pitch w:val="variable"/>
    <w:sig w:usb0="800000A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/>
    </w:tblPr>
    <w:tblGrid>
      <w:gridCol w:w="2850"/>
      <w:gridCol w:w="2268"/>
      <w:gridCol w:w="3387"/>
      <w:gridCol w:w="1701"/>
    </w:tblGrid>
    <w:tr w:rsidR="009A22F5">
      <w:trPr>
        <w:cantSplit/>
      </w:trPr>
      <w:tc>
        <w:tcPr>
          <w:tcW w:w="2850" w:type="dxa"/>
        </w:tcPr>
        <w:p w:rsidR="009A22F5" w:rsidRDefault="009A22F5" w:rsidP="008B14D7">
          <w:pPr>
            <w:rPr>
              <w:rFonts w:ascii="QuadraatSans-Regular" w:hAnsi="QuadraatSans-Regular"/>
              <w:sz w:val="16"/>
              <w:lang w:val="it-IT"/>
            </w:rPr>
          </w:pPr>
          <w:r>
            <w:rPr>
              <w:rFonts w:ascii="QuadraatSans-Regular" w:hAnsi="QuadraatSans-Regular"/>
              <w:snapToGrid w:val="0"/>
              <w:sz w:val="16"/>
              <w:lang w:val="it-IT"/>
            </w:rPr>
            <w:t xml:space="preserve">Autor: </w:t>
          </w:r>
          <w:r>
            <w:rPr>
              <w:rFonts w:ascii="QuadraatSans-Regular" w:hAnsi="QuadraatSans-Regular"/>
              <w:snapToGrid w:val="0"/>
              <w:sz w:val="16"/>
            </w:rPr>
            <w:t>Steffen Pöhler</w:t>
          </w:r>
        </w:p>
      </w:tc>
      <w:tc>
        <w:tcPr>
          <w:tcW w:w="2268" w:type="dxa"/>
        </w:tcPr>
        <w:p w:rsidR="009A22F5" w:rsidRDefault="009A22F5" w:rsidP="008B14D7">
          <w:pPr>
            <w:rPr>
              <w:rFonts w:ascii="QuadraatSans-Regular" w:hAnsi="QuadraatSans-Regular"/>
              <w:sz w:val="16"/>
            </w:rPr>
          </w:pPr>
          <w:r>
            <w:rPr>
              <w:rFonts w:ascii="QuadraatSans-Regular" w:hAnsi="QuadraatSans-Regular"/>
              <w:snapToGrid w:val="0"/>
              <w:sz w:val="16"/>
            </w:rPr>
            <w:t xml:space="preserve"> </w:t>
          </w:r>
        </w:p>
      </w:tc>
      <w:tc>
        <w:tcPr>
          <w:tcW w:w="3387" w:type="dxa"/>
        </w:tcPr>
        <w:p w:rsidR="009A22F5" w:rsidRDefault="009A22F5">
          <w:pPr>
            <w:rPr>
              <w:rFonts w:ascii="QuadraatSans-Regular" w:hAnsi="QuadraatSans-Regular"/>
              <w:sz w:val="16"/>
            </w:rPr>
          </w:pPr>
        </w:p>
      </w:tc>
      <w:tc>
        <w:tcPr>
          <w:tcW w:w="1701" w:type="dxa"/>
        </w:tcPr>
        <w:p w:rsidR="009A22F5" w:rsidRDefault="009A22F5">
          <w:pPr>
            <w:jc w:val="right"/>
            <w:rPr>
              <w:rFonts w:ascii="QuadraatSans-Regular" w:hAnsi="QuadraatSans-Regular"/>
              <w:sz w:val="16"/>
            </w:rPr>
          </w:pPr>
          <w:r>
            <w:rPr>
              <w:rFonts w:ascii="QuadraatSans-Regular" w:hAnsi="QuadraatSans-Regular"/>
              <w:snapToGrid w:val="0"/>
              <w:sz w:val="16"/>
            </w:rPr>
            <w:t xml:space="preserve">Seite </w:t>
          </w:r>
          <w:r w:rsidR="00522B6C">
            <w:rPr>
              <w:rFonts w:ascii="QuadraatSans-Regular" w:hAnsi="QuadraatSans-Regular"/>
              <w:snapToGrid w:val="0"/>
              <w:sz w:val="16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6"/>
            </w:rPr>
            <w:instrText xml:space="preserve"> PAGE </w:instrText>
          </w:r>
          <w:r w:rsidR="00522B6C">
            <w:rPr>
              <w:rFonts w:ascii="QuadraatSans-Regular" w:hAnsi="QuadraatSans-Regular"/>
              <w:snapToGrid w:val="0"/>
              <w:sz w:val="16"/>
            </w:rPr>
            <w:fldChar w:fldCharType="separate"/>
          </w:r>
          <w:r w:rsidR="00023252">
            <w:rPr>
              <w:rFonts w:ascii="QuadraatSans-Regular" w:hAnsi="QuadraatSans-Regular"/>
              <w:noProof/>
              <w:snapToGrid w:val="0"/>
              <w:sz w:val="16"/>
            </w:rPr>
            <w:t>1</w:t>
          </w:r>
          <w:r w:rsidR="00522B6C">
            <w:rPr>
              <w:rFonts w:ascii="QuadraatSans-Regular" w:hAnsi="QuadraatSans-Regular"/>
              <w:snapToGrid w:val="0"/>
              <w:sz w:val="16"/>
            </w:rPr>
            <w:fldChar w:fldCharType="end"/>
          </w:r>
          <w:r>
            <w:rPr>
              <w:rFonts w:ascii="QuadraatSans-Regular" w:hAnsi="QuadraatSans-Regular"/>
              <w:snapToGrid w:val="0"/>
              <w:sz w:val="16"/>
            </w:rPr>
            <w:t xml:space="preserve"> / </w:t>
          </w:r>
          <w:r w:rsidR="00522B6C">
            <w:rPr>
              <w:rFonts w:ascii="QuadraatSans-Regular" w:hAnsi="QuadraatSans-Regular"/>
              <w:snapToGrid w:val="0"/>
              <w:sz w:val="16"/>
            </w:rPr>
            <w:fldChar w:fldCharType="begin"/>
          </w:r>
          <w:r>
            <w:rPr>
              <w:rFonts w:ascii="QuadraatSans-Regular" w:hAnsi="QuadraatSans-Regular"/>
              <w:snapToGrid w:val="0"/>
              <w:sz w:val="16"/>
            </w:rPr>
            <w:instrText xml:space="preserve"> NUMPAGES </w:instrText>
          </w:r>
          <w:r w:rsidR="00522B6C">
            <w:rPr>
              <w:rFonts w:ascii="QuadraatSans-Regular" w:hAnsi="QuadraatSans-Regular"/>
              <w:snapToGrid w:val="0"/>
              <w:sz w:val="16"/>
            </w:rPr>
            <w:fldChar w:fldCharType="separate"/>
          </w:r>
          <w:r w:rsidR="00023252">
            <w:rPr>
              <w:rFonts w:ascii="QuadraatSans-Regular" w:hAnsi="QuadraatSans-Regular"/>
              <w:noProof/>
              <w:snapToGrid w:val="0"/>
              <w:sz w:val="16"/>
            </w:rPr>
            <w:t>1</w:t>
          </w:r>
          <w:r w:rsidR="00522B6C">
            <w:rPr>
              <w:rFonts w:ascii="QuadraatSans-Regular" w:hAnsi="QuadraatSans-Regular"/>
              <w:snapToGrid w:val="0"/>
              <w:sz w:val="16"/>
            </w:rPr>
            <w:fldChar w:fldCharType="end"/>
          </w:r>
        </w:p>
      </w:tc>
    </w:tr>
    <w:tr w:rsidR="009A22F5">
      <w:trPr>
        <w:cantSplit/>
      </w:trPr>
      <w:tc>
        <w:tcPr>
          <w:tcW w:w="8505" w:type="dxa"/>
          <w:gridSpan w:val="3"/>
        </w:tcPr>
        <w:p w:rsidR="009A22F5" w:rsidRDefault="009A22F5" w:rsidP="008B14D7">
          <w:pPr>
            <w:rPr>
              <w:rFonts w:ascii="QuadraatSans-Regular" w:hAnsi="QuadraatSans-Regular"/>
              <w:snapToGrid w:val="0"/>
              <w:sz w:val="16"/>
            </w:rPr>
          </w:pPr>
        </w:p>
      </w:tc>
      <w:tc>
        <w:tcPr>
          <w:tcW w:w="1701" w:type="dxa"/>
        </w:tcPr>
        <w:p w:rsidR="009A22F5" w:rsidRDefault="009A22F5">
          <w:pPr>
            <w:jc w:val="right"/>
            <w:rPr>
              <w:rFonts w:ascii="QuadraatSans-Regular" w:hAnsi="QuadraatSans-Regular"/>
              <w:sz w:val="16"/>
            </w:rPr>
          </w:pPr>
        </w:p>
      </w:tc>
    </w:tr>
  </w:tbl>
  <w:p w:rsidR="009A22F5" w:rsidRDefault="009A22F5">
    <w:pPr>
      <w:pStyle w:val="TextkrperTabelle"/>
      <w:numPr>
        <w:ilvl w:val="0"/>
        <w:numId w:val="0"/>
      </w:numPr>
      <w:spacing w:before="0" w:after="0"/>
      <w:rPr>
        <w:rFonts w:ascii="QuadraatSans-Regular" w:hAnsi="QuadraatSans-Regular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D14" w:rsidRDefault="00962D14">
      <w:r>
        <w:separator/>
      </w:r>
    </w:p>
  </w:footnote>
  <w:footnote w:type="continuationSeparator" w:id="0">
    <w:p w:rsidR="00962D14" w:rsidRDefault="00962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2F5" w:rsidRDefault="009A22F5" w:rsidP="008B14D7">
    <w:pPr>
      <w:tabs>
        <w:tab w:val="center" w:pos="5103"/>
        <w:tab w:val="left" w:pos="7938"/>
      </w:tabs>
      <w:rPr>
        <w:rStyle w:val="Fett"/>
      </w:rPr>
    </w:pPr>
    <w:r w:rsidRPr="008B14D7">
      <w:rPr>
        <w:rFonts w:ascii="QuadraatSans-Regular" w:hAnsi="QuadraatSans-Regular"/>
        <w:b/>
        <w:sz w:val="32"/>
        <w:szCs w:val="32"/>
      </w:rPr>
      <w:t xml:space="preserve">Übungen zur </w:t>
    </w:r>
    <w:r>
      <w:rPr>
        <w:rFonts w:ascii="QuadraatSans-Regular" w:hAnsi="QuadraatSans-Regular"/>
        <w:b/>
        <w:sz w:val="32"/>
        <w:szCs w:val="32"/>
      </w:rPr>
      <w:t>Standard</w:t>
    </w:r>
    <w:r w:rsidRPr="008B14D7">
      <w:rPr>
        <w:rFonts w:ascii="QuadraatSans-Regular" w:hAnsi="QuadraatSans-Regular"/>
        <w:b/>
        <w:sz w:val="32"/>
        <w:szCs w:val="32"/>
      </w:rPr>
      <w:t>schulung</w:t>
    </w:r>
    <w:r>
      <w:rPr>
        <w:rFonts w:ascii="QuadraatSans-Regular" w:hAnsi="QuadraatSans-Regular"/>
        <w:b/>
        <w:sz w:val="32"/>
        <w:szCs w:val="32"/>
      </w:rPr>
      <w:tab/>
    </w:r>
    <w:r>
      <w:rPr>
        <w:rFonts w:ascii="QuadraatSans-Regular" w:hAnsi="QuadraatSans-Regular"/>
        <w:b/>
        <w:sz w:val="32"/>
        <w:szCs w:val="32"/>
      </w:rPr>
      <w:tab/>
    </w:r>
    <w:r>
      <w:rPr>
        <w:rFonts w:ascii="QuadraatSans-Regular" w:hAnsi="QuadraatSans-Regular"/>
        <w:b/>
        <w:noProof/>
        <w:sz w:val="32"/>
      </w:rPr>
      <w:drawing>
        <wp:inline distT="0" distB="0" distL="0" distR="0">
          <wp:extent cx="1415415" cy="628015"/>
          <wp:effectExtent l="19050" t="0" r="0" b="0"/>
          <wp:docPr id="123" name="Bild 123" descr="I:\00_Official\20_Marketing_Sales_ata\Logos_Schriften\inubit_Logos\inubit Training Center\Logo_TC_tran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" descr="I:\00_Official\20_Marketing_Sales_ata\Logos_Schriften\inubit_Logos\inubit Training Center\Logo_TC_trans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415" cy="628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8B14D7">
      <w:rPr>
        <w:rStyle w:val="Fett"/>
      </w:rPr>
      <w:t xml:space="preserve"> </w:t>
    </w:r>
    <w:r>
      <w:rPr>
        <w:rStyle w:val="Fett"/>
      </w:rPr>
      <w:t xml:space="preserve"> </w:t>
    </w:r>
  </w:p>
  <w:p w:rsidR="009A22F5" w:rsidRPr="007C3121" w:rsidRDefault="00023252" w:rsidP="007C3121">
    <w:r>
      <w:t>Grundlagen BPMN</w:t>
    </w:r>
    <w:r w:rsidR="009A22F5">
      <w:rPr>
        <w:rStyle w:val="Fett"/>
      </w:rPr>
      <w:tab/>
    </w:r>
    <w:r w:rsidR="009A22F5">
      <w:rPr>
        <w:rFonts w:ascii="QuadraatSans-Regular" w:hAnsi="QuadraatSans-Regular"/>
        <w:b/>
        <w:sz w:val="32"/>
      </w:rPr>
      <w:tab/>
    </w:r>
    <w:r w:rsidR="009A22F5">
      <w:rPr>
        <w:rFonts w:ascii="QuadraatSans-Regular" w:hAnsi="QuadraatSans-Regular"/>
        <w:b/>
        <w:sz w:val="32"/>
      </w:rPr>
      <w:tab/>
      <w:t xml:space="preserve"> </w:t>
    </w:r>
  </w:p>
  <w:p w:rsidR="009A22F5" w:rsidRDefault="009A22F5">
    <w:pPr>
      <w:pBdr>
        <w:bottom w:val="single" w:sz="4" w:space="1" w:color="auto"/>
      </w:pBdr>
      <w:tabs>
        <w:tab w:val="center" w:pos="5103"/>
      </w:tabs>
      <w:rPr>
        <w:rFonts w:ascii="QuadraatSans-Regular" w:hAnsi="QuadraatSans-Regular"/>
        <w:b/>
        <w:sz w:val="16"/>
      </w:rPr>
    </w:pPr>
  </w:p>
  <w:p w:rsidR="009A22F5" w:rsidRDefault="009A22F5">
    <w:pPr>
      <w:ind w:left="6804" w:firstLine="2268"/>
      <w:rPr>
        <w:rFonts w:ascii="QuadraatSans-Regular" w:hAnsi="QuadraatSans-Regul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63E1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34516F4"/>
    <w:multiLevelType w:val="hybridMultilevel"/>
    <w:tmpl w:val="84D0A0D6"/>
    <w:lvl w:ilvl="0" w:tplc="EF8216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87053C"/>
    <w:multiLevelType w:val="hybridMultilevel"/>
    <w:tmpl w:val="F8243ABA"/>
    <w:lvl w:ilvl="0" w:tplc="78A003CE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384A7C"/>
        <w:u w:color="384A7C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043E70AF"/>
    <w:multiLevelType w:val="hybridMultilevel"/>
    <w:tmpl w:val="7FD6C76C"/>
    <w:lvl w:ilvl="0" w:tplc="251E6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1EC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8E2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89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4B4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0AD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0D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E03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1AF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5D02DF"/>
    <w:multiLevelType w:val="hybridMultilevel"/>
    <w:tmpl w:val="AA029556"/>
    <w:lvl w:ilvl="0" w:tplc="699636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CEA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F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45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824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ED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6E2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6B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47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1C7146"/>
    <w:multiLevelType w:val="hybridMultilevel"/>
    <w:tmpl w:val="B4CCA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B7FDE"/>
    <w:multiLevelType w:val="hybridMultilevel"/>
    <w:tmpl w:val="949EFFC0"/>
    <w:lvl w:ilvl="0" w:tplc="EFE4A2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09736">
      <w:start w:val="8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2C5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297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028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4B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493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22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4F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50684A"/>
    <w:multiLevelType w:val="hybridMultilevel"/>
    <w:tmpl w:val="4BF8D52A"/>
    <w:lvl w:ilvl="0" w:tplc="2D2081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200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F89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24E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E1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C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018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60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80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B84D85"/>
    <w:multiLevelType w:val="hybridMultilevel"/>
    <w:tmpl w:val="5044A9B2"/>
    <w:lvl w:ilvl="0" w:tplc="97F4DF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E72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E2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AD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B46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2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C6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EB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E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5731B7"/>
    <w:multiLevelType w:val="hybridMultilevel"/>
    <w:tmpl w:val="F1284D36"/>
    <w:lvl w:ilvl="0" w:tplc="88EEBA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CF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EA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3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CAE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E8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E2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62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853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B33BC"/>
    <w:multiLevelType w:val="hybridMultilevel"/>
    <w:tmpl w:val="60900CF0"/>
    <w:lvl w:ilvl="0" w:tplc="4D288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67958"/>
    <w:multiLevelType w:val="hybridMultilevel"/>
    <w:tmpl w:val="DB389AF0"/>
    <w:lvl w:ilvl="0" w:tplc="566CF6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E5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8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E0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28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0C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006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0A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41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DD2230"/>
    <w:multiLevelType w:val="hybridMultilevel"/>
    <w:tmpl w:val="6B62F1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980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C9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E6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9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88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20E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E0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C2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AD50A8"/>
    <w:multiLevelType w:val="hybridMultilevel"/>
    <w:tmpl w:val="1F845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32A32"/>
    <w:multiLevelType w:val="hybridMultilevel"/>
    <w:tmpl w:val="EE96B150"/>
    <w:lvl w:ilvl="0" w:tplc="53FA30F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333399"/>
        <w:u w:color="384A7C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3840C05"/>
    <w:multiLevelType w:val="hybridMultilevel"/>
    <w:tmpl w:val="44524F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B3CD4"/>
    <w:multiLevelType w:val="hybridMultilevel"/>
    <w:tmpl w:val="8B8037D2"/>
    <w:lvl w:ilvl="0" w:tplc="C9ECD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60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EB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8F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7E9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8C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C7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E4F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1B7C"/>
    <w:multiLevelType w:val="hybridMultilevel"/>
    <w:tmpl w:val="53A8C6E6"/>
    <w:lvl w:ilvl="0" w:tplc="FA9CCE5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35194837"/>
    <w:multiLevelType w:val="hybridMultilevel"/>
    <w:tmpl w:val="53A8C6E6"/>
    <w:lvl w:ilvl="0" w:tplc="FA9CCE5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37480290"/>
    <w:multiLevelType w:val="hybridMultilevel"/>
    <w:tmpl w:val="072C8D30"/>
    <w:lvl w:ilvl="0" w:tplc="53FA30F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333399"/>
        <w:u w:color="384A7C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49737B1A"/>
    <w:multiLevelType w:val="hybridMultilevel"/>
    <w:tmpl w:val="ABFC68C6"/>
    <w:lvl w:ilvl="0" w:tplc="70C0D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741D89"/>
    <w:multiLevelType w:val="hybridMultilevel"/>
    <w:tmpl w:val="AC70B36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3D27857"/>
    <w:multiLevelType w:val="hybridMultilevel"/>
    <w:tmpl w:val="E294F79C"/>
    <w:lvl w:ilvl="0" w:tplc="B68A5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80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C9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E6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9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88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20E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E0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C2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E806FF"/>
    <w:multiLevelType w:val="hybridMultilevel"/>
    <w:tmpl w:val="4BFC4FD6"/>
    <w:lvl w:ilvl="0" w:tplc="162AB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A0CF8">
      <w:start w:val="20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49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6D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492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2A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48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CF7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2E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90513F"/>
    <w:multiLevelType w:val="hybridMultilevel"/>
    <w:tmpl w:val="4DC85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10EBC"/>
    <w:multiLevelType w:val="hybridMultilevel"/>
    <w:tmpl w:val="D410F0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A0CF8">
      <w:start w:val="20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49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6D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492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2A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48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CF7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2E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B4162B"/>
    <w:multiLevelType w:val="hybridMultilevel"/>
    <w:tmpl w:val="5D8068CA"/>
    <w:lvl w:ilvl="0" w:tplc="53FA30F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333399"/>
        <w:u w:color="384A7C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19"/>
  </w:num>
  <w:num w:numId="5">
    <w:abstractNumId w:val="2"/>
  </w:num>
  <w:num w:numId="6">
    <w:abstractNumId w:val="13"/>
  </w:num>
  <w:num w:numId="7">
    <w:abstractNumId w:val="23"/>
  </w:num>
  <w:num w:numId="8">
    <w:abstractNumId w:val="11"/>
  </w:num>
  <w:num w:numId="9">
    <w:abstractNumId w:val="3"/>
  </w:num>
  <w:num w:numId="10">
    <w:abstractNumId w:val="16"/>
  </w:num>
  <w:num w:numId="11">
    <w:abstractNumId w:val="9"/>
  </w:num>
  <w:num w:numId="12">
    <w:abstractNumId w:val="25"/>
  </w:num>
  <w:num w:numId="13">
    <w:abstractNumId w:val="5"/>
  </w:num>
  <w:num w:numId="14">
    <w:abstractNumId w:val="15"/>
  </w:num>
  <w:num w:numId="15">
    <w:abstractNumId w:val="10"/>
  </w:num>
  <w:num w:numId="16">
    <w:abstractNumId w:val="20"/>
  </w:num>
  <w:num w:numId="17">
    <w:abstractNumId w:val="1"/>
  </w:num>
  <w:num w:numId="18">
    <w:abstractNumId w:val="6"/>
  </w:num>
  <w:num w:numId="19">
    <w:abstractNumId w:val="7"/>
  </w:num>
  <w:num w:numId="20">
    <w:abstractNumId w:val="21"/>
  </w:num>
  <w:num w:numId="21">
    <w:abstractNumId w:val="22"/>
  </w:num>
  <w:num w:numId="22">
    <w:abstractNumId w:val="12"/>
  </w:num>
  <w:num w:numId="23">
    <w:abstractNumId w:val="8"/>
  </w:num>
  <w:num w:numId="24">
    <w:abstractNumId w:val="4"/>
  </w:num>
  <w:num w:numId="25">
    <w:abstractNumId w:val="17"/>
  </w:num>
  <w:num w:numId="26">
    <w:abstractNumId w:val="18"/>
  </w:num>
  <w:num w:numId="27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192116"/>
    <w:rsid w:val="00006173"/>
    <w:rsid w:val="00021820"/>
    <w:rsid w:val="00022FDF"/>
    <w:rsid w:val="00023252"/>
    <w:rsid w:val="00065AA0"/>
    <w:rsid w:val="000A0B96"/>
    <w:rsid w:val="000B0FE6"/>
    <w:rsid w:val="001447D0"/>
    <w:rsid w:val="00192116"/>
    <w:rsid w:val="001932D7"/>
    <w:rsid w:val="001964A1"/>
    <w:rsid w:val="001B60FE"/>
    <w:rsid w:val="001F44B6"/>
    <w:rsid w:val="00203AFC"/>
    <w:rsid w:val="002418E6"/>
    <w:rsid w:val="00295117"/>
    <w:rsid w:val="002B60FF"/>
    <w:rsid w:val="002C3E55"/>
    <w:rsid w:val="00346E05"/>
    <w:rsid w:val="00376859"/>
    <w:rsid w:val="00383D6F"/>
    <w:rsid w:val="0039626A"/>
    <w:rsid w:val="003A7186"/>
    <w:rsid w:val="003B6633"/>
    <w:rsid w:val="003F1A60"/>
    <w:rsid w:val="00404795"/>
    <w:rsid w:val="00416AAD"/>
    <w:rsid w:val="004420C3"/>
    <w:rsid w:val="004742E3"/>
    <w:rsid w:val="004906CB"/>
    <w:rsid w:val="004D15B7"/>
    <w:rsid w:val="004E2E29"/>
    <w:rsid w:val="004E49E7"/>
    <w:rsid w:val="004E59A8"/>
    <w:rsid w:val="004E740C"/>
    <w:rsid w:val="0050093E"/>
    <w:rsid w:val="00522B6C"/>
    <w:rsid w:val="005E0FEA"/>
    <w:rsid w:val="00630894"/>
    <w:rsid w:val="00647C24"/>
    <w:rsid w:val="006928DD"/>
    <w:rsid w:val="00733688"/>
    <w:rsid w:val="00757124"/>
    <w:rsid w:val="007667DA"/>
    <w:rsid w:val="00776F0F"/>
    <w:rsid w:val="00783DF6"/>
    <w:rsid w:val="00790464"/>
    <w:rsid w:val="007A6066"/>
    <w:rsid w:val="007A7E50"/>
    <w:rsid w:val="007C21A8"/>
    <w:rsid w:val="007C3121"/>
    <w:rsid w:val="007D56D3"/>
    <w:rsid w:val="007E7B2B"/>
    <w:rsid w:val="007F03A0"/>
    <w:rsid w:val="007F4E4D"/>
    <w:rsid w:val="0082362C"/>
    <w:rsid w:val="008B14D7"/>
    <w:rsid w:val="00932EEC"/>
    <w:rsid w:val="00962D14"/>
    <w:rsid w:val="009919D0"/>
    <w:rsid w:val="009A22F5"/>
    <w:rsid w:val="009C68E4"/>
    <w:rsid w:val="00A33609"/>
    <w:rsid w:val="00A37039"/>
    <w:rsid w:val="00A573B8"/>
    <w:rsid w:val="00AA2DB4"/>
    <w:rsid w:val="00AA49C1"/>
    <w:rsid w:val="00AE3659"/>
    <w:rsid w:val="00B1190A"/>
    <w:rsid w:val="00B130F2"/>
    <w:rsid w:val="00B30DB4"/>
    <w:rsid w:val="00B34E35"/>
    <w:rsid w:val="00BC0863"/>
    <w:rsid w:val="00BC7514"/>
    <w:rsid w:val="00BD7324"/>
    <w:rsid w:val="00C02AA6"/>
    <w:rsid w:val="00C47E96"/>
    <w:rsid w:val="00C52266"/>
    <w:rsid w:val="00CA0E75"/>
    <w:rsid w:val="00D4217E"/>
    <w:rsid w:val="00D84315"/>
    <w:rsid w:val="00DA2009"/>
    <w:rsid w:val="00DB0DB3"/>
    <w:rsid w:val="00DD2119"/>
    <w:rsid w:val="00E010F1"/>
    <w:rsid w:val="00E313FA"/>
    <w:rsid w:val="00E40EC9"/>
    <w:rsid w:val="00E7311E"/>
    <w:rsid w:val="00EB02B0"/>
    <w:rsid w:val="00F105EC"/>
    <w:rsid w:val="00F258B6"/>
    <w:rsid w:val="00F46773"/>
    <w:rsid w:val="00FC25F5"/>
    <w:rsid w:val="00FC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A0E75"/>
    <w:pPr>
      <w:keepNext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CA0E75"/>
    <w:pPr>
      <w:numPr>
        <w:numId w:val="1"/>
      </w:numPr>
      <w:tabs>
        <w:tab w:val="clear" w:pos="360"/>
        <w:tab w:val="left" w:pos="709"/>
      </w:tabs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CA0E75"/>
    <w:pPr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CA0E75"/>
    <w:pPr>
      <w:numPr>
        <w:ilvl w:val="2"/>
        <w:numId w:val="1"/>
      </w:numPr>
      <w:tabs>
        <w:tab w:val="left" w:pos="709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A0E75"/>
    <w:pPr>
      <w:numPr>
        <w:ilvl w:val="3"/>
        <w:numId w:val="1"/>
      </w:numPr>
      <w:tabs>
        <w:tab w:val="left" w:pos="992"/>
      </w:tabs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CA0E75"/>
    <w:pPr>
      <w:numPr>
        <w:ilvl w:val="4"/>
        <w:numId w:val="1"/>
      </w:numPr>
      <w:tabs>
        <w:tab w:val="clear" w:pos="1440"/>
        <w:tab w:val="num" w:pos="360"/>
        <w:tab w:val="num" w:pos="1077"/>
      </w:tabs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CA0E75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CA0E75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0E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CA0E75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CA0E75"/>
    <w:pPr>
      <w:spacing w:before="60" w:after="60"/>
    </w:pPr>
    <w:rPr>
      <w:b/>
    </w:rPr>
  </w:style>
  <w:style w:type="paragraph" w:customStyle="1" w:styleId="TextkrperTabelle">
    <w:name w:val="Textkörper Tabelle"/>
    <w:basedOn w:val="Standard"/>
    <w:rsid w:val="00CA0E75"/>
    <w:pPr>
      <w:numPr>
        <w:ilvl w:val="12"/>
      </w:numPr>
      <w:spacing w:before="60" w:after="60"/>
    </w:pPr>
  </w:style>
  <w:style w:type="paragraph" w:styleId="Textkrper">
    <w:name w:val="Body Text"/>
    <w:basedOn w:val="Standard"/>
    <w:rsid w:val="00CA0E75"/>
  </w:style>
  <w:style w:type="paragraph" w:styleId="Kopfzeile">
    <w:name w:val="header"/>
    <w:basedOn w:val="Standard"/>
    <w:rsid w:val="00CA0E7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0E75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sid w:val="00CA0E75"/>
    <w:pPr>
      <w:autoSpaceDE w:val="0"/>
      <w:autoSpaceDN w:val="0"/>
      <w:adjustRightInd w:val="0"/>
      <w:jc w:val="center"/>
    </w:pPr>
    <w:rPr>
      <w:color w:val="808080"/>
      <w:sz w:val="20"/>
      <w:szCs w:val="40"/>
    </w:rPr>
  </w:style>
  <w:style w:type="paragraph" w:styleId="Verzeichnis2">
    <w:name w:val="toc 2"/>
    <w:basedOn w:val="Standard"/>
    <w:next w:val="Standard"/>
    <w:autoRedefine/>
    <w:semiHidden/>
    <w:rsid w:val="00CA0E75"/>
    <w:pPr>
      <w:ind w:left="220"/>
    </w:pPr>
  </w:style>
  <w:style w:type="paragraph" w:styleId="Verzeichnis1">
    <w:name w:val="toc 1"/>
    <w:basedOn w:val="Standard"/>
    <w:next w:val="Standard"/>
    <w:autoRedefine/>
    <w:semiHidden/>
    <w:rsid w:val="00CA0E75"/>
  </w:style>
  <w:style w:type="paragraph" w:styleId="Verzeichnis3">
    <w:name w:val="toc 3"/>
    <w:basedOn w:val="Standard"/>
    <w:next w:val="Standard"/>
    <w:autoRedefine/>
    <w:semiHidden/>
    <w:rsid w:val="00CA0E75"/>
    <w:pPr>
      <w:ind w:left="440"/>
    </w:pPr>
  </w:style>
  <w:style w:type="paragraph" w:styleId="Verzeichnis4">
    <w:name w:val="toc 4"/>
    <w:basedOn w:val="Standard"/>
    <w:next w:val="Standard"/>
    <w:autoRedefine/>
    <w:semiHidden/>
    <w:rsid w:val="00CA0E75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CA0E75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CA0E75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CA0E75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CA0E75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CA0E75"/>
    <w:pPr>
      <w:ind w:left="1760"/>
    </w:pPr>
  </w:style>
  <w:style w:type="character" w:styleId="Hyperlink">
    <w:name w:val="Hyperlink"/>
    <w:basedOn w:val="Absatz-Standardschriftart"/>
    <w:rsid w:val="00CA0E75"/>
    <w:rPr>
      <w:color w:val="0000FF"/>
      <w:u w:val="single"/>
    </w:rPr>
  </w:style>
  <w:style w:type="paragraph" w:styleId="Dokumentstruktur">
    <w:name w:val="Document Map"/>
    <w:basedOn w:val="Standard"/>
    <w:semiHidden/>
    <w:rsid w:val="00192116"/>
    <w:pPr>
      <w:shd w:val="clear" w:color="auto" w:fill="000080"/>
    </w:pPr>
    <w:rPr>
      <w:rFonts w:ascii="Tahoma" w:hAnsi="Tahoma" w:cs="Tahoma"/>
      <w:sz w:val="20"/>
    </w:rPr>
  </w:style>
  <w:style w:type="paragraph" w:customStyle="1" w:styleId="FormatvorlageQuadraatSans-Regular">
    <w:name w:val="Formatvorlage QuadraatSans-Regular"/>
    <w:basedOn w:val="Standard"/>
    <w:link w:val="FormatvorlageQuadraatSans-RegularZchn"/>
    <w:rsid w:val="00A573B8"/>
    <w:pPr>
      <w:spacing w:after="120" w:line="300" w:lineRule="atLeast"/>
      <w:jc w:val="both"/>
    </w:pPr>
    <w:rPr>
      <w:rFonts w:ascii="QuadraatSans-Regular" w:hAnsi="QuadraatSans-Regular"/>
    </w:rPr>
  </w:style>
  <w:style w:type="character" w:customStyle="1" w:styleId="FormatvorlageQuadraatSans-RegularZchn">
    <w:name w:val="Formatvorlage QuadraatSans-Regular Zchn"/>
    <w:basedOn w:val="Absatz-Standardschriftart"/>
    <w:link w:val="FormatvorlageQuadraatSans-Regular"/>
    <w:rsid w:val="00A573B8"/>
    <w:rPr>
      <w:rFonts w:ascii="QuadraatSans-Regular" w:hAnsi="QuadraatSans-Regular"/>
      <w:sz w:val="22"/>
      <w:lang w:val="de-DE" w:eastAsia="de-DE" w:bidi="ar-SA"/>
    </w:rPr>
  </w:style>
  <w:style w:type="paragraph" w:styleId="Sprechblasentext">
    <w:name w:val="Balloon Text"/>
    <w:basedOn w:val="Standard"/>
    <w:semiHidden/>
    <w:rsid w:val="007E7B2B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8B14D7"/>
    <w:rPr>
      <w:b/>
      <w:bCs/>
    </w:rPr>
  </w:style>
  <w:style w:type="paragraph" w:styleId="Listenabsatz">
    <w:name w:val="List Paragraph"/>
    <w:basedOn w:val="Standard"/>
    <w:uiPriority w:val="34"/>
    <w:qFormat/>
    <w:rsid w:val="00FC2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85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44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476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20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92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48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0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98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391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919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449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924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16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0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71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30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17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02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76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91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38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821">
          <w:marLeft w:val="149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989">
          <w:marLeft w:val="149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029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54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310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963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77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788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434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472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783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366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820">
          <w:marLeft w:val="60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365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656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333">
          <w:marLeft w:val="149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305">
          <w:marLeft w:val="149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297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962">
          <w:marLeft w:val="60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3023-E92B-4435-92A1-37F03637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Ort und Tag:</vt:lpstr>
    </vt:vector>
  </TitlesOfParts>
  <Company>inubit</Company>
  <LinksUpToDate>false</LinksUpToDate>
  <CharactersWithSpaces>2999</CharactersWithSpaces>
  <SharedDoc>false</SharedDoc>
  <HLinks>
    <vt:vector size="66" baseType="variant">
      <vt:variant>
        <vt:i4>1769522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_Toc153973737</vt:lpwstr>
      </vt:variant>
      <vt:variant>
        <vt:i4>1769522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_Toc153973736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_Toc153973735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_Toc153973734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_Toc153973733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_Toc153973732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_Toc153973731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_Toc153973730</vt:lpwstr>
      </vt:variant>
      <vt:variant>
        <vt:i4>1703986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_Toc153973729</vt:lpwstr>
      </vt:variant>
      <vt:variant>
        <vt:i4>1703986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_Toc153973728</vt:lpwstr>
      </vt:variant>
      <vt:variant>
        <vt:i4>1703986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_Toc153973727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 und Tag:</dc:title>
  <dc:subject/>
  <dc:creator>Michael hahn</dc:creator>
  <cp:keywords/>
  <cp:lastModifiedBy>Steffen Pöhler</cp:lastModifiedBy>
  <cp:revision>3</cp:revision>
  <cp:lastPrinted>2009-05-04T13:56:00Z</cp:lastPrinted>
  <dcterms:created xsi:type="dcterms:W3CDTF">2009-05-04T13:55:00Z</dcterms:created>
  <dcterms:modified xsi:type="dcterms:W3CDTF">2009-05-04T13:59:00Z</dcterms:modified>
</cp:coreProperties>
</file>