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7546" w:rsidRDefault="00A93C3A">
      <w:pPr>
        <w:spacing w:before="480" w:after="120"/>
        <w:jc w:val="center"/>
      </w:pPr>
      <w:r>
        <w:rPr>
          <w:b/>
          <w:bCs/>
          <w:color w:val="1F4E79"/>
          <w:sz w:val="40"/>
          <w:szCs w:val="40"/>
        </w:rPr>
        <w:t>REPORTE DE OPTIMIZACIÓN</w:t>
      </w:r>
    </w:p>
    <w:p w:rsidR="008A7546" w:rsidRDefault="00A93C3A">
      <w:pPr>
        <w:spacing w:after="80"/>
        <w:jc w:val="center"/>
      </w:pPr>
      <w:r>
        <w:rPr>
          <w:b/>
          <w:bCs/>
          <w:color w:val="2E75B6"/>
          <w:sz w:val="28"/>
          <w:szCs w:val="28"/>
        </w:rPr>
        <w:t>CAPA DE PRESENTACIÓN (FRONTEND)</w:t>
      </w:r>
    </w:p>
    <w:p w:rsidR="008A7546" w:rsidRDefault="00A93C3A">
      <w:pPr>
        <w:spacing w:after="80"/>
        <w:jc w:val="center"/>
      </w:pPr>
      <w:r>
        <w:t>Proyecto: Catálogo Variedades Josefita</w:t>
      </w:r>
    </w:p>
    <w:p w:rsidR="008A7546" w:rsidRDefault="00A93C3A">
      <w:pPr>
        <w:spacing w:after="480"/>
        <w:jc w:val="center"/>
      </w:pPr>
      <w:r>
        <w:t>Fecha: 15 de junio de 2026</w:t>
      </w:r>
    </w:p>
    <w:p w:rsidR="008A7546" w:rsidRDefault="00A93C3A">
      <w:pPr>
        <w:pStyle w:val="Ttulo1"/>
      </w:pPr>
      <w:r>
        <w:t>1. Introducción</w:t>
      </w:r>
    </w:p>
    <w:p w:rsidR="008A7546" w:rsidRDefault="00A93C3A">
      <w:pPr>
        <w:spacing w:after="160"/>
      </w:pPr>
      <w:r>
        <w:t xml:space="preserve">El presente reporte describe las optimizaciones realizadas sobre la capa de presentación del proyecto Catálogo Variedades Josefita. El objetivo principal de esta fase fue transformar un </w:t>
      </w:r>
      <w:proofErr w:type="spellStart"/>
      <w:r>
        <w:t>frontend</w:t>
      </w:r>
      <w:proofErr w:type="spellEnd"/>
      <w:r>
        <w:t xml:space="preserve"> estático con datos predefinidos en una interfaz web dinámica,</w:t>
      </w:r>
      <w:r>
        <w:t xml:space="preserve"> conectada en tiempo real a una API REST desarrollada con Spring </w:t>
      </w:r>
      <w:proofErr w:type="spellStart"/>
      <w:r>
        <w:t>Boot</w:t>
      </w:r>
      <w:proofErr w:type="spellEnd"/>
      <w:r>
        <w:t xml:space="preserve">, y posteriormente desplegada en la nube mediante </w:t>
      </w:r>
      <w:proofErr w:type="spellStart"/>
      <w:r>
        <w:t>Firebase</w:t>
      </w:r>
      <w:proofErr w:type="spellEnd"/>
      <w:r>
        <w:t xml:space="preserve"> Hosting.</w:t>
      </w:r>
    </w:p>
    <w:p w:rsidR="008A7546" w:rsidRDefault="00A93C3A">
      <w:pPr>
        <w:spacing w:after="160"/>
      </w:pPr>
      <w:r>
        <w:t>Antes de las mejoras, la aplicación no tenía comunicación real con ningún servidor: los productos, usuarios y favoritos</w:t>
      </w:r>
      <w:r>
        <w:t xml:space="preserve"> eran datos ficticios que existían únicamente en el código fuente. Con los cambios implementados, la interfaz ahora consulta, muestra y gestiona información real persistida en base de datos, y está disponible públicamente en internet.</w:t>
      </w:r>
    </w:p>
    <w:p w:rsidR="008A7546" w:rsidRDefault="00A93C3A">
      <w:pPr>
        <w:pStyle w:val="Ttulo1"/>
      </w:pPr>
      <w:r>
        <w:t>2. Estado anterior de</w:t>
      </w:r>
      <w:r>
        <w:t xml:space="preserve">l </w:t>
      </w:r>
      <w:proofErr w:type="spellStart"/>
      <w:r>
        <w:t>frontend</w:t>
      </w:r>
      <w:proofErr w:type="spellEnd"/>
    </w:p>
    <w:p w:rsidR="008A7546" w:rsidRDefault="00A93C3A">
      <w:pPr>
        <w:spacing w:after="160"/>
      </w:pPr>
      <w:r>
        <w:t xml:space="preserve">Antes de la optimización, el </w:t>
      </w:r>
      <w:proofErr w:type="spellStart"/>
      <w:r>
        <w:t>frontend</w:t>
      </w:r>
      <w:proofErr w:type="spellEnd"/>
      <w:r>
        <w:t xml:space="preserve"> presentaba las siguientes limitaciones: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Los productos del catálogo eran datos </w:t>
      </w:r>
      <w:proofErr w:type="spellStart"/>
      <w:r>
        <w:t>hardcodeados</w:t>
      </w:r>
      <w:proofErr w:type="spellEnd"/>
      <w:r>
        <w:t xml:space="preserve"> en el código JavaScript.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No existía un sistema de autenticación funcional; cualquier usuario podía simular una sesió</w:t>
      </w:r>
      <w:r>
        <w:t>n sin validación real.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Los artículos marcados como favoritos se almacenaban únicamente en variables de JavaScript, perdiéndose al recargar la página.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No había comunicación con ningún servidor externo ni base de datos.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El administrador no disponía de herram</w:t>
      </w:r>
      <w:r>
        <w:t>ientas para gestionar el catálogo desde la interfaz.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La URL del </w:t>
      </w:r>
      <w:proofErr w:type="spellStart"/>
      <w:r>
        <w:t>backend</w:t>
      </w:r>
      <w:proofErr w:type="spellEnd"/>
      <w:r>
        <w:t xml:space="preserve"> estaba escrita de forma fija como http://localhost:8080, imposibilitando el despliegue en la nube.</w:t>
      </w:r>
    </w:p>
    <w:p w:rsidR="008A7546" w:rsidRDefault="00A93C3A">
      <w:pPr>
        <w:pStyle w:val="Ttulo1"/>
      </w:pPr>
      <w:r>
        <w:t>3. Optimizaciones implementadas</w:t>
      </w:r>
    </w:p>
    <w:p w:rsidR="008A7546" w:rsidRDefault="00A93C3A">
      <w:pPr>
        <w:pStyle w:val="Ttulo2"/>
      </w:pPr>
      <w:r>
        <w:t>3.1 Consumo dinámico de datos desde la API</w:t>
      </w:r>
    </w:p>
    <w:p w:rsidR="008A7546" w:rsidRDefault="00A93C3A">
      <w:pPr>
        <w:spacing w:after="160"/>
      </w:pPr>
      <w:r>
        <w:t>Se reempla</w:t>
      </w:r>
      <w:r>
        <w:t xml:space="preserve">zó el </w:t>
      </w:r>
      <w:proofErr w:type="spellStart"/>
      <w:r>
        <w:t>array</w:t>
      </w:r>
      <w:proofErr w:type="spellEnd"/>
      <w:r>
        <w:t xml:space="preserve"> estático de productos por una llamada asíncrona al </w:t>
      </w:r>
      <w:proofErr w:type="spellStart"/>
      <w:r>
        <w:t>endpoint</w:t>
      </w:r>
      <w:proofErr w:type="spellEnd"/>
      <w:r>
        <w:t xml:space="preserve"> GET /api/prendas del </w:t>
      </w:r>
      <w:proofErr w:type="spellStart"/>
      <w:r>
        <w:t>backend</w:t>
      </w:r>
      <w:proofErr w:type="spellEnd"/>
      <w:r>
        <w:t>. Los datos ahora se cargan al iniciar la aplicación y se mapean dinámicamente a la vista del catálogo, incluyendo nombre, precio, imagen, talla, color y gé</w:t>
      </w:r>
      <w:r>
        <w:t>nero.</w:t>
      </w:r>
    </w:p>
    <w:p w:rsidR="008A7546" w:rsidRDefault="00A93C3A">
      <w:pPr>
        <w:pStyle w:val="Ttulo2"/>
      </w:pPr>
      <w:r>
        <w:lastRenderedPageBreak/>
        <w:t>3.2 Autenticación real de usuarios</w:t>
      </w:r>
    </w:p>
    <w:p w:rsidR="008A7546" w:rsidRDefault="00A93C3A">
      <w:pPr>
        <w:spacing w:after="160"/>
      </w:pPr>
      <w:r>
        <w:t xml:space="preserve">Se implementó un flujo completo de </w:t>
      </w:r>
      <w:proofErr w:type="spellStart"/>
      <w:r>
        <w:t>login</w:t>
      </w:r>
      <w:proofErr w:type="spellEnd"/>
      <w:r>
        <w:t xml:space="preserve"> y registro conectado a los </w:t>
      </w:r>
      <w:proofErr w:type="spellStart"/>
      <w:r>
        <w:t>endpoints</w:t>
      </w:r>
      <w:proofErr w:type="spellEnd"/>
      <w:r>
        <w:t xml:space="preserve"> POST /api/clientes/</w:t>
      </w:r>
      <w:proofErr w:type="spellStart"/>
      <w:r>
        <w:t>login</w:t>
      </w:r>
      <w:proofErr w:type="spellEnd"/>
      <w:r>
        <w:t xml:space="preserve"> y POST /api/clientes/registro. El modal de autenticación es dinámico y alterna entre el formulario de inicio de </w:t>
      </w:r>
      <w:r>
        <w:t>sesión y el de registro sin recargar la página. Al iniciar sesión correctamente, el sistema recibe los datos del usuario desde el servidor y activa las funcionalidades personalizadas de la interfaz según su rol.</w:t>
      </w:r>
    </w:p>
    <w:p w:rsidR="008A7546" w:rsidRDefault="00A93C3A">
      <w:pPr>
        <w:pStyle w:val="Ttulo2"/>
      </w:pPr>
      <w:r>
        <w:t>3.3 Persistencia de favoritos por usuario</w:t>
      </w:r>
    </w:p>
    <w:p w:rsidR="008A7546" w:rsidRDefault="00A93C3A">
      <w:pPr>
        <w:spacing w:after="160"/>
      </w:pPr>
      <w:r>
        <w:t>El</w:t>
      </w:r>
      <w:r>
        <w:t xml:space="preserve"> módulo de favoritos fue </w:t>
      </w:r>
      <w:proofErr w:type="spellStart"/>
      <w:r>
        <w:t>refactorizado</w:t>
      </w:r>
      <w:proofErr w:type="spellEnd"/>
      <w:r>
        <w:t xml:space="preserve"> para comunicarse con la API en cada interacción. Al agregar o quitar un favorito, se realiza una llamada POST o DELETE al </w:t>
      </w:r>
      <w:proofErr w:type="spellStart"/>
      <w:r>
        <w:t>endpoint</w:t>
      </w:r>
      <w:proofErr w:type="spellEnd"/>
      <w:r>
        <w:t xml:space="preserve"> correspondiente. Al iniciar sesión, el sistema consulta GET /api/favoritos/{cedula} y </w:t>
      </w:r>
      <w:r>
        <w:t>restaura el estado de favoritos del usuario desde la base de datos, garantizando que no se pierdan al recargar la página.</w:t>
      </w:r>
    </w:p>
    <w:p w:rsidR="008A7546" w:rsidRDefault="00A93C3A">
      <w:pPr>
        <w:pStyle w:val="Ttulo2"/>
      </w:pPr>
      <w:r>
        <w:t>3.4 Panel de administración para Josefita</w:t>
      </w:r>
    </w:p>
    <w:p w:rsidR="008A7546" w:rsidRDefault="00A93C3A">
      <w:pPr>
        <w:spacing w:after="160"/>
      </w:pPr>
      <w:r>
        <w:t>Se implementó una capa de funcionalidades exclusivas para la cuenta administradora (josefita</w:t>
      </w:r>
      <w:r>
        <w:t>@josefita.com), que incluye:</w:t>
      </w:r>
    </w:p>
    <w:p w:rsidR="00A93C3A" w:rsidRDefault="00A93C3A">
      <w:pPr>
        <w:pStyle w:val="Prrafodelista"/>
        <w:numPr>
          <w:ilvl w:val="0"/>
          <w:numId w:val="2"/>
        </w:numPr>
        <w:spacing w:after="80"/>
      </w:pPr>
      <w:r>
        <w:t xml:space="preserve">Subir y asociar fotografías a cada prenda desde la tarjeta del producto mediante un </w:t>
      </w:r>
      <w:proofErr w:type="spellStart"/>
      <w:r>
        <w:t>overlay</w:t>
      </w:r>
      <w:proofErr w:type="spellEnd"/>
      <w:r>
        <w:t xml:space="preserve"> interactivo. Las imágenes se suben directamente a </w:t>
      </w:r>
      <w:proofErr w:type="spellStart"/>
      <w:r>
        <w:t>Cloudinary</w:t>
      </w:r>
      <w:proofErr w:type="spellEnd"/>
      <w:r>
        <w:t xml:space="preserve"> a través del </w:t>
      </w:r>
      <w:proofErr w:type="spellStart"/>
      <w:r>
        <w:t>backend</w:t>
      </w:r>
      <w:proofErr w:type="spellEnd"/>
      <w:r>
        <w:t>, que retorna una URL permanente (HTTPS) lista para usar.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Agregar nuevos productos al catálogo mediante un formulario modal, con carga de foto opcional.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Editar los datos de cualquier prenda existente (nombre, precio, talla, color, género).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Eliminar productos del catálogo de forma lógica, cambiando su estado a inactivo sin borrar el registro.</w:t>
      </w:r>
    </w:p>
    <w:p w:rsidR="008A7546" w:rsidRDefault="00A93C3A">
      <w:pPr>
        <w:pStyle w:val="Ttulo2"/>
      </w:pPr>
      <w:r>
        <w:t xml:space="preserve">3.5 Configuración dinámica de la URL del </w:t>
      </w:r>
      <w:proofErr w:type="spellStart"/>
      <w:r>
        <w:t>backend</w:t>
      </w:r>
      <w:proofErr w:type="spellEnd"/>
      <w:r>
        <w:t xml:space="preserve"> (config.js)</w:t>
      </w:r>
    </w:p>
    <w:p w:rsidR="008A7546" w:rsidRDefault="00A93C3A">
      <w:pPr>
        <w:spacing w:after="160"/>
      </w:pPr>
      <w:r>
        <w:t>Se c</w:t>
      </w:r>
      <w:r>
        <w:t xml:space="preserve">reó el archivo config.js que define la URL base del </w:t>
      </w:r>
      <w:proofErr w:type="spellStart"/>
      <w:r>
        <w:t>backend</w:t>
      </w:r>
      <w:proofErr w:type="spellEnd"/>
      <w:r>
        <w:t xml:space="preserve"> de forma dinámica. Si la aplicación se ejecuta en </w:t>
      </w:r>
      <w:proofErr w:type="spellStart"/>
      <w:r>
        <w:t>localhost</w:t>
      </w:r>
      <w:proofErr w:type="spellEnd"/>
      <w:r>
        <w:t>, usa http://localhost:8080; si se ejecuta en la nube (</w:t>
      </w:r>
      <w:proofErr w:type="spellStart"/>
      <w:r>
        <w:t>Firebase</w:t>
      </w:r>
      <w:proofErr w:type="spellEnd"/>
      <w:r>
        <w:t xml:space="preserve">), usa la URL del </w:t>
      </w:r>
      <w:proofErr w:type="spellStart"/>
      <w:r>
        <w:t>backend</w:t>
      </w:r>
      <w:proofErr w:type="spellEnd"/>
      <w:r>
        <w:t xml:space="preserve"> en </w:t>
      </w:r>
      <w:proofErr w:type="spellStart"/>
      <w:r>
        <w:t>Render</w:t>
      </w:r>
      <w:proofErr w:type="spellEnd"/>
      <w:r>
        <w:t>. Esto elimina la necesidad de modifica</w:t>
      </w:r>
      <w:r>
        <w:t xml:space="preserve">r el código al cambiar de entorno y es el mecanismo que permite que el mismo </w:t>
      </w:r>
      <w:proofErr w:type="spellStart"/>
      <w:r>
        <w:t>frontend</w:t>
      </w:r>
      <w:proofErr w:type="spellEnd"/>
      <w:r>
        <w:t xml:space="preserve"> funcione tanto en desarrollo local como en producción.</w:t>
      </w:r>
    </w:p>
    <w:p w:rsidR="00A93C3A" w:rsidRDefault="00A93C3A">
      <w:pPr>
        <w:spacing w:after="160"/>
      </w:pPr>
      <w:r>
        <w:t xml:space="preserve">Las imágenes de las prendas ahora se cargan directamente desde sus </w:t>
      </w:r>
      <w:proofErr w:type="spellStart"/>
      <w:r>
        <w:t>URLs</w:t>
      </w:r>
      <w:proofErr w:type="spellEnd"/>
      <w:r>
        <w:t xml:space="preserve"> de </w:t>
      </w:r>
      <w:proofErr w:type="spellStart"/>
      <w:r>
        <w:t>Cloudinary</w:t>
      </w:r>
      <w:proofErr w:type="spellEnd"/>
      <w:r>
        <w:t xml:space="preserve">. El </w:t>
      </w:r>
      <w:proofErr w:type="spellStart"/>
      <w:r>
        <w:t>frontend</w:t>
      </w:r>
      <w:proofErr w:type="spellEnd"/>
      <w:r>
        <w:t xml:space="preserve"> detecta si la imagen es una URL completa (</w:t>
      </w:r>
      <w:proofErr w:type="spellStart"/>
      <w:r>
        <w:t>Cloudinary</w:t>
      </w:r>
      <w:proofErr w:type="spellEnd"/>
      <w:r>
        <w:t>) o un nombre de archivo legado del almacenamiento local anterior, y construye la ruta correspondiente en cada caso, asegurando compatibilidad con productos antiguos y nuevos.</w:t>
      </w:r>
    </w:p>
    <w:p w:rsidR="008A7546" w:rsidRDefault="00A93C3A">
      <w:pPr>
        <w:pStyle w:val="Ttulo2"/>
      </w:pPr>
      <w:r>
        <w:t>3.6 Reorganización de la estructura de archivos</w:t>
      </w:r>
    </w:p>
    <w:p w:rsidR="008A7546" w:rsidRDefault="00A93C3A">
      <w:pPr>
        <w:spacing w:after="160"/>
      </w:pPr>
      <w:r>
        <w:t xml:space="preserve">Los archivos del </w:t>
      </w:r>
      <w:proofErr w:type="spellStart"/>
      <w:r>
        <w:t>frontend</w:t>
      </w:r>
      <w:proofErr w:type="spellEnd"/>
      <w:r>
        <w:t xml:space="preserve"> fueron reorganizados siguiendo la estruct</w:t>
      </w:r>
      <w:r>
        <w:t xml:space="preserve">ura recomendada para proyectos con separación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: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lastRenderedPageBreak/>
        <w:t>frontend</w:t>
      </w:r>
      <w:proofErr w:type="spellEnd"/>
      <w:r>
        <w:t>/public/index.html: archivo principal de la aplicación.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>/public/nosotros.html: página estática de información del negocio.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>/public/</w:t>
      </w:r>
      <w:proofErr w:type="spellStart"/>
      <w:r>
        <w:t>css</w:t>
      </w:r>
      <w:proofErr w:type="spellEnd"/>
      <w:r>
        <w:t>/styles.css: hoja de estilos de la aplicación.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>/public/</w:t>
      </w:r>
      <w:proofErr w:type="spellStart"/>
      <w:r>
        <w:t>js</w:t>
      </w:r>
      <w:proofErr w:type="spellEnd"/>
      <w:r>
        <w:t xml:space="preserve">/config.js: configuración dinámica de la URL del </w:t>
      </w:r>
      <w:proofErr w:type="spellStart"/>
      <w:r>
        <w:t>backend</w:t>
      </w:r>
      <w:proofErr w:type="spellEnd"/>
      <w:r>
        <w:t>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>/public/</w:t>
      </w:r>
      <w:proofErr w:type="spellStart"/>
      <w:r>
        <w:t>js</w:t>
      </w:r>
      <w:proofErr w:type="spellEnd"/>
      <w:r>
        <w:t>/script.js: lógica principal de la aplicación.</w:t>
      </w:r>
    </w:p>
    <w:p w:rsidR="008A7546" w:rsidRDefault="00A93C3A">
      <w:pPr>
        <w:pStyle w:val="Ttulo2"/>
      </w:pPr>
      <w:r>
        <w:t xml:space="preserve">3.7 Despliegue en </w:t>
      </w:r>
      <w:proofErr w:type="spellStart"/>
      <w:r>
        <w:t>Firebase</w:t>
      </w:r>
      <w:proofErr w:type="spellEnd"/>
      <w:r>
        <w:t xml:space="preserve"> Hosting</w:t>
      </w:r>
    </w:p>
    <w:p w:rsidR="008A7546" w:rsidRDefault="00A93C3A">
      <w:pPr>
        <w:spacing w:after="160"/>
      </w:pPr>
      <w:r>
        <w:t xml:space="preserve">El </w:t>
      </w:r>
      <w:proofErr w:type="spellStart"/>
      <w:r>
        <w:t>frontend</w:t>
      </w:r>
      <w:proofErr w:type="spellEnd"/>
      <w:r>
        <w:t xml:space="preserve"> fu</w:t>
      </w:r>
      <w:r>
        <w:t xml:space="preserve">e desplegado en </w:t>
      </w:r>
      <w:proofErr w:type="spellStart"/>
      <w:r>
        <w:t>Firebase</w:t>
      </w:r>
      <w:proofErr w:type="spellEnd"/>
      <w:r>
        <w:t xml:space="preserve"> Hosting, el servicio de hosting estático de Google. El proceso incluyó: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Instalación de Node.js y </w:t>
      </w:r>
      <w:proofErr w:type="spellStart"/>
      <w:r>
        <w:t>Firebase</w:t>
      </w:r>
      <w:proofErr w:type="spellEnd"/>
      <w:r>
        <w:t xml:space="preserve"> CLI.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Creación del proyecto variedades-</w:t>
      </w:r>
      <w:proofErr w:type="spellStart"/>
      <w:r>
        <w:t>josefita</w:t>
      </w:r>
      <w:proofErr w:type="spellEnd"/>
      <w:r>
        <w:t xml:space="preserve"> en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Console</w:t>
      </w:r>
      <w:proofErr w:type="spellEnd"/>
      <w:r>
        <w:t>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Inicialización de </w:t>
      </w:r>
      <w:proofErr w:type="spellStart"/>
      <w:r>
        <w:t>Firebase</w:t>
      </w:r>
      <w:proofErr w:type="spellEnd"/>
      <w:r>
        <w:t xml:space="preserve"> en la raíz del proyecto con </w:t>
      </w:r>
      <w:proofErr w:type="spellStart"/>
      <w:r>
        <w:t>fi</w:t>
      </w:r>
      <w:r>
        <w:t>rebase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hosting, configurando </w:t>
      </w:r>
      <w:proofErr w:type="spellStart"/>
      <w:r>
        <w:t>frontend</w:t>
      </w:r>
      <w:proofErr w:type="spellEnd"/>
      <w:r>
        <w:t>/public como directorio de despliegue.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Despliegue mediante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deploy</w:t>
      </w:r>
      <w:proofErr w:type="spellEnd"/>
      <w:r>
        <w:t xml:space="preserve"> --</w:t>
      </w:r>
      <w:proofErr w:type="spellStart"/>
      <w:r>
        <w:t>only</w:t>
      </w:r>
      <w:proofErr w:type="spellEnd"/>
      <w:r>
        <w:t xml:space="preserve"> hosting.</w:t>
      </w:r>
    </w:p>
    <w:p w:rsidR="008A7546" w:rsidRDefault="00A93C3A">
      <w:pPr>
        <w:spacing w:after="160"/>
      </w:pPr>
      <w:r>
        <w:t>El resultado es una URL pública con HTTPS automático: https://variedades-josefita.web.app.</w:t>
      </w:r>
    </w:p>
    <w:p w:rsidR="008A7546" w:rsidRDefault="00A93C3A">
      <w:pPr>
        <w:pStyle w:val="Ttulo2"/>
      </w:pPr>
      <w:r>
        <w:t>3.8 Manejo de errores y experien</w:t>
      </w:r>
      <w:r>
        <w:t>cia de usuario</w:t>
      </w:r>
    </w:p>
    <w:p w:rsidR="008A7546" w:rsidRDefault="00A93C3A">
      <w:pPr>
        <w:spacing w:after="160"/>
      </w:pPr>
      <w:r>
        <w:t>Se agregaron mejoras en la experiencia del usuario: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Componente de notificaciones tipo </w:t>
      </w:r>
      <w:proofErr w:type="spellStart"/>
      <w:r>
        <w:t>toast</w:t>
      </w:r>
      <w:proofErr w:type="spellEnd"/>
      <w:r>
        <w:t xml:space="preserve"> que informa el resultado de cada acción (</w:t>
      </w:r>
      <w:proofErr w:type="spellStart"/>
      <w:r>
        <w:t>login</w:t>
      </w:r>
      <w:proofErr w:type="spellEnd"/>
      <w:r>
        <w:t>, registro, favorito, subida de foto).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 xml:space="preserve">Mensaje de error visible cuando el servidor no está disponible, </w:t>
      </w:r>
      <w:r>
        <w:t>en lugar de una pantalla en blanco.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r>
        <w:t>Filtros de género (Hombres/Mujeres) y categoría (Camisetas, Polos, Blusas, Deportivas) funcionales y conectados a los datos reales.</w:t>
      </w:r>
    </w:p>
    <w:p w:rsidR="008A7546" w:rsidRDefault="00A93C3A">
      <w:pPr>
        <w:pStyle w:val="Ttulo1"/>
      </w:pPr>
      <w:r>
        <w:t xml:space="preserve">4. </w:t>
      </w:r>
      <w:proofErr w:type="spellStart"/>
      <w:r>
        <w:t>Endpoints</w:t>
      </w:r>
      <w:proofErr w:type="spellEnd"/>
      <w:r>
        <w:t xml:space="preserve"> de la API consumidos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360"/>
      </w:tblGrid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4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b/>
                <w:bCs/>
                <w:color w:val="FFFFFF"/>
                <w:sz w:val="20"/>
                <w:szCs w:val="20"/>
              </w:rPr>
              <w:t xml:space="preserve">Uso en el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frontend</w:t>
            </w:r>
            <w:proofErr w:type="spellEnd"/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Carga inicial del catálogo de productos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/api/clientes/</w:t>
            </w:r>
            <w:proofErr w:type="spellStart"/>
            <w:r>
              <w:rPr>
                <w:color w:val="000000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Autenticación de usuarios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/api/clientes/registro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Creación de nuevas cuentas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/api/favoritos/{cedula}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Recupera favoritos al iniciar sesión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/api/favoritos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Agrega un producto a favoritos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/api/favoritos/{cedula}/{id}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Elimina un producto de favoritos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Crea un nuevo producto (</w:t>
            </w:r>
            <w:proofErr w:type="spellStart"/>
            <w:r>
              <w:rPr>
                <w:color w:val="000000"/>
                <w:sz w:val="20"/>
                <w:szCs w:val="20"/>
              </w:rPr>
              <w:t>admin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/api/prendas/{id}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Edita un producto existente (</w:t>
            </w:r>
            <w:proofErr w:type="spellStart"/>
            <w:r>
              <w:rPr>
                <w:color w:val="000000"/>
                <w:sz w:val="20"/>
                <w:szCs w:val="20"/>
              </w:rPr>
              <w:t>admin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/api/prendas/{id}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Desactiva un producto (</w:t>
            </w:r>
            <w:proofErr w:type="spellStart"/>
            <w:r>
              <w:rPr>
                <w:color w:val="000000"/>
                <w:sz w:val="20"/>
                <w:szCs w:val="20"/>
              </w:rPr>
              <w:t>admin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/api/prendas/</w:t>
            </w:r>
            <w:proofErr w:type="spellStart"/>
            <w:r>
              <w:rPr>
                <w:color w:val="000000"/>
                <w:sz w:val="20"/>
                <w:szCs w:val="20"/>
              </w:rPr>
              <w:t>upload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 w:rsidRPr="00A93C3A">
              <w:rPr>
                <w:color w:val="000000"/>
                <w:sz w:val="20"/>
                <w:szCs w:val="20"/>
              </w:rPr>
              <w:t xml:space="preserve">Sube una imagen a </w:t>
            </w:r>
            <w:proofErr w:type="spellStart"/>
            <w:r w:rsidRPr="00A93C3A">
              <w:rPr>
                <w:color w:val="000000"/>
                <w:sz w:val="20"/>
                <w:szCs w:val="20"/>
              </w:rPr>
              <w:t>Cloudinary</w:t>
            </w:r>
            <w:proofErr w:type="spellEnd"/>
            <w:r w:rsidRPr="00A93C3A">
              <w:rPr>
                <w:color w:val="000000"/>
                <w:sz w:val="20"/>
                <w:szCs w:val="20"/>
              </w:rPr>
              <w:t xml:space="preserve"> y recibe su URL permanente (</w:t>
            </w:r>
            <w:proofErr w:type="spellStart"/>
            <w:r w:rsidRPr="00A93C3A">
              <w:rPr>
                <w:color w:val="000000"/>
                <w:sz w:val="20"/>
                <w:szCs w:val="20"/>
              </w:rPr>
              <w:t>admin</w:t>
            </w:r>
            <w:proofErr w:type="spellEnd"/>
            <w:r w:rsidRPr="00A93C3A">
              <w:rPr>
                <w:color w:val="000000"/>
                <w:sz w:val="20"/>
                <w:szCs w:val="20"/>
              </w:rPr>
              <w:t>)</w:t>
            </w:r>
          </w:p>
        </w:tc>
      </w:tr>
      <w:tr w:rsidR="008A7546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/api/prendas/{id}/imagen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7546" w:rsidRDefault="00A93C3A">
            <w:r>
              <w:rPr>
                <w:color w:val="000000"/>
                <w:sz w:val="20"/>
                <w:szCs w:val="20"/>
              </w:rPr>
              <w:t>Asocia imagen a producto (</w:t>
            </w:r>
            <w:proofErr w:type="spellStart"/>
            <w:r>
              <w:rPr>
                <w:color w:val="000000"/>
                <w:sz w:val="20"/>
                <w:szCs w:val="20"/>
              </w:rPr>
              <w:t>admin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</w:tbl>
    <w:p w:rsidR="008A7546" w:rsidRDefault="008A7546">
      <w:pPr>
        <w:spacing w:before="300"/>
      </w:pPr>
    </w:p>
    <w:p w:rsidR="008A7546" w:rsidRDefault="00A93C3A">
      <w:pPr>
        <w:pStyle w:val="Ttulo1"/>
      </w:pPr>
      <w:r>
        <w:t>5. URL pública de producción</w:t>
      </w:r>
    </w:p>
    <w:p w:rsidR="008A7546" w:rsidRDefault="00A93C3A">
      <w:pPr>
        <w:spacing w:after="160"/>
      </w:pPr>
      <w:r>
        <w:t xml:space="preserve">Tras el despliegue en </w:t>
      </w:r>
      <w:proofErr w:type="spellStart"/>
      <w:r>
        <w:t>Firebase</w:t>
      </w:r>
      <w:proofErr w:type="spellEnd"/>
      <w:r>
        <w:t xml:space="preserve"> Hosting, el </w:t>
      </w:r>
      <w:proofErr w:type="spellStart"/>
      <w:r>
        <w:t>frontend</w:t>
      </w:r>
      <w:proofErr w:type="spellEnd"/>
      <w:r>
        <w:t xml:space="preserve"> quedó accesible públicamente en: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>: https://variedades-josefita.web.app</w:t>
      </w:r>
    </w:p>
    <w:p w:rsidR="008A7546" w:rsidRDefault="00A93C3A">
      <w:pPr>
        <w:pStyle w:val="Prrafodelista"/>
        <w:numPr>
          <w:ilvl w:val="0"/>
          <w:numId w:val="2"/>
        </w:numPr>
        <w:spacing w:after="80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Render</w:t>
      </w:r>
      <w:proofErr w:type="spellEnd"/>
      <w:r>
        <w:t>): https://variedades-josefita-backend.onrender.com</w:t>
      </w:r>
    </w:p>
    <w:p w:rsidR="008A7546" w:rsidRDefault="00A93C3A">
      <w:pPr>
        <w:spacing w:after="160"/>
      </w:pPr>
      <w:r>
        <w:t>La aplicación es accesible desde cualquier dispositivo con</w:t>
      </w:r>
      <w:r>
        <w:t xml:space="preserve"> conexión a internet, sin necesidad de ejecutar ningún servidor local.</w:t>
      </w:r>
    </w:p>
    <w:p w:rsidR="008A7546" w:rsidRDefault="00A93C3A">
      <w:pPr>
        <w:pStyle w:val="Ttulo1"/>
      </w:pPr>
      <w:r>
        <w:t>6. Conclusiones</w:t>
      </w:r>
    </w:p>
    <w:p w:rsidR="00A93C3A" w:rsidRDefault="00A93C3A">
      <w:pPr>
        <w:spacing w:after="160"/>
      </w:pPr>
      <w:r>
        <w:t xml:space="preserve">Las optimizaciones realizadas sobre el </w:t>
      </w:r>
      <w:proofErr w:type="spellStart"/>
      <w:r>
        <w:t>frontend</w:t>
      </w:r>
      <w:proofErr w:type="spellEnd"/>
      <w:r>
        <w:t xml:space="preserve"> del Catálogo Variedades Josefita representan un avance significativo en la calidad y funcionalidad de la aplicación. Se pasó de una interfaz estática y desconectada a una aplicación web dinámica que interactúa en tiempo real con un servidor </w:t>
      </w:r>
      <w:proofErr w:type="spellStart"/>
      <w:r>
        <w:t>backend</w:t>
      </w:r>
      <w:proofErr w:type="spellEnd"/>
      <w:r>
        <w:t xml:space="preserve">, gestiona imágenes de forma permanente mediante </w:t>
      </w:r>
      <w:proofErr w:type="spellStart"/>
      <w:r>
        <w:t>Cloudinary</w:t>
      </w:r>
      <w:proofErr w:type="spellEnd"/>
      <w:r>
        <w:t>, y está desplegada en la nube.</w:t>
      </w:r>
    </w:p>
    <w:p w:rsidR="008A7546" w:rsidRDefault="00A93C3A">
      <w:pPr>
        <w:spacing w:after="160"/>
      </w:pPr>
      <w:bookmarkStart w:id="0" w:name="_GoBack"/>
      <w:bookmarkEnd w:id="0"/>
      <w:r>
        <w:t>La separación entre la lógica de presentación y la lógica de negocio, el consumo correcto de una A</w:t>
      </w:r>
      <w:r>
        <w:t xml:space="preserve">PI REST, la configuración dinámica de entornos mediante config.js y el despliegue en </w:t>
      </w:r>
      <w:proofErr w:type="spellStart"/>
      <w:r>
        <w:t>Firebase</w:t>
      </w:r>
      <w:proofErr w:type="spellEnd"/>
      <w:r>
        <w:t xml:space="preserve"> Hosting establecen una arquitectura escalable, </w:t>
      </w:r>
      <w:proofErr w:type="spellStart"/>
      <w:r>
        <w:t>mantenible</w:t>
      </w:r>
      <w:proofErr w:type="spellEnd"/>
      <w:r>
        <w:t xml:space="preserve"> y profesional que sigue las buenas prácticas del desarrollo web moderno.</w:t>
      </w:r>
    </w:p>
    <w:sectPr w:rsidR="008A754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962C71"/>
    <w:multiLevelType w:val="hybridMultilevel"/>
    <w:tmpl w:val="27B6EF90"/>
    <w:lvl w:ilvl="0" w:tplc="F42A9430">
      <w:start w:val="1"/>
      <w:numFmt w:val="bullet"/>
      <w:lvlText w:val="•"/>
      <w:lvlJc w:val="left"/>
      <w:pPr>
        <w:ind w:left="720" w:hanging="360"/>
      </w:pPr>
    </w:lvl>
    <w:lvl w:ilvl="1" w:tplc="68645C36">
      <w:numFmt w:val="decimal"/>
      <w:lvlText w:val=""/>
      <w:lvlJc w:val="left"/>
    </w:lvl>
    <w:lvl w:ilvl="2" w:tplc="10D8757C">
      <w:numFmt w:val="decimal"/>
      <w:lvlText w:val=""/>
      <w:lvlJc w:val="left"/>
    </w:lvl>
    <w:lvl w:ilvl="3" w:tplc="A6DEFBEE">
      <w:numFmt w:val="decimal"/>
      <w:lvlText w:val=""/>
      <w:lvlJc w:val="left"/>
    </w:lvl>
    <w:lvl w:ilvl="4" w:tplc="6BEA7F7A">
      <w:numFmt w:val="decimal"/>
      <w:lvlText w:val=""/>
      <w:lvlJc w:val="left"/>
    </w:lvl>
    <w:lvl w:ilvl="5" w:tplc="09EACD74">
      <w:numFmt w:val="decimal"/>
      <w:lvlText w:val=""/>
      <w:lvlJc w:val="left"/>
    </w:lvl>
    <w:lvl w:ilvl="6" w:tplc="50F41FFC">
      <w:numFmt w:val="decimal"/>
      <w:lvlText w:val=""/>
      <w:lvlJc w:val="left"/>
    </w:lvl>
    <w:lvl w:ilvl="7" w:tplc="90E8AB24">
      <w:numFmt w:val="decimal"/>
      <w:lvlText w:val=""/>
      <w:lvlJc w:val="left"/>
    </w:lvl>
    <w:lvl w:ilvl="8" w:tplc="0332CCAA">
      <w:numFmt w:val="decimal"/>
      <w:lvlText w:val=""/>
      <w:lvlJc w:val="left"/>
    </w:lvl>
  </w:abstractNum>
  <w:abstractNum w:abstractNumId="1" w15:restartNumberingAfterBreak="0">
    <w:nsid w:val="7FAF30BF"/>
    <w:multiLevelType w:val="hybridMultilevel"/>
    <w:tmpl w:val="860CD8EC"/>
    <w:lvl w:ilvl="0" w:tplc="5B78A1DE">
      <w:start w:val="1"/>
      <w:numFmt w:val="bullet"/>
      <w:lvlText w:val="●"/>
      <w:lvlJc w:val="left"/>
      <w:pPr>
        <w:ind w:left="720" w:hanging="360"/>
      </w:pPr>
    </w:lvl>
    <w:lvl w:ilvl="1" w:tplc="397CDC88">
      <w:start w:val="1"/>
      <w:numFmt w:val="bullet"/>
      <w:lvlText w:val="○"/>
      <w:lvlJc w:val="left"/>
      <w:pPr>
        <w:ind w:left="1440" w:hanging="360"/>
      </w:pPr>
    </w:lvl>
    <w:lvl w:ilvl="2" w:tplc="00F05EE4">
      <w:start w:val="1"/>
      <w:numFmt w:val="bullet"/>
      <w:lvlText w:val="■"/>
      <w:lvlJc w:val="left"/>
      <w:pPr>
        <w:ind w:left="2160" w:hanging="360"/>
      </w:pPr>
    </w:lvl>
    <w:lvl w:ilvl="3" w:tplc="D4F66532">
      <w:start w:val="1"/>
      <w:numFmt w:val="bullet"/>
      <w:lvlText w:val="●"/>
      <w:lvlJc w:val="left"/>
      <w:pPr>
        <w:ind w:left="2880" w:hanging="360"/>
      </w:pPr>
    </w:lvl>
    <w:lvl w:ilvl="4" w:tplc="A21A3904">
      <w:start w:val="1"/>
      <w:numFmt w:val="bullet"/>
      <w:lvlText w:val="○"/>
      <w:lvlJc w:val="left"/>
      <w:pPr>
        <w:ind w:left="3600" w:hanging="360"/>
      </w:pPr>
    </w:lvl>
    <w:lvl w:ilvl="5" w:tplc="DC5A0D70">
      <w:start w:val="1"/>
      <w:numFmt w:val="bullet"/>
      <w:lvlText w:val="■"/>
      <w:lvlJc w:val="left"/>
      <w:pPr>
        <w:ind w:left="4320" w:hanging="360"/>
      </w:pPr>
    </w:lvl>
    <w:lvl w:ilvl="6" w:tplc="DF2E8B9C">
      <w:start w:val="1"/>
      <w:numFmt w:val="bullet"/>
      <w:lvlText w:val="●"/>
      <w:lvlJc w:val="left"/>
      <w:pPr>
        <w:ind w:left="5040" w:hanging="360"/>
      </w:pPr>
    </w:lvl>
    <w:lvl w:ilvl="7" w:tplc="830C0436">
      <w:start w:val="1"/>
      <w:numFmt w:val="bullet"/>
      <w:lvlText w:val="●"/>
      <w:lvlJc w:val="left"/>
      <w:pPr>
        <w:ind w:left="5760" w:hanging="360"/>
      </w:pPr>
    </w:lvl>
    <w:lvl w:ilvl="8" w:tplc="D234B3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546"/>
    <w:rsid w:val="008A7546"/>
    <w:rsid w:val="00A93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33CCD"/>
  <w15:docId w15:val="{AA01BDF8-0963-443D-9030-88B21E3FA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pPr>
      <w:spacing w:before="30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1172</Words>
  <Characters>6452</Characters>
  <Application>Microsoft Office Word</Application>
  <DocSecurity>0</DocSecurity>
  <Lines>53</Lines>
  <Paragraphs>15</Paragraphs>
  <ScaleCrop>false</ScaleCrop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Fabián García</cp:lastModifiedBy>
  <cp:revision>2</cp:revision>
  <dcterms:created xsi:type="dcterms:W3CDTF">2026-06-16T01:18:00Z</dcterms:created>
  <dcterms:modified xsi:type="dcterms:W3CDTF">2026-06-18T02:14:00Z</dcterms:modified>
</cp:coreProperties>
</file>