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E5351" w:rsidRDefault="009E5351">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6DBF163"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9E5351" w:rsidRDefault="009E5351">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1" w:rsidRPr="00E22E58" w:rsidRDefault="009E5351" w:rsidP="000405C3">
                                <w:pPr>
                                  <w:rPr>
                                    <w:rFonts w:ascii="Times New Roman" w:hAnsi="Times New Roman" w:cs="Times New Roman"/>
                                    <w:b/>
                                    <w:szCs w:val="28"/>
                                  </w:rPr>
                                </w:pPr>
                                <w:r w:rsidRPr="00E22E58">
                                  <w:rPr>
                                    <w:rFonts w:ascii="Times New Roman" w:hAnsi="Times New Roman" w:cs="Times New Roman"/>
                                    <w:b/>
                                    <w:bCs/>
                                    <w:sz w:val="32"/>
                                    <w:szCs w:val="40"/>
                                  </w:rPr>
                                  <w:t xml:space="preserve">MATERIA: </w:t>
                                </w:r>
                                <w:r w:rsidR="004C6139">
                                  <w:rPr>
                                    <w:rFonts w:ascii="Times New Roman" w:hAnsi="Times New Roman" w:cs="Times New Roman"/>
                                    <w:bCs/>
                                    <w:sz w:val="32"/>
                                    <w:szCs w:val="40"/>
                                  </w:rPr>
                                  <w:t>MODELADO DE NEGOCIOS E INGENIERIA DE REQUERIMIENTOS</w:t>
                                </w:r>
                              </w:p>
                              <w:p w:rsidR="009E5351" w:rsidRPr="009814B6" w:rsidRDefault="009814B6" w:rsidP="00A7241B">
                                <w:pPr>
                                  <w:pStyle w:val="Ttulo1"/>
                                  <w:rPr>
                                    <w:b w:val="0"/>
                                    <w:sz w:val="32"/>
                                    <w:szCs w:val="40"/>
                                  </w:rPr>
                                </w:pPr>
                                <w:r>
                                  <w:rPr>
                                    <w:sz w:val="32"/>
                                    <w:szCs w:val="40"/>
                                  </w:rPr>
                                  <w:t>TEMA:</w:t>
                                </w:r>
                                <w:r w:rsidR="00E5094F">
                                  <w:rPr>
                                    <w:sz w:val="32"/>
                                    <w:szCs w:val="40"/>
                                  </w:rPr>
                                  <w:t xml:space="preserve"> </w:t>
                                </w:r>
                                <w:r>
                                  <w:rPr>
                                    <w:b w:val="0"/>
                                    <w:sz w:val="32"/>
                                    <w:szCs w:val="40"/>
                                  </w:rPr>
                                  <w:t>ENSAYO</w:t>
                                </w: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DOCENTE:</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r w:rsidRPr="00E22E58">
                                  <w:rPr>
                                    <w:rFonts w:ascii="Times New Roman" w:hAnsi="Times New Roman" w:cs="Times New Roman"/>
                                    <w:bCs/>
                                    <w:sz w:val="32"/>
                                    <w:szCs w:val="40"/>
                                  </w:rPr>
                                  <w:t>I.S.C. ERICKA JAZMÍN ROBLES GÓMEZ</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 xml:space="preserve"> ELABORADO POR:</w:t>
                                </w:r>
                              </w:p>
                              <w:p w:rsidR="009E5351" w:rsidRPr="00E22E58" w:rsidRDefault="009E5351" w:rsidP="000405C3">
                                <w:pPr>
                                  <w:autoSpaceDE w:val="0"/>
                                  <w:autoSpaceDN w:val="0"/>
                                  <w:adjustRightInd w:val="0"/>
                                  <w:spacing w:after="0" w:line="240" w:lineRule="auto"/>
                                  <w:rPr>
                                    <w:rFonts w:ascii="Times New Roman" w:hAnsi="Times New Roman" w:cs="Times New Roman"/>
                                    <w:sz w:val="32"/>
                                    <w:szCs w:val="40"/>
                                  </w:rPr>
                                </w:pPr>
                                <w:r w:rsidRPr="00E22E58">
                                  <w:rPr>
                                    <w:rFonts w:ascii="Times New Roman" w:hAnsi="Times New Roman" w:cs="Times New Roman"/>
                                    <w:sz w:val="32"/>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4708">
                                  <w:rPr>
                                    <w:rFonts w:ascii="Times New Roman" w:hAnsi="Times New Roman" w:cs="Times New Roman"/>
                                    <w:sz w:val="20"/>
                                    <w:szCs w:val="20"/>
                                  </w:rPr>
                                  <w:t xml:space="preserve"> </w:t>
                                </w:r>
                                <w:r w:rsidR="00CA71ED">
                                  <w:rPr>
                                    <w:rFonts w:ascii="Times New Roman" w:hAnsi="Times New Roman" w:cs="Times New Roman"/>
                                    <w:sz w:val="20"/>
                                    <w:szCs w:val="20"/>
                                  </w:rPr>
                                  <w:t>30 DE NOV</w:t>
                                </w:r>
                                <w:r w:rsidR="005F16A8">
                                  <w:rPr>
                                    <w:rFonts w:ascii="Times New Roman" w:hAnsi="Times New Roman" w:cs="Times New Roman"/>
                                    <w:sz w:val="20"/>
                                    <w:szCs w:val="20"/>
                                  </w:rPr>
                                  <w:t>IEMBRE</w:t>
                                </w:r>
                                <w:r w:rsidR="001A6A14">
                                  <w:rPr>
                                    <w:rFonts w:ascii="Times New Roman" w:hAnsi="Times New Roman" w:cs="Times New Roman"/>
                                    <w:sz w:val="20"/>
                                    <w:szCs w:val="20"/>
                                  </w:rPr>
                                  <w:t xml:space="preserve">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19E18B2A"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9E5351" w:rsidRPr="00E22E58" w:rsidRDefault="009E5351" w:rsidP="000405C3">
                          <w:pPr>
                            <w:rPr>
                              <w:rFonts w:ascii="Times New Roman" w:hAnsi="Times New Roman" w:cs="Times New Roman"/>
                              <w:b/>
                              <w:szCs w:val="28"/>
                            </w:rPr>
                          </w:pPr>
                          <w:r w:rsidRPr="00E22E58">
                            <w:rPr>
                              <w:rFonts w:ascii="Times New Roman" w:hAnsi="Times New Roman" w:cs="Times New Roman"/>
                              <w:b/>
                              <w:bCs/>
                              <w:sz w:val="32"/>
                              <w:szCs w:val="40"/>
                            </w:rPr>
                            <w:t xml:space="preserve">MATERIA: </w:t>
                          </w:r>
                          <w:r w:rsidR="004C6139">
                            <w:rPr>
                              <w:rFonts w:ascii="Times New Roman" w:hAnsi="Times New Roman" w:cs="Times New Roman"/>
                              <w:bCs/>
                              <w:sz w:val="32"/>
                              <w:szCs w:val="40"/>
                            </w:rPr>
                            <w:t>MODELADO DE NEGOCIOS E INGENIERIA DE REQUERIMIENTOS</w:t>
                          </w:r>
                        </w:p>
                        <w:p w:rsidR="009E5351" w:rsidRPr="009814B6" w:rsidRDefault="009814B6" w:rsidP="00A7241B">
                          <w:pPr>
                            <w:pStyle w:val="Ttulo1"/>
                            <w:rPr>
                              <w:b w:val="0"/>
                              <w:sz w:val="32"/>
                              <w:szCs w:val="40"/>
                            </w:rPr>
                          </w:pPr>
                          <w:r>
                            <w:rPr>
                              <w:sz w:val="32"/>
                              <w:szCs w:val="40"/>
                            </w:rPr>
                            <w:t>TEMA:</w:t>
                          </w:r>
                          <w:r w:rsidR="00E5094F">
                            <w:rPr>
                              <w:sz w:val="32"/>
                              <w:szCs w:val="40"/>
                            </w:rPr>
                            <w:t xml:space="preserve"> </w:t>
                          </w:r>
                          <w:r>
                            <w:rPr>
                              <w:b w:val="0"/>
                              <w:sz w:val="32"/>
                              <w:szCs w:val="40"/>
                            </w:rPr>
                            <w:t>ENSAYO</w:t>
                          </w: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DOCENTE:</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r w:rsidRPr="00E22E58">
                            <w:rPr>
                              <w:rFonts w:ascii="Times New Roman" w:hAnsi="Times New Roman" w:cs="Times New Roman"/>
                              <w:bCs/>
                              <w:sz w:val="32"/>
                              <w:szCs w:val="40"/>
                            </w:rPr>
                            <w:t>I.S.C. ERICKA JAZMÍN ROBLES GÓMEZ</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 xml:space="preserve"> ELABORADO POR:</w:t>
                          </w:r>
                        </w:p>
                        <w:p w:rsidR="009E5351" w:rsidRPr="00E22E58" w:rsidRDefault="009E5351" w:rsidP="000405C3">
                          <w:pPr>
                            <w:autoSpaceDE w:val="0"/>
                            <w:autoSpaceDN w:val="0"/>
                            <w:adjustRightInd w:val="0"/>
                            <w:spacing w:after="0" w:line="240" w:lineRule="auto"/>
                            <w:rPr>
                              <w:rFonts w:ascii="Times New Roman" w:hAnsi="Times New Roman" w:cs="Times New Roman"/>
                              <w:sz w:val="32"/>
                              <w:szCs w:val="40"/>
                            </w:rPr>
                          </w:pPr>
                          <w:r w:rsidRPr="00E22E58">
                            <w:rPr>
                              <w:rFonts w:ascii="Times New Roman" w:hAnsi="Times New Roman" w:cs="Times New Roman"/>
                              <w:sz w:val="32"/>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4708">
                            <w:rPr>
                              <w:rFonts w:ascii="Times New Roman" w:hAnsi="Times New Roman" w:cs="Times New Roman"/>
                              <w:sz w:val="20"/>
                              <w:szCs w:val="20"/>
                            </w:rPr>
                            <w:t xml:space="preserve"> </w:t>
                          </w:r>
                          <w:r w:rsidR="00CA71ED">
                            <w:rPr>
                              <w:rFonts w:ascii="Times New Roman" w:hAnsi="Times New Roman" w:cs="Times New Roman"/>
                              <w:sz w:val="20"/>
                              <w:szCs w:val="20"/>
                            </w:rPr>
                            <w:t>30 DE NOV</w:t>
                          </w:r>
                          <w:r w:rsidR="005F16A8">
                            <w:rPr>
                              <w:rFonts w:ascii="Times New Roman" w:hAnsi="Times New Roman" w:cs="Times New Roman"/>
                              <w:sz w:val="20"/>
                              <w:szCs w:val="20"/>
                            </w:rPr>
                            <w:t>IEMBRE</w:t>
                          </w:r>
                          <w:r w:rsidR="001A6A14">
                            <w:rPr>
                              <w:rFonts w:ascii="Times New Roman" w:hAnsi="Times New Roman" w:cs="Times New Roman"/>
                              <w:sz w:val="20"/>
                              <w:szCs w:val="20"/>
                            </w:rPr>
                            <w:t xml:space="preserve">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3115D033"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CA8010"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F930A5" w:rsidRDefault="00F930A5"/>
    <w:p w:rsidR="00F930A5" w:rsidRDefault="00F930A5"/>
    <w:p w:rsidR="00F930A5" w:rsidRDefault="00F930A5"/>
    <w:p w:rsidR="00964493" w:rsidRDefault="00964493"/>
    <w:p w:rsidR="00AF5032" w:rsidRDefault="00AF5032"/>
    <w:p w:rsidR="00E5094F" w:rsidRDefault="00E5094F"/>
    <w:p w:rsidR="00E5094F" w:rsidRPr="00BD0989" w:rsidRDefault="00E5094F" w:rsidP="00E5094F">
      <w:pPr>
        <w:spacing w:line="360" w:lineRule="auto"/>
        <w:jc w:val="both"/>
        <w:rPr>
          <w:rFonts w:ascii="Arial" w:hAnsi="Arial" w:cs="Arial"/>
          <w:b/>
          <w:sz w:val="24"/>
          <w:szCs w:val="24"/>
        </w:rPr>
      </w:pPr>
      <w:r w:rsidRPr="00BD0989">
        <w:rPr>
          <w:rFonts w:ascii="Arial" w:hAnsi="Arial" w:cs="Arial"/>
          <w:b/>
          <w:sz w:val="24"/>
          <w:szCs w:val="24"/>
        </w:rPr>
        <w:lastRenderedPageBreak/>
        <w:t>Introducción</w:t>
      </w:r>
    </w:p>
    <w:p w:rsidR="00E5094F" w:rsidRDefault="00E5094F" w:rsidP="00E5094F">
      <w:pPr>
        <w:spacing w:line="360" w:lineRule="auto"/>
        <w:jc w:val="both"/>
        <w:rPr>
          <w:rFonts w:ascii="Arial" w:hAnsi="Arial" w:cs="Arial"/>
          <w:sz w:val="24"/>
          <w:szCs w:val="24"/>
        </w:rPr>
      </w:pPr>
      <w:r>
        <w:rPr>
          <w:rFonts w:ascii="Arial" w:hAnsi="Arial" w:cs="Arial"/>
          <w:sz w:val="24"/>
          <w:szCs w:val="24"/>
        </w:rPr>
        <w:t>En el siguiente ensayo definiremos los conceptos vistos durante la unidad, en donde se habla de los requerimientos funcionale</w:t>
      </w:r>
      <w:r w:rsidR="00FB3A66">
        <w:rPr>
          <w:rFonts w:ascii="Arial" w:hAnsi="Arial" w:cs="Arial"/>
          <w:sz w:val="24"/>
          <w:szCs w:val="24"/>
        </w:rPr>
        <w:t xml:space="preserve">s, no funcionales, de </w:t>
      </w:r>
      <w:r>
        <w:rPr>
          <w:rFonts w:ascii="Arial" w:hAnsi="Arial" w:cs="Arial"/>
          <w:sz w:val="24"/>
          <w:szCs w:val="24"/>
        </w:rPr>
        <w:t>usuario y del sistema que son usados para realizar las acciones dentro del proyecto de la optimización del proceso de tutorías.</w:t>
      </w: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6472D0" w:rsidRDefault="006472D0"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lastRenderedPageBreak/>
        <w:t xml:space="preserve">Los requerimientos funcionales son las funciones que el sistema va a realizar y que además son de gran importancia para el buen funcionamiento del sistema, </w:t>
      </w:r>
      <w:r w:rsidR="006472D0">
        <w:rPr>
          <w:rFonts w:ascii="Arial" w:hAnsi="Arial" w:cs="Arial"/>
          <w:sz w:val="24"/>
          <w:szCs w:val="24"/>
        </w:rPr>
        <w:t xml:space="preserve">algún ejemplo de este tipo de requerimiento es que cada alumno contara con un status en donde se describirá si este se ha dado de baja temporal, definitiva, </w:t>
      </w:r>
      <w:r w:rsidR="00200818">
        <w:rPr>
          <w:rFonts w:ascii="Arial" w:hAnsi="Arial" w:cs="Arial"/>
          <w:sz w:val="24"/>
          <w:szCs w:val="24"/>
        </w:rPr>
        <w:t>está</w:t>
      </w:r>
      <w:r w:rsidR="006472D0">
        <w:rPr>
          <w:rFonts w:ascii="Arial" w:hAnsi="Arial" w:cs="Arial"/>
          <w:sz w:val="24"/>
          <w:szCs w:val="24"/>
        </w:rPr>
        <w:t xml:space="preserve"> inscrito o si ha terminado con las clases de tutorías. </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Los requerimientos no funcionales son los que su implementación en el sistema no van a afectar el funcionamiento del mismo, ejemplo el color del sistema, los colores de los botones, el diseño de los botones, el tipo de letra, entre otros más, por ejemplo en el sistema de tutorías, un requerimiento no funcional es que la psi</w:t>
      </w:r>
      <w:r w:rsidR="00DE2D14">
        <w:rPr>
          <w:rFonts w:ascii="Arial" w:hAnsi="Arial" w:cs="Arial"/>
          <w:sz w:val="24"/>
          <w:szCs w:val="24"/>
        </w:rPr>
        <w:t xml:space="preserve">cóloga quiera los botones rosas o que se muestre una foto de ella cuando era </w:t>
      </w:r>
      <w:r w:rsidR="000971DD">
        <w:rPr>
          <w:rFonts w:ascii="Arial" w:hAnsi="Arial" w:cs="Arial"/>
          <w:sz w:val="24"/>
          <w:szCs w:val="24"/>
        </w:rPr>
        <w:t>reyna de la fereca</w:t>
      </w:r>
      <w:r w:rsidR="00DE2D14">
        <w:rPr>
          <w:rFonts w:ascii="Arial" w:hAnsi="Arial" w:cs="Arial"/>
          <w:sz w:val="24"/>
          <w:szCs w:val="24"/>
        </w:rPr>
        <w:t xml:space="preserve"> en el momento que algún alumno ingrese a su perfil.</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 xml:space="preserve">Los requerimientos de negocio son los que representan los objetivos de la empresa o del departamento al que se le esté desarrollando el sistema, en este caso para el departamento de tutorías quiere brindar atención rápida y oportuna a los alumnos que lo necesiten, para de esta manera poder evitar que </w:t>
      </w:r>
      <w:r w:rsidR="000971DD">
        <w:rPr>
          <w:rFonts w:ascii="Arial" w:hAnsi="Arial" w:cs="Arial"/>
          <w:sz w:val="24"/>
          <w:szCs w:val="24"/>
        </w:rPr>
        <w:t>haya más bajas</w:t>
      </w:r>
      <w:bookmarkStart w:id="0" w:name="_GoBack"/>
      <w:bookmarkEnd w:id="0"/>
      <w:r w:rsidRPr="00BD0989">
        <w:rPr>
          <w:rFonts w:ascii="Arial" w:hAnsi="Arial" w:cs="Arial"/>
          <w:sz w:val="24"/>
          <w:szCs w:val="24"/>
        </w:rPr>
        <w:t xml:space="preserve"> en el instituto.</w:t>
      </w:r>
    </w:p>
    <w:p w:rsidR="00E5094F" w:rsidRDefault="00E5094F" w:rsidP="00E5094F">
      <w:pPr>
        <w:spacing w:line="360" w:lineRule="auto"/>
        <w:jc w:val="both"/>
        <w:rPr>
          <w:rFonts w:ascii="Arial" w:hAnsi="Arial" w:cs="Arial"/>
          <w:sz w:val="24"/>
          <w:szCs w:val="24"/>
        </w:rPr>
      </w:pPr>
      <w:r w:rsidRPr="00BD0989">
        <w:rPr>
          <w:rFonts w:ascii="Arial" w:hAnsi="Arial" w:cs="Arial"/>
          <w:sz w:val="24"/>
          <w:szCs w:val="24"/>
        </w:rPr>
        <w:t>Las reglas de negocio son las normas que están establecidas en la institución, por ejemplo una regla de negocio del ITSZO, es que para poder realizar el servicio social, el alumno debe de contar con al menos 70% de los créditos, otra regla de negocio es, que para poder inscribirse en un semestre, es necesario pagar la inscripción en un banco y posteriormente hacer el procedimiento para quedar inscrito en ese semestre.</w:t>
      </w: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b/>
          <w:sz w:val="24"/>
          <w:szCs w:val="24"/>
        </w:rPr>
      </w:pPr>
      <w:r w:rsidRPr="00BD0989">
        <w:rPr>
          <w:rFonts w:ascii="Arial" w:hAnsi="Arial" w:cs="Arial"/>
          <w:b/>
          <w:sz w:val="24"/>
          <w:szCs w:val="24"/>
        </w:rPr>
        <w:lastRenderedPageBreak/>
        <w:t>Conclusiones</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 xml:space="preserve">Con este ensayo me he podido dar cuenta de que los requerimientos funcionales son de gran importancia para el buen funcionamiento del sistema, ya que si estos el sistema no funcionaría bien y el cliente no estaría satisfecho con el funcionamiento del miso, por eso es de suma importancia obtener dichos requerimientos a tiempo y correctamente, también quisiera agregar que los requerimientos no funcionales no son de gran importancia para el sistema, hablando funcionalmente, ya que estos pueden ser como los colores, las imágenes, el diseño de la interfaz, y esto no afecta en lo más mínimo a el funcionamiento del sistema, ya que la lógica es la que hará que el sistema funcione adecuadamente; todos los requerimientos son de gran importancia, ya que dependiendo de estos, el sistema va a funcionar o no de una buena manera, además de que con estos se podrá ver si el sistema ayudará o no con los objetivos del sistema. </w:t>
      </w:r>
    </w:p>
    <w:p w:rsidR="00E5094F" w:rsidRDefault="00E5094F" w:rsidP="00E5094F">
      <w:pPr>
        <w:tabs>
          <w:tab w:val="left" w:pos="2880"/>
        </w:tabs>
      </w:pPr>
    </w:p>
    <w:p w:rsidR="00E5094F" w:rsidRDefault="00E5094F"/>
    <w:sectPr w:rsidR="00E5094F" w:rsidSect="00371055">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1B5" w:rsidRDefault="002441B5" w:rsidP="00371055">
      <w:pPr>
        <w:spacing w:after="0" w:line="240" w:lineRule="auto"/>
      </w:pPr>
      <w:r>
        <w:separator/>
      </w:r>
    </w:p>
  </w:endnote>
  <w:endnote w:type="continuationSeparator" w:id="0">
    <w:p w:rsidR="002441B5" w:rsidRDefault="002441B5"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11294"/>
      <w:docPartObj>
        <w:docPartGallery w:val="Page Numbers (Bottom of Page)"/>
        <w:docPartUnique/>
      </w:docPartObj>
    </w:sdtPr>
    <w:sdtEndPr/>
    <w:sdtContent>
      <w:p w:rsidR="009E5351" w:rsidRDefault="009E5351">
        <w:pPr>
          <w:pStyle w:val="Piedepgina"/>
        </w:pPr>
        <w:r>
          <w:rPr>
            <w:noProof/>
            <w:lang w:eastAsia="es-MX"/>
          </w:rPr>
          <mc:AlternateContent>
            <mc:Choice Requires="wps">
              <w:drawing>
                <wp:anchor distT="0" distB="0" distL="114300" distR="114300" simplePos="0" relativeHeight="251659264" behindDoc="0" locked="0" layoutInCell="1" allowOverlap="1" wp14:anchorId="2E8B4E0C" wp14:editId="313DDD67">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0971DD" w:rsidRPr="000971DD">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B4E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0971DD" w:rsidRPr="000971DD">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1B5" w:rsidRDefault="002441B5" w:rsidP="00371055">
      <w:pPr>
        <w:spacing w:after="0" w:line="240" w:lineRule="auto"/>
      </w:pPr>
      <w:r>
        <w:separator/>
      </w:r>
    </w:p>
  </w:footnote>
  <w:footnote w:type="continuationSeparator" w:id="0">
    <w:p w:rsidR="002441B5" w:rsidRDefault="002441B5"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6583"/>
    <w:multiLevelType w:val="hybridMultilevel"/>
    <w:tmpl w:val="4EB0043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73525527"/>
    <w:multiLevelType w:val="hybridMultilevel"/>
    <w:tmpl w:val="E6BC3A0A"/>
    <w:lvl w:ilvl="0" w:tplc="1B6C530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1046F"/>
    <w:rsid w:val="00011089"/>
    <w:rsid w:val="0001339F"/>
    <w:rsid w:val="000405C3"/>
    <w:rsid w:val="00040AF1"/>
    <w:rsid w:val="000466A9"/>
    <w:rsid w:val="00061A26"/>
    <w:rsid w:val="00063C0E"/>
    <w:rsid w:val="00072041"/>
    <w:rsid w:val="0007510C"/>
    <w:rsid w:val="000971DD"/>
    <w:rsid w:val="000A110F"/>
    <w:rsid w:val="000A45E0"/>
    <w:rsid w:val="000A66B3"/>
    <w:rsid w:val="000D456A"/>
    <w:rsid w:val="000F2332"/>
    <w:rsid w:val="001039AC"/>
    <w:rsid w:val="00111125"/>
    <w:rsid w:val="00112A28"/>
    <w:rsid w:val="00114596"/>
    <w:rsid w:val="00122E92"/>
    <w:rsid w:val="00125103"/>
    <w:rsid w:val="00132550"/>
    <w:rsid w:val="00141E5C"/>
    <w:rsid w:val="00143811"/>
    <w:rsid w:val="001A6A14"/>
    <w:rsid w:val="001A6C90"/>
    <w:rsid w:val="001C57D3"/>
    <w:rsid w:val="001E0D98"/>
    <w:rsid w:val="001F74A4"/>
    <w:rsid w:val="001F7F53"/>
    <w:rsid w:val="00200818"/>
    <w:rsid w:val="00213435"/>
    <w:rsid w:val="00216130"/>
    <w:rsid w:val="00221A04"/>
    <w:rsid w:val="002318CE"/>
    <w:rsid w:val="002441B5"/>
    <w:rsid w:val="002473CF"/>
    <w:rsid w:val="00270AF4"/>
    <w:rsid w:val="0028117F"/>
    <w:rsid w:val="00294523"/>
    <w:rsid w:val="002A1DAF"/>
    <w:rsid w:val="002D13D0"/>
    <w:rsid w:val="0030656A"/>
    <w:rsid w:val="00331F01"/>
    <w:rsid w:val="00346EBB"/>
    <w:rsid w:val="00371055"/>
    <w:rsid w:val="0037773D"/>
    <w:rsid w:val="003946F8"/>
    <w:rsid w:val="003E7428"/>
    <w:rsid w:val="003F173A"/>
    <w:rsid w:val="003F4524"/>
    <w:rsid w:val="003F6420"/>
    <w:rsid w:val="00403ABA"/>
    <w:rsid w:val="00416142"/>
    <w:rsid w:val="0041699E"/>
    <w:rsid w:val="00423D0B"/>
    <w:rsid w:val="00486EB5"/>
    <w:rsid w:val="004A239C"/>
    <w:rsid w:val="004C3430"/>
    <w:rsid w:val="004C6139"/>
    <w:rsid w:val="00504528"/>
    <w:rsid w:val="005060D9"/>
    <w:rsid w:val="00512D87"/>
    <w:rsid w:val="00517AC5"/>
    <w:rsid w:val="005918E3"/>
    <w:rsid w:val="005A77D0"/>
    <w:rsid w:val="005B7BC5"/>
    <w:rsid w:val="005C4DA1"/>
    <w:rsid w:val="005F13CB"/>
    <w:rsid w:val="005F16A8"/>
    <w:rsid w:val="00622C1C"/>
    <w:rsid w:val="006235DE"/>
    <w:rsid w:val="00633F2B"/>
    <w:rsid w:val="00640CA1"/>
    <w:rsid w:val="00644F4F"/>
    <w:rsid w:val="006472D0"/>
    <w:rsid w:val="006D436A"/>
    <w:rsid w:val="006F4BFF"/>
    <w:rsid w:val="00734AAD"/>
    <w:rsid w:val="00735703"/>
    <w:rsid w:val="00760878"/>
    <w:rsid w:val="007B43E8"/>
    <w:rsid w:val="007C378B"/>
    <w:rsid w:val="007C6A9A"/>
    <w:rsid w:val="007D3F07"/>
    <w:rsid w:val="007D40A6"/>
    <w:rsid w:val="007F0FD9"/>
    <w:rsid w:val="00800F90"/>
    <w:rsid w:val="008035DC"/>
    <w:rsid w:val="008151CC"/>
    <w:rsid w:val="00815E7F"/>
    <w:rsid w:val="00836E62"/>
    <w:rsid w:val="00863EC1"/>
    <w:rsid w:val="008A64B3"/>
    <w:rsid w:val="008D0AEB"/>
    <w:rsid w:val="008E5C44"/>
    <w:rsid w:val="008E60AD"/>
    <w:rsid w:val="00901CD8"/>
    <w:rsid w:val="00905C55"/>
    <w:rsid w:val="0092527C"/>
    <w:rsid w:val="00954D9B"/>
    <w:rsid w:val="00964493"/>
    <w:rsid w:val="00973963"/>
    <w:rsid w:val="009814B6"/>
    <w:rsid w:val="009B36CF"/>
    <w:rsid w:val="009E3384"/>
    <w:rsid w:val="009E4A00"/>
    <w:rsid w:val="009E5351"/>
    <w:rsid w:val="009F21BD"/>
    <w:rsid w:val="00A073BE"/>
    <w:rsid w:val="00A1423A"/>
    <w:rsid w:val="00A16900"/>
    <w:rsid w:val="00A17943"/>
    <w:rsid w:val="00A20E02"/>
    <w:rsid w:val="00A52C3B"/>
    <w:rsid w:val="00A7241B"/>
    <w:rsid w:val="00A757AE"/>
    <w:rsid w:val="00A954B1"/>
    <w:rsid w:val="00AA5367"/>
    <w:rsid w:val="00AA781D"/>
    <w:rsid w:val="00AC00A3"/>
    <w:rsid w:val="00AC11E5"/>
    <w:rsid w:val="00AE31DF"/>
    <w:rsid w:val="00AF5032"/>
    <w:rsid w:val="00B14B7D"/>
    <w:rsid w:val="00B1639C"/>
    <w:rsid w:val="00B52B0C"/>
    <w:rsid w:val="00B84D21"/>
    <w:rsid w:val="00B91D6D"/>
    <w:rsid w:val="00BA1E8B"/>
    <w:rsid w:val="00BA427B"/>
    <w:rsid w:val="00C002FD"/>
    <w:rsid w:val="00C426AB"/>
    <w:rsid w:val="00C454D8"/>
    <w:rsid w:val="00C60061"/>
    <w:rsid w:val="00C73F33"/>
    <w:rsid w:val="00C74D11"/>
    <w:rsid w:val="00C75519"/>
    <w:rsid w:val="00C811AC"/>
    <w:rsid w:val="00CA4FF8"/>
    <w:rsid w:val="00CA71ED"/>
    <w:rsid w:val="00CB1D9F"/>
    <w:rsid w:val="00CB3D1B"/>
    <w:rsid w:val="00CC061D"/>
    <w:rsid w:val="00CD3BDF"/>
    <w:rsid w:val="00CE10A3"/>
    <w:rsid w:val="00CF64FF"/>
    <w:rsid w:val="00D02A88"/>
    <w:rsid w:val="00D12097"/>
    <w:rsid w:val="00D1647D"/>
    <w:rsid w:val="00D32B9E"/>
    <w:rsid w:val="00D35217"/>
    <w:rsid w:val="00D52951"/>
    <w:rsid w:val="00D6270E"/>
    <w:rsid w:val="00D62C18"/>
    <w:rsid w:val="00D76E97"/>
    <w:rsid w:val="00D832F3"/>
    <w:rsid w:val="00DA28FE"/>
    <w:rsid w:val="00DA68B5"/>
    <w:rsid w:val="00DC378F"/>
    <w:rsid w:val="00DE2D14"/>
    <w:rsid w:val="00DE33A0"/>
    <w:rsid w:val="00E22E58"/>
    <w:rsid w:val="00E2455B"/>
    <w:rsid w:val="00E5058D"/>
    <w:rsid w:val="00E5094F"/>
    <w:rsid w:val="00E75C60"/>
    <w:rsid w:val="00E90343"/>
    <w:rsid w:val="00EC6B0E"/>
    <w:rsid w:val="00ED1F8A"/>
    <w:rsid w:val="00EE0153"/>
    <w:rsid w:val="00EF1ED0"/>
    <w:rsid w:val="00F24708"/>
    <w:rsid w:val="00F30266"/>
    <w:rsid w:val="00F356E2"/>
    <w:rsid w:val="00F4385A"/>
    <w:rsid w:val="00F501AC"/>
    <w:rsid w:val="00F738CE"/>
    <w:rsid w:val="00F930A5"/>
    <w:rsid w:val="00FA2C6D"/>
    <w:rsid w:val="00FA7BFD"/>
    <w:rsid w:val="00FB3A66"/>
    <w:rsid w:val="00FD17B5"/>
    <w:rsid w:val="00FF12C4"/>
    <w:rsid w:val="00FF3DE7"/>
    <w:rsid w:val="00FF4041"/>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A5363-F457-40BC-9353-3A78A70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paragraph" w:styleId="Citadestacada">
    <w:name w:val="Intense Quote"/>
    <w:basedOn w:val="Normal"/>
    <w:next w:val="Normal"/>
    <w:link w:val="CitadestacadaCar"/>
    <w:uiPriority w:val="30"/>
    <w:qFormat/>
    <w:rsid w:val="00EE0153"/>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EE015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11973197">
      <w:bodyDiv w:val="1"/>
      <w:marLeft w:val="0"/>
      <w:marRight w:val="0"/>
      <w:marTop w:val="0"/>
      <w:marBottom w:val="0"/>
      <w:divBdr>
        <w:top w:val="none" w:sz="0" w:space="0" w:color="auto"/>
        <w:left w:val="none" w:sz="0" w:space="0" w:color="auto"/>
        <w:bottom w:val="none" w:sz="0" w:space="0" w:color="auto"/>
        <w:right w:val="none" w:sz="0" w:space="0" w:color="auto"/>
      </w:divBdr>
    </w:div>
    <w:div w:id="1156148380">
      <w:bodyDiv w:val="1"/>
      <w:marLeft w:val="0"/>
      <w:marRight w:val="0"/>
      <w:marTop w:val="0"/>
      <w:marBottom w:val="0"/>
      <w:divBdr>
        <w:top w:val="none" w:sz="0" w:space="0" w:color="auto"/>
        <w:left w:val="none" w:sz="0" w:space="0" w:color="auto"/>
        <w:bottom w:val="none" w:sz="0" w:space="0" w:color="auto"/>
        <w:right w:val="none" w:sz="0" w:space="0" w:color="auto"/>
      </w:divBdr>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336374889">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 w:id="1623611110">
      <w:bodyDiv w:val="1"/>
      <w:marLeft w:val="0"/>
      <w:marRight w:val="0"/>
      <w:marTop w:val="0"/>
      <w:marBottom w:val="0"/>
      <w:divBdr>
        <w:top w:val="none" w:sz="0" w:space="0" w:color="auto"/>
        <w:left w:val="none" w:sz="0" w:space="0" w:color="auto"/>
        <w:bottom w:val="none" w:sz="0" w:space="0" w:color="auto"/>
        <w:right w:val="none" w:sz="0" w:space="0" w:color="auto"/>
      </w:divBdr>
    </w:div>
    <w:div w:id="1754424880">
      <w:bodyDiv w:val="1"/>
      <w:marLeft w:val="0"/>
      <w:marRight w:val="0"/>
      <w:marTop w:val="0"/>
      <w:marBottom w:val="0"/>
      <w:divBdr>
        <w:top w:val="none" w:sz="0" w:space="0" w:color="auto"/>
        <w:left w:val="none" w:sz="0" w:space="0" w:color="auto"/>
        <w:bottom w:val="none" w:sz="0" w:space="0" w:color="auto"/>
        <w:right w:val="none" w:sz="0" w:space="0" w:color="auto"/>
      </w:divBdr>
    </w:div>
    <w:div w:id="1763527041">
      <w:bodyDiv w:val="1"/>
      <w:marLeft w:val="0"/>
      <w:marRight w:val="0"/>
      <w:marTop w:val="0"/>
      <w:marBottom w:val="0"/>
      <w:divBdr>
        <w:top w:val="none" w:sz="0" w:space="0" w:color="auto"/>
        <w:left w:val="none" w:sz="0" w:space="0" w:color="auto"/>
        <w:bottom w:val="none" w:sz="0" w:space="0" w:color="auto"/>
        <w:right w:val="none" w:sz="0" w:space="0" w:color="auto"/>
      </w:divBdr>
    </w:div>
    <w:div w:id="18859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FD737-31B9-443E-93F1-999DF813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 armando herrera avalos</cp:lastModifiedBy>
  <cp:revision>57</cp:revision>
  <cp:lastPrinted>2014-10-11T03:30:00Z</cp:lastPrinted>
  <dcterms:created xsi:type="dcterms:W3CDTF">2014-10-11T03:22:00Z</dcterms:created>
  <dcterms:modified xsi:type="dcterms:W3CDTF">2015-11-30T23:20:00Z</dcterms:modified>
</cp:coreProperties>
</file>