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Arquitectura, Integración de Plataformas, Programacion web y movil.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Lo ludico de las asignaturas, tuve buenos profesores ademas, que expresaban muy bien el camino a seguir para llevar de la mejor manera las asignaturas, permitian ciertas libertades en cuanto a lenguajes o frameworks de trabajo, lo cual le agregaba un componente muy practico al trabajo que uno intentaba realizar.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767171"/>
                <w:sz w:val="24"/>
                <w:szCs w:val="24"/>
              </w:rPr>
            </w:pPr>
            <w:r w:rsidDel="00000000" w:rsidR="00000000" w:rsidRPr="00000000">
              <w:rPr>
                <w:rFonts w:ascii="Arial" w:cs="Arial" w:eastAsia="Arial" w:hAnsi="Arial"/>
                <w:color w:val="262626"/>
                <w:sz w:val="21"/>
                <w:szCs w:val="21"/>
                <w:rtl w:val="0"/>
              </w:rPr>
              <w:t xml:space="preserve">Si, existe valor, es una muestra clara de qué competencias DEBO tener a la altura de que se me habilita el certificado, mi empleador puede esperar que yo sepa especificamente qué hacer de acuerdo a qué certificaciones tengo, importan mucho!</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Ofrecer propuestas de solución informática analizando de forma integral los procesos de acuerdo a los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requerimientos de la organización.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Desarrollar una solución de software utilizando técnicas que permitan sistematizar el proceso de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desarrollo y mantenimiento, asegurando el logro de los objetivos.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Construir Modelos de datos para soportar los requerimientos de la organización acuerdo a un diseño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definido y escalable en el tiempo.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Construir el modelo arquitectónico de una solución sistémica que soporte los procesos de negocio de acuerdo los requerimientos de la organización y estándares industria. Implementar soluciones sistémicas integrales para automatizar u optimizar procesos de negocio de acuerdo a las necesidades de la organización.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1c8845"/>
                <w:sz w:val="21"/>
                <w:szCs w:val="21"/>
                <w:rtl w:val="0"/>
              </w:rPr>
              <w:t xml:space="preserve">Gestionar proyectos informáticos, ofreciendo alternativas para la toma de decisiones de acuerdo a los requerimientos de la organización</w:t>
            </w:r>
            <w:r w:rsidDel="00000000" w:rsidR="00000000" w:rsidRPr="00000000">
              <w:rPr>
                <w:rFonts w:ascii="Arial" w:cs="Arial" w:eastAsia="Arial" w:hAnsi="Arial"/>
                <w:color w:val="262626"/>
                <w:sz w:val="21"/>
                <w:szCs w:val="21"/>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e72218"/>
                <w:sz w:val="21"/>
                <w:szCs w:val="21"/>
              </w:rPr>
            </w:pPr>
            <w:r w:rsidDel="00000000" w:rsidR="00000000" w:rsidRPr="00000000">
              <w:rPr>
                <w:rFonts w:ascii="Arial" w:cs="Arial" w:eastAsia="Arial" w:hAnsi="Arial"/>
                <w:color w:val="e72218"/>
                <w:sz w:val="21"/>
                <w:szCs w:val="2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e72218"/>
                <w:sz w:val="21"/>
                <w:szCs w:val="21"/>
              </w:rPr>
            </w:pPr>
            <w:r w:rsidDel="00000000" w:rsidR="00000000" w:rsidRPr="00000000">
              <w:rPr>
                <w:rFonts w:ascii="Arial" w:cs="Arial" w:eastAsia="Arial" w:hAnsi="Arial"/>
                <w:color w:val="e72218"/>
                <w:sz w:val="21"/>
                <w:szCs w:val="2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e72218"/>
                <w:sz w:val="21"/>
                <w:szCs w:val="21"/>
              </w:rPr>
            </w:pPr>
            <w:r w:rsidDel="00000000" w:rsidR="00000000" w:rsidRPr="00000000">
              <w:rPr>
                <w:rFonts w:ascii="Arial" w:cs="Arial" w:eastAsia="Arial" w:hAnsi="Arial"/>
                <w:color w:val="e72218"/>
                <w:sz w:val="21"/>
                <w:szCs w:val="2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SRE, DevOps, Platform Engineering, Arquitectura Cloud.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se relacionan principalmente con las competencias de </w:t>
            </w:r>
            <w:r w:rsidDel="00000000" w:rsidR="00000000" w:rsidRPr="00000000">
              <w:rPr>
                <w:rFonts w:ascii="Arial" w:cs="Arial" w:eastAsia="Arial" w:hAnsi="Arial"/>
                <w:b w:val="1"/>
                <w:color w:val="262626"/>
                <w:sz w:val="21"/>
                <w:szCs w:val="21"/>
                <w:rtl w:val="0"/>
              </w:rPr>
              <w:t xml:space="preserve">gestionar proyectos informáticos</w:t>
            </w:r>
            <w:r w:rsidDel="00000000" w:rsidR="00000000" w:rsidRPr="00000000">
              <w:rPr>
                <w:rFonts w:ascii="Arial" w:cs="Arial" w:eastAsia="Arial" w:hAnsi="Arial"/>
                <w:color w:val="262626"/>
                <w:sz w:val="21"/>
                <w:szCs w:val="21"/>
                <w:rtl w:val="0"/>
              </w:rPr>
              <w:t xml:space="preserve">, </w:t>
            </w:r>
            <w:r w:rsidDel="00000000" w:rsidR="00000000" w:rsidRPr="00000000">
              <w:rPr>
                <w:rFonts w:ascii="Arial" w:cs="Arial" w:eastAsia="Arial" w:hAnsi="Arial"/>
                <w:b w:val="1"/>
                <w:color w:val="262626"/>
                <w:sz w:val="21"/>
                <w:szCs w:val="21"/>
                <w:rtl w:val="0"/>
              </w:rPr>
              <w:t xml:space="preserve">construir el modelo arquitectónico de soluciones sistémicas</w:t>
            </w:r>
            <w:r w:rsidDel="00000000" w:rsidR="00000000" w:rsidRPr="00000000">
              <w:rPr>
                <w:rFonts w:ascii="Arial" w:cs="Arial" w:eastAsia="Arial" w:hAnsi="Arial"/>
                <w:color w:val="262626"/>
                <w:sz w:val="21"/>
                <w:szCs w:val="21"/>
                <w:rtl w:val="0"/>
              </w:rPr>
              <w:t xml:space="preserve">, </w:t>
            </w:r>
            <w:r w:rsidDel="00000000" w:rsidR="00000000" w:rsidRPr="00000000">
              <w:rPr>
                <w:rFonts w:ascii="Arial" w:cs="Arial" w:eastAsia="Arial" w:hAnsi="Arial"/>
                <w:b w:val="1"/>
                <w:color w:val="262626"/>
                <w:sz w:val="21"/>
                <w:szCs w:val="21"/>
                <w:rtl w:val="0"/>
              </w:rPr>
              <w:t xml:space="preserve">implementar soluciones integrales para optimizar procesos de negocio</w:t>
            </w:r>
            <w:r w:rsidDel="00000000" w:rsidR="00000000" w:rsidRPr="00000000">
              <w:rPr>
                <w:rFonts w:ascii="Arial" w:cs="Arial" w:eastAsia="Arial" w:hAnsi="Arial"/>
                <w:color w:val="262626"/>
                <w:sz w:val="21"/>
                <w:szCs w:val="21"/>
                <w:rtl w:val="0"/>
              </w:rPr>
              <w:t xml:space="preserve">, y </w:t>
            </w:r>
            <w:r w:rsidDel="00000000" w:rsidR="00000000" w:rsidRPr="00000000">
              <w:rPr>
                <w:rFonts w:ascii="Arial" w:cs="Arial" w:eastAsia="Arial" w:hAnsi="Arial"/>
                <w:b w:val="1"/>
                <w:color w:val="262626"/>
                <w:sz w:val="21"/>
                <w:szCs w:val="21"/>
                <w:rtl w:val="0"/>
              </w:rPr>
              <w:t xml:space="preserve">resolver vulnerabilidades sistémicas asegurando estándares de seguridad</w:t>
            </w:r>
            <w:r w:rsidDel="00000000" w:rsidR="00000000" w:rsidRPr="00000000">
              <w:rPr>
                <w:rFonts w:ascii="Arial" w:cs="Arial" w:eastAsia="Arial" w:hAnsi="Arial"/>
                <w:color w:val="262626"/>
                <w:sz w:val="21"/>
                <w:szCs w:val="21"/>
                <w:rtl w:val="0"/>
              </w:rPr>
              <w:t xml:space="preserve">, ya que estas áreas requieren diseñar infraestructuras escalables, automatizar procesos, garantizar disponibilidad y seguridad en entornos de nube, además de apoyar la toma de decisiones técnicas con visión integral de la organización.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Requiero fortalecerlas todas, para hacerse experto hay que tener experiencia, la cual se consigue solo llevando el conocimiento a la práctica continua.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Como senior, me gustaría estar liderando proyectos que impacten de manera positiva en la vida de las personas.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uj086zdbxq5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Fonts w:ascii="Arial" w:cs="Arial" w:eastAsia="Arial" w:hAnsi="Arial"/>
                <w:color w:val="262626"/>
                <w:sz w:val="21"/>
                <w:szCs w:val="21"/>
                <w:highlight w:val="white"/>
                <w:rtl w:val="0"/>
              </w:rPr>
              <w:t xml:space="preserve">no tanto en realidad, son proyectos arcaicos que contemplan la creacion de un programa o aplicacion con una base de datos y un modelo de gestion de proyecto, pero hoy en dia hay muchas mas cosas que eso. Un buen profesional de la informática se puede evaluar de diversas formas y encasillar el proyecto de titulo solo al desarrollo de una app, me parece poco moderno. Quiza las nuevas mallas (que no incluyen APT) podrian haber tenido un ramo similar pero que tomen en cuenta procesos mas que proyectos, hoy en dia muchas veces los proyectos se caen o tienen demoras, retrasos y problemas porque los procesos no estan bien desarrollados desde su inicio.</w:t>
            </w:r>
            <w:r w:rsidDel="00000000" w:rsidR="00000000" w:rsidRPr="00000000">
              <w:rPr>
                <w:rtl w:val="0"/>
              </w:rPr>
            </w:r>
          </w:p>
          <w:p w:rsidR="00000000" w:rsidDel="00000000" w:rsidP="00000000" w:rsidRDefault="00000000" w:rsidRPr="00000000" w14:paraId="0000007F">
            <w:pPr>
              <w:jc w:val="both"/>
              <w:rPr>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9kAim7d4Vt6DIfXSJ7/T2zZoOQ==">CgMxLjAyDmgudWowODZ6ZGJ4cTVnOAByITFuTFpXVC0yQk1pZk15ZV9IWThGa2JmbW8wMnNDZU8yag==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