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Mohamed Anis Bannour</w:t>
      </w:r>
      <w:r w:rsidR="008C5A8B" w:rsidRPr="00681CA9">
        <w:rPr>
          <w:sz w:val="44"/>
          <w:szCs w:val="44"/>
        </w:rPr>
        <w:t xml:space="preserve"> Matr.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Fabian Joachimmeyer Matr.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Julian Reimann Matr.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3857D114" w14:textId="7577CB65" w:rsidR="005F71D3"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10965154" w:history="1">
            <w:r w:rsidR="005F71D3" w:rsidRPr="005B47C2">
              <w:rPr>
                <w:rStyle w:val="Hyperlink"/>
                <w:noProof/>
              </w:rPr>
              <w:t>Aufgabenstellung</w:t>
            </w:r>
            <w:r w:rsidR="005F71D3">
              <w:rPr>
                <w:noProof/>
                <w:webHidden/>
              </w:rPr>
              <w:tab/>
            </w:r>
            <w:r w:rsidR="005F71D3">
              <w:rPr>
                <w:noProof/>
                <w:webHidden/>
              </w:rPr>
              <w:fldChar w:fldCharType="begin"/>
            </w:r>
            <w:r w:rsidR="005F71D3">
              <w:rPr>
                <w:noProof/>
                <w:webHidden/>
              </w:rPr>
              <w:instrText xml:space="preserve"> PAGEREF _Toc110965154 \h </w:instrText>
            </w:r>
            <w:r w:rsidR="005F71D3">
              <w:rPr>
                <w:noProof/>
                <w:webHidden/>
              </w:rPr>
            </w:r>
            <w:r w:rsidR="005F71D3">
              <w:rPr>
                <w:noProof/>
                <w:webHidden/>
              </w:rPr>
              <w:fldChar w:fldCharType="separate"/>
            </w:r>
            <w:r w:rsidR="005F71D3">
              <w:rPr>
                <w:noProof/>
                <w:webHidden/>
              </w:rPr>
              <w:t>3</w:t>
            </w:r>
            <w:r w:rsidR="005F71D3">
              <w:rPr>
                <w:noProof/>
                <w:webHidden/>
              </w:rPr>
              <w:fldChar w:fldCharType="end"/>
            </w:r>
          </w:hyperlink>
        </w:p>
        <w:p w14:paraId="1BFCCD3A" w14:textId="3AFE7DA4"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5" w:history="1">
            <w:r w:rsidR="005F71D3" w:rsidRPr="005B47C2">
              <w:rPr>
                <w:rStyle w:val="Hyperlink"/>
                <w:noProof/>
              </w:rPr>
              <w:t>Anforderungsliste</w:t>
            </w:r>
            <w:r w:rsidR="005F71D3">
              <w:rPr>
                <w:noProof/>
                <w:webHidden/>
              </w:rPr>
              <w:tab/>
            </w:r>
            <w:r w:rsidR="005F71D3">
              <w:rPr>
                <w:noProof/>
                <w:webHidden/>
              </w:rPr>
              <w:fldChar w:fldCharType="begin"/>
            </w:r>
            <w:r w:rsidR="005F71D3">
              <w:rPr>
                <w:noProof/>
                <w:webHidden/>
              </w:rPr>
              <w:instrText xml:space="preserve"> PAGEREF _Toc110965155 \h </w:instrText>
            </w:r>
            <w:r w:rsidR="005F71D3">
              <w:rPr>
                <w:noProof/>
                <w:webHidden/>
              </w:rPr>
            </w:r>
            <w:r w:rsidR="005F71D3">
              <w:rPr>
                <w:noProof/>
                <w:webHidden/>
              </w:rPr>
              <w:fldChar w:fldCharType="separate"/>
            </w:r>
            <w:r w:rsidR="005F71D3">
              <w:rPr>
                <w:noProof/>
                <w:webHidden/>
              </w:rPr>
              <w:t>4</w:t>
            </w:r>
            <w:r w:rsidR="005F71D3">
              <w:rPr>
                <w:noProof/>
                <w:webHidden/>
              </w:rPr>
              <w:fldChar w:fldCharType="end"/>
            </w:r>
          </w:hyperlink>
        </w:p>
        <w:p w14:paraId="4C59DF32" w14:textId="1219DA95"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6" w:history="1">
            <w:r w:rsidR="005F71D3" w:rsidRPr="005B47C2">
              <w:rPr>
                <w:rStyle w:val="Hyperlink"/>
                <w:noProof/>
              </w:rPr>
              <w:t>Funktionsstruktur</w:t>
            </w:r>
            <w:r w:rsidR="005F71D3">
              <w:rPr>
                <w:noProof/>
                <w:webHidden/>
              </w:rPr>
              <w:tab/>
            </w:r>
            <w:r w:rsidR="005F71D3">
              <w:rPr>
                <w:noProof/>
                <w:webHidden/>
              </w:rPr>
              <w:fldChar w:fldCharType="begin"/>
            </w:r>
            <w:r w:rsidR="005F71D3">
              <w:rPr>
                <w:noProof/>
                <w:webHidden/>
              </w:rPr>
              <w:instrText xml:space="preserve"> PAGEREF _Toc110965156 \h </w:instrText>
            </w:r>
            <w:r w:rsidR="005F71D3">
              <w:rPr>
                <w:noProof/>
                <w:webHidden/>
              </w:rPr>
            </w:r>
            <w:r w:rsidR="005F71D3">
              <w:rPr>
                <w:noProof/>
                <w:webHidden/>
              </w:rPr>
              <w:fldChar w:fldCharType="separate"/>
            </w:r>
            <w:r w:rsidR="005F71D3">
              <w:rPr>
                <w:noProof/>
                <w:webHidden/>
              </w:rPr>
              <w:t>5</w:t>
            </w:r>
            <w:r w:rsidR="005F71D3">
              <w:rPr>
                <w:noProof/>
                <w:webHidden/>
              </w:rPr>
              <w:fldChar w:fldCharType="end"/>
            </w:r>
          </w:hyperlink>
        </w:p>
        <w:p w14:paraId="2ED452B0" w14:textId="472CCC69"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7" w:history="1">
            <w:r w:rsidR="005F71D3" w:rsidRPr="005B47C2">
              <w:rPr>
                <w:rStyle w:val="Hyperlink"/>
                <w:noProof/>
              </w:rPr>
              <w:t>Morphologischer Kasten</w:t>
            </w:r>
            <w:r w:rsidR="005F71D3">
              <w:rPr>
                <w:noProof/>
                <w:webHidden/>
              </w:rPr>
              <w:tab/>
            </w:r>
            <w:r w:rsidR="005F71D3">
              <w:rPr>
                <w:noProof/>
                <w:webHidden/>
              </w:rPr>
              <w:fldChar w:fldCharType="begin"/>
            </w:r>
            <w:r w:rsidR="005F71D3">
              <w:rPr>
                <w:noProof/>
                <w:webHidden/>
              </w:rPr>
              <w:instrText xml:space="preserve"> PAGEREF _Toc110965157 \h </w:instrText>
            </w:r>
            <w:r w:rsidR="005F71D3">
              <w:rPr>
                <w:noProof/>
                <w:webHidden/>
              </w:rPr>
            </w:r>
            <w:r w:rsidR="005F71D3">
              <w:rPr>
                <w:noProof/>
                <w:webHidden/>
              </w:rPr>
              <w:fldChar w:fldCharType="separate"/>
            </w:r>
            <w:r w:rsidR="005F71D3">
              <w:rPr>
                <w:noProof/>
                <w:webHidden/>
              </w:rPr>
              <w:t>7</w:t>
            </w:r>
            <w:r w:rsidR="005F71D3">
              <w:rPr>
                <w:noProof/>
                <w:webHidden/>
              </w:rPr>
              <w:fldChar w:fldCharType="end"/>
            </w:r>
          </w:hyperlink>
        </w:p>
        <w:p w14:paraId="2274F564" w14:textId="53C208EB"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8" w:history="1">
            <w:r w:rsidR="005F71D3" w:rsidRPr="005B47C2">
              <w:rPr>
                <w:rStyle w:val="Hyperlink"/>
                <w:noProof/>
              </w:rPr>
              <w:t>Lösungsbewertung</w:t>
            </w:r>
            <w:r w:rsidR="005F71D3">
              <w:rPr>
                <w:noProof/>
                <w:webHidden/>
              </w:rPr>
              <w:tab/>
            </w:r>
            <w:r w:rsidR="005F71D3">
              <w:rPr>
                <w:noProof/>
                <w:webHidden/>
              </w:rPr>
              <w:fldChar w:fldCharType="begin"/>
            </w:r>
            <w:r w:rsidR="005F71D3">
              <w:rPr>
                <w:noProof/>
                <w:webHidden/>
              </w:rPr>
              <w:instrText xml:space="preserve"> PAGEREF _Toc110965158 \h </w:instrText>
            </w:r>
            <w:r w:rsidR="005F71D3">
              <w:rPr>
                <w:noProof/>
                <w:webHidden/>
              </w:rPr>
            </w:r>
            <w:r w:rsidR="005F71D3">
              <w:rPr>
                <w:noProof/>
                <w:webHidden/>
              </w:rPr>
              <w:fldChar w:fldCharType="separate"/>
            </w:r>
            <w:r w:rsidR="005F71D3">
              <w:rPr>
                <w:noProof/>
                <w:webHidden/>
              </w:rPr>
              <w:t>8</w:t>
            </w:r>
            <w:r w:rsidR="005F71D3">
              <w:rPr>
                <w:noProof/>
                <w:webHidden/>
              </w:rPr>
              <w:fldChar w:fldCharType="end"/>
            </w:r>
          </w:hyperlink>
        </w:p>
        <w:p w14:paraId="7BF6D3CB" w14:textId="4D29DEC1"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9" w:history="1">
            <w:r w:rsidR="005F71D3" w:rsidRPr="005B47C2">
              <w:rPr>
                <w:rStyle w:val="Hyperlink"/>
                <w:noProof/>
              </w:rPr>
              <w:t>Entwurf</w:t>
            </w:r>
            <w:r w:rsidR="005F71D3">
              <w:rPr>
                <w:noProof/>
                <w:webHidden/>
              </w:rPr>
              <w:tab/>
            </w:r>
            <w:r w:rsidR="005F71D3">
              <w:rPr>
                <w:noProof/>
                <w:webHidden/>
              </w:rPr>
              <w:fldChar w:fldCharType="begin"/>
            </w:r>
            <w:r w:rsidR="005F71D3">
              <w:rPr>
                <w:noProof/>
                <w:webHidden/>
              </w:rPr>
              <w:instrText xml:space="preserve"> PAGEREF _Toc110965159 \h </w:instrText>
            </w:r>
            <w:r w:rsidR="005F71D3">
              <w:rPr>
                <w:noProof/>
                <w:webHidden/>
              </w:rPr>
            </w:r>
            <w:r w:rsidR="005F71D3">
              <w:rPr>
                <w:noProof/>
                <w:webHidden/>
              </w:rPr>
              <w:fldChar w:fldCharType="separate"/>
            </w:r>
            <w:r w:rsidR="005F71D3">
              <w:rPr>
                <w:noProof/>
                <w:webHidden/>
              </w:rPr>
              <w:t>9</w:t>
            </w:r>
            <w:r w:rsidR="005F71D3">
              <w:rPr>
                <w:noProof/>
                <w:webHidden/>
              </w:rPr>
              <w:fldChar w:fldCharType="end"/>
            </w:r>
          </w:hyperlink>
        </w:p>
        <w:p w14:paraId="4728041D" w14:textId="32BE7529"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0" w:history="1">
            <w:r w:rsidR="005F71D3" w:rsidRPr="005B47C2">
              <w:rPr>
                <w:rStyle w:val="Hyperlink"/>
                <w:noProof/>
              </w:rPr>
              <w:t>2D-Zusammenbauzeichnung</w:t>
            </w:r>
            <w:r w:rsidR="005F71D3">
              <w:rPr>
                <w:noProof/>
                <w:webHidden/>
              </w:rPr>
              <w:tab/>
            </w:r>
            <w:r w:rsidR="005F71D3">
              <w:rPr>
                <w:noProof/>
                <w:webHidden/>
              </w:rPr>
              <w:fldChar w:fldCharType="begin"/>
            </w:r>
            <w:r w:rsidR="005F71D3">
              <w:rPr>
                <w:noProof/>
                <w:webHidden/>
              </w:rPr>
              <w:instrText xml:space="preserve"> PAGEREF _Toc110965160 \h </w:instrText>
            </w:r>
            <w:r w:rsidR="005F71D3">
              <w:rPr>
                <w:noProof/>
                <w:webHidden/>
              </w:rPr>
            </w:r>
            <w:r w:rsidR="005F71D3">
              <w:rPr>
                <w:noProof/>
                <w:webHidden/>
              </w:rPr>
              <w:fldChar w:fldCharType="separate"/>
            </w:r>
            <w:r w:rsidR="005F71D3">
              <w:rPr>
                <w:noProof/>
                <w:webHidden/>
              </w:rPr>
              <w:t>9</w:t>
            </w:r>
            <w:r w:rsidR="005F71D3">
              <w:rPr>
                <w:noProof/>
                <w:webHidden/>
              </w:rPr>
              <w:fldChar w:fldCharType="end"/>
            </w:r>
          </w:hyperlink>
        </w:p>
        <w:p w14:paraId="65329FA1" w14:textId="6D5D3E6B"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1" w:history="1">
            <w:r w:rsidR="005F71D3" w:rsidRPr="005B47C2">
              <w:rPr>
                <w:rStyle w:val="Hyperlink"/>
                <w:noProof/>
              </w:rPr>
              <w:t>Stückliste</w:t>
            </w:r>
            <w:r w:rsidR="005F71D3">
              <w:rPr>
                <w:noProof/>
                <w:webHidden/>
              </w:rPr>
              <w:tab/>
            </w:r>
            <w:r w:rsidR="005F71D3">
              <w:rPr>
                <w:noProof/>
                <w:webHidden/>
              </w:rPr>
              <w:fldChar w:fldCharType="begin"/>
            </w:r>
            <w:r w:rsidR="005F71D3">
              <w:rPr>
                <w:noProof/>
                <w:webHidden/>
              </w:rPr>
              <w:instrText xml:space="preserve"> PAGEREF _Toc110965161 \h </w:instrText>
            </w:r>
            <w:r w:rsidR="005F71D3">
              <w:rPr>
                <w:noProof/>
                <w:webHidden/>
              </w:rPr>
            </w:r>
            <w:r w:rsidR="005F71D3">
              <w:rPr>
                <w:noProof/>
                <w:webHidden/>
              </w:rPr>
              <w:fldChar w:fldCharType="separate"/>
            </w:r>
            <w:r w:rsidR="005F71D3">
              <w:rPr>
                <w:noProof/>
                <w:webHidden/>
              </w:rPr>
              <w:t>10</w:t>
            </w:r>
            <w:r w:rsidR="005F71D3">
              <w:rPr>
                <w:noProof/>
                <w:webHidden/>
              </w:rPr>
              <w:fldChar w:fldCharType="end"/>
            </w:r>
          </w:hyperlink>
        </w:p>
        <w:p w14:paraId="6222CE2F" w14:textId="6524F8AD"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2" w:history="1">
            <w:r w:rsidR="005F71D3" w:rsidRPr="005B47C2">
              <w:rPr>
                <w:rStyle w:val="Hyperlink"/>
                <w:noProof/>
              </w:rPr>
              <w:t>Berechnung</w:t>
            </w:r>
            <w:r w:rsidR="005F71D3">
              <w:rPr>
                <w:noProof/>
                <w:webHidden/>
              </w:rPr>
              <w:tab/>
            </w:r>
            <w:r w:rsidR="005F71D3">
              <w:rPr>
                <w:noProof/>
                <w:webHidden/>
              </w:rPr>
              <w:fldChar w:fldCharType="begin"/>
            </w:r>
            <w:r w:rsidR="005F71D3">
              <w:rPr>
                <w:noProof/>
                <w:webHidden/>
              </w:rPr>
              <w:instrText xml:space="preserve"> PAGEREF _Toc110965162 \h </w:instrText>
            </w:r>
            <w:r w:rsidR="005F71D3">
              <w:rPr>
                <w:noProof/>
                <w:webHidden/>
              </w:rPr>
            </w:r>
            <w:r w:rsidR="005F71D3">
              <w:rPr>
                <w:noProof/>
                <w:webHidden/>
              </w:rPr>
              <w:fldChar w:fldCharType="separate"/>
            </w:r>
            <w:r w:rsidR="005F71D3">
              <w:rPr>
                <w:noProof/>
                <w:webHidden/>
              </w:rPr>
              <w:t>11</w:t>
            </w:r>
            <w:r w:rsidR="005F71D3">
              <w:rPr>
                <w:noProof/>
                <w:webHidden/>
              </w:rPr>
              <w:fldChar w:fldCharType="end"/>
            </w:r>
          </w:hyperlink>
        </w:p>
        <w:p w14:paraId="6C4CD416" w14:textId="39E7D5B7"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3" w:history="1">
            <w:r w:rsidR="005F71D3" w:rsidRPr="005B47C2">
              <w:rPr>
                <w:rStyle w:val="Hyperlink"/>
                <w:noProof/>
              </w:rPr>
              <w:t>Risikobeurteilung</w:t>
            </w:r>
            <w:r w:rsidR="005F71D3">
              <w:rPr>
                <w:noProof/>
                <w:webHidden/>
              </w:rPr>
              <w:tab/>
            </w:r>
            <w:r w:rsidR="005F71D3">
              <w:rPr>
                <w:noProof/>
                <w:webHidden/>
              </w:rPr>
              <w:fldChar w:fldCharType="begin"/>
            </w:r>
            <w:r w:rsidR="005F71D3">
              <w:rPr>
                <w:noProof/>
                <w:webHidden/>
              </w:rPr>
              <w:instrText xml:space="preserve"> PAGEREF _Toc110965163 \h </w:instrText>
            </w:r>
            <w:r w:rsidR="005F71D3">
              <w:rPr>
                <w:noProof/>
                <w:webHidden/>
              </w:rPr>
            </w:r>
            <w:r w:rsidR="005F71D3">
              <w:rPr>
                <w:noProof/>
                <w:webHidden/>
              </w:rPr>
              <w:fldChar w:fldCharType="separate"/>
            </w:r>
            <w:r w:rsidR="005F71D3">
              <w:rPr>
                <w:noProof/>
                <w:webHidden/>
              </w:rPr>
              <w:t>12</w:t>
            </w:r>
            <w:r w:rsidR="005F71D3">
              <w:rPr>
                <w:noProof/>
                <w:webHidden/>
              </w:rPr>
              <w:fldChar w:fldCharType="end"/>
            </w:r>
          </w:hyperlink>
        </w:p>
        <w:p w14:paraId="0A028D21" w14:textId="5A71493A"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10965154"/>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10965155"/>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Pr="000E7E76" w:rsidRDefault="00B36CB2" w:rsidP="00681CA9"/>
          <w:p w14:paraId="3FC063DC" w14:textId="6C31965C" w:rsidR="005E2CD5" w:rsidRPr="000E7E76" w:rsidRDefault="006D2868" w:rsidP="00681CA9">
            <w:r w:rsidRPr="000E7E76">
              <w:t>2</w:t>
            </w:r>
            <w:r w:rsidR="005E2CD5" w:rsidRPr="000E7E76">
              <w:t>000mm</w:t>
            </w:r>
          </w:p>
          <w:p w14:paraId="3B391B2D" w14:textId="17EB7133" w:rsidR="005E2CD5" w:rsidRPr="000E7E76" w:rsidRDefault="005E2CD5" w:rsidP="00681CA9">
            <w:r w:rsidRPr="000E7E76">
              <w:t>1</w:t>
            </w:r>
            <w:r w:rsidR="000E7E76" w:rsidRPr="000E7E76">
              <w:t>9</w:t>
            </w:r>
            <w:r w:rsidRPr="000E7E76">
              <w:t>00mm</w:t>
            </w:r>
          </w:p>
          <w:p w14:paraId="231BC6C4" w14:textId="719B495F" w:rsidR="00E957CE" w:rsidRPr="000E7E76" w:rsidRDefault="006D2868" w:rsidP="00681CA9">
            <w:r w:rsidRPr="000E7E76">
              <w:t>45</w:t>
            </w:r>
            <w:r w:rsidR="005E2CD5" w:rsidRPr="000E7E76">
              <w:t>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r>
              <w:t>heit</w:t>
            </w:r>
          </w:p>
          <w:p w14:paraId="22B5DEE5" w14:textId="77777777" w:rsidR="00C73485" w:rsidRDefault="00C73485" w:rsidP="00DA6174">
            <w:r>
              <w:t>Eingriffsschutz</w:t>
            </w:r>
          </w:p>
          <w:p w14:paraId="56D23708" w14:textId="772789B1" w:rsidR="00C73485" w:rsidRDefault="00C73485" w:rsidP="00DA6174">
            <w:r>
              <w:t>Verstellsicherheit</w:t>
            </w:r>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Umgebungstempera-tur</w:t>
            </w:r>
          </w:p>
          <w:p w14:paraId="4EF2F2DC" w14:textId="1E143FCA" w:rsidR="00562BA1" w:rsidRDefault="00562BA1" w:rsidP="00DA6174">
            <w:r>
              <w:t>Umgebungsluftfeuch-te</w:t>
            </w:r>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6D2868" w:rsidRDefault="00562BA1" w:rsidP="00DA6174">
            <w:r w:rsidRPr="006D2868">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D2868" w:rsidRDefault="00301C52" w:rsidP="00DA6174">
            <w:r w:rsidRPr="006D2868">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Zeitglied Rüttelung</w:t>
            </w:r>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10965156"/>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018E9722">
            <wp:extent cx="5834743" cy="328204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408" cy="3283542"/>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7F7FC08F" w:rsidR="001F2586" w:rsidRDefault="001F2586" w:rsidP="00681CA9">
      <w:r w:rsidRPr="001F2586">
        <w:t> </w:t>
      </w:r>
      <w:r w:rsidR="00370C9C">
        <w:rPr>
          <w:noProof/>
        </w:rPr>
        <w:drawing>
          <wp:inline distT="0" distB="0" distL="0" distR="0" wp14:anchorId="630B3AF6" wp14:editId="20D7C635">
            <wp:extent cx="5953891" cy="3673929"/>
            <wp:effectExtent l="0" t="0" r="8890"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2">
                      <a:extLst>
                        <a:ext uri="{28A0092B-C50C-407E-A947-70E740481C1C}">
                          <a14:useLocalDpi xmlns:a14="http://schemas.microsoft.com/office/drawing/2010/main" val="0"/>
                        </a:ext>
                      </a:extLst>
                    </a:blip>
                    <a:stretch>
                      <a:fillRect/>
                    </a:stretch>
                  </pic:blipFill>
                  <pic:spPr>
                    <a:xfrm>
                      <a:off x="0" y="0"/>
                      <a:ext cx="5958314" cy="3676658"/>
                    </a:xfrm>
                    <a:prstGeom prst="rect">
                      <a:avLst/>
                    </a:prstGeom>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10965157"/>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3E91CBD6" w:rsidR="00CC43E8" w:rsidRDefault="004A7C3E" w:rsidP="00681CA9">
            <w:r>
              <w:rPr>
                <w:noProof/>
              </w:rPr>
              <mc:AlternateContent>
                <mc:Choice Requires="wps">
                  <w:drawing>
                    <wp:anchor distT="0" distB="0" distL="114300" distR="114300" simplePos="0" relativeHeight="251664384" behindDoc="0" locked="0" layoutInCell="1" allowOverlap="1" wp14:anchorId="58876A04" wp14:editId="3B45A6B1">
                      <wp:simplePos x="0" y="0"/>
                      <wp:positionH relativeFrom="column">
                        <wp:posOffset>-198120</wp:posOffset>
                      </wp:positionH>
                      <wp:positionV relativeFrom="paragraph">
                        <wp:posOffset>260350</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4602E5" id="_x0000_t32" coordsize="21600,21600" o:spt="32" o:oned="t" path="m,l21600,21600e" filled="f">
                      <v:path arrowok="t" fillok="f" o:connecttype="none"/>
                      <o:lock v:ext="edit" shapetype="t"/>
                    </v:shapetype>
                    <v:shape id="Gerade Verbindung mit Pfeil 7" o:spid="_x0000_s1026" type="#_x0000_t32" style="position:absolute;margin-left:-15.6pt;margin-top:20.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" strokecolor="#4579b8 [3044]">
                      <v:stroke endarrow="block"/>
                    </v:shape>
                  </w:pict>
                </mc:Fallback>
              </mc:AlternateContent>
            </w:r>
            <w:r w:rsidR="00A0173A">
              <w:rPr>
                <w:noProof/>
              </w:rPr>
              <mc:AlternateContent>
                <mc:Choice Requires="wps">
                  <w:drawing>
                    <wp:anchor distT="0" distB="0" distL="114300" distR="114300" simplePos="0" relativeHeight="251670528" behindDoc="0" locked="0" layoutInCell="1" allowOverlap="1" wp14:anchorId="5BE1A5CC" wp14:editId="00739166">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F294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0F22B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7EA52D5D">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79BE6"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3DB8132B" w:rsidR="00CC43E8" w:rsidRDefault="00A0173A" w:rsidP="00681CA9">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4FEBCBCA"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7C1D0362" w:rsidR="004E2E6A" w:rsidRDefault="004E2E6A" w:rsidP="004E2E6A">
      <w:pPr>
        <w:pStyle w:val="Listenabsatz"/>
        <w:numPr>
          <w:ilvl w:val="0"/>
          <w:numId w:val="2"/>
        </w:numPr>
      </w:pPr>
      <w:r>
        <w:t>Variante: 1,3,1,2</w:t>
      </w:r>
      <w:r w:rsidR="004A7C3E">
        <w:t xml:space="preserve"> (blau)</w:t>
      </w:r>
    </w:p>
    <w:p w14:paraId="643AC866" w14:textId="3AC9C9F2" w:rsidR="004E2E6A" w:rsidRDefault="004E2E6A" w:rsidP="004E2E6A">
      <w:pPr>
        <w:pStyle w:val="Listenabsatz"/>
        <w:numPr>
          <w:ilvl w:val="0"/>
          <w:numId w:val="2"/>
        </w:numPr>
      </w:pPr>
      <w:r>
        <w:t>Variante: 3,4,1,2</w:t>
      </w:r>
      <w:r w:rsidR="004A7C3E">
        <w:t xml:space="preserve"> (rot)</w:t>
      </w:r>
    </w:p>
    <w:p w14:paraId="4572FDA6" w14:textId="3CA453F4" w:rsidR="004E2E6A" w:rsidRDefault="004E2E6A" w:rsidP="004E2E6A">
      <w:pPr>
        <w:pStyle w:val="Listenabsatz"/>
        <w:numPr>
          <w:ilvl w:val="0"/>
          <w:numId w:val="2"/>
        </w:numPr>
      </w:pPr>
      <w:r>
        <w:t>Variante: 2,2,3,3</w:t>
      </w:r>
      <w:r w:rsidR="004A7C3E">
        <w:t xml:space="preserve"> (grün)</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10965158"/>
      <w:r w:rsidRPr="00E1581F">
        <w:rPr>
          <w:rFonts w:ascii="Arial" w:hAnsi="Arial" w:cs="Arial"/>
          <w:color w:val="auto"/>
          <w:sz w:val="28"/>
          <w:szCs w:val="28"/>
        </w:rPr>
        <w:t>Lösungsbewertung</w:t>
      </w:r>
      <w:bookmarkEnd w:id="4"/>
    </w:p>
    <w:p w14:paraId="021F29FE" w14:textId="5F3A1605" w:rsidR="00E1581F" w:rsidRDefault="00E1581F" w:rsidP="00E1581F"/>
    <w:p w14:paraId="526B96C1" w14:textId="3E229DF6" w:rsidR="002B65A3" w:rsidRDefault="00AA6773"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4.4pt;height:221.1pt" o:ole="">
            <v:imagedata r:id="rId15" o:title=""/>
          </v:shape>
          <o:OLEObject Type="Link" ProgID="Excel.Sheet.12" ShapeID="_x0000_i1028"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10965159"/>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10965160"/>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3DD02481" w14:textId="187885DC" w:rsidR="003C0725" w:rsidRDefault="003C0725" w:rsidP="00E1581F"/>
    <w:p w14:paraId="62B3FC52" w14:textId="2DA68964"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47CADC07" w14:textId="2786A371" w:rsidR="001856F3" w:rsidRDefault="001856F3" w:rsidP="001856F3">
      <w:pPr>
        <w:pStyle w:val="berschrift2"/>
        <w:rPr>
          <w:rFonts w:ascii="Arial" w:hAnsi="Arial" w:cs="Arial"/>
          <w:color w:val="auto"/>
          <w:sz w:val="28"/>
          <w:szCs w:val="28"/>
        </w:rPr>
      </w:pPr>
      <w:bookmarkStart w:id="7" w:name="_Toc110965161"/>
      <w:r w:rsidRPr="001856F3">
        <w:rPr>
          <w:rFonts w:ascii="Arial" w:hAnsi="Arial" w:cs="Arial"/>
          <w:color w:val="auto"/>
          <w:sz w:val="28"/>
          <w:szCs w:val="28"/>
        </w:rPr>
        <w:t>Stückliste</w:t>
      </w:r>
      <w:bookmarkEnd w:id="7"/>
    </w:p>
    <w:p w14:paraId="7338FE17" w14:textId="67FE9600" w:rsidR="0043205B" w:rsidRDefault="0043205B" w:rsidP="0043205B"/>
    <w:p w14:paraId="2CCD76B6" w14:textId="1549E5B6" w:rsidR="0043205B" w:rsidRDefault="003C0725" w:rsidP="0043205B">
      <w:r>
        <w:object w:dxaOrig="13717" w:dyaOrig="2924" w14:anchorId="4EFE359B">
          <v:shape id="_x0000_i1026" type="#_x0000_t75" style="width:685.85pt;height:146.2pt" o:ole="">
            <v:imagedata r:id="rId17" o:title=""/>
          </v:shape>
          <o:OLEObject Type="Embed" ProgID="Excel.Sheet.12" ShapeID="_x0000_i1026" DrawAspect="Content" ObjectID="_1721587726" r:id="rId18"/>
        </w:object>
      </w:r>
    </w:p>
    <w:p w14:paraId="5F4BAAD9" w14:textId="28CE3F0E" w:rsidR="003C0725" w:rsidRDefault="003C0725" w:rsidP="0043205B"/>
    <w:p w14:paraId="0B55C837" w14:textId="74EEAE6F" w:rsidR="003C0725" w:rsidRDefault="003C0725" w:rsidP="0043205B"/>
    <w:p w14:paraId="03A6CAF8" w14:textId="30C53C46" w:rsidR="003C0725" w:rsidRDefault="003C0725" w:rsidP="0043205B"/>
    <w:p w14:paraId="19A61B67" w14:textId="14760D52" w:rsidR="003C0725" w:rsidRDefault="003C0725" w:rsidP="0043205B"/>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3E62D8AA" w14:textId="3926D88A" w:rsidR="001856F3" w:rsidRPr="001856F3" w:rsidRDefault="001856F3" w:rsidP="001856F3">
      <w:pPr>
        <w:pStyle w:val="berschrift2"/>
        <w:rPr>
          <w:rFonts w:ascii="Arial" w:hAnsi="Arial" w:cs="Arial"/>
          <w:color w:val="auto"/>
          <w:sz w:val="28"/>
          <w:szCs w:val="28"/>
        </w:rPr>
      </w:pPr>
      <w:bookmarkStart w:id="8" w:name="_Toc110965162"/>
      <w:r w:rsidRPr="001856F3">
        <w:rPr>
          <w:rFonts w:ascii="Arial" w:hAnsi="Arial" w:cs="Arial"/>
          <w:color w:val="auto"/>
          <w:sz w:val="28"/>
          <w:szCs w:val="28"/>
        </w:rPr>
        <w:t>Berechnung</w:t>
      </w:r>
      <w:bookmarkEnd w:id="8"/>
    </w:p>
    <w:p w14:paraId="224DEC31" w14:textId="4CEDA8D1" w:rsidR="001856F3" w:rsidRDefault="001856F3" w:rsidP="00E1581F"/>
    <w:p w14:paraId="54723736" w14:textId="457ED75C" w:rsidR="00EA32B4" w:rsidRDefault="00486051" w:rsidP="00E1581F">
      <w:r>
        <w:t xml:space="preserve">Die Öffnungszeit des Behälters wird durch Tests eingestellt. Es dürfen aber maximal 70 Kapseln pro Öffnung aus dem Behälter fallen. Jedes </w:t>
      </w:r>
      <w:r w:rsidR="005816C2">
        <w:t>Rüttelsieb wird pro Minute einmal befüllt und entleert. Daraus folgt:</w:t>
      </w:r>
    </w:p>
    <w:p w14:paraId="2E18BCC4" w14:textId="313B483C" w:rsidR="005816C2" w:rsidRPr="005816C2" w:rsidRDefault="00000000" w:rsidP="00E1581F">
      <w:pPr>
        <w:rPr>
          <w:rFonts w:eastAsiaTheme="minorEastAsia"/>
        </w:rPr>
      </w:pPr>
      <m:oMathPara>
        <m:oMath>
          <m:f>
            <m:fPr>
              <m:ctrlPr>
                <w:rPr>
                  <w:rFonts w:ascii="Cambria Math" w:hAnsi="Cambria Math"/>
                  <w:i/>
                </w:rPr>
              </m:ctrlPr>
            </m:fPr>
            <m:num>
              <m:r>
                <w:rPr>
                  <w:rFonts w:ascii="Cambria Math" w:hAnsi="Cambria Math"/>
                </w:rPr>
                <m:t>30 s</m:t>
              </m:r>
            </m:num>
            <m:den>
              <m:r>
                <w:rPr>
                  <w:rFonts w:ascii="Cambria Math" w:hAnsi="Cambria Math"/>
                </w:rPr>
                <m:t>5</m:t>
              </m:r>
            </m:den>
          </m:f>
          <m:r>
            <w:rPr>
              <w:rFonts w:ascii="Cambria Math" w:hAnsi="Cambria Math"/>
            </w:rPr>
            <m:t>=6s pro Zyklus</m:t>
          </m:r>
        </m:oMath>
      </m:oMathPara>
    </w:p>
    <w:p w14:paraId="4A4EFFEF" w14:textId="31DED5B0" w:rsidR="005816C2" w:rsidRDefault="005816C2" w:rsidP="00E1581F">
      <w:pPr>
        <w:rPr>
          <w:rFonts w:eastAsiaTheme="minorEastAsia"/>
        </w:rPr>
      </w:pPr>
      <w:r>
        <w:rPr>
          <w:rFonts w:eastAsiaTheme="minorEastAsia"/>
        </w:rPr>
        <w:t xml:space="preserve">Es werden innerhalb von 30 s alle Kapseln in die entsprechende Position gerüttelt. </w:t>
      </w:r>
    </w:p>
    <w:p w14:paraId="4CB8A20B" w14:textId="3A3DE0CB" w:rsidR="00F01DD9" w:rsidRDefault="00F01DD9" w:rsidP="00E1581F">
      <w:pPr>
        <w:rPr>
          <w:rFonts w:eastAsiaTheme="minorEastAsia"/>
          <w:noProof/>
        </w:rPr>
      </w:pPr>
      <w:r>
        <w:rPr>
          <w:rFonts w:eastAsiaTheme="minorEastAsia"/>
        </w:rPr>
        <w:t xml:space="preserve">Berechnung für die Klinge bei einseitiger Belastung. Für diese Belastung wird beispielhaft angenommen, dass nur eine Seite mit Kapseln gefüllt ist. </w:t>
      </w:r>
      <w:r w:rsidR="00EB51D5">
        <w:rPr>
          <w:rFonts w:eastAsiaTheme="minorEastAsia"/>
        </w:rPr>
        <w:t>Um dies zu verdeutlichen, dient folgende Skizze:</w:t>
      </w:r>
      <w:r w:rsidR="00EB51D5" w:rsidRPr="00EB51D5">
        <w:rPr>
          <w:rFonts w:eastAsiaTheme="minorEastAsia"/>
          <w:noProof/>
        </w:rPr>
        <w:t xml:space="preserve"> </w:t>
      </w:r>
    </w:p>
    <w:p w14:paraId="72E590D4" w14:textId="237018B6" w:rsidR="00752291" w:rsidRDefault="00752291" w:rsidP="00E1581F">
      <w:pPr>
        <w:rPr>
          <w:rFonts w:eastAsiaTheme="minorEastAsia"/>
        </w:rPr>
      </w:pPr>
      <w:r>
        <w:rPr>
          <w:rFonts w:eastAsiaTheme="minorEastAsia"/>
          <w:noProof/>
        </w:rPr>
        <w:drawing>
          <wp:inline distT="0" distB="0" distL="0" distR="0" wp14:anchorId="1E70BDE2" wp14:editId="4FD36C4E">
            <wp:extent cx="5760720" cy="182499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9">
                      <a:extLst>
                        <a:ext uri="{28A0092B-C50C-407E-A947-70E740481C1C}">
                          <a14:useLocalDpi xmlns:a14="http://schemas.microsoft.com/office/drawing/2010/main" val="0"/>
                        </a:ext>
                      </a:extLst>
                    </a:blip>
                    <a:stretch>
                      <a:fillRect/>
                    </a:stretch>
                  </pic:blipFill>
                  <pic:spPr>
                    <a:xfrm>
                      <a:off x="0" y="0"/>
                      <a:ext cx="5760720" cy="1824990"/>
                    </a:xfrm>
                    <a:prstGeom prst="rect">
                      <a:avLst/>
                    </a:prstGeom>
                  </pic:spPr>
                </pic:pic>
              </a:graphicData>
            </a:graphic>
          </wp:inline>
        </w:drawing>
      </w:r>
    </w:p>
    <w:p w14:paraId="7262F96B" w14:textId="7320B1F3" w:rsidR="00752291" w:rsidRDefault="00752291" w:rsidP="00E1581F">
      <w:pPr>
        <w:rPr>
          <w:rFonts w:eastAsiaTheme="minorEastAsia"/>
        </w:rPr>
      </w:pPr>
      <w:r>
        <w:rPr>
          <w:rFonts w:eastAsiaTheme="minorEastAsia"/>
        </w:rPr>
        <w:t xml:space="preserve">Aus der Momentengleichung um x folgt: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*500-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*250=0</m:t>
            </m:r>
          </m:e>
        </m:nary>
      </m:oMath>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500</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p>
    <w:p w14:paraId="4857B3BC" w14:textId="58624665" w:rsidR="001758BC" w:rsidRPr="00584D4D" w:rsidRDefault="00000000" w:rsidP="00E158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p w14:paraId="3A9B0A41" w14:textId="34ECC483" w:rsidR="00752291" w:rsidRDefault="0096700D" w:rsidP="00E1581F">
      <w:pPr>
        <w:rPr>
          <w:rFonts w:eastAsiaTheme="minorEastAsia"/>
        </w:rPr>
      </w:pPr>
      <w:r>
        <w:rPr>
          <w:rFonts w:eastAsiaTheme="minorEastAsia"/>
        </w:rPr>
        <w:t xml:space="preserve">Die Klinge wird vereinfachend als Dreieck mit der Höhe 45 mm und der Breite 17 mm angenommen. Dann ergibt sich das Flächenträgheitsmoment: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36</m:t>
            </m:r>
          </m:den>
        </m:f>
        <m:r>
          <w:rPr>
            <w:rFonts w:ascii="Cambria Math" w:eastAsiaTheme="minorEastAsia" w:hAnsi="Cambria Math"/>
          </w:rPr>
          <m:t xml:space="preserve">=43.031,25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w:p>
    <w:p w14:paraId="7A3B9BA5" w14:textId="79EBB7DF" w:rsidR="0096700D" w:rsidRDefault="00DE4411" w:rsidP="00E1581F">
      <w:pPr>
        <w:rPr>
          <w:rFonts w:eastAsiaTheme="minorEastAsia"/>
        </w:rPr>
      </w:pPr>
      <w:r>
        <w:rPr>
          <w:rFonts w:eastAsiaTheme="minorEastAsia"/>
        </w:rPr>
        <w:t xml:space="preserve">Der maximale Randfaserabstand ist: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*h=30 mm</m:t>
        </m:r>
      </m:oMath>
    </w:p>
    <w:p w14:paraId="62F9EC82" w14:textId="0B29CF1B" w:rsidR="00DE4411" w:rsidRDefault="00DE4411" w:rsidP="00E1581F">
      <w:pPr>
        <w:rPr>
          <w:rFonts w:eastAsiaTheme="minorEastAsia"/>
        </w:rPr>
      </w:pPr>
      <w:r>
        <w:rPr>
          <w:rFonts w:eastAsiaTheme="minorEastAsia"/>
        </w:rPr>
        <w:t xml:space="preserve">Damit kann man das Widerstandsmoment berechnen: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den>
        </m:f>
        <m:r>
          <w:rPr>
            <w:rFonts w:ascii="Cambria Math" w:eastAsiaTheme="minorEastAsia" w:hAnsi="Cambria Math"/>
          </w:rPr>
          <m:t>=1.434,375 mm³</m:t>
        </m:r>
      </m:oMath>
    </w:p>
    <w:p w14:paraId="4AFC43DE" w14:textId="3B983527" w:rsidR="00DE4411" w:rsidRDefault="00DE4411" w:rsidP="00B06FDF">
      <w:pPr>
        <w:spacing w:line="480" w:lineRule="auto"/>
        <w:rPr>
          <w:rFonts w:eastAsiaTheme="minorEastAsia"/>
        </w:rPr>
      </w:pPr>
      <w:r>
        <w:rPr>
          <w:rFonts w:eastAsiaTheme="minorEastAsia"/>
        </w:rPr>
        <w:t xml:space="preserve">Die vorhandene Spannung ist somit: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200.000 Nmm</m:t>
            </m:r>
          </m:num>
          <m:den>
            <m:r>
              <w:rPr>
                <w:rFonts w:ascii="Cambria Math" w:eastAsiaTheme="minorEastAsia" w:hAnsi="Cambria Math"/>
              </w:rPr>
              <m:t>1434,375 mm³</m:t>
            </m:r>
          </m:den>
        </m:f>
        <m:r>
          <w:rPr>
            <w:rFonts w:ascii="Cambria Math" w:eastAsiaTheme="minorEastAsia" w:hAnsi="Cambria Math"/>
          </w:rPr>
          <m:t xml:space="preserve">=139,47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p>
    <w:p w14:paraId="6EBD4879" w14:textId="6E922F1C" w:rsidR="00443A57" w:rsidRDefault="002623A3" w:rsidP="00B06FDF">
      <w:pPr>
        <w:spacing w:line="480" w:lineRule="auto"/>
        <w:rPr>
          <w:rFonts w:eastAsiaTheme="minorEastAsia"/>
        </w:rPr>
      </w:pPr>
      <w:r>
        <w:rPr>
          <w:rFonts w:eastAsiaTheme="minorEastAsia"/>
        </w:rPr>
        <w:t xml:space="preserve">Die Klinge ist aus </w:t>
      </w:r>
      <w:r w:rsidR="00443A57">
        <w:rPr>
          <w:rFonts w:eastAsiaTheme="minorEastAsia"/>
        </w:rPr>
        <w:t>X2CrNiMo17-12-2 (</w:t>
      </w:r>
      <w:r w:rsidR="0025278E">
        <w:rPr>
          <w:rFonts w:eastAsiaTheme="minorEastAsia"/>
        </w:rPr>
        <w:t>1.4404</w:t>
      </w:r>
      <w:r w:rsidR="00443A57">
        <w:rPr>
          <w:rFonts w:eastAsiaTheme="minorEastAsia"/>
        </w:rPr>
        <w:t>)</w:t>
      </w:r>
      <w:r w:rsidR="0025278E">
        <w:rPr>
          <w:rFonts w:eastAsiaTheme="minorEastAsia"/>
        </w:rPr>
        <w:t xml:space="preserve"> und hat eine maximale Spannung</w:t>
      </w:r>
      <w:r w:rsidR="00443A57">
        <w:rPr>
          <w:rFonts w:eastAsiaTheme="minorEastAsia"/>
        </w:rPr>
        <w:t>:</w:t>
      </w:r>
    </w:p>
    <w:p w14:paraId="593BDB1B" w14:textId="19E45979" w:rsidR="002623A3" w:rsidRDefault="0025278E" w:rsidP="00B06FDF">
      <w:pPr>
        <w:spacing w:line="48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 xml:space="preserve">=250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r w:rsidR="00443A57">
        <w:rPr>
          <w:rFonts w:eastAsiaTheme="minorEastAsia"/>
        </w:rPr>
        <w:t xml:space="preserve"> </w:t>
      </w:r>
    </w:p>
    <w:p w14:paraId="55B677AD" w14:textId="77777777" w:rsidR="00AA6773" w:rsidRDefault="0025278E" w:rsidP="00AA6773">
      <w:pPr>
        <w:spacing w:line="480" w:lineRule="auto"/>
        <w:rPr>
          <w:rFonts w:eastAsiaTheme="minorEastAsia"/>
        </w:rPr>
      </w:pPr>
      <w:r>
        <w:rPr>
          <w:rFonts w:eastAsiaTheme="minorEastAsia"/>
        </w:rPr>
        <w:t>Somit ist die Klinge gegen Biegung ausreichend stabil.</w:t>
      </w:r>
      <w:r w:rsidR="00443A57">
        <w:rPr>
          <w:rFonts w:eastAsiaTheme="minorEastAsia"/>
        </w:rPr>
        <w:t xml:space="preserve"> Es wird dieser Edelstahl verwendet, da er für die Lebensmittelindustrie zugelassen ist und eine gute Festigkeit </w:t>
      </w:r>
      <w:r w:rsidR="00AA6773">
        <w:rPr>
          <w:rFonts w:eastAsiaTheme="minorEastAsia"/>
        </w:rPr>
        <w:t>aufweist</w:t>
      </w:r>
      <w:r w:rsidR="00443A57">
        <w:rPr>
          <w:rFonts w:eastAsiaTheme="minorEastAsia"/>
        </w:rPr>
        <w:t>.</w:t>
      </w:r>
      <w:bookmarkStart w:id="9" w:name="_Toc110965163"/>
    </w:p>
    <w:p w14:paraId="7A37293D" w14:textId="07E0CA1D" w:rsidR="001856F3" w:rsidRDefault="001856F3" w:rsidP="00AA6773">
      <w:pPr>
        <w:spacing w:line="480" w:lineRule="auto"/>
        <w:rPr>
          <w:sz w:val="28"/>
          <w:szCs w:val="28"/>
        </w:rPr>
      </w:pPr>
      <w:r w:rsidRPr="001856F3">
        <w:rPr>
          <w:sz w:val="28"/>
          <w:szCs w:val="28"/>
        </w:rPr>
        <w:t>Risikobeurteilung</w:t>
      </w:r>
      <w:bookmarkEnd w:id="9"/>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3871E352" w14:textId="01774CDB" w:rsidR="007A2A99" w:rsidRDefault="007A2A99" w:rsidP="00DF79D5">
      <w:pPr>
        <w:pStyle w:val="Listenabsatz"/>
      </w:pPr>
      <w:r>
        <w:t>Die Benutzer sind Facharbeiter einer Firma, die Kaffeekapseln herstellt. Sie haben die Möglichkeit im Umgang mit der Maschine geschult zu werden und besitzen Fachkenntnisse im Umgang mit Maschinen.</w:t>
      </w:r>
    </w:p>
    <w:p w14:paraId="3BB103B7" w14:textId="77777777" w:rsidR="00DF79D5" w:rsidRDefault="00DF79D5" w:rsidP="00DF79D5">
      <w:pPr>
        <w:pStyle w:val="Listenabsatz"/>
      </w:pPr>
    </w:p>
    <w:p w14:paraId="5D1829C1" w14:textId="68260D1C" w:rsidR="008D1472" w:rsidRDefault="008D1472" w:rsidP="007A2A99">
      <w:pPr>
        <w:pStyle w:val="Listenabsatz"/>
        <w:numPr>
          <w:ilvl w:val="0"/>
          <w:numId w:val="3"/>
        </w:numPr>
      </w:pPr>
      <w:r>
        <w:t>Erfahrungen und Einsatz</w:t>
      </w:r>
    </w:p>
    <w:p w14:paraId="16D1CAEF" w14:textId="10E86989" w:rsidR="008D1472" w:rsidRDefault="008D1472" w:rsidP="008D1472">
      <w:pPr>
        <w:pStyle w:val="Listenabsatz"/>
      </w:pPr>
      <w:r>
        <w:t>Es entstehen Lärm, Vibrationen und Staub bei der Nutzung</w:t>
      </w:r>
    </w:p>
    <w:p w14:paraId="3F256F62" w14:textId="77777777" w:rsidR="00DF79D5" w:rsidRDefault="00DF79D5" w:rsidP="008D1472">
      <w:pPr>
        <w:pStyle w:val="Listenabsatz"/>
      </w:pPr>
    </w:p>
    <w:p w14:paraId="1AA82483" w14:textId="77777777" w:rsidR="00F01143" w:rsidRDefault="00F01143" w:rsidP="00F01143">
      <w:pPr>
        <w:pStyle w:val="Listenabsatz"/>
        <w:numPr>
          <w:ilvl w:val="0"/>
          <w:numId w:val="3"/>
        </w:numPr>
      </w:pPr>
      <w:r>
        <w:t>Grenzen der Maschine:</w:t>
      </w:r>
    </w:p>
    <w:p w14:paraId="3F8D64B8" w14:textId="6C1443E4"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Das Wartungsintervall ist einmal im Monat, dies impliziert eine gründliche Reinigung.</w:t>
      </w:r>
      <w:r>
        <w:br/>
        <w:t>Eine Inspektion wird alle 2 Jahre durchgeführt, dabei wird die Maschine</w:t>
      </w:r>
      <w:r w:rsidR="00B10861">
        <w:t xml:space="preserve"> </w:t>
      </w:r>
      <w:r>
        <w:t>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rsidR="00E730C1">
        <w:t xml:space="preserve"> und die getrennten Stoffe sonst auf dem Boden landen würden.</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FCC2F42" w14:textId="77777777" w:rsidR="00DF79D5" w:rsidRDefault="00DF79D5" w:rsidP="00F01143">
      <w:pPr>
        <w:pStyle w:val="Listenabsatz"/>
        <w:ind w:left="360"/>
      </w:pPr>
    </w:p>
    <w:p w14:paraId="0C36E29E" w14:textId="3FF5276E" w:rsidR="00F01143" w:rsidRDefault="00F01143" w:rsidP="00F01143">
      <w:pPr>
        <w:pStyle w:val="Listenabsatz"/>
        <w:numPr>
          <w:ilvl w:val="0"/>
          <w:numId w:val="3"/>
        </w:numPr>
      </w:pPr>
      <w:r>
        <w:t>Gefährdungen identifizieren:</w:t>
      </w:r>
    </w:p>
    <w:p w14:paraId="63206DAC" w14:textId="231CC4B2" w:rsidR="00F5083B" w:rsidRDefault="00D54BB5" w:rsidP="00F01143">
      <w:pPr>
        <w:pStyle w:val="Listenabsatz"/>
        <w:ind w:left="360"/>
      </w:pPr>
      <w:r>
        <w:t>-Roboter kann Fehlfunktion</w:t>
      </w:r>
      <w:r w:rsidR="00E730C1">
        <w:t>en haben</w:t>
      </w:r>
      <w:r>
        <w:t xml:space="preserve"> und </w:t>
      </w:r>
      <w:r w:rsidR="00E730C1">
        <w:t xml:space="preserve">sich </w:t>
      </w:r>
      <w:r>
        <w:t>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8C15310" w:rsidR="00F5083B" w:rsidRDefault="00F5083B" w:rsidP="00F01143">
      <w:pPr>
        <w:pStyle w:val="Listenabsatz"/>
        <w:ind w:left="360"/>
      </w:pPr>
      <w:r>
        <w:t>Aus dieser Risikobewertung resultiert, dass eine Risikominderung erforderlich ist. Diese wird durch einen Käfig um d</w:t>
      </w:r>
      <w:r w:rsidR="00E730C1">
        <w:t>ie gesamte Maschine</w:t>
      </w:r>
      <w:r>
        <w:t xml:space="preserve"> hergestellt. Nur wenn der Käfig geschlossen ist, kann die Maschine gestartet werden</w:t>
      </w:r>
      <w:r w:rsidR="00E730C1">
        <w:t>.</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5622BB03" w14:textId="77777777" w:rsidR="00370C9C" w:rsidRDefault="0031330A" w:rsidP="00370C9C">
      <w:pPr>
        <w:pStyle w:val="Listenabsatz"/>
        <w:ind w:left="360"/>
      </w:pPr>
      <w:r>
        <w:t>Aus dieser Risikobewertung resultiert, dass keine weitere Risikominderung nötig ist.</w:t>
      </w:r>
    </w:p>
    <w:p w14:paraId="3AF67530" w14:textId="0DC51DDF" w:rsidR="00F01143" w:rsidRDefault="00370C9C" w:rsidP="00370C9C">
      <w:pPr>
        <w:pStyle w:val="Listenabsatz"/>
        <w:ind w:left="360"/>
      </w:pPr>
      <w:r>
        <w:t>Weitere Gefahren</w:t>
      </w:r>
      <w:r w:rsidR="00A24B15">
        <w:t xml:space="preserve"> sind:</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85BC3" w14:textId="77777777" w:rsidR="00386488" w:rsidRDefault="00386488" w:rsidP="00896D14">
      <w:pPr>
        <w:spacing w:after="0" w:line="240" w:lineRule="auto"/>
      </w:pPr>
      <w:r>
        <w:separator/>
      </w:r>
    </w:p>
  </w:endnote>
  <w:endnote w:type="continuationSeparator" w:id="0">
    <w:p w14:paraId="21BFD78A" w14:textId="77777777" w:rsidR="00386488" w:rsidRDefault="00386488"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E45EE" w14:textId="77777777" w:rsidR="00386488" w:rsidRDefault="00386488" w:rsidP="00896D14">
      <w:pPr>
        <w:spacing w:after="0" w:line="240" w:lineRule="auto"/>
      </w:pPr>
      <w:r>
        <w:separator/>
      </w:r>
    </w:p>
  </w:footnote>
  <w:footnote w:type="continuationSeparator" w:id="0">
    <w:p w14:paraId="2A435B5F" w14:textId="77777777" w:rsidR="00386488" w:rsidRDefault="00386488"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53F205EF" w:rsidR="00896D14" w:rsidRDefault="00896D14">
    <w:pPr>
      <w:pStyle w:val="Kopfzeile"/>
    </w:pPr>
    <w:r>
      <w:ptab w:relativeTo="margin" w:alignment="center" w:leader="none"/>
    </w:r>
    <w:r>
      <w:ptab w:relativeTo="margin" w:alignment="right" w:leader="none"/>
    </w:r>
    <w:r w:rsidR="00EA32B4">
      <w:t>0</w:t>
    </w:r>
    <w:r w:rsidR="008D711E">
      <w:t>8</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21624"/>
    <w:rsid w:val="000619AA"/>
    <w:rsid w:val="00082A7D"/>
    <w:rsid w:val="00096D28"/>
    <w:rsid w:val="000A1CE7"/>
    <w:rsid w:val="000B0570"/>
    <w:rsid w:val="000B2CFD"/>
    <w:rsid w:val="000E7E76"/>
    <w:rsid w:val="00127861"/>
    <w:rsid w:val="00130798"/>
    <w:rsid w:val="001359FF"/>
    <w:rsid w:val="001758BC"/>
    <w:rsid w:val="001856F3"/>
    <w:rsid w:val="00187099"/>
    <w:rsid w:val="001906FD"/>
    <w:rsid w:val="001B6F85"/>
    <w:rsid w:val="001D5EC9"/>
    <w:rsid w:val="001E72C4"/>
    <w:rsid w:val="001F2586"/>
    <w:rsid w:val="00204813"/>
    <w:rsid w:val="0025278E"/>
    <w:rsid w:val="002623A3"/>
    <w:rsid w:val="00275A61"/>
    <w:rsid w:val="00283E88"/>
    <w:rsid w:val="002B65A3"/>
    <w:rsid w:val="002E6A1B"/>
    <w:rsid w:val="00301C52"/>
    <w:rsid w:val="0031330A"/>
    <w:rsid w:val="00322A1E"/>
    <w:rsid w:val="00324998"/>
    <w:rsid w:val="00340C35"/>
    <w:rsid w:val="00370C9C"/>
    <w:rsid w:val="00386488"/>
    <w:rsid w:val="003B782F"/>
    <w:rsid w:val="003C0725"/>
    <w:rsid w:val="003C1758"/>
    <w:rsid w:val="003C7095"/>
    <w:rsid w:val="003E46DC"/>
    <w:rsid w:val="003E4BA7"/>
    <w:rsid w:val="00403B7B"/>
    <w:rsid w:val="00417A0C"/>
    <w:rsid w:val="0043205B"/>
    <w:rsid w:val="00443A57"/>
    <w:rsid w:val="00486051"/>
    <w:rsid w:val="004947D0"/>
    <w:rsid w:val="00494F88"/>
    <w:rsid w:val="004A0E06"/>
    <w:rsid w:val="004A7C3E"/>
    <w:rsid w:val="004E2E6A"/>
    <w:rsid w:val="005058C5"/>
    <w:rsid w:val="00562BA1"/>
    <w:rsid w:val="005816C2"/>
    <w:rsid w:val="00584D4D"/>
    <w:rsid w:val="005A3CDD"/>
    <w:rsid w:val="005D41BB"/>
    <w:rsid w:val="005E2CD5"/>
    <w:rsid w:val="005E46C9"/>
    <w:rsid w:val="005F71D3"/>
    <w:rsid w:val="006232EC"/>
    <w:rsid w:val="00673041"/>
    <w:rsid w:val="00673434"/>
    <w:rsid w:val="00675984"/>
    <w:rsid w:val="00681CA9"/>
    <w:rsid w:val="006A0503"/>
    <w:rsid w:val="006C2BEA"/>
    <w:rsid w:val="006C5DD2"/>
    <w:rsid w:val="006D2868"/>
    <w:rsid w:val="006E1B82"/>
    <w:rsid w:val="00702076"/>
    <w:rsid w:val="00723308"/>
    <w:rsid w:val="00730C4E"/>
    <w:rsid w:val="00752291"/>
    <w:rsid w:val="007646C3"/>
    <w:rsid w:val="007A2A99"/>
    <w:rsid w:val="007E6D65"/>
    <w:rsid w:val="007F1427"/>
    <w:rsid w:val="00805ADA"/>
    <w:rsid w:val="00806E05"/>
    <w:rsid w:val="0082711D"/>
    <w:rsid w:val="00877734"/>
    <w:rsid w:val="00896D14"/>
    <w:rsid w:val="008C5A8B"/>
    <w:rsid w:val="008D1472"/>
    <w:rsid w:val="008D711E"/>
    <w:rsid w:val="008E4C00"/>
    <w:rsid w:val="00902953"/>
    <w:rsid w:val="009031D8"/>
    <w:rsid w:val="00915752"/>
    <w:rsid w:val="009351CC"/>
    <w:rsid w:val="009431A5"/>
    <w:rsid w:val="0096700D"/>
    <w:rsid w:val="00981AE9"/>
    <w:rsid w:val="009826C3"/>
    <w:rsid w:val="009D51F1"/>
    <w:rsid w:val="009D53C9"/>
    <w:rsid w:val="009E2684"/>
    <w:rsid w:val="00A0173A"/>
    <w:rsid w:val="00A24B15"/>
    <w:rsid w:val="00A64326"/>
    <w:rsid w:val="00AA6773"/>
    <w:rsid w:val="00AB7D9B"/>
    <w:rsid w:val="00AE45BA"/>
    <w:rsid w:val="00B024E6"/>
    <w:rsid w:val="00B0514D"/>
    <w:rsid w:val="00B06FDF"/>
    <w:rsid w:val="00B10861"/>
    <w:rsid w:val="00B219F9"/>
    <w:rsid w:val="00B30218"/>
    <w:rsid w:val="00B36CB2"/>
    <w:rsid w:val="00B51966"/>
    <w:rsid w:val="00B62228"/>
    <w:rsid w:val="00B86BC8"/>
    <w:rsid w:val="00BD4BD0"/>
    <w:rsid w:val="00BF7367"/>
    <w:rsid w:val="00C04C5E"/>
    <w:rsid w:val="00C3238D"/>
    <w:rsid w:val="00C73485"/>
    <w:rsid w:val="00C76651"/>
    <w:rsid w:val="00CC0BC7"/>
    <w:rsid w:val="00CC43E8"/>
    <w:rsid w:val="00CD662D"/>
    <w:rsid w:val="00D27B29"/>
    <w:rsid w:val="00D51DC8"/>
    <w:rsid w:val="00D54BB5"/>
    <w:rsid w:val="00D81681"/>
    <w:rsid w:val="00D913EE"/>
    <w:rsid w:val="00DA6174"/>
    <w:rsid w:val="00DB61C9"/>
    <w:rsid w:val="00DE4411"/>
    <w:rsid w:val="00DE725D"/>
    <w:rsid w:val="00DF79D5"/>
    <w:rsid w:val="00E046C2"/>
    <w:rsid w:val="00E1581F"/>
    <w:rsid w:val="00E319A9"/>
    <w:rsid w:val="00E410B0"/>
    <w:rsid w:val="00E52000"/>
    <w:rsid w:val="00E730C1"/>
    <w:rsid w:val="00E9212F"/>
    <w:rsid w:val="00E957CE"/>
    <w:rsid w:val="00EA32B4"/>
    <w:rsid w:val="00EB51D5"/>
    <w:rsid w:val="00EF7B78"/>
    <w:rsid w:val="00F01143"/>
    <w:rsid w:val="00F01DD9"/>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 w:type="character" w:styleId="Platzhaltertext">
    <w:name w:val="Placeholder Text"/>
    <w:basedOn w:val="Absatz-Standardschriftart"/>
    <w:uiPriority w:val="99"/>
    <w:semiHidden/>
    <w:rsid w:val="005816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1377</Words>
  <Characters>8677</Characters>
  <Application>Microsoft Office Word</Application>
  <DocSecurity>0</DocSecurity>
  <Lines>72</Lines>
  <Paragraphs>20</Paragraphs>
  <ScaleCrop>false</ScaleCrop>
  <HeadingPairs>
    <vt:vector size="4" baseType="variant">
      <vt:variant>
        <vt:lpstr>Titel</vt:lpstr>
      </vt:variant>
      <vt:variant>
        <vt:i4>1</vt:i4>
      </vt:variant>
      <vt:variant>
        <vt:lpstr>Überschriften</vt:lpstr>
      </vt:variant>
      <vt:variant>
        <vt:i4>10</vt:i4>
      </vt:variant>
    </vt:vector>
  </HeadingPairs>
  <TitlesOfParts>
    <vt:vector size="11"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lpstr>    Risikobeurteilung</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55</cp:revision>
  <cp:lastPrinted>2022-08-02T14:32:00Z</cp:lastPrinted>
  <dcterms:created xsi:type="dcterms:W3CDTF">2022-06-10T20:04:00Z</dcterms:created>
  <dcterms:modified xsi:type="dcterms:W3CDTF">2022-08-09T20:02:00Z</dcterms:modified>
</cp:coreProperties>
</file>