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D54" w:rsidRPr="00FC3FD4" w:rsidRDefault="00312F27">
      <w:pPr>
        <w:rPr>
          <w:sz w:val="32"/>
          <w:szCs w:val="32"/>
          <w:u w:val="single"/>
        </w:rPr>
      </w:pPr>
      <w:r w:rsidRPr="00FC3FD4">
        <w:rPr>
          <w:sz w:val="32"/>
          <w:szCs w:val="32"/>
          <w:u w:val="single"/>
        </w:rPr>
        <w:t>Scenariusz dla przypadku</w:t>
      </w:r>
      <w:r w:rsidR="004F2E1B" w:rsidRPr="00FC3FD4">
        <w:rPr>
          <w:sz w:val="32"/>
          <w:szCs w:val="32"/>
          <w:u w:val="single"/>
        </w:rPr>
        <w:t xml:space="preserve"> użycia „Wyznacz recenzję”</w:t>
      </w:r>
    </w:p>
    <w:p w:rsidR="004F2E1B" w:rsidRPr="00FC3FD4" w:rsidRDefault="004F2E1B" w:rsidP="004F2E1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C3FD4">
        <w:rPr>
          <w:sz w:val="24"/>
          <w:szCs w:val="24"/>
        </w:rPr>
        <w:t>Przypadek użycia rozpoczyna się</w:t>
      </w:r>
      <w:r w:rsidR="005B6FD0" w:rsidRPr="00FC3FD4">
        <w:rPr>
          <w:sz w:val="24"/>
          <w:szCs w:val="24"/>
        </w:rPr>
        <w:t xml:space="preserve"> od przydzielenia praw recenzenta przez jednostkę organizacyjną.</w:t>
      </w:r>
    </w:p>
    <w:p w:rsidR="005B6FD0" w:rsidRPr="00FC3FD4" w:rsidRDefault="003E4C9C" w:rsidP="004F2E1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C3FD4">
        <w:rPr>
          <w:sz w:val="24"/>
          <w:szCs w:val="24"/>
        </w:rPr>
        <w:t>System przesyła r</w:t>
      </w:r>
      <w:r w:rsidR="005B6FD0" w:rsidRPr="00FC3FD4">
        <w:rPr>
          <w:sz w:val="24"/>
          <w:szCs w:val="24"/>
        </w:rPr>
        <w:t>ecenzent</w:t>
      </w:r>
      <w:r w:rsidRPr="00FC3FD4">
        <w:rPr>
          <w:sz w:val="24"/>
          <w:szCs w:val="24"/>
        </w:rPr>
        <w:t>owi</w:t>
      </w:r>
      <w:r w:rsidR="005B6FD0" w:rsidRPr="00FC3FD4">
        <w:rPr>
          <w:sz w:val="24"/>
          <w:szCs w:val="24"/>
        </w:rPr>
        <w:t xml:space="preserve"> wytyczne dotyczące oceny referatów określone przez jednostkę organizacyjną.</w:t>
      </w:r>
    </w:p>
    <w:p w:rsidR="005B6FD0" w:rsidRPr="00FC3FD4" w:rsidRDefault="003E4C9C" w:rsidP="004F2E1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C3FD4">
        <w:rPr>
          <w:sz w:val="24"/>
          <w:szCs w:val="24"/>
        </w:rPr>
        <w:t>System przesyła referaty gotowe do ocenienia.</w:t>
      </w:r>
    </w:p>
    <w:p w:rsidR="0010566E" w:rsidRPr="00FC3FD4" w:rsidRDefault="0010566E" w:rsidP="003E4C9C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C3FD4">
        <w:rPr>
          <w:sz w:val="24"/>
          <w:szCs w:val="24"/>
        </w:rPr>
        <w:t>System pyta recenzenta o ocenę w skali 0-5 oraz słowny komentarz referatu.</w:t>
      </w:r>
    </w:p>
    <w:p w:rsidR="0010566E" w:rsidRPr="00FC3FD4" w:rsidRDefault="0010566E" w:rsidP="003E4C9C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C3FD4">
        <w:rPr>
          <w:sz w:val="24"/>
          <w:szCs w:val="24"/>
        </w:rPr>
        <w:t>System pyta recenzenta czy referat zostaje zaakceptowany do prezentacji na konferencji naukowej.</w:t>
      </w:r>
    </w:p>
    <w:p w:rsidR="0010566E" w:rsidRPr="00FC3FD4" w:rsidRDefault="0010566E" w:rsidP="003E4C9C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C3FD4">
        <w:rPr>
          <w:sz w:val="24"/>
          <w:szCs w:val="24"/>
        </w:rPr>
        <w:t>System pyta „Czy chcesz wystawić recenzje?” recenzenta.</w:t>
      </w:r>
    </w:p>
    <w:p w:rsidR="0010566E" w:rsidRPr="00FC3FD4" w:rsidRDefault="0010566E" w:rsidP="003E4C9C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C3FD4">
        <w:rPr>
          <w:sz w:val="24"/>
          <w:szCs w:val="24"/>
        </w:rPr>
        <w:t>System wysyła recenzje do autora referatu.</w:t>
      </w:r>
    </w:p>
    <w:p w:rsidR="0010566E" w:rsidRPr="00FC3FD4" w:rsidRDefault="0010566E" w:rsidP="003E4C9C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C3FD4">
        <w:rPr>
          <w:sz w:val="24"/>
          <w:szCs w:val="24"/>
        </w:rPr>
        <w:t>System wysyła dane autora referatu jak i sam referat do jednostki organizacyjnej. Ten krok wykonywany jest tylko, gdy referat jest zaakceptowany.</w:t>
      </w:r>
    </w:p>
    <w:p w:rsidR="0010566E" w:rsidRDefault="0010566E" w:rsidP="0010566E">
      <w:pPr>
        <w:pStyle w:val="Akapitzlist"/>
      </w:pPr>
    </w:p>
    <w:p w:rsidR="009B133F" w:rsidRDefault="009B133F" w:rsidP="0010566E">
      <w:pPr>
        <w:rPr>
          <w:sz w:val="28"/>
          <w:szCs w:val="28"/>
          <w:u w:val="single"/>
        </w:rPr>
      </w:pPr>
    </w:p>
    <w:p w:rsidR="009B133F" w:rsidRDefault="009B133F" w:rsidP="0010566E">
      <w:pPr>
        <w:rPr>
          <w:sz w:val="28"/>
          <w:szCs w:val="28"/>
          <w:u w:val="single"/>
        </w:rPr>
      </w:pPr>
    </w:p>
    <w:p w:rsidR="0010566E" w:rsidRPr="00FC3FD4" w:rsidRDefault="0010566E" w:rsidP="0010566E">
      <w:pPr>
        <w:rPr>
          <w:sz w:val="28"/>
          <w:szCs w:val="28"/>
          <w:u w:val="single"/>
        </w:rPr>
      </w:pPr>
      <w:bookmarkStart w:id="0" w:name="_GoBack"/>
      <w:bookmarkEnd w:id="0"/>
      <w:r w:rsidRPr="00FC3FD4">
        <w:rPr>
          <w:sz w:val="28"/>
          <w:szCs w:val="28"/>
          <w:u w:val="single"/>
        </w:rPr>
        <w:t>Scenariusz alternatywny</w:t>
      </w:r>
    </w:p>
    <w:p w:rsidR="0010566E" w:rsidRPr="00FC3FD4" w:rsidRDefault="0010566E" w:rsidP="0010566E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FC3FD4">
        <w:rPr>
          <w:sz w:val="24"/>
          <w:szCs w:val="24"/>
        </w:rPr>
        <w:t>Jednostka organizacyjna zabiera uprawnienia recenzentowi</w:t>
      </w:r>
      <w:r w:rsidR="00FC3FD4" w:rsidRPr="00FC3FD4">
        <w:rPr>
          <w:sz w:val="24"/>
          <w:szCs w:val="24"/>
        </w:rPr>
        <w:t>, zatem następuje blokada opcji dostępnych tylko dla recenzentów</w:t>
      </w:r>
    </w:p>
    <w:p w:rsidR="00FC3FD4" w:rsidRPr="00FC3FD4" w:rsidRDefault="00FC3FD4" w:rsidP="0010566E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FC3FD4">
        <w:rPr>
          <w:sz w:val="24"/>
          <w:szCs w:val="24"/>
        </w:rPr>
        <w:t>Jednostka organizacyjna stwierdza nie trzymanie się wytycznych przez recenzenta, więc odsyła mu referat z ostrzeżeniem lub w przypadku niesubordynacji osoba zostaje zablokowana.</w:t>
      </w:r>
    </w:p>
    <w:sectPr w:rsidR="00FC3FD4" w:rsidRPr="00FC3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C12EB"/>
    <w:multiLevelType w:val="hybridMultilevel"/>
    <w:tmpl w:val="E62603A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962DA0"/>
    <w:multiLevelType w:val="hybridMultilevel"/>
    <w:tmpl w:val="252C8F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C5443"/>
    <w:multiLevelType w:val="hybridMultilevel"/>
    <w:tmpl w:val="4A1811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27"/>
    <w:rsid w:val="0010566E"/>
    <w:rsid w:val="00312F27"/>
    <w:rsid w:val="003E4C9C"/>
    <w:rsid w:val="004F2E1B"/>
    <w:rsid w:val="005B6FD0"/>
    <w:rsid w:val="009B133F"/>
    <w:rsid w:val="00F54C0B"/>
    <w:rsid w:val="00F93D54"/>
    <w:rsid w:val="00FC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66C5E"/>
  <w15:chartTrackingRefBased/>
  <w15:docId w15:val="{78A83EAE-697E-4A4B-9C38-DEDB6B27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2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148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LLLO</dc:creator>
  <cp:keywords/>
  <dc:description/>
  <cp:lastModifiedBy>fabian LLLO</cp:lastModifiedBy>
  <cp:revision>2</cp:revision>
  <dcterms:created xsi:type="dcterms:W3CDTF">2018-03-26T15:02:00Z</dcterms:created>
  <dcterms:modified xsi:type="dcterms:W3CDTF">2018-03-26T18:03:00Z</dcterms:modified>
</cp:coreProperties>
</file>