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B60" w14:textId="72D1243D" w:rsidR="00036C29" w:rsidRPr="004400FE" w:rsidRDefault="004400FE">
      <w:pPr>
        <w:rPr>
          <w:lang w:val="es-ES"/>
        </w:rPr>
      </w:pPr>
      <w:r>
        <w:rPr>
          <w:lang w:val="es-ES"/>
        </w:rPr>
        <w:t>dfxhffgk</w:t>
      </w:r>
    </w:p>
    <w:sectPr w:rsidR="00036C29" w:rsidRPr="0044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E"/>
    <w:rsid w:val="00036C29"/>
    <w:rsid w:val="004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79B8B"/>
  <w15:chartTrackingRefBased/>
  <w15:docId w15:val="{DF2467B5-00E8-4CBB-AC7C-8FCE668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Romero</dc:creator>
  <cp:keywords/>
  <dc:description/>
  <cp:lastModifiedBy>Fabian Romero</cp:lastModifiedBy>
  <cp:revision>1</cp:revision>
  <dcterms:created xsi:type="dcterms:W3CDTF">2023-03-21T16:40:00Z</dcterms:created>
  <dcterms:modified xsi:type="dcterms:W3CDTF">2023-03-21T16:41:00Z</dcterms:modified>
</cp:coreProperties>
</file>