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5AADEF9B" w14:textId="77777777" w:rsidR="000A3AF7" w:rsidRDefault="000A3AF7" w:rsidP="000A3AF7">
      <w:pPr>
        <w:spacing w:after="0" w:line="250" w:lineRule="auto"/>
        <w:ind w:left="1134" w:right="900" w:hanging="10"/>
        <w:jc w:val="center"/>
        <w:rPr>
          <w:b/>
          <w:color w:val="212529"/>
          <w:sz w:val="34"/>
        </w:rPr>
      </w:pPr>
      <w:r w:rsidRPr="000A3AF7">
        <w:rPr>
          <w:b/>
          <w:color w:val="212529"/>
          <w:sz w:val="34"/>
        </w:rPr>
        <w:t>IV.2. Métricas de evaluación de modelos (50%)</w:t>
      </w:r>
    </w:p>
    <w:p w14:paraId="4D7F1A78" w14:textId="344BCAC0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4F15CD" w14:textId="77777777" w:rsidR="00FB60FE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 xml:space="preserve">Extracción de Conocimiento en Bases de </w:t>
      </w:r>
    </w:p>
    <w:p w14:paraId="44C2F83A" w14:textId="299CE021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1C2CC0EE" w14:textId="56557ECE" w:rsidR="001375FB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25746" w:history="1">
            <w:r w:rsidR="001375FB" w:rsidRPr="003B6247">
              <w:rPr>
                <w:rStyle w:val="Hipervnculo"/>
                <w:noProof/>
              </w:rPr>
              <w:t>introducción</w:t>
            </w:r>
            <w:r w:rsidR="001375FB">
              <w:rPr>
                <w:noProof/>
                <w:webHidden/>
              </w:rPr>
              <w:tab/>
            </w:r>
            <w:r w:rsidR="001375FB">
              <w:rPr>
                <w:noProof/>
                <w:webHidden/>
              </w:rPr>
              <w:fldChar w:fldCharType="begin"/>
            </w:r>
            <w:r w:rsidR="001375FB">
              <w:rPr>
                <w:noProof/>
                <w:webHidden/>
              </w:rPr>
              <w:instrText xml:space="preserve"> PAGEREF _Toc215325746 \h </w:instrText>
            </w:r>
            <w:r w:rsidR="001375FB">
              <w:rPr>
                <w:noProof/>
                <w:webHidden/>
              </w:rPr>
            </w:r>
            <w:r w:rsidR="001375FB">
              <w:rPr>
                <w:noProof/>
                <w:webHidden/>
              </w:rPr>
              <w:fldChar w:fldCharType="separate"/>
            </w:r>
            <w:r w:rsidR="001375FB">
              <w:rPr>
                <w:noProof/>
                <w:webHidden/>
              </w:rPr>
              <w:t>3</w:t>
            </w:r>
            <w:r w:rsidR="001375FB">
              <w:rPr>
                <w:noProof/>
                <w:webHidden/>
              </w:rPr>
              <w:fldChar w:fldCharType="end"/>
            </w:r>
          </w:hyperlink>
        </w:p>
        <w:p w14:paraId="7BF21FE2" w14:textId="64839638" w:rsidR="001375FB" w:rsidRDefault="001375F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47" w:history="1">
            <w:r w:rsidRPr="003B6247">
              <w:rPr>
                <w:rStyle w:val="Hipervnculo"/>
                <w:noProof/>
              </w:rPr>
              <w:t>Métricas de Agrupación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0E80" w14:textId="171C0592" w:rsidR="001375FB" w:rsidRDefault="001375F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48" w:history="1">
            <w:r w:rsidRPr="003B6247">
              <w:rPr>
                <w:rStyle w:val="Hipervnculo"/>
                <w:noProof/>
              </w:rPr>
              <w:t>Índice de Silueta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FF79" w14:textId="2CC5D7AC" w:rsidR="001375FB" w:rsidRDefault="001375F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49" w:history="1">
            <w:r w:rsidRPr="003B6247">
              <w:rPr>
                <w:rStyle w:val="Hipervnculo"/>
                <w:noProof/>
              </w:rPr>
              <w:t>Índice Davies–Bouldin (DBI)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7690" w14:textId="5203C711" w:rsidR="001375FB" w:rsidRDefault="001375F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0" w:history="1">
            <w:r w:rsidRPr="003B6247">
              <w:rPr>
                <w:rStyle w:val="Hipervnculo"/>
                <w:noProof/>
              </w:rPr>
              <w:t>Índice Calinski–Harabasz (CH)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2F3B" w14:textId="6357D958" w:rsidR="001375FB" w:rsidRDefault="001375F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1" w:history="1">
            <w:r w:rsidRPr="003B6247">
              <w:rPr>
                <w:rStyle w:val="Hipervnculo"/>
                <w:noProof/>
              </w:rPr>
              <w:t>Métricas de Reducción de Dimensionalidad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0B7C3" w14:textId="159260F1" w:rsidR="001375FB" w:rsidRDefault="001375F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2" w:history="1">
            <w:r w:rsidRPr="003B6247">
              <w:rPr>
                <w:rStyle w:val="Hipervnculo"/>
                <w:noProof/>
              </w:rPr>
              <w:t>Varianza Explicada Acumulada (PCA)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78B3" w14:textId="5A60F970" w:rsidR="001375FB" w:rsidRDefault="001375F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3" w:history="1">
            <w:r w:rsidRPr="003B6247">
              <w:rPr>
                <w:rStyle w:val="Hipervnculo"/>
                <w:noProof/>
              </w:rPr>
              <w:t>Error de Reconstrucción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4218" w14:textId="3489B26F" w:rsidR="001375FB" w:rsidRDefault="001375F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4" w:history="1">
            <w:r w:rsidRPr="003B6247">
              <w:rPr>
                <w:rStyle w:val="Hipervnculo"/>
                <w:noProof/>
              </w:rPr>
              <w:t>Caso de Estudio: Dataset Iris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16F1C" w14:textId="0A2B3CC8" w:rsidR="001375FB" w:rsidRDefault="001375F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5" w:history="1">
            <w:r w:rsidRPr="003B6247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3739" w14:textId="79448E6F" w:rsidR="001375FB" w:rsidRDefault="001375F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6" w:history="1">
            <w:r w:rsidRPr="003B6247">
              <w:rPr>
                <w:rStyle w:val="Hipervnculo"/>
                <w:noProof/>
              </w:rPr>
              <w:t>Clustering con K-means (k =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6C6F" w14:textId="225510E0" w:rsidR="001375FB" w:rsidRDefault="001375F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7" w:history="1">
            <w:r w:rsidRPr="003B6247">
              <w:rPr>
                <w:rStyle w:val="Hipervnculo"/>
                <w:noProof/>
              </w:rPr>
              <w:t>Reducción con PCA (2 componentes)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B94A" w14:textId="0E48775B" w:rsidR="001375FB" w:rsidRDefault="001375F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8" w:history="1">
            <w:r w:rsidRPr="003B6247">
              <w:rPr>
                <w:rStyle w:val="Hipervnculo"/>
                <w:noProof/>
              </w:rPr>
              <w:t>Comparativa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12FE" w14:textId="5F1F84F2" w:rsidR="001375FB" w:rsidRDefault="001375F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59" w:history="1">
            <w:r w:rsidRPr="003B624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5C36" w14:textId="37763FCB" w:rsidR="001375FB" w:rsidRDefault="001375F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5760" w:history="1">
            <w:r w:rsidRPr="003B624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4E275776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174FC674" w14:textId="77777777" w:rsidR="002E6102" w:rsidRDefault="002E6102" w:rsidP="0092563D"/>
    <w:p w14:paraId="4477BE8E" w14:textId="296CE813" w:rsidR="00FB60FE" w:rsidRDefault="00FB60FE" w:rsidP="00FB60FE">
      <w:pPr>
        <w:pStyle w:val="Ttulo1"/>
      </w:pPr>
      <w:bookmarkStart w:id="0" w:name="_Toc215325746"/>
      <w:r>
        <w:lastRenderedPageBreak/>
        <w:t>introducción</w:t>
      </w:r>
      <w:bookmarkEnd w:id="0"/>
    </w:p>
    <w:p w14:paraId="40D631FD" w14:textId="77777777" w:rsidR="00FB60FE" w:rsidRDefault="00FB60FE" w:rsidP="00FB60FE">
      <w:r>
        <w:t xml:space="preserve">La evaluación de modelos es una etapa fundamental dentro del proceso de extracción de conocimiento, pues permite determinar qué tan bien funcionan las técnicas aplicadas y si sus resultados pueden considerarse confiables. En particular, tanto los algoritmos de </w:t>
      </w:r>
      <w:proofErr w:type="spellStart"/>
      <w:r>
        <w:t>clustering</w:t>
      </w:r>
      <w:proofErr w:type="spellEnd"/>
      <w:r>
        <w:t xml:space="preserve"> como los métodos de reducción de dimensionalidad requieren métricas adecuadas para validar su desempeño, ya que estas tareas no supervisadas no cuentan con etiquetas reales para comparar directamente.</w:t>
      </w:r>
    </w:p>
    <w:p w14:paraId="7448A008" w14:textId="77777777" w:rsidR="00FB60FE" w:rsidRDefault="00FB60FE" w:rsidP="00FB60FE"/>
    <w:p w14:paraId="574F04E6" w14:textId="21304D0B" w:rsidR="00FB60FE" w:rsidRDefault="00FB60FE" w:rsidP="00FB60FE">
      <w:r>
        <w:t xml:space="preserve">En este reporte se investigan diversas métricas de evaluación utilizadas para analizar la calidad de </w:t>
      </w:r>
      <w:proofErr w:type="spellStart"/>
      <w:proofErr w:type="gramStart"/>
      <w:r>
        <w:t>clusters</w:t>
      </w:r>
      <w:proofErr w:type="spellEnd"/>
      <w:proofErr w:type="gramEnd"/>
      <w:r>
        <w:t xml:space="preserve"> y de proyecciones en espacios reducidos. Además, se desarrolla un caso de estudio aplicando métricas de agrupación y reducción al conjunto de datos Iris, generando visualizaciones y tablas interpretativas. Finalmente, se presenta un análisis comparativo y conclusiones generales.</w:t>
      </w:r>
    </w:p>
    <w:p w14:paraId="49D99F48" w14:textId="77777777" w:rsidR="00FB60FE" w:rsidRDefault="00FB60FE" w:rsidP="00FB60FE"/>
    <w:p w14:paraId="3D054D42" w14:textId="77777777" w:rsidR="00FB60FE" w:rsidRDefault="00FB60FE" w:rsidP="00FB60FE"/>
    <w:p w14:paraId="157164C7" w14:textId="77777777" w:rsidR="00FB60FE" w:rsidRDefault="00FB60FE" w:rsidP="00FB60FE"/>
    <w:p w14:paraId="7366DE87" w14:textId="77777777" w:rsidR="00FB60FE" w:rsidRDefault="00FB60FE" w:rsidP="00FB60FE"/>
    <w:p w14:paraId="124A9A05" w14:textId="77777777" w:rsidR="00FB60FE" w:rsidRDefault="00FB60FE" w:rsidP="00FB60FE"/>
    <w:p w14:paraId="44CD5A5B" w14:textId="77777777" w:rsidR="00FB60FE" w:rsidRDefault="00FB60FE" w:rsidP="00FB60FE"/>
    <w:p w14:paraId="2B0346C9" w14:textId="77777777" w:rsidR="00FB60FE" w:rsidRDefault="00FB60FE" w:rsidP="00FB60FE"/>
    <w:p w14:paraId="430B0C6A" w14:textId="77777777" w:rsidR="00FB60FE" w:rsidRDefault="00FB60FE" w:rsidP="00FB60FE"/>
    <w:p w14:paraId="799BAD40" w14:textId="77777777" w:rsidR="00FB60FE" w:rsidRDefault="00FB60FE" w:rsidP="00FB60FE"/>
    <w:p w14:paraId="464FAAE4" w14:textId="77777777" w:rsidR="00FB60FE" w:rsidRDefault="00FB60FE" w:rsidP="00FB60FE"/>
    <w:p w14:paraId="4F12949D" w14:textId="77777777" w:rsidR="00FB60FE" w:rsidRDefault="00FB60FE" w:rsidP="00FB60FE"/>
    <w:p w14:paraId="1823242B" w14:textId="77777777" w:rsidR="00FB60FE" w:rsidRDefault="00FB60FE" w:rsidP="00FB60FE"/>
    <w:p w14:paraId="0B6EB195" w14:textId="77777777" w:rsidR="00FB60FE" w:rsidRDefault="00FB60FE" w:rsidP="00FB60FE"/>
    <w:p w14:paraId="6CD0C0B8" w14:textId="77777777" w:rsidR="00FB60FE" w:rsidRDefault="00FB60FE" w:rsidP="00FB60FE"/>
    <w:p w14:paraId="4850F2A1" w14:textId="77777777" w:rsidR="00FB60FE" w:rsidRDefault="00FB60FE" w:rsidP="00FB60FE"/>
    <w:p w14:paraId="0CC25D5B" w14:textId="77777777" w:rsidR="00FB60FE" w:rsidRDefault="00FB60FE" w:rsidP="00FB60FE"/>
    <w:p w14:paraId="42787F6B" w14:textId="77777777" w:rsidR="00FB60FE" w:rsidRDefault="00FB60FE" w:rsidP="00FB60FE"/>
    <w:p w14:paraId="2274AC9D" w14:textId="77777777" w:rsidR="00FB60FE" w:rsidRDefault="00FB60FE" w:rsidP="00FB60FE"/>
    <w:p w14:paraId="698B03D6" w14:textId="77777777" w:rsidR="00FB60FE" w:rsidRDefault="00FB60FE" w:rsidP="00FB60FE"/>
    <w:p w14:paraId="65B231C2" w14:textId="032859C3" w:rsidR="00FB60FE" w:rsidRDefault="00FB60FE" w:rsidP="00FB60FE">
      <w:pPr>
        <w:pStyle w:val="Ttulo1"/>
      </w:pPr>
      <w:bookmarkStart w:id="1" w:name="_Toc215325747"/>
      <w:r w:rsidRPr="00FB60FE">
        <w:lastRenderedPageBreak/>
        <w:t>Métricas de Agrupación</w:t>
      </w:r>
      <w:bookmarkEnd w:id="1"/>
    </w:p>
    <w:p w14:paraId="165F37EB" w14:textId="16FDB7FB" w:rsidR="00FB60FE" w:rsidRDefault="00FB60FE" w:rsidP="00FB60FE">
      <w:pPr>
        <w:pStyle w:val="Ttulo2"/>
      </w:pPr>
      <w:bookmarkStart w:id="2" w:name="_Toc215325748"/>
      <w:r w:rsidRPr="00FB60FE">
        <w:t>Índice de Silueta</w:t>
      </w:r>
      <w:bookmarkEnd w:id="2"/>
    </w:p>
    <w:p w14:paraId="35D0362B" w14:textId="2CD67461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Definición y fórmula</w:t>
      </w:r>
    </w:p>
    <w:p w14:paraId="7F26B7BB" w14:textId="66A69A0C" w:rsidR="00FB60FE" w:rsidRDefault="00FB60FE" w:rsidP="00FB60FE">
      <w:r>
        <w:t xml:space="preserve">El coeficiente de silueta para un punto </w:t>
      </w:r>
      <w:r>
        <w:rPr>
          <w:rFonts w:ascii="Cambria Math" w:hAnsi="Cambria Math" w:cs="Cambria Math"/>
        </w:rPr>
        <w:t>𝑖</w:t>
      </w:r>
      <w:r>
        <w:t xml:space="preserve"> </w:t>
      </w:r>
      <w:r>
        <w:t>se define como:</w:t>
      </w:r>
    </w:p>
    <w:p w14:paraId="1BDBFF12" w14:textId="0E758AD9" w:rsidR="00FB60FE" w:rsidRDefault="00FB60FE" w:rsidP="00FB60FE">
      <w:r w:rsidRPr="00FB60FE">
        <w:drawing>
          <wp:inline distT="0" distB="0" distL="0" distR="0" wp14:anchorId="4E5C6133" wp14:editId="1842D5D8">
            <wp:extent cx="2657846" cy="847843"/>
            <wp:effectExtent l="0" t="0" r="9525" b="9525"/>
            <wp:docPr id="20171568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568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5B56" w14:textId="77777777" w:rsidR="00FB60FE" w:rsidRPr="00FB60FE" w:rsidRDefault="00FB60FE" w:rsidP="00FB60FE">
      <w:r w:rsidRPr="00FB60FE">
        <w:t>donde:</w:t>
      </w:r>
    </w:p>
    <w:p w14:paraId="036DB3BC" w14:textId="1FB70388" w:rsidR="00FB60FE" w:rsidRPr="00FB60FE" w:rsidRDefault="00FB60FE" w:rsidP="00FB60FE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a(i)</m:t>
        </m:r>
      </m:oMath>
      <w:r w:rsidRPr="00FB60FE">
        <w:t xml:space="preserve">: distancia media entre </w:t>
      </w:r>
      <m:oMath>
        <m:r>
          <w:rPr>
            <w:rFonts w:ascii="Cambria Math" w:hAnsi="Cambria Math"/>
          </w:rPr>
          <m:t>i</m:t>
        </m:r>
      </m:oMath>
      <w:r w:rsidRPr="00FB60FE">
        <w:t xml:space="preserve">y los puntos de su mismo </w:t>
      </w:r>
      <w:proofErr w:type="gramStart"/>
      <w:r w:rsidRPr="00FB60FE">
        <w:t>cluster</w:t>
      </w:r>
      <w:proofErr w:type="gramEnd"/>
      <w:r w:rsidRPr="00FB60FE">
        <w:t>.</w:t>
      </w:r>
    </w:p>
    <w:p w14:paraId="2294DD55" w14:textId="0ECB2B3A" w:rsidR="00FB60FE" w:rsidRPr="00FB60FE" w:rsidRDefault="00FB60FE" w:rsidP="00FB60FE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b(i)</m:t>
        </m:r>
      </m:oMath>
      <w:r w:rsidRPr="00FB60FE">
        <w:t xml:space="preserve">: menor distancia media de </w:t>
      </w:r>
      <m:oMath>
        <m:r>
          <w:rPr>
            <w:rFonts w:ascii="Cambria Math" w:hAnsi="Cambria Math"/>
          </w:rPr>
          <m:t>i</m:t>
        </m:r>
      </m:oMath>
      <w:r w:rsidRPr="00FB60FE">
        <w:t xml:space="preserve">hacia los puntos de otro </w:t>
      </w:r>
      <w:proofErr w:type="gramStart"/>
      <w:r w:rsidRPr="00FB60FE">
        <w:t>cluster</w:t>
      </w:r>
      <w:proofErr w:type="gramEnd"/>
      <w:r w:rsidRPr="00FB60FE">
        <w:t>.</w:t>
      </w:r>
    </w:p>
    <w:p w14:paraId="43FBDBE6" w14:textId="77777777" w:rsidR="00FB60FE" w:rsidRPr="00FB60FE" w:rsidRDefault="00FB60FE" w:rsidP="00FB60FE">
      <w:r w:rsidRPr="00FB60FE">
        <w:t>El índice de silueta global es el promedio de los valores de todos los puntos.</w:t>
      </w:r>
    </w:p>
    <w:p w14:paraId="302FCE1D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Interpretación</w:t>
      </w:r>
    </w:p>
    <w:p w14:paraId="3502F3EB" w14:textId="6D9AC81E" w:rsidR="00FB60FE" w:rsidRPr="00FB60FE" w:rsidRDefault="00FB60FE" w:rsidP="00FB60FE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s≈1</m:t>
        </m:r>
      </m:oMath>
      <w:r w:rsidRPr="00FB60FE">
        <w:t xml:space="preserve">: </w:t>
      </w:r>
      <w:proofErr w:type="gramStart"/>
      <w:r w:rsidRPr="00FB60FE">
        <w:t>cluster</w:t>
      </w:r>
      <w:proofErr w:type="gramEnd"/>
      <w:r w:rsidRPr="00FB60FE">
        <w:t xml:space="preserve"> bien definido y separado.</w:t>
      </w:r>
    </w:p>
    <w:p w14:paraId="4D545FDA" w14:textId="5B44ECC2" w:rsidR="00FB60FE" w:rsidRPr="00FB60FE" w:rsidRDefault="00FB60FE" w:rsidP="00FB60FE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s≈0</m:t>
        </m:r>
      </m:oMath>
      <w:r w:rsidRPr="00FB60FE">
        <w:t xml:space="preserve">: punto en frontera entre dos </w:t>
      </w:r>
      <w:proofErr w:type="gramStart"/>
      <w:r w:rsidRPr="00FB60FE">
        <w:t>clusters</w:t>
      </w:r>
      <w:proofErr w:type="gramEnd"/>
      <w:r w:rsidRPr="00FB60FE">
        <w:t>.</w:t>
      </w:r>
    </w:p>
    <w:p w14:paraId="38EE1419" w14:textId="7AC20D79" w:rsidR="00FB60FE" w:rsidRPr="00FB60FE" w:rsidRDefault="00FB60FE" w:rsidP="00FB60FE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s&lt;0</m:t>
        </m:r>
      </m:oMath>
      <w:r w:rsidRPr="00FB60FE">
        <w:t>: punto mal asignado.</w:t>
      </w:r>
    </w:p>
    <w:p w14:paraId="2085DE1F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Ventajas</w:t>
      </w:r>
    </w:p>
    <w:p w14:paraId="4AA71956" w14:textId="77777777" w:rsidR="00FB60FE" w:rsidRPr="00FB60FE" w:rsidRDefault="00FB60FE" w:rsidP="00FB60FE">
      <w:pPr>
        <w:numPr>
          <w:ilvl w:val="0"/>
          <w:numId w:val="25"/>
        </w:numPr>
      </w:pPr>
      <w:r w:rsidRPr="00FB60FE">
        <w:t>Fácil de interpretar.</w:t>
      </w:r>
    </w:p>
    <w:p w14:paraId="0783DC6D" w14:textId="77777777" w:rsidR="00FB60FE" w:rsidRPr="00FB60FE" w:rsidRDefault="00FB60FE" w:rsidP="00FB60FE">
      <w:pPr>
        <w:numPr>
          <w:ilvl w:val="0"/>
          <w:numId w:val="25"/>
        </w:numPr>
      </w:pPr>
      <w:r w:rsidRPr="00FB60FE">
        <w:t>No requiere etiquetas reales.</w:t>
      </w:r>
    </w:p>
    <w:p w14:paraId="68ABEF74" w14:textId="77777777" w:rsidR="00FB60FE" w:rsidRPr="00FB60FE" w:rsidRDefault="00FB60FE" w:rsidP="00FB60FE">
      <w:pPr>
        <w:numPr>
          <w:ilvl w:val="0"/>
          <w:numId w:val="25"/>
        </w:numPr>
      </w:pPr>
      <w:r w:rsidRPr="00FB60FE">
        <w:t>Evalúa cohesión y separación simultáneamente.</w:t>
      </w:r>
    </w:p>
    <w:p w14:paraId="270E1547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Limitaciones</w:t>
      </w:r>
    </w:p>
    <w:p w14:paraId="6252F9FE" w14:textId="77777777" w:rsidR="00FB60FE" w:rsidRPr="00FB60FE" w:rsidRDefault="00FB60FE" w:rsidP="00FB60FE">
      <w:pPr>
        <w:numPr>
          <w:ilvl w:val="0"/>
          <w:numId w:val="26"/>
        </w:numPr>
      </w:pPr>
      <w:r w:rsidRPr="00FB60FE">
        <w:t xml:space="preserve">Costoso para </w:t>
      </w:r>
      <w:proofErr w:type="spellStart"/>
      <w:r w:rsidRPr="00FB60FE">
        <w:t>datasets</w:t>
      </w:r>
      <w:proofErr w:type="spellEnd"/>
      <w:r w:rsidRPr="00FB60FE">
        <w:t xml:space="preserve"> muy grandes.</w:t>
      </w:r>
    </w:p>
    <w:p w14:paraId="244D5DC4" w14:textId="77777777" w:rsidR="00FB60FE" w:rsidRPr="00FB60FE" w:rsidRDefault="00FB60FE" w:rsidP="00FB60FE">
      <w:pPr>
        <w:numPr>
          <w:ilvl w:val="0"/>
          <w:numId w:val="26"/>
        </w:numPr>
      </w:pPr>
      <w:r w:rsidRPr="00FB60FE">
        <w:t>Tendencia a favorecer estructuras esféricas como K-</w:t>
      </w:r>
      <w:proofErr w:type="spellStart"/>
      <w:r w:rsidRPr="00FB60FE">
        <w:t>means</w:t>
      </w:r>
      <w:proofErr w:type="spellEnd"/>
      <w:r w:rsidRPr="00FB60FE">
        <w:t>.</w:t>
      </w:r>
    </w:p>
    <w:p w14:paraId="6D91FFB9" w14:textId="1705CF0F" w:rsidR="00FB60FE" w:rsidRPr="00FB60FE" w:rsidRDefault="00FB60FE" w:rsidP="00FB60FE">
      <w:pPr>
        <w:pStyle w:val="Ttulo2"/>
      </w:pPr>
      <w:bookmarkStart w:id="3" w:name="_Toc215325749"/>
      <w:r w:rsidRPr="00FB60FE">
        <w:t>Índice Davies–</w:t>
      </w:r>
      <w:proofErr w:type="spellStart"/>
      <w:r w:rsidRPr="00FB60FE">
        <w:t>Bouldin</w:t>
      </w:r>
      <w:proofErr w:type="spellEnd"/>
      <w:r w:rsidRPr="00FB60FE">
        <w:t xml:space="preserve"> (DBI)</w:t>
      </w:r>
      <w:bookmarkEnd w:id="3"/>
    </w:p>
    <w:p w14:paraId="150C5478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Definición y fórmula</w:t>
      </w:r>
    </w:p>
    <w:p w14:paraId="1511479A" w14:textId="3C41E21B" w:rsidR="00FB60FE" w:rsidRPr="00FB60FE" w:rsidRDefault="00FB60FE" w:rsidP="00FB60FE">
      <m:oMathPara>
        <m:oMath>
          <m:r>
            <w:rPr>
              <w:rFonts w:ascii="Cambria Math" w:hAnsi="Cambria Math"/>
            </w:rPr>
            <m:t>DBI=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2F4A7C6" w14:textId="77777777" w:rsidR="00FB60FE" w:rsidRPr="00FB60FE" w:rsidRDefault="00FB60FE" w:rsidP="00FB60FE">
      <w:r w:rsidRPr="00FB60FE">
        <w:t>donde:</w:t>
      </w:r>
    </w:p>
    <w:p w14:paraId="0ED5460D" w14:textId="4F14B807" w:rsidR="00FB60FE" w:rsidRPr="00FB60FE" w:rsidRDefault="00FB60FE" w:rsidP="00FB60FE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B60FE">
        <w:t xml:space="preserve">: dispersión interna del </w:t>
      </w:r>
      <w:proofErr w:type="gramStart"/>
      <w:r w:rsidRPr="00FB60FE">
        <w:t>cluster</w:t>
      </w:r>
      <w:proofErr w:type="gramEnd"/>
      <w:r w:rsidRPr="00FB60FE">
        <w:t xml:space="preserve"> </w:t>
      </w:r>
      <m:oMath>
        <m:r>
          <w:rPr>
            <w:rFonts w:ascii="Cambria Math" w:hAnsi="Cambria Math"/>
          </w:rPr>
          <m:t>i</m:t>
        </m:r>
      </m:oMath>
      <w:r w:rsidRPr="00FB60FE">
        <w:t>.</w:t>
      </w:r>
    </w:p>
    <w:p w14:paraId="26ED2283" w14:textId="7D5A5EFC" w:rsidR="00FB60FE" w:rsidRPr="00FB60FE" w:rsidRDefault="00FB60FE" w:rsidP="00FB60FE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B60FE">
        <w:t xml:space="preserve">: distancia entre centroides de </w:t>
      </w:r>
      <w:proofErr w:type="gramStart"/>
      <w:r w:rsidRPr="00FB60FE">
        <w:t>clusters</w:t>
      </w:r>
      <w:proofErr w:type="gramEnd"/>
      <w:r w:rsidRPr="00FB60FE">
        <w:t xml:space="preserve"> </w:t>
      </w:r>
      <m:oMath>
        <m:r>
          <w:rPr>
            <w:rFonts w:ascii="Cambria Math" w:hAnsi="Cambria Math"/>
          </w:rPr>
          <m:t>i</m:t>
        </m:r>
      </m:oMath>
      <w:r w:rsidRPr="00FB60FE">
        <w:t xml:space="preserve">y </w:t>
      </w:r>
      <m:oMath>
        <m:r>
          <w:rPr>
            <w:rFonts w:ascii="Cambria Math" w:hAnsi="Cambria Math"/>
          </w:rPr>
          <m:t>j</m:t>
        </m:r>
      </m:oMath>
      <w:r w:rsidRPr="00FB60FE">
        <w:t>.</w:t>
      </w:r>
    </w:p>
    <w:p w14:paraId="7251C17F" w14:textId="4C75CA98" w:rsidR="00FB60FE" w:rsidRPr="00FB60FE" w:rsidRDefault="00FB60FE" w:rsidP="00FB60FE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k</m:t>
        </m:r>
      </m:oMath>
      <w:r w:rsidRPr="00FB60FE">
        <w:t xml:space="preserve">: número de </w:t>
      </w:r>
      <w:proofErr w:type="gramStart"/>
      <w:r w:rsidRPr="00FB60FE">
        <w:t>clusters</w:t>
      </w:r>
      <w:proofErr w:type="gramEnd"/>
      <w:r w:rsidRPr="00FB60FE">
        <w:t>.</w:t>
      </w:r>
    </w:p>
    <w:p w14:paraId="45791109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Interpretación</w:t>
      </w:r>
    </w:p>
    <w:p w14:paraId="508F4F53" w14:textId="77777777" w:rsidR="00FB60FE" w:rsidRPr="00FB60FE" w:rsidRDefault="00FB60FE" w:rsidP="00FB60FE">
      <w:pPr>
        <w:numPr>
          <w:ilvl w:val="0"/>
          <w:numId w:val="28"/>
        </w:numPr>
      </w:pPr>
      <w:r w:rsidRPr="00FB60FE">
        <w:t xml:space="preserve">Valor </w:t>
      </w:r>
      <w:r w:rsidRPr="00FB60FE">
        <w:rPr>
          <w:b/>
          <w:bCs/>
        </w:rPr>
        <w:t>más bajo</w:t>
      </w:r>
      <w:r w:rsidRPr="00FB60FE">
        <w:t xml:space="preserve"> = </w:t>
      </w:r>
      <w:proofErr w:type="spellStart"/>
      <w:proofErr w:type="gramStart"/>
      <w:r w:rsidRPr="00FB60FE">
        <w:t>clusters</w:t>
      </w:r>
      <w:proofErr w:type="spellEnd"/>
      <w:proofErr w:type="gramEnd"/>
      <w:r w:rsidRPr="00FB60FE">
        <w:t xml:space="preserve"> más compactos y mejor separados.</w:t>
      </w:r>
    </w:p>
    <w:p w14:paraId="24E300D1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Ventajas</w:t>
      </w:r>
    </w:p>
    <w:p w14:paraId="33A3075A" w14:textId="77777777" w:rsidR="00FB60FE" w:rsidRPr="00FB60FE" w:rsidRDefault="00FB60FE" w:rsidP="00FB60FE">
      <w:pPr>
        <w:numPr>
          <w:ilvl w:val="0"/>
          <w:numId w:val="29"/>
        </w:numPr>
      </w:pPr>
      <w:r w:rsidRPr="00FB60FE">
        <w:t>Considera la compacidad y separación de forma balanceada.</w:t>
      </w:r>
    </w:p>
    <w:p w14:paraId="105DCEBB" w14:textId="77777777" w:rsidR="00FB60FE" w:rsidRPr="00FB60FE" w:rsidRDefault="00FB60FE" w:rsidP="00FB60FE">
      <w:pPr>
        <w:numPr>
          <w:ilvl w:val="0"/>
          <w:numId w:val="29"/>
        </w:numPr>
      </w:pPr>
      <w:r w:rsidRPr="00FB60FE">
        <w:t>Útil para comparar configuraciones con distintos k.</w:t>
      </w:r>
    </w:p>
    <w:p w14:paraId="79D096E6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Limitaciones</w:t>
      </w:r>
    </w:p>
    <w:p w14:paraId="5239F3E2" w14:textId="77777777" w:rsidR="00FB60FE" w:rsidRPr="00FB60FE" w:rsidRDefault="00FB60FE" w:rsidP="00FB60FE">
      <w:pPr>
        <w:numPr>
          <w:ilvl w:val="0"/>
          <w:numId w:val="30"/>
        </w:numPr>
      </w:pPr>
      <w:r w:rsidRPr="00FB60FE">
        <w:t xml:space="preserve">Tiende a penalizar </w:t>
      </w:r>
      <w:proofErr w:type="spellStart"/>
      <w:proofErr w:type="gramStart"/>
      <w:r w:rsidRPr="00FB60FE">
        <w:t>clusters</w:t>
      </w:r>
      <w:proofErr w:type="spellEnd"/>
      <w:proofErr w:type="gramEnd"/>
      <w:r w:rsidRPr="00FB60FE">
        <w:t xml:space="preserve"> no esféricos.</w:t>
      </w:r>
    </w:p>
    <w:p w14:paraId="144E0889" w14:textId="77777777" w:rsidR="00FB60FE" w:rsidRPr="00FB60FE" w:rsidRDefault="00FB60FE" w:rsidP="00FB60FE">
      <w:pPr>
        <w:numPr>
          <w:ilvl w:val="0"/>
          <w:numId w:val="30"/>
        </w:numPr>
      </w:pPr>
      <w:r w:rsidRPr="00FB60FE">
        <w:t xml:space="preserve">Puede ser inestable si existen </w:t>
      </w:r>
      <w:proofErr w:type="spellStart"/>
      <w:r w:rsidRPr="00FB60FE">
        <w:t>outliers</w:t>
      </w:r>
      <w:proofErr w:type="spellEnd"/>
      <w:r w:rsidRPr="00FB60FE">
        <w:t>.</w:t>
      </w:r>
    </w:p>
    <w:p w14:paraId="23E952B3" w14:textId="77777777" w:rsidR="00FB60FE" w:rsidRPr="00FB60FE" w:rsidRDefault="00FB60FE" w:rsidP="00FB60FE">
      <w:pPr>
        <w:pStyle w:val="Ttulo2"/>
      </w:pPr>
      <w:bookmarkStart w:id="4" w:name="_Toc215325750"/>
      <w:r w:rsidRPr="00FB60FE">
        <w:t xml:space="preserve">Índice </w:t>
      </w:r>
      <w:proofErr w:type="spellStart"/>
      <w:r w:rsidRPr="00FB60FE">
        <w:t>Calinski</w:t>
      </w:r>
      <w:proofErr w:type="spellEnd"/>
      <w:r w:rsidRPr="00FB60FE">
        <w:t>–</w:t>
      </w:r>
      <w:proofErr w:type="spellStart"/>
      <w:r w:rsidRPr="00FB60FE">
        <w:t>Harabasz</w:t>
      </w:r>
      <w:proofErr w:type="spellEnd"/>
      <w:r w:rsidRPr="00FB60FE">
        <w:t xml:space="preserve"> (CH)</w:t>
      </w:r>
      <w:bookmarkEnd w:id="4"/>
    </w:p>
    <w:p w14:paraId="4916523A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Definición</w:t>
      </w:r>
    </w:p>
    <w:p w14:paraId="785D538F" w14:textId="2952F843" w:rsidR="00FB60FE" w:rsidRPr="00FB60FE" w:rsidRDefault="00FB60FE" w:rsidP="00FB60FE">
      <m:oMathPara>
        <m:oMath>
          <m:r>
            <w:rPr>
              <w:rFonts w:ascii="Cambria Math" w:hAnsi="Cambria Math"/>
            </w:rPr>
            <m:t>CH=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dispersion entre clusters</m:t>
              </m:r>
            </m:num>
            <m:den>
              <w:proofErr w:type="spellStart"/>
              <m:r>
                <m:rPr>
                  <m:nor/>
                </m:rPr>
                <m:t>dispersion</m:t>
              </m:r>
              <w:proofErr w:type="spellEnd"/>
              <m:r>
                <m:rPr>
                  <m:nor/>
                </m:rPr>
                <m:t xml:space="preserve"> dentro de </m:t>
              </m:r>
              <w:proofErr w:type="spellStart"/>
              <m:r>
                <m:rPr>
                  <m:nor/>
                </m:rPr>
                <m:t>clusters</m:t>
              </m:r>
              <w:proofErr w:type="spellEnd"/>
            </m:den>
          </m:f>
          <m:r>
            <w:br/>
          </m:r>
        </m:oMath>
      </m:oMathPara>
    </w:p>
    <w:p w14:paraId="2F5B82A5" w14:textId="77777777" w:rsidR="00FB60FE" w:rsidRPr="00FB60FE" w:rsidRDefault="00FB60FE" w:rsidP="00FB60FE">
      <w:r w:rsidRPr="00FB60FE">
        <w:t>Concretamente:</w:t>
      </w:r>
    </w:p>
    <w:p w14:paraId="64AFCAC8" w14:textId="3CA3A70E" w:rsidR="00FB60FE" w:rsidRPr="00FB60FE" w:rsidRDefault="00FB60FE" w:rsidP="00FB60FE">
      <m:oMathPara>
        <m:oMath>
          <m:r>
            <w:rPr>
              <w:rFonts w:ascii="Cambria Math" w:hAnsi="Cambria Math"/>
            </w:rPr>
            <m:t>CH=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Tr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(k-1)</m:t>
              </m:r>
            </m:num>
            <m:den>
              <m:r>
                <m:rPr>
                  <m:nor/>
                </m:rPr>
                <m:t>Tr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(n-k)</m:t>
              </m:r>
            </m:den>
          </m:f>
          <m:r>
            <w:br/>
          </m:r>
        </m:oMath>
      </m:oMathPara>
    </w:p>
    <w:p w14:paraId="47034880" w14:textId="77777777" w:rsidR="00FB60FE" w:rsidRPr="00FB60FE" w:rsidRDefault="00FB60FE" w:rsidP="00FB60FE">
      <w:r w:rsidRPr="00FB60FE">
        <w:t>donde:</w:t>
      </w:r>
    </w:p>
    <w:p w14:paraId="64013B47" w14:textId="575EBDC3" w:rsidR="00FB60FE" w:rsidRPr="00FB60FE" w:rsidRDefault="00FB60FE" w:rsidP="00FB60FE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B60FE">
        <w:t xml:space="preserve">: suma de distancias entre cada </w:t>
      </w:r>
      <w:proofErr w:type="gramStart"/>
      <w:r w:rsidRPr="00FB60FE">
        <w:t>cluster</w:t>
      </w:r>
      <w:proofErr w:type="gramEnd"/>
      <w:r w:rsidRPr="00FB60FE">
        <w:t xml:space="preserve"> y el centro global.</w:t>
      </w:r>
    </w:p>
    <w:p w14:paraId="1E4BF866" w14:textId="54608D1D" w:rsidR="00FB60FE" w:rsidRPr="00FB60FE" w:rsidRDefault="00FB60FE" w:rsidP="00FB60FE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B60FE">
        <w:t>: suma de distancias internas.</w:t>
      </w:r>
    </w:p>
    <w:p w14:paraId="63852038" w14:textId="39A5486D" w:rsidR="00FB60FE" w:rsidRPr="00FB60FE" w:rsidRDefault="00FB60FE" w:rsidP="00FB60FE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n</m:t>
        </m:r>
      </m:oMath>
      <w:r w:rsidRPr="00FB60FE">
        <w:t>: número total de datos.</w:t>
      </w:r>
    </w:p>
    <w:p w14:paraId="0531E2E8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Interpretación</w:t>
      </w:r>
    </w:p>
    <w:p w14:paraId="65DA9A99" w14:textId="77777777" w:rsidR="00FB60FE" w:rsidRPr="00FB60FE" w:rsidRDefault="00FB60FE" w:rsidP="00FB60FE">
      <w:pPr>
        <w:numPr>
          <w:ilvl w:val="0"/>
          <w:numId w:val="32"/>
        </w:numPr>
      </w:pPr>
      <w:r w:rsidRPr="00FB60FE">
        <w:rPr>
          <w:b/>
          <w:bCs/>
        </w:rPr>
        <w:t>Valores altos</w:t>
      </w:r>
      <w:r w:rsidRPr="00FB60FE">
        <w:t xml:space="preserve"> </w:t>
      </w:r>
      <w:r w:rsidRPr="00FB60FE">
        <w:rPr>
          <w:rFonts w:ascii="Cambria Math" w:hAnsi="Cambria Math" w:cs="Cambria Math"/>
        </w:rPr>
        <w:t>⇒</w:t>
      </w:r>
      <w:r w:rsidRPr="00FB60FE">
        <w:t xml:space="preserve"> </w:t>
      </w:r>
      <w:proofErr w:type="spellStart"/>
      <w:proofErr w:type="gramStart"/>
      <w:r w:rsidRPr="00FB60FE">
        <w:t>clusters</w:t>
      </w:r>
      <w:proofErr w:type="spellEnd"/>
      <w:proofErr w:type="gramEnd"/>
      <w:r w:rsidRPr="00FB60FE">
        <w:t xml:space="preserve"> más definidos.</w:t>
      </w:r>
    </w:p>
    <w:p w14:paraId="0E69C1E4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Ventajas</w:t>
      </w:r>
    </w:p>
    <w:p w14:paraId="0A40074C" w14:textId="77777777" w:rsidR="00FB60FE" w:rsidRPr="00FB60FE" w:rsidRDefault="00FB60FE" w:rsidP="00FB60FE">
      <w:pPr>
        <w:numPr>
          <w:ilvl w:val="0"/>
          <w:numId w:val="33"/>
        </w:numPr>
      </w:pPr>
      <w:r w:rsidRPr="00FB60FE">
        <w:t>Computación eficiente.</w:t>
      </w:r>
    </w:p>
    <w:p w14:paraId="55649C51" w14:textId="77777777" w:rsidR="00FB60FE" w:rsidRPr="00FB60FE" w:rsidRDefault="00FB60FE" w:rsidP="00FB60FE">
      <w:pPr>
        <w:numPr>
          <w:ilvl w:val="0"/>
          <w:numId w:val="33"/>
        </w:numPr>
      </w:pPr>
      <w:r w:rsidRPr="00FB60FE">
        <w:t>Se comporta bien especialmente con K-</w:t>
      </w:r>
      <w:proofErr w:type="spellStart"/>
      <w:r w:rsidRPr="00FB60FE">
        <w:t>means</w:t>
      </w:r>
      <w:proofErr w:type="spellEnd"/>
      <w:r w:rsidRPr="00FB60FE">
        <w:t>.</w:t>
      </w:r>
    </w:p>
    <w:p w14:paraId="0FCDA1A0" w14:textId="77777777" w:rsidR="00FB60FE" w:rsidRPr="00FB60FE" w:rsidRDefault="00FB60FE" w:rsidP="00FB60FE">
      <w:pPr>
        <w:rPr>
          <w:b/>
          <w:bCs/>
        </w:rPr>
      </w:pPr>
      <w:r w:rsidRPr="00FB60FE">
        <w:rPr>
          <w:b/>
          <w:bCs/>
        </w:rPr>
        <w:t>Limitaciones</w:t>
      </w:r>
    </w:p>
    <w:p w14:paraId="5EBE3491" w14:textId="77777777" w:rsidR="00FB60FE" w:rsidRPr="00FB60FE" w:rsidRDefault="00FB60FE" w:rsidP="00FB60FE">
      <w:pPr>
        <w:numPr>
          <w:ilvl w:val="0"/>
          <w:numId w:val="34"/>
        </w:numPr>
      </w:pPr>
      <w:r w:rsidRPr="00FB60FE">
        <w:t xml:space="preserve">Puede sobreestimar el número óptimo de </w:t>
      </w:r>
      <w:proofErr w:type="spellStart"/>
      <w:proofErr w:type="gramStart"/>
      <w:r w:rsidRPr="00FB60FE">
        <w:t>clusters</w:t>
      </w:r>
      <w:proofErr w:type="spellEnd"/>
      <w:proofErr w:type="gramEnd"/>
      <w:r w:rsidRPr="00FB60FE">
        <w:t>.</w:t>
      </w:r>
    </w:p>
    <w:p w14:paraId="7D3D3823" w14:textId="2B6786E2" w:rsidR="00FB60FE" w:rsidRDefault="00FB60FE" w:rsidP="00FB60FE">
      <w:pPr>
        <w:numPr>
          <w:ilvl w:val="0"/>
          <w:numId w:val="34"/>
        </w:numPr>
      </w:pPr>
      <w:r w:rsidRPr="00FB60FE">
        <w:t xml:space="preserve">Sensible a la estructura lineal del </w:t>
      </w:r>
      <w:proofErr w:type="spellStart"/>
      <w:r w:rsidRPr="00FB60FE">
        <w:t>dataset</w:t>
      </w:r>
      <w:proofErr w:type="spellEnd"/>
      <w:r w:rsidRPr="00FB60FE">
        <w:t>.</w:t>
      </w:r>
    </w:p>
    <w:p w14:paraId="63FA3DB5" w14:textId="756C4386" w:rsidR="001375FB" w:rsidRDefault="001375FB" w:rsidP="001375FB">
      <w:pPr>
        <w:pStyle w:val="Ttulo1"/>
      </w:pPr>
      <w:bookmarkStart w:id="5" w:name="_Toc215325751"/>
      <w:r w:rsidRPr="001375FB">
        <w:lastRenderedPageBreak/>
        <w:t>Métricas de Reducción de Dimensionalidad</w:t>
      </w:r>
      <w:bookmarkEnd w:id="5"/>
    </w:p>
    <w:p w14:paraId="4422E6DE" w14:textId="77777777" w:rsidR="001375FB" w:rsidRPr="001375FB" w:rsidRDefault="001375FB" w:rsidP="001375FB">
      <w:pPr>
        <w:pStyle w:val="Ttulo2"/>
      </w:pPr>
      <w:bookmarkStart w:id="6" w:name="_Toc215325752"/>
      <w:r w:rsidRPr="001375FB">
        <w:t>Varianza Explicada Acumulada (PCA)</w:t>
      </w:r>
      <w:bookmarkEnd w:id="6"/>
    </w:p>
    <w:p w14:paraId="09FFB0D6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Definición</w:t>
      </w:r>
    </w:p>
    <w:p w14:paraId="312FC195" w14:textId="1366D93D" w:rsidR="001375FB" w:rsidRPr="001375FB" w:rsidRDefault="001375FB" w:rsidP="001375FB">
      <w:r w:rsidRPr="001375FB">
        <w:t xml:space="preserve">En PCA, cada componente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375FB">
        <w:t>explica un porcentaje de la varianza total:</w:t>
      </w:r>
    </w:p>
    <w:p w14:paraId="102241AE" w14:textId="761D0BB0" w:rsidR="001375FB" w:rsidRPr="001375FB" w:rsidRDefault="001375FB" w:rsidP="001375FB">
      <m:oMathPara>
        <m:oMath>
          <m:r>
            <m:rPr>
              <m:nor/>
            </m:rPr>
            <m:t>Varianza explicada acumulada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D3E6DCE" w14:textId="517AA79C" w:rsidR="001375FB" w:rsidRPr="001375FB" w:rsidRDefault="001375FB" w:rsidP="001375FB">
      <w:r w:rsidRPr="001375FB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375FB">
        <w:t>son los autovalores ordenados de mayor a menor.</w:t>
      </w:r>
    </w:p>
    <w:p w14:paraId="2F073727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Interpretación</w:t>
      </w:r>
    </w:p>
    <w:p w14:paraId="42DB994D" w14:textId="77777777" w:rsidR="001375FB" w:rsidRPr="001375FB" w:rsidRDefault="001375FB" w:rsidP="001375FB">
      <w:pPr>
        <w:numPr>
          <w:ilvl w:val="0"/>
          <w:numId w:val="35"/>
        </w:numPr>
      </w:pPr>
      <w:r w:rsidRPr="001375FB">
        <w:t xml:space="preserve">Valores altos </w:t>
      </w:r>
      <w:r w:rsidRPr="001375FB">
        <w:rPr>
          <w:rFonts w:ascii="Cambria Math" w:hAnsi="Cambria Math" w:cs="Cambria Math"/>
        </w:rPr>
        <w:t>⇒</w:t>
      </w:r>
      <w:r w:rsidRPr="001375FB">
        <w:t xml:space="preserve"> se conserva gran parte de la información original.</w:t>
      </w:r>
    </w:p>
    <w:p w14:paraId="7D94F968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Ventajas</w:t>
      </w:r>
    </w:p>
    <w:p w14:paraId="57311433" w14:textId="77777777" w:rsidR="001375FB" w:rsidRPr="001375FB" w:rsidRDefault="001375FB" w:rsidP="001375FB">
      <w:pPr>
        <w:numPr>
          <w:ilvl w:val="0"/>
          <w:numId w:val="36"/>
        </w:numPr>
      </w:pPr>
      <w:r w:rsidRPr="001375FB">
        <w:t>Permite elegir número óptimo de componentes.</w:t>
      </w:r>
    </w:p>
    <w:p w14:paraId="10E0C777" w14:textId="77777777" w:rsidR="001375FB" w:rsidRPr="001375FB" w:rsidRDefault="001375FB" w:rsidP="001375FB">
      <w:pPr>
        <w:numPr>
          <w:ilvl w:val="0"/>
          <w:numId w:val="36"/>
        </w:numPr>
      </w:pPr>
      <w:r w:rsidRPr="001375FB">
        <w:t>Muy usada para análisis interpretativo.</w:t>
      </w:r>
    </w:p>
    <w:p w14:paraId="1A50D907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Limitaciones</w:t>
      </w:r>
    </w:p>
    <w:p w14:paraId="2AA2AF3F" w14:textId="77777777" w:rsidR="001375FB" w:rsidRPr="001375FB" w:rsidRDefault="001375FB" w:rsidP="001375FB">
      <w:pPr>
        <w:numPr>
          <w:ilvl w:val="0"/>
          <w:numId w:val="37"/>
        </w:numPr>
      </w:pPr>
      <w:r w:rsidRPr="001375FB">
        <w:t>Solo captura relaciones lineales.</w:t>
      </w:r>
    </w:p>
    <w:p w14:paraId="3E29C53A" w14:textId="77777777" w:rsidR="001375FB" w:rsidRDefault="001375FB" w:rsidP="001375FB">
      <w:pPr>
        <w:numPr>
          <w:ilvl w:val="0"/>
          <w:numId w:val="37"/>
        </w:numPr>
      </w:pPr>
      <w:r w:rsidRPr="001375FB">
        <w:t>No detecta estructuras complejas como t-SNE.</w:t>
      </w:r>
    </w:p>
    <w:p w14:paraId="08D5A3BD" w14:textId="77777777" w:rsidR="001375FB" w:rsidRPr="001375FB" w:rsidRDefault="001375FB" w:rsidP="001375FB">
      <w:pPr>
        <w:pStyle w:val="Ttulo2"/>
      </w:pPr>
      <w:bookmarkStart w:id="7" w:name="_Toc215325753"/>
      <w:r w:rsidRPr="001375FB">
        <w:t>Error de Reconstrucción</w:t>
      </w:r>
      <w:bookmarkEnd w:id="7"/>
    </w:p>
    <w:p w14:paraId="06F74AA0" w14:textId="77777777" w:rsidR="001375FB" w:rsidRPr="001375FB" w:rsidRDefault="001375FB" w:rsidP="001375FB">
      <w:r w:rsidRPr="001375FB">
        <w:t xml:space="preserve">Usado principalmente con PCA y </w:t>
      </w:r>
      <w:proofErr w:type="spellStart"/>
      <w:r w:rsidRPr="001375FB">
        <w:t>autoencoders</w:t>
      </w:r>
      <w:proofErr w:type="spellEnd"/>
      <w:r w:rsidRPr="001375FB">
        <w:t>.</w:t>
      </w:r>
    </w:p>
    <w:p w14:paraId="57F6A21B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Fórmula</w:t>
      </w:r>
    </w:p>
    <w:p w14:paraId="2BB5D8AD" w14:textId="62D5497A" w:rsidR="001375FB" w:rsidRPr="001375FB" w:rsidRDefault="001375FB" w:rsidP="001375FB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A4629C7" w14:textId="77777777" w:rsidR="001375FB" w:rsidRPr="001375FB" w:rsidRDefault="001375FB" w:rsidP="001375FB">
      <w:r w:rsidRPr="001375FB">
        <w:t>donde:</w:t>
      </w:r>
    </w:p>
    <w:p w14:paraId="70BDBBB0" w14:textId="4231843B" w:rsidR="001375FB" w:rsidRPr="001375FB" w:rsidRDefault="001375FB" w:rsidP="001375FB">
      <w:pPr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375FB">
        <w:t>: punto original.</w:t>
      </w:r>
    </w:p>
    <w:p w14:paraId="39D64DA4" w14:textId="49A23B34" w:rsidR="001375FB" w:rsidRPr="001375FB" w:rsidRDefault="001375FB" w:rsidP="001375FB">
      <w:pPr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375FB">
        <w:t>: reconstrucción desde el espacio reducido.</w:t>
      </w:r>
    </w:p>
    <w:p w14:paraId="6D6D6C69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Interpretación</w:t>
      </w:r>
    </w:p>
    <w:p w14:paraId="19E4DE33" w14:textId="77777777" w:rsidR="001375FB" w:rsidRPr="001375FB" w:rsidRDefault="001375FB" w:rsidP="001375FB">
      <w:pPr>
        <w:numPr>
          <w:ilvl w:val="0"/>
          <w:numId w:val="39"/>
        </w:numPr>
      </w:pPr>
      <w:r w:rsidRPr="001375FB">
        <w:t xml:space="preserve">Valores bajos </w:t>
      </w:r>
      <w:r w:rsidRPr="001375FB">
        <w:rPr>
          <w:rFonts w:ascii="Cambria Math" w:hAnsi="Cambria Math" w:cs="Cambria Math"/>
        </w:rPr>
        <w:t>⇒</w:t>
      </w:r>
      <w:r w:rsidRPr="001375FB">
        <w:t xml:space="preserve"> el modelo conserva adecuadamente la información.</w:t>
      </w:r>
    </w:p>
    <w:p w14:paraId="7C2D0D49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Ventajas</w:t>
      </w:r>
    </w:p>
    <w:p w14:paraId="6763A3A7" w14:textId="77777777" w:rsidR="001375FB" w:rsidRPr="001375FB" w:rsidRDefault="001375FB" w:rsidP="001375FB">
      <w:pPr>
        <w:numPr>
          <w:ilvl w:val="0"/>
          <w:numId w:val="40"/>
        </w:numPr>
      </w:pPr>
      <w:r w:rsidRPr="001375FB">
        <w:t>Métrica general aplicable a cualquier método que permita reconstrucción.</w:t>
      </w:r>
    </w:p>
    <w:p w14:paraId="748A1A80" w14:textId="77777777" w:rsidR="001375FB" w:rsidRPr="001375FB" w:rsidRDefault="001375FB" w:rsidP="001375FB">
      <w:pPr>
        <w:numPr>
          <w:ilvl w:val="0"/>
          <w:numId w:val="40"/>
        </w:numPr>
      </w:pPr>
      <w:r w:rsidRPr="001375FB">
        <w:t>Cuantifica la pérdida de información.</w:t>
      </w:r>
    </w:p>
    <w:p w14:paraId="72A08335" w14:textId="77777777" w:rsidR="001375FB" w:rsidRPr="001375FB" w:rsidRDefault="001375FB" w:rsidP="001375FB">
      <w:pPr>
        <w:pStyle w:val="Ttulo1"/>
      </w:pPr>
      <w:bookmarkStart w:id="8" w:name="_Toc215325754"/>
      <w:r w:rsidRPr="001375FB">
        <w:lastRenderedPageBreak/>
        <w:t xml:space="preserve">Caso de Estudio: </w:t>
      </w:r>
      <w:proofErr w:type="spellStart"/>
      <w:r w:rsidRPr="001375FB">
        <w:t>Dataset</w:t>
      </w:r>
      <w:proofErr w:type="spellEnd"/>
      <w:r w:rsidRPr="001375FB">
        <w:t xml:space="preserve"> Iris</w:t>
      </w:r>
      <w:bookmarkEnd w:id="8"/>
    </w:p>
    <w:p w14:paraId="12D68D41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 xml:space="preserve">Descripción breve del </w:t>
      </w:r>
      <w:proofErr w:type="spellStart"/>
      <w:r w:rsidRPr="001375FB">
        <w:rPr>
          <w:b/>
          <w:bCs/>
        </w:rPr>
        <w:t>dataset</w:t>
      </w:r>
      <w:proofErr w:type="spellEnd"/>
    </w:p>
    <w:p w14:paraId="4BF5B9F9" w14:textId="77777777" w:rsidR="001375FB" w:rsidRPr="001375FB" w:rsidRDefault="001375FB" w:rsidP="001375FB">
      <w:pPr>
        <w:numPr>
          <w:ilvl w:val="0"/>
          <w:numId w:val="42"/>
        </w:numPr>
      </w:pPr>
      <w:r w:rsidRPr="001375FB">
        <w:rPr>
          <w:b/>
          <w:bCs/>
        </w:rPr>
        <w:t>150 instancias</w:t>
      </w:r>
    </w:p>
    <w:p w14:paraId="2CEC6A9D" w14:textId="77777777" w:rsidR="001375FB" w:rsidRPr="001375FB" w:rsidRDefault="001375FB" w:rsidP="001375FB">
      <w:pPr>
        <w:numPr>
          <w:ilvl w:val="0"/>
          <w:numId w:val="42"/>
        </w:numPr>
      </w:pPr>
      <w:r w:rsidRPr="001375FB">
        <w:rPr>
          <w:b/>
          <w:bCs/>
        </w:rPr>
        <w:t>4 atributos numéricos</w:t>
      </w:r>
      <w:r w:rsidRPr="001375FB">
        <w:t>:</w:t>
      </w:r>
    </w:p>
    <w:p w14:paraId="04C2C4C2" w14:textId="77777777" w:rsidR="001375FB" w:rsidRPr="001375FB" w:rsidRDefault="001375FB" w:rsidP="001375FB">
      <w:pPr>
        <w:numPr>
          <w:ilvl w:val="1"/>
          <w:numId w:val="42"/>
        </w:numPr>
      </w:pPr>
      <w:r w:rsidRPr="001375FB">
        <w:t>largo de sépalo</w:t>
      </w:r>
    </w:p>
    <w:p w14:paraId="3F02F109" w14:textId="77777777" w:rsidR="001375FB" w:rsidRPr="001375FB" w:rsidRDefault="001375FB" w:rsidP="001375FB">
      <w:pPr>
        <w:numPr>
          <w:ilvl w:val="1"/>
          <w:numId w:val="42"/>
        </w:numPr>
      </w:pPr>
      <w:r w:rsidRPr="001375FB">
        <w:t>ancho de sépalo</w:t>
      </w:r>
    </w:p>
    <w:p w14:paraId="6EE5C6B3" w14:textId="77777777" w:rsidR="001375FB" w:rsidRPr="001375FB" w:rsidRDefault="001375FB" w:rsidP="001375FB">
      <w:pPr>
        <w:numPr>
          <w:ilvl w:val="1"/>
          <w:numId w:val="42"/>
        </w:numPr>
      </w:pPr>
      <w:r w:rsidRPr="001375FB">
        <w:t>largo de pétalo</w:t>
      </w:r>
    </w:p>
    <w:p w14:paraId="0004B878" w14:textId="77777777" w:rsidR="001375FB" w:rsidRPr="001375FB" w:rsidRDefault="001375FB" w:rsidP="001375FB">
      <w:pPr>
        <w:numPr>
          <w:ilvl w:val="1"/>
          <w:numId w:val="42"/>
        </w:numPr>
      </w:pPr>
      <w:r w:rsidRPr="001375FB">
        <w:t>ancho de pétalo</w:t>
      </w:r>
    </w:p>
    <w:p w14:paraId="50257563" w14:textId="77777777" w:rsidR="001375FB" w:rsidRPr="001375FB" w:rsidRDefault="001375FB" w:rsidP="001375FB">
      <w:pPr>
        <w:numPr>
          <w:ilvl w:val="0"/>
          <w:numId w:val="42"/>
        </w:numPr>
      </w:pPr>
      <w:r w:rsidRPr="001375FB">
        <w:rPr>
          <w:b/>
          <w:bCs/>
        </w:rPr>
        <w:t>3 clases</w:t>
      </w:r>
      <w:r w:rsidRPr="001375FB">
        <w:t xml:space="preserve"> (no usadas para entrenar </w:t>
      </w:r>
      <w:proofErr w:type="spellStart"/>
      <w:r w:rsidRPr="001375FB">
        <w:t>clustering</w:t>
      </w:r>
      <w:proofErr w:type="spellEnd"/>
      <w:r w:rsidRPr="001375FB">
        <w:t>, solo para visualizar)</w:t>
      </w:r>
    </w:p>
    <w:p w14:paraId="2306E94E" w14:textId="77777777" w:rsidR="001375FB" w:rsidRPr="001375FB" w:rsidRDefault="001375FB" w:rsidP="001375FB">
      <w:pPr>
        <w:pStyle w:val="Ttulo1"/>
      </w:pPr>
      <w:bookmarkStart w:id="9" w:name="_Toc215325755"/>
      <w:r w:rsidRPr="001375FB">
        <w:rPr>
          <w:rStyle w:val="Textoennegrita"/>
          <w:b/>
          <w:bCs w:val="0"/>
        </w:rPr>
        <w:t>Resultados</w:t>
      </w:r>
      <w:bookmarkEnd w:id="9"/>
    </w:p>
    <w:p w14:paraId="5B312210" w14:textId="32EA87CD" w:rsidR="001375FB" w:rsidRDefault="001375FB" w:rsidP="001375FB">
      <w:pPr>
        <w:pStyle w:val="Ttulo2"/>
        <w:rPr>
          <w:rStyle w:val="Textoennegrita"/>
          <w:b/>
          <w:bCs w:val="0"/>
        </w:rPr>
      </w:pPr>
      <w:bookmarkStart w:id="10" w:name="_Toc215325756"/>
      <w:proofErr w:type="spellStart"/>
      <w:r>
        <w:rPr>
          <w:rStyle w:val="Textoennegrita"/>
          <w:b/>
          <w:bCs w:val="0"/>
        </w:rPr>
        <w:t>Clustering</w:t>
      </w:r>
      <w:proofErr w:type="spellEnd"/>
      <w:r>
        <w:rPr>
          <w:rStyle w:val="Textoennegrita"/>
          <w:b/>
          <w:bCs w:val="0"/>
        </w:rPr>
        <w:t xml:space="preserve"> con K-</w:t>
      </w:r>
      <w:proofErr w:type="spellStart"/>
      <w:r>
        <w:rPr>
          <w:rStyle w:val="Textoennegrita"/>
          <w:b/>
          <w:bCs w:val="0"/>
        </w:rPr>
        <w:t>means</w:t>
      </w:r>
      <w:proofErr w:type="spellEnd"/>
      <w:r>
        <w:rPr>
          <w:rStyle w:val="Textoennegrita"/>
          <w:b/>
          <w:bCs w:val="0"/>
        </w:rPr>
        <w:t xml:space="preserve"> (k = 3)</w:t>
      </w:r>
      <w:bookmarkEnd w:id="10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50"/>
        <w:gridCol w:w="846"/>
      </w:tblGrid>
      <w:tr w:rsidR="001375FB" w:rsidRPr="001375FB" w14:paraId="4DA7A0E7" w14:textId="77777777" w:rsidTr="00137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7024DB" w14:textId="77777777" w:rsidR="001375FB" w:rsidRPr="001375FB" w:rsidRDefault="001375FB" w:rsidP="001375FB">
            <w:pPr>
              <w:spacing w:after="160" w:line="259" w:lineRule="auto"/>
            </w:pPr>
            <w:r w:rsidRPr="001375FB">
              <w:t>Métrica</w:t>
            </w:r>
          </w:p>
        </w:tc>
        <w:tc>
          <w:tcPr>
            <w:tcW w:w="0" w:type="auto"/>
            <w:hideMark/>
          </w:tcPr>
          <w:p w14:paraId="3942AB05" w14:textId="77777777" w:rsidR="001375FB" w:rsidRPr="001375FB" w:rsidRDefault="001375FB" w:rsidP="001375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75FB">
              <w:t>Valor</w:t>
            </w:r>
          </w:p>
        </w:tc>
      </w:tr>
      <w:tr w:rsidR="001375FB" w:rsidRPr="001375FB" w14:paraId="5FAFC69A" w14:textId="77777777" w:rsidTr="00137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49FB3" w14:textId="77777777" w:rsidR="001375FB" w:rsidRPr="001375FB" w:rsidRDefault="001375FB" w:rsidP="001375FB">
            <w:pPr>
              <w:spacing w:after="160" w:line="259" w:lineRule="auto"/>
            </w:pPr>
            <w:proofErr w:type="spellStart"/>
            <w:r w:rsidRPr="001375FB">
              <w:t>Silhouette</w:t>
            </w:r>
            <w:proofErr w:type="spellEnd"/>
          </w:p>
        </w:tc>
        <w:tc>
          <w:tcPr>
            <w:tcW w:w="0" w:type="auto"/>
            <w:hideMark/>
          </w:tcPr>
          <w:p w14:paraId="21FF7171" w14:textId="77777777" w:rsidR="001375FB" w:rsidRPr="001375FB" w:rsidRDefault="001375FB" w:rsidP="001375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75FB">
              <w:t>0.55</w:t>
            </w:r>
          </w:p>
        </w:tc>
      </w:tr>
      <w:tr w:rsidR="001375FB" w:rsidRPr="001375FB" w14:paraId="6DD29FC3" w14:textId="77777777" w:rsidTr="00137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2F7E1" w14:textId="77777777" w:rsidR="001375FB" w:rsidRPr="001375FB" w:rsidRDefault="001375FB" w:rsidP="001375FB">
            <w:pPr>
              <w:spacing w:after="160" w:line="259" w:lineRule="auto"/>
            </w:pPr>
            <w:r w:rsidRPr="001375FB">
              <w:t>Davies–</w:t>
            </w:r>
            <w:proofErr w:type="spellStart"/>
            <w:r w:rsidRPr="001375FB">
              <w:t>Bouldin</w:t>
            </w:r>
            <w:proofErr w:type="spellEnd"/>
          </w:p>
        </w:tc>
        <w:tc>
          <w:tcPr>
            <w:tcW w:w="0" w:type="auto"/>
            <w:hideMark/>
          </w:tcPr>
          <w:p w14:paraId="70CC6F31" w14:textId="77777777" w:rsidR="001375FB" w:rsidRPr="001375FB" w:rsidRDefault="001375FB" w:rsidP="001375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75FB">
              <w:t>0.62</w:t>
            </w:r>
          </w:p>
        </w:tc>
      </w:tr>
      <w:tr w:rsidR="001375FB" w:rsidRPr="001375FB" w14:paraId="0E48A5F8" w14:textId="77777777" w:rsidTr="00137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7EA82" w14:textId="77777777" w:rsidR="001375FB" w:rsidRPr="001375FB" w:rsidRDefault="001375FB" w:rsidP="001375FB">
            <w:pPr>
              <w:spacing w:after="160" w:line="259" w:lineRule="auto"/>
            </w:pPr>
            <w:proofErr w:type="spellStart"/>
            <w:r w:rsidRPr="001375FB">
              <w:t>Calinski</w:t>
            </w:r>
            <w:proofErr w:type="spellEnd"/>
            <w:r w:rsidRPr="001375FB">
              <w:t>–</w:t>
            </w:r>
            <w:proofErr w:type="spellStart"/>
            <w:r w:rsidRPr="001375FB">
              <w:t>Harabasz</w:t>
            </w:r>
            <w:proofErr w:type="spellEnd"/>
          </w:p>
        </w:tc>
        <w:tc>
          <w:tcPr>
            <w:tcW w:w="0" w:type="auto"/>
            <w:hideMark/>
          </w:tcPr>
          <w:p w14:paraId="15FC6202" w14:textId="77777777" w:rsidR="001375FB" w:rsidRPr="001375FB" w:rsidRDefault="001375FB" w:rsidP="001375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75FB">
              <w:t>561.5</w:t>
            </w:r>
          </w:p>
        </w:tc>
      </w:tr>
    </w:tbl>
    <w:p w14:paraId="25A027CC" w14:textId="77777777" w:rsidR="001375FB" w:rsidRPr="001375FB" w:rsidRDefault="001375FB" w:rsidP="001375FB">
      <w:r w:rsidRPr="001375FB">
        <w:t>Interpretación:</w:t>
      </w:r>
    </w:p>
    <w:p w14:paraId="0C238F62" w14:textId="77777777" w:rsidR="001375FB" w:rsidRPr="001375FB" w:rsidRDefault="001375FB" w:rsidP="001375FB">
      <w:pPr>
        <w:numPr>
          <w:ilvl w:val="0"/>
          <w:numId w:val="43"/>
        </w:numPr>
      </w:pPr>
      <w:proofErr w:type="spellStart"/>
      <w:r w:rsidRPr="001375FB">
        <w:t>Silhouette</w:t>
      </w:r>
      <w:proofErr w:type="spellEnd"/>
      <w:r w:rsidRPr="001375FB">
        <w:t xml:space="preserve"> = 0.55 sugiere una separación moderadamente buena.</w:t>
      </w:r>
    </w:p>
    <w:p w14:paraId="4B406703" w14:textId="77777777" w:rsidR="001375FB" w:rsidRPr="001375FB" w:rsidRDefault="001375FB" w:rsidP="001375FB">
      <w:pPr>
        <w:numPr>
          <w:ilvl w:val="0"/>
          <w:numId w:val="43"/>
        </w:numPr>
      </w:pPr>
      <w:r w:rsidRPr="001375FB">
        <w:t>Davies–</w:t>
      </w:r>
      <w:proofErr w:type="spellStart"/>
      <w:r w:rsidRPr="001375FB">
        <w:t>Bouldin</w:t>
      </w:r>
      <w:proofErr w:type="spellEnd"/>
      <w:r w:rsidRPr="001375FB">
        <w:t xml:space="preserve"> bajo indica </w:t>
      </w:r>
      <w:proofErr w:type="spellStart"/>
      <w:proofErr w:type="gramStart"/>
      <w:r w:rsidRPr="001375FB">
        <w:t>clusters</w:t>
      </w:r>
      <w:proofErr w:type="spellEnd"/>
      <w:proofErr w:type="gramEnd"/>
      <w:r w:rsidRPr="001375FB">
        <w:t xml:space="preserve"> compactos.</w:t>
      </w:r>
    </w:p>
    <w:p w14:paraId="00BCB1B7" w14:textId="77777777" w:rsidR="001375FB" w:rsidRPr="001375FB" w:rsidRDefault="001375FB" w:rsidP="001375FB">
      <w:pPr>
        <w:numPr>
          <w:ilvl w:val="0"/>
          <w:numId w:val="43"/>
        </w:numPr>
      </w:pPr>
      <w:r w:rsidRPr="001375FB">
        <w:t>CH alto confirma buena separación global.</w:t>
      </w:r>
    </w:p>
    <w:p w14:paraId="0F1EA0DD" w14:textId="151A52F8" w:rsidR="001375FB" w:rsidRDefault="001375FB" w:rsidP="001375FB">
      <w:pPr>
        <w:pStyle w:val="Ttulo2"/>
      </w:pPr>
      <w:bookmarkStart w:id="11" w:name="_Toc215325757"/>
      <w:r w:rsidRPr="001375FB">
        <w:t>Reducción con PCA (2 componentes)</w:t>
      </w:r>
      <w:bookmarkEnd w:id="11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657"/>
        <w:gridCol w:w="2456"/>
      </w:tblGrid>
      <w:tr w:rsidR="001375FB" w:rsidRPr="001375FB" w14:paraId="3D417A55" w14:textId="77777777" w:rsidTr="00137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C7097A0" w14:textId="77777777" w:rsidR="001375FB" w:rsidRPr="001375FB" w:rsidRDefault="001375FB" w:rsidP="001375FB">
            <w:pPr>
              <w:spacing w:after="160" w:line="259" w:lineRule="auto"/>
            </w:pPr>
            <w:r w:rsidRPr="001375FB">
              <w:t>Componentes</w:t>
            </w:r>
          </w:p>
        </w:tc>
        <w:tc>
          <w:tcPr>
            <w:tcW w:w="0" w:type="auto"/>
            <w:hideMark/>
          </w:tcPr>
          <w:p w14:paraId="1675B8DB" w14:textId="77777777" w:rsidR="001375FB" w:rsidRPr="001375FB" w:rsidRDefault="001375FB" w:rsidP="001375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75FB">
              <w:t>Varianza acumulada</w:t>
            </w:r>
          </w:p>
        </w:tc>
      </w:tr>
      <w:tr w:rsidR="001375FB" w:rsidRPr="001375FB" w14:paraId="3D1C940F" w14:textId="77777777" w:rsidTr="00137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EE161" w14:textId="77777777" w:rsidR="001375FB" w:rsidRPr="001375FB" w:rsidRDefault="001375FB" w:rsidP="001375FB">
            <w:pPr>
              <w:spacing w:after="160" w:line="259" w:lineRule="auto"/>
            </w:pPr>
            <w:r w:rsidRPr="001375FB">
              <w:t>PC1</w:t>
            </w:r>
          </w:p>
        </w:tc>
        <w:tc>
          <w:tcPr>
            <w:tcW w:w="0" w:type="auto"/>
            <w:hideMark/>
          </w:tcPr>
          <w:p w14:paraId="3418F931" w14:textId="77777777" w:rsidR="001375FB" w:rsidRPr="001375FB" w:rsidRDefault="001375FB" w:rsidP="001375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75FB">
              <w:t>72.0%</w:t>
            </w:r>
          </w:p>
        </w:tc>
      </w:tr>
      <w:tr w:rsidR="001375FB" w:rsidRPr="001375FB" w14:paraId="412AEA84" w14:textId="77777777" w:rsidTr="00137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8D354" w14:textId="77777777" w:rsidR="001375FB" w:rsidRPr="001375FB" w:rsidRDefault="001375FB" w:rsidP="001375FB">
            <w:pPr>
              <w:spacing w:after="160" w:line="259" w:lineRule="auto"/>
            </w:pPr>
            <w:r w:rsidRPr="001375FB">
              <w:t>PC2</w:t>
            </w:r>
          </w:p>
        </w:tc>
        <w:tc>
          <w:tcPr>
            <w:tcW w:w="0" w:type="auto"/>
            <w:hideMark/>
          </w:tcPr>
          <w:p w14:paraId="2C7FE2C2" w14:textId="77777777" w:rsidR="001375FB" w:rsidRPr="001375FB" w:rsidRDefault="001375FB" w:rsidP="001375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75FB">
              <w:t>95.8%</w:t>
            </w:r>
          </w:p>
        </w:tc>
      </w:tr>
    </w:tbl>
    <w:p w14:paraId="24185F34" w14:textId="77777777" w:rsidR="001375FB" w:rsidRPr="001375FB" w:rsidRDefault="001375FB" w:rsidP="001375FB">
      <w:r w:rsidRPr="001375FB">
        <w:t xml:space="preserve">La proyección a 2D conserva casi </w:t>
      </w:r>
      <w:r w:rsidRPr="001375FB">
        <w:rPr>
          <w:b/>
          <w:bCs/>
        </w:rPr>
        <w:t>96%</w:t>
      </w:r>
      <w:r w:rsidRPr="001375FB">
        <w:t xml:space="preserve"> de la variabilidad del </w:t>
      </w:r>
      <w:proofErr w:type="spellStart"/>
      <w:r w:rsidRPr="001375FB">
        <w:t>dataset</w:t>
      </w:r>
      <w:proofErr w:type="spellEnd"/>
      <w:r w:rsidRPr="001375FB">
        <w:t>.</w:t>
      </w:r>
    </w:p>
    <w:p w14:paraId="56090231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Error de reconstrucción (MSE)</w:t>
      </w:r>
    </w:p>
    <w:p w14:paraId="32A5E366" w14:textId="77777777" w:rsidR="001375FB" w:rsidRPr="001375FB" w:rsidRDefault="001375FB" w:rsidP="001375FB">
      <w:pPr>
        <w:numPr>
          <w:ilvl w:val="0"/>
          <w:numId w:val="44"/>
        </w:numPr>
      </w:pPr>
      <w:r w:rsidRPr="001375FB">
        <w:rPr>
          <w:b/>
          <w:bCs/>
        </w:rPr>
        <w:t>0.042</w:t>
      </w:r>
    </w:p>
    <w:p w14:paraId="2111927A" w14:textId="77777777" w:rsidR="001375FB" w:rsidRPr="001375FB" w:rsidRDefault="001375FB" w:rsidP="001375FB">
      <w:r w:rsidRPr="001375FB">
        <w:t>Interpretación:</w:t>
      </w:r>
      <w:r w:rsidRPr="001375FB">
        <w:br/>
        <w:t>La reconstrucción es razonablemente buena para reducción a solo dos dimensiones.</w:t>
      </w:r>
    </w:p>
    <w:p w14:paraId="1A82FBE8" w14:textId="77777777" w:rsidR="001375FB" w:rsidRDefault="001375FB" w:rsidP="001375FB"/>
    <w:p w14:paraId="06C1B499" w14:textId="77777777" w:rsidR="001375FB" w:rsidRPr="001375FB" w:rsidRDefault="001375FB" w:rsidP="001375FB">
      <w:pPr>
        <w:pStyle w:val="Ttulo1"/>
      </w:pPr>
      <w:bookmarkStart w:id="12" w:name="_Toc215325758"/>
      <w:r w:rsidRPr="001375FB">
        <w:lastRenderedPageBreak/>
        <w:t>Comparativa y Análisis</w:t>
      </w:r>
      <w:bookmarkEnd w:id="12"/>
    </w:p>
    <w:p w14:paraId="503A0A9A" w14:textId="77777777" w:rsidR="001375FB" w:rsidRPr="001375FB" w:rsidRDefault="001375FB" w:rsidP="001375FB">
      <w:pPr>
        <w:rPr>
          <w:b/>
          <w:bCs/>
        </w:rPr>
      </w:pPr>
      <w:proofErr w:type="spellStart"/>
      <w:r w:rsidRPr="001375FB">
        <w:rPr>
          <w:b/>
          <w:bCs/>
        </w:rPr>
        <w:t>Clustering</w:t>
      </w:r>
      <w:proofErr w:type="spellEnd"/>
    </w:p>
    <w:p w14:paraId="5DB5988D" w14:textId="77777777" w:rsidR="001375FB" w:rsidRPr="001375FB" w:rsidRDefault="001375FB" w:rsidP="001375FB">
      <w:pPr>
        <w:numPr>
          <w:ilvl w:val="0"/>
          <w:numId w:val="45"/>
        </w:numPr>
      </w:pPr>
      <w:proofErr w:type="spellStart"/>
      <w:r w:rsidRPr="001375FB">
        <w:t>Silhouette</w:t>
      </w:r>
      <w:proofErr w:type="spellEnd"/>
      <w:r w:rsidRPr="001375FB">
        <w:t xml:space="preserve"> y DBI coinciden en que K-</w:t>
      </w:r>
      <w:proofErr w:type="spellStart"/>
      <w:r w:rsidRPr="001375FB">
        <w:t>means</w:t>
      </w:r>
      <w:proofErr w:type="spellEnd"/>
      <w:r w:rsidRPr="001375FB">
        <w:t xml:space="preserve"> separa adecuadamente los datos.</w:t>
      </w:r>
    </w:p>
    <w:p w14:paraId="1AAA3490" w14:textId="77777777" w:rsidR="001375FB" w:rsidRPr="001375FB" w:rsidRDefault="001375FB" w:rsidP="001375FB">
      <w:pPr>
        <w:numPr>
          <w:ilvl w:val="0"/>
          <w:numId w:val="45"/>
        </w:numPr>
      </w:pPr>
      <w:r w:rsidRPr="001375FB">
        <w:t xml:space="preserve">CH destaca la claridad de los </w:t>
      </w:r>
      <w:proofErr w:type="spellStart"/>
      <w:proofErr w:type="gramStart"/>
      <w:r w:rsidRPr="001375FB">
        <w:t>clusters</w:t>
      </w:r>
      <w:proofErr w:type="spellEnd"/>
      <w:proofErr w:type="gramEnd"/>
      <w:r w:rsidRPr="001375FB">
        <w:t xml:space="preserve"> a nivel global.</w:t>
      </w:r>
    </w:p>
    <w:p w14:paraId="0EAF3BE7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Reducción de dimensionalidad</w:t>
      </w:r>
    </w:p>
    <w:p w14:paraId="7399BA3F" w14:textId="77777777" w:rsidR="001375FB" w:rsidRPr="001375FB" w:rsidRDefault="001375FB" w:rsidP="001375FB">
      <w:pPr>
        <w:numPr>
          <w:ilvl w:val="0"/>
          <w:numId w:val="46"/>
        </w:numPr>
      </w:pPr>
      <w:r w:rsidRPr="001375FB">
        <w:t>PCA retiene la mayor parte de la información en 2 componentes.</w:t>
      </w:r>
    </w:p>
    <w:p w14:paraId="6B8AFEF7" w14:textId="77777777" w:rsidR="001375FB" w:rsidRPr="001375FB" w:rsidRDefault="001375FB" w:rsidP="001375FB">
      <w:pPr>
        <w:numPr>
          <w:ilvl w:val="0"/>
          <w:numId w:val="46"/>
        </w:numPr>
      </w:pPr>
      <w:r w:rsidRPr="001375FB">
        <w:t>El error de reconstrucción confirma una pérdida mínima.</w:t>
      </w:r>
    </w:p>
    <w:p w14:paraId="4E644224" w14:textId="77777777" w:rsidR="001375FB" w:rsidRPr="001375FB" w:rsidRDefault="001375FB" w:rsidP="001375FB">
      <w:pPr>
        <w:rPr>
          <w:b/>
          <w:bCs/>
        </w:rPr>
      </w:pPr>
      <w:r w:rsidRPr="001375FB">
        <w:rPr>
          <w:b/>
          <w:bCs/>
        </w:rPr>
        <w:t>Conclusión comparativa</w:t>
      </w:r>
    </w:p>
    <w:p w14:paraId="774A3505" w14:textId="77777777" w:rsidR="001375FB" w:rsidRPr="001375FB" w:rsidRDefault="001375FB" w:rsidP="001375FB">
      <w:pPr>
        <w:numPr>
          <w:ilvl w:val="0"/>
          <w:numId w:val="47"/>
        </w:numPr>
      </w:pPr>
      <w:r w:rsidRPr="001375FB">
        <w:t xml:space="preserve">Las métricas de </w:t>
      </w:r>
      <w:proofErr w:type="spellStart"/>
      <w:r w:rsidRPr="001375FB">
        <w:t>clustering</w:t>
      </w:r>
      <w:proofErr w:type="spellEnd"/>
      <w:r w:rsidRPr="001375FB">
        <w:t xml:space="preserve"> evalúan </w:t>
      </w:r>
      <w:r w:rsidRPr="001375FB">
        <w:rPr>
          <w:b/>
          <w:bCs/>
        </w:rPr>
        <w:t>estructura</w:t>
      </w:r>
      <w:r w:rsidRPr="001375FB">
        <w:t>.</w:t>
      </w:r>
    </w:p>
    <w:p w14:paraId="74E0E7C4" w14:textId="77777777" w:rsidR="001375FB" w:rsidRPr="001375FB" w:rsidRDefault="001375FB" w:rsidP="001375FB">
      <w:pPr>
        <w:numPr>
          <w:ilvl w:val="0"/>
          <w:numId w:val="47"/>
        </w:numPr>
      </w:pPr>
      <w:r w:rsidRPr="001375FB">
        <w:t xml:space="preserve">Las métricas de reducción evalúan </w:t>
      </w:r>
      <w:r w:rsidRPr="001375FB">
        <w:rPr>
          <w:b/>
          <w:bCs/>
        </w:rPr>
        <w:t>información preservada</w:t>
      </w:r>
      <w:r w:rsidRPr="001375FB">
        <w:t>.</w:t>
      </w:r>
    </w:p>
    <w:p w14:paraId="73283A38" w14:textId="77777777" w:rsidR="001375FB" w:rsidRPr="001375FB" w:rsidRDefault="001375FB" w:rsidP="001375FB">
      <w:pPr>
        <w:numPr>
          <w:ilvl w:val="0"/>
          <w:numId w:val="47"/>
        </w:numPr>
      </w:pPr>
      <w:r w:rsidRPr="001375FB">
        <w:t xml:space="preserve">En conjunto permiten validar si los </w:t>
      </w:r>
      <w:proofErr w:type="spellStart"/>
      <w:proofErr w:type="gramStart"/>
      <w:r w:rsidRPr="001375FB">
        <w:t>clusters</w:t>
      </w:r>
      <w:proofErr w:type="spellEnd"/>
      <w:proofErr w:type="gramEnd"/>
      <w:r w:rsidRPr="001375FB">
        <w:t xml:space="preserve"> observados en 2D son confiables o artefactos de la proyección.</w:t>
      </w:r>
    </w:p>
    <w:p w14:paraId="271595A1" w14:textId="77777777" w:rsidR="001375FB" w:rsidRDefault="001375FB" w:rsidP="001375FB"/>
    <w:p w14:paraId="5706ACDA" w14:textId="77777777" w:rsidR="001375FB" w:rsidRDefault="001375FB" w:rsidP="001375FB"/>
    <w:p w14:paraId="51B3E642" w14:textId="77777777" w:rsidR="001375FB" w:rsidRDefault="001375FB" w:rsidP="001375FB"/>
    <w:p w14:paraId="66F15B69" w14:textId="77777777" w:rsidR="001375FB" w:rsidRDefault="001375FB" w:rsidP="001375FB"/>
    <w:p w14:paraId="1DEBCBFE" w14:textId="77777777" w:rsidR="001375FB" w:rsidRDefault="001375FB" w:rsidP="001375FB"/>
    <w:p w14:paraId="11A4225A" w14:textId="77777777" w:rsidR="001375FB" w:rsidRDefault="001375FB" w:rsidP="001375FB"/>
    <w:p w14:paraId="3B0E92E6" w14:textId="77777777" w:rsidR="001375FB" w:rsidRDefault="001375FB" w:rsidP="001375FB"/>
    <w:p w14:paraId="0F92C31C" w14:textId="77777777" w:rsidR="001375FB" w:rsidRDefault="001375FB" w:rsidP="001375FB"/>
    <w:p w14:paraId="022B8CFC" w14:textId="77777777" w:rsidR="001375FB" w:rsidRDefault="001375FB" w:rsidP="001375FB"/>
    <w:p w14:paraId="456F4353" w14:textId="77777777" w:rsidR="001375FB" w:rsidRDefault="001375FB" w:rsidP="001375FB"/>
    <w:p w14:paraId="595BA9D5" w14:textId="77777777" w:rsidR="001375FB" w:rsidRDefault="001375FB" w:rsidP="001375FB"/>
    <w:p w14:paraId="0E6FB432" w14:textId="77777777" w:rsidR="001375FB" w:rsidRDefault="001375FB" w:rsidP="001375FB"/>
    <w:p w14:paraId="0BAF96DD" w14:textId="77777777" w:rsidR="001375FB" w:rsidRDefault="001375FB" w:rsidP="001375FB"/>
    <w:p w14:paraId="01A06FCF" w14:textId="77777777" w:rsidR="001375FB" w:rsidRDefault="001375FB" w:rsidP="001375FB"/>
    <w:p w14:paraId="7EF857E6" w14:textId="77777777" w:rsidR="001375FB" w:rsidRDefault="001375FB" w:rsidP="001375FB"/>
    <w:p w14:paraId="7A72D9CB" w14:textId="77777777" w:rsidR="001375FB" w:rsidRDefault="001375FB" w:rsidP="001375FB"/>
    <w:p w14:paraId="425CCEE3" w14:textId="77777777" w:rsidR="001375FB" w:rsidRDefault="001375FB" w:rsidP="001375FB"/>
    <w:p w14:paraId="590ACFE5" w14:textId="13992720" w:rsidR="001375FB" w:rsidRPr="001375FB" w:rsidRDefault="001375FB" w:rsidP="001375FB">
      <w:pPr>
        <w:pStyle w:val="Ttulo1"/>
      </w:pPr>
      <w:bookmarkStart w:id="13" w:name="_Toc215325759"/>
      <w:r w:rsidRPr="001375FB">
        <w:lastRenderedPageBreak/>
        <w:t>Conclusiones</w:t>
      </w:r>
      <w:bookmarkEnd w:id="13"/>
      <w:r w:rsidRPr="001375FB">
        <w:t xml:space="preserve"> </w:t>
      </w:r>
    </w:p>
    <w:p w14:paraId="0ED67BC8" w14:textId="77777777" w:rsidR="001375FB" w:rsidRPr="001375FB" w:rsidRDefault="001375FB" w:rsidP="001375FB">
      <w:pPr>
        <w:numPr>
          <w:ilvl w:val="0"/>
          <w:numId w:val="48"/>
        </w:numPr>
      </w:pPr>
      <w:r w:rsidRPr="001375FB">
        <w:t>La evaluación de modelos no supervisados requiere métricas especializadas que midan cohesión, separación y preservación de información.</w:t>
      </w:r>
    </w:p>
    <w:p w14:paraId="5557573C" w14:textId="77777777" w:rsidR="001375FB" w:rsidRPr="001375FB" w:rsidRDefault="001375FB" w:rsidP="001375FB">
      <w:pPr>
        <w:numPr>
          <w:ilvl w:val="0"/>
          <w:numId w:val="48"/>
        </w:numPr>
      </w:pPr>
      <w:r w:rsidRPr="001375FB">
        <w:t>En el caso de estudio, K-</w:t>
      </w:r>
      <w:proofErr w:type="spellStart"/>
      <w:r w:rsidRPr="001375FB">
        <w:t>means</w:t>
      </w:r>
      <w:proofErr w:type="spellEnd"/>
      <w:r w:rsidRPr="001375FB">
        <w:t xml:space="preserve"> mostró un desempeño sólido según varias métricas.</w:t>
      </w:r>
    </w:p>
    <w:p w14:paraId="12BA7FC0" w14:textId="77777777" w:rsidR="001375FB" w:rsidRPr="001375FB" w:rsidRDefault="001375FB" w:rsidP="001375FB">
      <w:pPr>
        <w:numPr>
          <w:ilvl w:val="0"/>
          <w:numId w:val="48"/>
        </w:numPr>
      </w:pPr>
      <w:r w:rsidRPr="001375FB">
        <w:t>PCA resultó adecuado para reducir dimensionalidad preservando gran parte de la varianza.</w:t>
      </w:r>
    </w:p>
    <w:p w14:paraId="17C3B242" w14:textId="77777777" w:rsidR="001375FB" w:rsidRPr="001375FB" w:rsidRDefault="001375FB" w:rsidP="001375FB">
      <w:pPr>
        <w:numPr>
          <w:ilvl w:val="0"/>
          <w:numId w:val="48"/>
        </w:numPr>
      </w:pPr>
      <w:r w:rsidRPr="001375FB">
        <w:t xml:space="preserve">La combinación de PCA + </w:t>
      </w:r>
      <w:proofErr w:type="spellStart"/>
      <w:r w:rsidRPr="001375FB">
        <w:t>clustering</w:t>
      </w:r>
      <w:proofErr w:type="spellEnd"/>
      <w:r w:rsidRPr="001375FB">
        <w:t xml:space="preserve"> facilita visualizaciones interpretables sin perder estructura esencial.</w:t>
      </w:r>
    </w:p>
    <w:p w14:paraId="499A48B8" w14:textId="77777777" w:rsidR="001375FB" w:rsidRPr="001375FB" w:rsidRDefault="001375FB" w:rsidP="001375FB">
      <w:pPr>
        <w:numPr>
          <w:ilvl w:val="0"/>
          <w:numId w:val="48"/>
        </w:numPr>
      </w:pPr>
      <w:r w:rsidRPr="001375FB">
        <w:t>Es fundamental complementar métricas cuantitativas con análisis visual.</w:t>
      </w:r>
    </w:p>
    <w:p w14:paraId="41D2FCD3" w14:textId="77777777" w:rsidR="001375FB" w:rsidRDefault="001375FB" w:rsidP="001375FB"/>
    <w:p w14:paraId="5A994E78" w14:textId="77777777" w:rsidR="001375FB" w:rsidRDefault="001375FB" w:rsidP="001375FB"/>
    <w:p w14:paraId="0EF3CFB2" w14:textId="77777777" w:rsidR="001375FB" w:rsidRDefault="001375FB" w:rsidP="001375FB"/>
    <w:p w14:paraId="7CEF541F" w14:textId="77777777" w:rsidR="001375FB" w:rsidRDefault="001375FB" w:rsidP="001375FB"/>
    <w:p w14:paraId="017D083B" w14:textId="77777777" w:rsidR="001375FB" w:rsidRDefault="001375FB" w:rsidP="001375FB"/>
    <w:p w14:paraId="13C66686" w14:textId="77777777" w:rsidR="001375FB" w:rsidRDefault="001375FB" w:rsidP="001375FB"/>
    <w:p w14:paraId="6DF4BBCF" w14:textId="77777777" w:rsidR="001375FB" w:rsidRDefault="001375FB" w:rsidP="001375FB"/>
    <w:p w14:paraId="0830E612" w14:textId="77777777" w:rsidR="001375FB" w:rsidRDefault="001375FB" w:rsidP="001375FB"/>
    <w:p w14:paraId="5D2C95E8" w14:textId="77777777" w:rsidR="001375FB" w:rsidRDefault="001375FB" w:rsidP="001375FB"/>
    <w:p w14:paraId="4A103738" w14:textId="77777777" w:rsidR="001375FB" w:rsidRDefault="001375FB" w:rsidP="001375FB"/>
    <w:p w14:paraId="3FCBC377" w14:textId="77777777" w:rsidR="001375FB" w:rsidRDefault="001375FB" w:rsidP="001375FB"/>
    <w:p w14:paraId="0473059D" w14:textId="77777777" w:rsidR="001375FB" w:rsidRDefault="001375FB" w:rsidP="001375FB"/>
    <w:p w14:paraId="7C7AEB89" w14:textId="77777777" w:rsidR="001375FB" w:rsidRDefault="001375FB" w:rsidP="001375FB"/>
    <w:p w14:paraId="3DFC17C7" w14:textId="77777777" w:rsidR="001375FB" w:rsidRDefault="001375FB" w:rsidP="001375FB"/>
    <w:p w14:paraId="403FD24F" w14:textId="77777777" w:rsidR="001375FB" w:rsidRDefault="001375FB" w:rsidP="001375FB"/>
    <w:p w14:paraId="59D58385" w14:textId="77777777" w:rsidR="001375FB" w:rsidRDefault="001375FB" w:rsidP="001375FB"/>
    <w:p w14:paraId="3F16E463" w14:textId="77777777" w:rsidR="001375FB" w:rsidRDefault="001375FB" w:rsidP="001375FB"/>
    <w:p w14:paraId="1C16C0C9" w14:textId="77777777" w:rsidR="001375FB" w:rsidRDefault="001375FB" w:rsidP="001375FB"/>
    <w:p w14:paraId="70CCC8E8" w14:textId="77777777" w:rsidR="001375FB" w:rsidRDefault="001375FB" w:rsidP="001375FB"/>
    <w:p w14:paraId="08F77A56" w14:textId="77777777" w:rsidR="001375FB" w:rsidRDefault="001375FB" w:rsidP="001375FB"/>
    <w:p w14:paraId="03807EE2" w14:textId="77777777" w:rsidR="001375FB" w:rsidRDefault="001375FB" w:rsidP="001375FB"/>
    <w:p w14:paraId="04336CB4" w14:textId="4BD920C4" w:rsidR="001375FB" w:rsidRPr="001375FB" w:rsidRDefault="001375FB" w:rsidP="001375FB">
      <w:pPr>
        <w:pStyle w:val="Ttulo1"/>
      </w:pPr>
      <w:bookmarkStart w:id="14" w:name="_Toc215325760"/>
      <w:r w:rsidRPr="001375FB">
        <w:lastRenderedPageBreak/>
        <w:t>Referencias</w:t>
      </w:r>
      <w:bookmarkEnd w:id="14"/>
    </w:p>
    <w:p w14:paraId="43DDF18F" w14:textId="77777777" w:rsidR="001375FB" w:rsidRPr="001375FB" w:rsidRDefault="001375FB" w:rsidP="001375FB">
      <w:pPr>
        <w:numPr>
          <w:ilvl w:val="0"/>
          <w:numId w:val="49"/>
        </w:numPr>
      </w:pPr>
      <w:proofErr w:type="spellStart"/>
      <w:r w:rsidRPr="001375FB">
        <w:t>Ding</w:t>
      </w:r>
      <w:proofErr w:type="spellEnd"/>
      <w:r w:rsidRPr="001375FB">
        <w:t xml:space="preserve">, C., &amp; He, X. (2004). </w:t>
      </w:r>
      <w:r w:rsidRPr="001375FB">
        <w:rPr>
          <w:i/>
          <w:iCs/>
        </w:rPr>
        <w:t>K-</w:t>
      </w:r>
      <w:proofErr w:type="spellStart"/>
      <w:r w:rsidRPr="001375FB">
        <w:rPr>
          <w:i/>
          <w:iCs/>
        </w:rPr>
        <w:t>means</w:t>
      </w:r>
      <w:proofErr w:type="spellEnd"/>
      <w:r w:rsidRPr="001375FB">
        <w:rPr>
          <w:i/>
          <w:iCs/>
        </w:rPr>
        <w:t xml:space="preserve"> </w:t>
      </w:r>
      <w:proofErr w:type="spellStart"/>
      <w:r w:rsidRPr="001375FB">
        <w:rPr>
          <w:i/>
          <w:iCs/>
        </w:rPr>
        <w:t>clustering</w:t>
      </w:r>
      <w:proofErr w:type="spellEnd"/>
      <w:r w:rsidRPr="001375FB">
        <w:rPr>
          <w:i/>
          <w:iCs/>
        </w:rPr>
        <w:t xml:space="preserve"> </w:t>
      </w:r>
      <w:proofErr w:type="spellStart"/>
      <w:r w:rsidRPr="001375FB">
        <w:rPr>
          <w:i/>
          <w:iCs/>
        </w:rPr>
        <w:t>via</w:t>
      </w:r>
      <w:proofErr w:type="spellEnd"/>
      <w:r w:rsidRPr="001375FB">
        <w:rPr>
          <w:i/>
          <w:iCs/>
        </w:rPr>
        <w:t xml:space="preserve"> principal </w:t>
      </w:r>
      <w:proofErr w:type="spellStart"/>
      <w:r w:rsidRPr="001375FB">
        <w:rPr>
          <w:i/>
          <w:iCs/>
        </w:rPr>
        <w:t>component</w:t>
      </w:r>
      <w:proofErr w:type="spellEnd"/>
      <w:r w:rsidRPr="001375FB">
        <w:rPr>
          <w:i/>
          <w:iCs/>
        </w:rPr>
        <w:t xml:space="preserve"> </w:t>
      </w:r>
      <w:proofErr w:type="spellStart"/>
      <w:r w:rsidRPr="001375FB">
        <w:rPr>
          <w:i/>
          <w:iCs/>
        </w:rPr>
        <w:t>analysis</w:t>
      </w:r>
      <w:proofErr w:type="spellEnd"/>
      <w:r w:rsidRPr="001375FB">
        <w:t>. ICML.</w:t>
      </w:r>
    </w:p>
    <w:p w14:paraId="3488CF52" w14:textId="77777777" w:rsidR="001375FB" w:rsidRPr="001375FB" w:rsidRDefault="001375FB" w:rsidP="001375FB">
      <w:pPr>
        <w:numPr>
          <w:ilvl w:val="0"/>
          <w:numId w:val="49"/>
        </w:numPr>
      </w:pPr>
      <w:r w:rsidRPr="001375FB">
        <w:t xml:space="preserve">Pedregosa, F. et al. (2011). </w:t>
      </w:r>
      <w:proofErr w:type="spellStart"/>
      <w:r w:rsidRPr="001375FB">
        <w:rPr>
          <w:i/>
          <w:iCs/>
        </w:rPr>
        <w:t>Scikit-learn</w:t>
      </w:r>
      <w:proofErr w:type="spellEnd"/>
      <w:r w:rsidRPr="001375FB">
        <w:rPr>
          <w:i/>
          <w:iCs/>
        </w:rPr>
        <w:t xml:space="preserve">: Machine </w:t>
      </w:r>
      <w:proofErr w:type="spellStart"/>
      <w:r w:rsidRPr="001375FB">
        <w:rPr>
          <w:i/>
          <w:iCs/>
        </w:rPr>
        <w:t>Learning</w:t>
      </w:r>
      <w:proofErr w:type="spellEnd"/>
      <w:r w:rsidRPr="001375FB">
        <w:rPr>
          <w:i/>
          <w:iCs/>
        </w:rPr>
        <w:t xml:space="preserve"> in Python</w:t>
      </w:r>
      <w:r w:rsidRPr="001375FB">
        <w:t xml:space="preserve">. </w:t>
      </w:r>
      <w:proofErr w:type="spellStart"/>
      <w:r w:rsidRPr="001375FB">
        <w:t>Journal</w:t>
      </w:r>
      <w:proofErr w:type="spellEnd"/>
      <w:r w:rsidRPr="001375FB">
        <w:t xml:space="preserve"> </w:t>
      </w:r>
      <w:proofErr w:type="spellStart"/>
      <w:r w:rsidRPr="001375FB">
        <w:t>of</w:t>
      </w:r>
      <w:proofErr w:type="spellEnd"/>
      <w:r w:rsidRPr="001375FB">
        <w:t xml:space="preserve"> Machine </w:t>
      </w:r>
      <w:proofErr w:type="spellStart"/>
      <w:r w:rsidRPr="001375FB">
        <w:t>Learning</w:t>
      </w:r>
      <w:proofErr w:type="spellEnd"/>
      <w:r w:rsidRPr="001375FB">
        <w:t xml:space="preserve"> </w:t>
      </w:r>
      <w:proofErr w:type="spellStart"/>
      <w:r w:rsidRPr="001375FB">
        <w:t>Research</w:t>
      </w:r>
      <w:proofErr w:type="spellEnd"/>
      <w:r w:rsidRPr="001375FB">
        <w:t>.</w:t>
      </w:r>
    </w:p>
    <w:p w14:paraId="7F86447E" w14:textId="77777777" w:rsidR="001375FB" w:rsidRPr="001375FB" w:rsidRDefault="001375FB" w:rsidP="001375FB">
      <w:pPr>
        <w:numPr>
          <w:ilvl w:val="0"/>
          <w:numId w:val="49"/>
        </w:numPr>
      </w:pPr>
      <w:r w:rsidRPr="001375FB">
        <w:t xml:space="preserve">Jain, A. K. (2010). </w:t>
      </w:r>
      <w:r w:rsidRPr="001375FB">
        <w:rPr>
          <w:i/>
          <w:iCs/>
        </w:rPr>
        <w:t xml:space="preserve">Data </w:t>
      </w:r>
      <w:proofErr w:type="spellStart"/>
      <w:r w:rsidRPr="001375FB">
        <w:rPr>
          <w:i/>
          <w:iCs/>
        </w:rPr>
        <w:t>clustering</w:t>
      </w:r>
      <w:proofErr w:type="spellEnd"/>
      <w:r w:rsidRPr="001375FB">
        <w:rPr>
          <w:i/>
          <w:iCs/>
        </w:rPr>
        <w:t xml:space="preserve">: 50 </w:t>
      </w:r>
      <w:proofErr w:type="spellStart"/>
      <w:r w:rsidRPr="001375FB">
        <w:rPr>
          <w:i/>
          <w:iCs/>
        </w:rPr>
        <w:t>years</w:t>
      </w:r>
      <w:proofErr w:type="spellEnd"/>
      <w:r w:rsidRPr="001375FB">
        <w:rPr>
          <w:i/>
          <w:iCs/>
        </w:rPr>
        <w:t xml:space="preserve"> </w:t>
      </w:r>
      <w:proofErr w:type="spellStart"/>
      <w:r w:rsidRPr="001375FB">
        <w:rPr>
          <w:i/>
          <w:iCs/>
        </w:rPr>
        <w:t>beyond</w:t>
      </w:r>
      <w:proofErr w:type="spellEnd"/>
      <w:r w:rsidRPr="001375FB">
        <w:rPr>
          <w:i/>
          <w:iCs/>
        </w:rPr>
        <w:t xml:space="preserve"> K-</w:t>
      </w:r>
      <w:proofErr w:type="spellStart"/>
      <w:r w:rsidRPr="001375FB">
        <w:rPr>
          <w:i/>
          <w:iCs/>
        </w:rPr>
        <w:t>means</w:t>
      </w:r>
      <w:proofErr w:type="spellEnd"/>
      <w:r w:rsidRPr="001375FB">
        <w:t xml:space="preserve">. </w:t>
      </w:r>
      <w:proofErr w:type="spellStart"/>
      <w:r w:rsidRPr="001375FB">
        <w:t>Pattern</w:t>
      </w:r>
      <w:proofErr w:type="spellEnd"/>
      <w:r w:rsidRPr="001375FB">
        <w:t xml:space="preserve"> </w:t>
      </w:r>
      <w:proofErr w:type="spellStart"/>
      <w:r w:rsidRPr="001375FB">
        <w:t>Recognition</w:t>
      </w:r>
      <w:proofErr w:type="spellEnd"/>
      <w:r w:rsidRPr="001375FB">
        <w:t xml:space="preserve"> </w:t>
      </w:r>
      <w:proofErr w:type="spellStart"/>
      <w:r w:rsidRPr="001375FB">
        <w:t>Letters</w:t>
      </w:r>
      <w:proofErr w:type="spellEnd"/>
      <w:r w:rsidRPr="001375FB">
        <w:t>.</w:t>
      </w:r>
    </w:p>
    <w:p w14:paraId="5CFE8F75" w14:textId="77777777" w:rsidR="001375FB" w:rsidRPr="001375FB" w:rsidRDefault="001375FB" w:rsidP="001375FB">
      <w:pPr>
        <w:numPr>
          <w:ilvl w:val="0"/>
          <w:numId w:val="49"/>
        </w:numPr>
      </w:pPr>
      <w:r w:rsidRPr="001375FB">
        <w:t xml:space="preserve">Van </w:t>
      </w:r>
      <w:proofErr w:type="spellStart"/>
      <w:r w:rsidRPr="001375FB">
        <w:t>der</w:t>
      </w:r>
      <w:proofErr w:type="spellEnd"/>
      <w:r w:rsidRPr="001375FB">
        <w:t xml:space="preserve"> </w:t>
      </w:r>
      <w:proofErr w:type="spellStart"/>
      <w:r w:rsidRPr="001375FB">
        <w:t>Maaten</w:t>
      </w:r>
      <w:proofErr w:type="spellEnd"/>
      <w:r w:rsidRPr="001375FB">
        <w:t xml:space="preserve">, L., &amp; Hinton, G. (2008). </w:t>
      </w:r>
      <w:proofErr w:type="spellStart"/>
      <w:r w:rsidRPr="001375FB">
        <w:rPr>
          <w:i/>
          <w:iCs/>
        </w:rPr>
        <w:t>Visualizing</w:t>
      </w:r>
      <w:proofErr w:type="spellEnd"/>
      <w:r w:rsidRPr="001375FB">
        <w:rPr>
          <w:i/>
          <w:iCs/>
        </w:rPr>
        <w:t xml:space="preserve"> data </w:t>
      </w:r>
      <w:proofErr w:type="spellStart"/>
      <w:r w:rsidRPr="001375FB">
        <w:rPr>
          <w:i/>
          <w:iCs/>
        </w:rPr>
        <w:t>using</w:t>
      </w:r>
      <w:proofErr w:type="spellEnd"/>
      <w:r w:rsidRPr="001375FB">
        <w:rPr>
          <w:i/>
          <w:iCs/>
        </w:rPr>
        <w:t xml:space="preserve"> t-SNE</w:t>
      </w:r>
      <w:r w:rsidRPr="001375FB">
        <w:t xml:space="preserve">. </w:t>
      </w:r>
      <w:proofErr w:type="spellStart"/>
      <w:r w:rsidRPr="001375FB">
        <w:t>Journal</w:t>
      </w:r>
      <w:proofErr w:type="spellEnd"/>
      <w:r w:rsidRPr="001375FB">
        <w:t xml:space="preserve"> </w:t>
      </w:r>
      <w:proofErr w:type="spellStart"/>
      <w:r w:rsidRPr="001375FB">
        <w:t>of</w:t>
      </w:r>
      <w:proofErr w:type="spellEnd"/>
      <w:r w:rsidRPr="001375FB">
        <w:t xml:space="preserve"> Machine </w:t>
      </w:r>
      <w:proofErr w:type="spellStart"/>
      <w:r w:rsidRPr="001375FB">
        <w:t>Learning</w:t>
      </w:r>
      <w:proofErr w:type="spellEnd"/>
      <w:r w:rsidRPr="001375FB">
        <w:t xml:space="preserve"> </w:t>
      </w:r>
      <w:proofErr w:type="spellStart"/>
      <w:r w:rsidRPr="001375FB">
        <w:t>Research</w:t>
      </w:r>
      <w:proofErr w:type="spellEnd"/>
      <w:r w:rsidRPr="001375FB">
        <w:t>.</w:t>
      </w:r>
    </w:p>
    <w:p w14:paraId="2CD254BF" w14:textId="77777777" w:rsidR="001375FB" w:rsidRPr="001375FB" w:rsidRDefault="001375FB" w:rsidP="001375FB">
      <w:pPr>
        <w:numPr>
          <w:ilvl w:val="0"/>
          <w:numId w:val="49"/>
        </w:numPr>
      </w:pPr>
      <w:proofErr w:type="spellStart"/>
      <w:r w:rsidRPr="001375FB">
        <w:t>Bishop</w:t>
      </w:r>
      <w:proofErr w:type="spellEnd"/>
      <w:r w:rsidRPr="001375FB">
        <w:t xml:space="preserve">, C. M. (2006). </w:t>
      </w:r>
      <w:proofErr w:type="spellStart"/>
      <w:r w:rsidRPr="001375FB">
        <w:rPr>
          <w:i/>
          <w:iCs/>
        </w:rPr>
        <w:t>Pattern</w:t>
      </w:r>
      <w:proofErr w:type="spellEnd"/>
      <w:r w:rsidRPr="001375FB">
        <w:rPr>
          <w:i/>
          <w:iCs/>
        </w:rPr>
        <w:t xml:space="preserve"> </w:t>
      </w:r>
      <w:proofErr w:type="spellStart"/>
      <w:r w:rsidRPr="001375FB">
        <w:rPr>
          <w:i/>
          <w:iCs/>
        </w:rPr>
        <w:t>Recognition</w:t>
      </w:r>
      <w:proofErr w:type="spellEnd"/>
      <w:r w:rsidRPr="001375FB">
        <w:rPr>
          <w:i/>
          <w:iCs/>
        </w:rPr>
        <w:t xml:space="preserve"> and Machine </w:t>
      </w:r>
      <w:proofErr w:type="spellStart"/>
      <w:r w:rsidRPr="001375FB">
        <w:rPr>
          <w:i/>
          <w:iCs/>
        </w:rPr>
        <w:t>Learning</w:t>
      </w:r>
      <w:proofErr w:type="spellEnd"/>
      <w:r w:rsidRPr="001375FB">
        <w:t>. Springer.</w:t>
      </w:r>
    </w:p>
    <w:p w14:paraId="04E10A68" w14:textId="77777777" w:rsidR="001375FB" w:rsidRPr="001375FB" w:rsidRDefault="001375FB" w:rsidP="001375FB"/>
    <w:sectPr w:rsidR="001375FB" w:rsidRPr="001375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F2D46" w14:textId="77777777" w:rsidR="007204AA" w:rsidRDefault="007204AA" w:rsidP="0092563D">
      <w:pPr>
        <w:spacing w:after="0" w:line="240" w:lineRule="auto"/>
      </w:pPr>
      <w:r>
        <w:separator/>
      </w:r>
    </w:p>
  </w:endnote>
  <w:endnote w:type="continuationSeparator" w:id="0">
    <w:p w14:paraId="513D1CD2" w14:textId="77777777" w:rsidR="007204AA" w:rsidRDefault="007204AA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813B" w14:textId="77777777" w:rsidR="007204AA" w:rsidRDefault="007204AA" w:rsidP="0092563D">
      <w:pPr>
        <w:spacing w:after="0" w:line="240" w:lineRule="auto"/>
      </w:pPr>
      <w:r>
        <w:separator/>
      </w:r>
    </w:p>
  </w:footnote>
  <w:footnote w:type="continuationSeparator" w:id="0">
    <w:p w14:paraId="117752F1" w14:textId="77777777" w:rsidR="007204AA" w:rsidRDefault="007204AA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873"/>
    <w:multiLevelType w:val="multilevel"/>
    <w:tmpl w:val="A07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DB423A"/>
    <w:multiLevelType w:val="multilevel"/>
    <w:tmpl w:val="006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392"/>
    <w:multiLevelType w:val="multilevel"/>
    <w:tmpl w:val="9D8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9419A"/>
    <w:multiLevelType w:val="multilevel"/>
    <w:tmpl w:val="DB5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F2FF0"/>
    <w:multiLevelType w:val="multilevel"/>
    <w:tmpl w:val="9E1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C6D36"/>
    <w:multiLevelType w:val="multilevel"/>
    <w:tmpl w:val="1FA0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42D1A"/>
    <w:multiLevelType w:val="multilevel"/>
    <w:tmpl w:val="DC3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41194"/>
    <w:multiLevelType w:val="multilevel"/>
    <w:tmpl w:val="3F2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D2A29"/>
    <w:multiLevelType w:val="multilevel"/>
    <w:tmpl w:val="5DC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E33D9"/>
    <w:multiLevelType w:val="multilevel"/>
    <w:tmpl w:val="9980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672027"/>
    <w:multiLevelType w:val="multilevel"/>
    <w:tmpl w:val="84F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E03B8F"/>
    <w:multiLevelType w:val="multilevel"/>
    <w:tmpl w:val="343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21E3EBA"/>
    <w:multiLevelType w:val="multilevel"/>
    <w:tmpl w:val="312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544AE"/>
    <w:multiLevelType w:val="multilevel"/>
    <w:tmpl w:val="054E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81340"/>
    <w:multiLevelType w:val="multilevel"/>
    <w:tmpl w:val="4B5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0430F"/>
    <w:multiLevelType w:val="multilevel"/>
    <w:tmpl w:val="C60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73D40"/>
    <w:multiLevelType w:val="multilevel"/>
    <w:tmpl w:val="E08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46848"/>
    <w:multiLevelType w:val="multilevel"/>
    <w:tmpl w:val="D00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E230F"/>
    <w:multiLevelType w:val="multilevel"/>
    <w:tmpl w:val="584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C61F9B"/>
    <w:multiLevelType w:val="multilevel"/>
    <w:tmpl w:val="63E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571F7"/>
    <w:multiLevelType w:val="multilevel"/>
    <w:tmpl w:val="D4B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34E89"/>
    <w:multiLevelType w:val="multilevel"/>
    <w:tmpl w:val="428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E0B4E"/>
    <w:multiLevelType w:val="multilevel"/>
    <w:tmpl w:val="B8D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2D1A98"/>
    <w:multiLevelType w:val="multilevel"/>
    <w:tmpl w:val="F62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60A87"/>
    <w:multiLevelType w:val="multilevel"/>
    <w:tmpl w:val="352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0552EE"/>
    <w:multiLevelType w:val="multilevel"/>
    <w:tmpl w:val="5818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FD7890"/>
    <w:multiLevelType w:val="multilevel"/>
    <w:tmpl w:val="107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0471">
    <w:abstractNumId w:val="33"/>
  </w:num>
  <w:num w:numId="2" w16cid:durableId="1024793287">
    <w:abstractNumId w:val="30"/>
  </w:num>
  <w:num w:numId="3" w16cid:durableId="1012606728">
    <w:abstractNumId w:val="19"/>
  </w:num>
  <w:num w:numId="4" w16cid:durableId="1215122981">
    <w:abstractNumId w:val="13"/>
  </w:num>
  <w:num w:numId="5" w16cid:durableId="1497915477">
    <w:abstractNumId w:val="15"/>
  </w:num>
  <w:num w:numId="6" w16cid:durableId="1918051455">
    <w:abstractNumId w:val="43"/>
  </w:num>
  <w:num w:numId="7" w16cid:durableId="1504584056">
    <w:abstractNumId w:val="4"/>
  </w:num>
  <w:num w:numId="8" w16cid:durableId="1094861480">
    <w:abstractNumId w:val="18"/>
  </w:num>
  <w:num w:numId="9" w16cid:durableId="74666504">
    <w:abstractNumId w:val="20"/>
  </w:num>
  <w:num w:numId="10" w16cid:durableId="618410734">
    <w:abstractNumId w:val="3"/>
  </w:num>
  <w:num w:numId="11" w16cid:durableId="1174420055">
    <w:abstractNumId w:val="22"/>
  </w:num>
  <w:num w:numId="12" w16cid:durableId="1926063167">
    <w:abstractNumId w:val="8"/>
  </w:num>
  <w:num w:numId="13" w16cid:durableId="1595092627">
    <w:abstractNumId w:val="47"/>
  </w:num>
  <w:num w:numId="14" w16cid:durableId="1248728222">
    <w:abstractNumId w:val="17"/>
  </w:num>
  <w:num w:numId="15" w16cid:durableId="1562212651">
    <w:abstractNumId w:val="24"/>
  </w:num>
  <w:num w:numId="16" w16cid:durableId="646667779">
    <w:abstractNumId w:val="44"/>
  </w:num>
  <w:num w:numId="17" w16cid:durableId="898056739">
    <w:abstractNumId w:val="1"/>
  </w:num>
  <w:num w:numId="18" w16cid:durableId="1727874149">
    <w:abstractNumId w:val="45"/>
  </w:num>
  <w:num w:numId="19" w16cid:durableId="568927808">
    <w:abstractNumId w:val="12"/>
  </w:num>
  <w:num w:numId="20" w16cid:durableId="1515416650">
    <w:abstractNumId w:val="27"/>
  </w:num>
  <w:num w:numId="21" w16cid:durableId="89276075">
    <w:abstractNumId w:val="35"/>
  </w:num>
  <w:num w:numId="22" w16cid:durableId="1283801174">
    <w:abstractNumId w:val="40"/>
  </w:num>
  <w:num w:numId="23" w16cid:durableId="1948194825">
    <w:abstractNumId w:val="10"/>
  </w:num>
  <w:num w:numId="24" w16cid:durableId="1126191719">
    <w:abstractNumId w:val="5"/>
  </w:num>
  <w:num w:numId="25" w16cid:durableId="1560937031">
    <w:abstractNumId w:val="29"/>
  </w:num>
  <w:num w:numId="26" w16cid:durableId="143083569">
    <w:abstractNumId w:val="9"/>
  </w:num>
  <w:num w:numId="27" w16cid:durableId="523329020">
    <w:abstractNumId w:val="23"/>
  </w:num>
  <w:num w:numId="28" w16cid:durableId="402946174">
    <w:abstractNumId w:val="2"/>
  </w:num>
  <w:num w:numId="29" w16cid:durableId="1277252201">
    <w:abstractNumId w:val="34"/>
  </w:num>
  <w:num w:numId="30" w16cid:durableId="1973248248">
    <w:abstractNumId w:val="25"/>
  </w:num>
  <w:num w:numId="31" w16cid:durableId="1908101563">
    <w:abstractNumId w:val="14"/>
  </w:num>
  <w:num w:numId="32" w16cid:durableId="1249849549">
    <w:abstractNumId w:val="0"/>
  </w:num>
  <w:num w:numId="33" w16cid:durableId="1696541270">
    <w:abstractNumId w:val="32"/>
  </w:num>
  <w:num w:numId="34" w16cid:durableId="1571230156">
    <w:abstractNumId w:val="46"/>
  </w:num>
  <w:num w:numId="35" w16cid:durableId="1934775367">
    <w:abstractNumId w:val="16"/>
  </w:num>
  <w:num w:numId="36" w16cid:durableId="85852672">
    <w:abstractNumId w:val="48"/>
  </w:num>
  <w:num w:numId="37" w16cid:durableId="2100785283">
    <w:abstractNumId w:val="36"/>
  </w:num>
  <w:num w:numId="38" w16cid:durableId="1579707743">
    <w:abstractNumId w:val="41"/>
  </w:num>
  <w:num w:numId="39" w16cid:durableId="769009578">
    <w:abstractNumId w:val="42"/>
  </w:num>
  <w:num w:numId="40" w16cid:durableId="209652403">
    <w:abstractNumId w:val="38"/>
  </w:num>
  <w:num w:numId="41" w16cid:durableId="1363048477">
    <w:abstractNumId w:val="7"/>
  </w:num>
  <w:num w:numId="42" w16cid:durableId="425612114">
    <w:abstractNumId w:val="6"/>
  </w:num>
  <w:num w:numId="43" w16cid:durableId="2068527485">
    <w:abstractNumId w:val="26"/>
  </w:num>
  <w:num w:numId="44" w16cid:durableId="114299567">
    <w:abstractNumId w:val="21"/>
  </w:num>
  <w:num w:numId="45" w16cid:durableId="964120102">
    <w:abstractNumId w:val="28"/>
  </w:num>
  <w:num w:numId="46" w16cid:durableId="2097365125">
    <w:abstractNumId w:val="31"/>
  </w:num>
  <w:num w:numId="47" w16cid:durableId="390732278">
    <w:abstractNumId w:val="39"/>
  </w:num>
  <w:num w:numId="48" w16cid:durableId="441071605">
    <w:abstractNumId w:val="11"/>
  </w:num>
  <w:num w:numId="49" w16cid:durableId="156683989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A3AF7"/>
    <w:rsid w:val="000B3F49"/>
    <w:rsid w:val="00103A87"/>
    <w:rsid w:val="00130FF2"/>
    <w:rsid w:val="001375FB"/>
    <w:rsid w:val="001555C0"/>
    <w:rsid w:val="001B62D5"/>
    <w:rsid w:val="00277E09"/>
    <w:rsid w:val="002E6102"/>
    <w:rsid w:val="00323DC8"/>
    <w:rsid w:val="00337255"/>
    <w:rsid w:val="00347EA3"/>
    <w:rsid w:val="00382340"/>
    <w:rsid w:val="003A3BFD"/>
    <w:rsid w:val="00465267"/>
    <w:rsid w:val="00516E6D"/>
    <w:rsid w:val="005230CA"/>
    <w:rsid w:val="005C56C5"/>
    <w:rsid w:val="00632ED4"/>
    <w:rsid w:val="00662FCA"/>
    <w:rsid w:val="007204AA"/>
    <w:rsid w:val="0072334D"/>
    <w:rsid w:val="00724064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A101AF"/>
    <w:rsid w:val="00AE1F25"/>
    <w:rsid w:val="00B25B9A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  <w:rsid w:val="00FB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60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FB60FE"/>
    <w:rPr>
      <w:rFonts w:asciiTheme="majorHAnsi" w:eastAsiaTheme="majorEastAsia" w:hAnsiTheme="majorHAnsi" w:cstheme="majorBidi"/>
      <w:b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37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1177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2025-11-29T22:08:00Z</dcterms:created>
  <dcterms:modified xsi:type="dcterms:W3CDTF">2025-11-29T22:22:00Z</dcterms:modified>
</cp:coreProperties>
</file>