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5873" w14:textId="77777777" w:rsidR="007043CB" w:rsidRDefault="00000000">
      <w:pPr>
        <w:spacing w:after="80"/>
        <w:jc w:val="center"/>
      </w:pPr>
      <w:r>
        <w:rPr>
          <w:b/>
          <w:bCs/>
          <w:sz w:val="28"/>
          <w:szCs w:val="28"/>
        </w:rPr>
        <w:t>App Launch Plan</w:t>
      </w:r>
    </w:p>
    <w:p w14:paraId="6BFAF8EF" w14:textId="77777777" w:rsidR="007043CB" w:rsidRDefault="00000000">
      <w:pPr>
        <w:spacing w:after="80"/>
        <w:jc w:val="center"/>
      </w:pPr>
      <w:r>
        <w:rPr>
          <w:b/>
          <w:bCs/>
        </w:rPr>
        <w:t>Option 3: Weight-Tracking App</w:t>
      </w:r>
    </w:p>
    <w:p w14:paraId="162CDBC4" w14:textId="77777777" w:rsidR="007043CB" w:rsidRDefault="00000000">
      <w:pPr>
        <w:spacing w:after="240"/>
        <w:jc w:val="center"/>
      </w:pPr>
      <w:r>
        <w:t>Mobile2App Company — Jose Fabian</w:t>
      </w:r>
    </w:p>
    <w:p w14:paraId="51F7BA1B" w14:textId="4ABF5150" w:rsidR="007043CB" w:rsidRDefault="00000000">
      <w:pPr>
        <w:pStyle w:val="Heading1"/>
      </w:pPr>
      <w:r>
        <w:t>App Description and Icon</w:t>
      </w:r>
    </w:p>
    <w:p w14:paraId="2FC24146" w14:textId="72EC514B" w:rsidR="00B92D40" w:rsidRDefault="00B92D40" w:rsidP="00B92D40">
      <w:pPr>
        <w:pStyle w:val="Heading1"/>
        <w:spacing w:line="480" w:lineRule="auto"/>
        <w:rPr>
          <w:b w:val="0"/>
          <w:bCs w:val="0"/>
        </w:rPr>
      </w:pPr>
      <w:r>
        <w:rPr>
          <w:b w:val="0"/>
          <w:bCs w:val="0"/>
        </w:rPr>
        <w:t xml:space="preserve">The </w:t>
      </w:r>
      <w:r w:rsidRPr="00B92D40">
        <w:rPr>
          <w:b w:val="0"/>
          <w:bCs w:val="0"/>
        </w:rPr>
        <w:t>Weight Tracker app is a personal health companion that helps users track their daily weight, set a goal weight, and receive an alert when they reach that goal. The app is intended for ease of use, and simplicity is its defining feature</w:t>
      </w:r>
      <w:r>
        <w:rPr>
          <w:b w:val="0"/>
          <w:bCs w:val="0"/>
        </w:rPr>
        <w:t>,</w:t>
      </w:r>
      <w:r w:rsidRPr="00B92D40">
        <w:rPr>
          <w:b w:val="0"/>
          <w:bCs w:val="0"/>
        </w:rPr>
        <w:t xml:space="preserve"> enabling you (as a user) to create a daily tracker and get started without getting </w:t>
      </w:r>
      <w:r>
        <w:rPr>
          <w:b w:val="0"/>
          <w:bCs w:val="0"/>
        </w:rPr>
        <w:t xml:space="preserve">overwhelmed </w:t>
      </w:r>
      <w:r w:rsidRPr="00B92D40">
        <w:rPr>
          <w:b w:val="0"/>
          <w:bCs w:val="0"/>
        </w:rPr>
        <w:t>with complex features. A Google Play Store app description would look like this: ‘Weight Tracker is a clean and simple app to log your daily weight, set a personal goal, and track your progress over time. Weight Tracker, it will keep you on track whether you’re losing weight, maintaining your current weight, or building muscle with a clear grid view of your past workout record and progress towards your goal</w:t>
      </w:r>
      <w:r>
        <w:rPr>
          <w:b w:val="0"/>
          <w:bCs w:val="0"/>
        </w:rPr>
        <w:t>,</w:t>
      </w:r>
      <w:r w:rsidRPr="00B92D40">
        <w:rPr>
          <w:b w:val="0"/>
          <w:bCs w:val="0"/>
        </w:rPr>
        <w:t xml:space="preserve"> along with an SMS push notification to you when you hit your goal.’ The app’s icon would feature an unsophisticated scale or downward-trending arrow graphic in the app’s primary blue color (#2E75B6) on top of a white background. It would have a clean, minimal design that aligns with the overall app aesthetic and immediately indicates we are using this as a health or fitness platform. The icon would follow Google’s adaptive icon guidelines to make sure it displays properly across all Android launcher styles.</w:t>
      </w:r>
    </w:p>
    <w:p w14:paraId="03EB761B" w14:textId="6F992295" w:rsidR="007043CB" w:rsidRDefault="00000000">
      <w:pPr>
        <w:pStyle w:val="Heading1"/>
      </w:pPr>
      <w:r>
        <w:t>Android Version Compatibility</w:t>
      </w:r>
    </w:p>
    <w:p w14:paraId="51F965C5" w14:textId="3D643444" w:rsidR="00B92D40" w:rsidRDefault="00B92D40" w:rsidP="00B92D40">
      <w:pPr>
        <w:pStyle w:val="Heading1"/>
        <w:spacing w:line="480" w:lineRule="auto"/>
        <w:rPr>
          <w:b w:val="0"/>
          <w:bCs w:val="0"/>
        </w:rPr>
      </w:pPr>
      <w:r w:rsidRPr="00B92D40">
        <w:rPr>
          <w:b w:val="0"/>
          <w:bCs w:val="0"/>
        </w:rPr>
        <w:t>The Weight Tracker app is set to support the Android API level 24 (Android 7.0 Nougat) and higher</w:t>
      </w:r>
      <w:r>
        <w:rPr>
          <w:b w:val="0"/>
          <w:bCs w:val="0"/>
        </w:rPr>
        <w:t>,</w:t>
      </w:r>
      <w:r w:rsidRPr="00B92D40">
        <w:rPr>
          <w:b w:val="0"/>
          <w:bCs w:val="0"/>
        </w:rPr>
        <w:t xml:space="preserve"> with a target SDK of API 34 (Android 14). We picked this minimum version because API 24 covers the vast majority of active Android devices, making it possible to cover a wide and even broader geographic area whilst still having access to contemporary Android development features. API 24+ covers more than 95% of active Android devices, according to </w:t>
      </w:r>
      <w:r w:rsidRPr="00B92D40">
        <w:rPr>
          <w:b w:val="0"/>
          <w:bCs w:val="0"/>
        </w:rPr>
        <w:lastRenderedPageBreak/>
        <w:t xml:space="preserve">distribution data by Google. The app has been created and tested with </w:t>
      </w:r>
      <w:r>
        <w:rPr>
          <w:b w:val="0"/>
          <w:bCs w:val="0"/>
        </w:rPr>
        <w:t xml:space="preserve">an </w:t>
      </w:r>
      <w:r w:rsidRPr="00B92D40">
        <w:rPr>
          <w:b w:val="0"/>
          <w:bCs w:val="0"/>
        </w:rPr>
        <w:t>Android Emulator in Android Studio on API 36.1. The fact that we support the most current version of Android (API 34+) will guarantee that the app can have the latest security updates and performance improvements. This also makes it compatible with Android’s current permission handling model, which necessitates runtime requests for sensitive features like SMS messaging. Every new version of Android will have permission behavior, restrictions on background operations, and changes to UI guidelines, which developers may need to consider continuously during maintenance.</w:t>
      </w:r>
    </w:p>
    <w:p w14:paraId="4431E497" w14:textId="3F73F30F" w:rsidR="007043CB" w:rsidRDefault="00000000">
      <w:pPr>
        <w:pStyle w:val="Heading1"/>
      </w:pPr>
      <w:r>
        <w:t>App Permissions</w:t>
      </w:r>
    </w:p>
    <w:p w14:paraId="62CD23F2" w14:textId="777ABA89" w:rsidR="002D095D" w:rsidRDefault="002D095D" w:rsidP="002D095D">
      <w:pPr>
        <w:pStyle w:val="Heading1"/>
        <w:spacing w:line="480" w:lineRule="auto"/>
        <w:rPr>
          <w:b w:val="0"/>
          <w:bCs w:val="0"/>
        </w:rPr>
      </w:pPr>
      <w:r w:rsidRPr="002D095D">
        <w:rPr>
          <w:b w:val="0"/>
          <w:bCs w:val="0"/>
        </w:rPr>
        <w:t xml:space="preserve">The Weight Tracker app asks only one permission from the user: SEND_SMS. This permission is necessary to send the user an SMS notification when the weight goal is reached. It also defines a uses-feature tag for android.hardware.telephony with required set to false since the app can be supported on devices without telephony hardware (tablets, </w:t>
      </w:r>
      <w:r w:rsidRPr="002D095D">
        <w:rPr>
          <w:b w:val="0"/>
          <w:bCs w:val="0"/>
        </w:rPr>
        <w:t>etc.</w:t>
      </w:r>
      <w:r w:rsidRPr="002D095D">
        <w:rPr>
          <w:b w:val="0"/>
          <w:bCs w:val="0"/>
        </w:rPr>
        <w:t xml:space="preserve">) The app only requests permissions that are </w:t>
      </w:r>
      <w:r w:rsidRPr="002D095D">
        <w:rPr>
          <w:b w:val="0"/>
          <w:bCs w:val="0"/>
        </w:rPr>
        <w:t>critical</w:t>
      </w:r>
      <w:r w:rsidRPr="002D095D">
        <w:rPr>
          <w:b w:val="0"/>
          <w:bCs w:val="0"/>
        </w:rPr>
        <w:t xml:space="preserve"> to the application's operations. It does not ask for any camera access, microphone, location, contacts</w:t>
      </w:r>
      <w:r>
        <w:rPr>
          <w:b w:val="0"/>
          <w:bCs w:val="0"/>
        </w:rPr>
        <w:t>,</w:t>
      </w:r>
      <w:r w:rsidRPr="002D095D">
        <w:rPr>
          <w:b w:val="0"/>
          <w:bCs w:val="0"/>
        </w:rPr>
        <w:t xml:space="preserve"> or any other sensitive data. If the user does not give the SEND_SMS permission, the app works through in all other ways just as normal</w:t>
      </w:r>
      <w:r>
        <w:rPr>
          <w:b w:val="0"/>
          <w:bCs w:val="0"/>
        </w:rPr>
        <w:t>,</w:t>
      </w:r>
      <w:r w:rsidRPr="002D095D">
        <w:rPr>
          <w:b w:val="0"/>
          <w:bCs w:val="0"/>
        </w:rPr>
        <w:t xml:space="preserve"> except for the SMS notification facility - logging weights, rendering the grid, setting goal weights</w:t>
      </w:r>
      <w:r>
        <w:rPr>
          <w:b w:val="0"/>
          <w:bCs w:val="0"/>
        </w:rPr>
        <w:t>,</w:t>
      </w:r>
      <w:r w:rsidRPr="002D095D">
        <w:rPr>
          <w:b w:val="0"/>
          <w:bCs w:val="0"/>
        </w:rPr>
        <w:t xml:space="preserve"> and progress display. This approach upholds user privacy while adhering to Google Play permission best practices, which prevent apps from asking for permissions not directly related to core functionality.</w:t>
      </w:r>
    </w:p>
    <w:p w14:paraId="3CDEE310" w14:textId="77777777" w:rsidR="002D095D" w:rsidRDefault="002D095D" w:rsidP="002D095D">
      <w:pPr>
        <w:pStyle w:val="Heading1"/>
        <w:spacing w:line="480" w:lineRule="auto"/>
        <w:rPr>
          <w:b w:val="0"/>
          <w:bCs w:val="0"/>
        </w:rPr>
      </w:pPr>
    </w:p>
    <w:p w14:paraId="68C094EA" w14:textId="77777777" w:rsidR="002D095D" w:rsidRDefault="002D095D" w:rsidP="002D095D">
      <w:pPr>
        <w:pStyle w:val="Heading1"/>
        <w:spacing w:line="480" w:lineRule="auto"/>
        <w:rPr>
          <w:b w:val="0"/>
          <w:bCs w:val="0"/>
        </w:rPr>
      </w:pPr>
    </w:p>
    <w:p w14:paraId="58E7F99F" w14:textId="72E8F113" w:rsidR="007043CB" w:rsidRDefault="00000000">
      <w:pPr>
        <w:pStyle w:val="Heading1"/>
      </w:pPr>
      <w:r>
        <w:lastRenderedPageBreak/>
        <w:t>Monetization Plan</w:t>
      </w:r>
    </w:p>
    <w:p w14:paraId="404D48EE" w14:textId="66B8DF18" w:rsidR="007043CB" w:rsidRDefault="002D095D" w:rsidP="002D095D">
      <w:pPr>
        <w:spacing w:line="480" w:lineRule="auto"/>
        <w:jc w:val="both"/>
      </w:pPr>
      <w:r w:rsidRPr="002D095D">
        <w:t xml:space="preserve">At launch, the Weight Tracker app will be a free download on the Google Play Store with no ads and no in-app purchases. The reason for this is that the app is a utility instrument; it's intended to serve one specific, practical purpose. Implementing ads into a health and wellness program will not only create a bad user experience but also damage the trust that users </w:t>
      </w:r>
      <w:r>
        <w:t>have</w:t>
      </w:r>
      <w:r w:rsidRPr="002D095D">
        <w:t xml:space="preserve"> in the app to track personal health data. Likewise, making a one-time purchase may serve as a barrier to entry for first-time buyers, lowering adoption in a competitive field with many free alternatives. The long-term monetization plan would be a base free app and the premium upgrade later. That premium tier might include a full analytics dashboard with historical charts, exports and backup tools, cloud backup and sync on multiple devices, and adjustable notification settings. For the most part, freemium will provide value to the app before the users have to pay to use the app, which leads to much better conversion rates and better retention than a paid upfront model. The premium upgrade is available as a one-time in-app purchase (instead of as a subscription) model, retaining a straightforward pricing mechanism for users.</w:t>
      </w:r>
    </w:p>
    <w:sectPr w:rsidR="007043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2063"/>
    <w:multiLevelType w:val="hybridMultilevel"/>
    <w:tmpl w:val="47669D66"/>
    <w:lvl w:ilvl="0" w:tplc="EC3C6376">
      <w:start w:val="1"/>
      <w:numFmt w:val="bullet"/>
      <w:lvlText w:val="•"/>
      <w:lvlJc w:val="left"/>
      <w:pPr>
        <w:ind w:left="720" w:hanging="360"/>
      </w:pPr>
    </w:lvl>
    <w:lvl w:ilvl="1" w:tplc="16843572">
      <w:numFmt w:val="decimal"/>
      <w:lvlText w:val=""/>
      <w:lvlJc w:val="left"/>
    </w:lvl>
    <w:lvl w:ilvl="2" w:tplc="9CD89D4E">
      <w:numFmt w:val="decimal"/>
      <w:lvlText w:val=""/>
      <w:lvlJc w:val="left"/>
    </w:lvl>
    <w:lvl w:ilvl="3" w:tplc="5E6812A6">
      <w:numFmt w:val="decimal"/>
      <w:lvlText w:val=""/>
      <w:lvlJc w:val="left"/>
    </w:lvl>
    <w:lvl w:ilvl="4" w:tplc="E0B62664">
      <w:numFmt w:val="decimal"/>
      <w:lvlText w:val=""/>
      <w:lvlJc w:val="left"/>
    </w:lvl>
    <w:lvl w:ilvl="5" w:tplc="4F34E342">
      <w:numFmt w:val="decimal"/>
      <w:lvlText w:val=""/>
      <w:lvlJc w:val="left"/>
    </w:lvl>
    <w:lvl w:ilvl="6" w:tplc="1E2497A6">
      <w:numFmt w:val="decimal"/>
      <w:lvlText w:val=""/>
      <w:lvlJc w:val="left"/>
    </w:lvl>
    <w:lvl w:ilvl="7" w:tplc="2DB87200">
      <w:numFmt w:val="decimal"/>
      <w:lvlText w:val=""/>
      <w:lvlJc w:val="left"/>
    </w:lvl>
    <w:lvl w:ilvl="8" w:tplc="C6B21B3A">
      <w:numFmt w:val="decimal"/>
      <w:lvlText w:val=""/>
      <w:lvlJc w:val="left"/>
    </w:lvl>
  </w:abstractNum>
  <w:abstractNum w:abstractNumId="1" w15:restartNumberingAfterBreak="0">
    <w:nsid w:val="7BCA4325"/>
    <w:multiLevelType w:val="hybridMultilevel"/>
    <w:tmpl w:val="2830457A"/>
    <w:lvl w:ilvl="0" w:tplc="CE60EB7E">
      <w:start w:val="1"/>
      <w:numFmt w:val="bullet"/>
      <w:lvlText w:val="●"/>
      <w:lvlJc w:val="left"/>
      <w:pPr>
        <w:ind w:left="720" w:hanging="360"/>
      </w:pPr>
    </w:lvl>
    <w:lvl w:ilvl="1" w:tplc="D61CA750">
      <w:start w:val="1"/>
      <w:numFmt w:val="bullet"/>
      <w:lvlText w:val="○"/>
      <w:lvlJc w:val="left"/>
      <w:pPr>
        <w:ind w:left="1440" w:hanging="360"/>
      </w:pPr>
    </w:lvl>
    <w:lvl w:ilvl="2" w:tplc="30D230BC">
      <w:start w:val="1"/>
      <w:numFmt w:val="bullet"/>
      <w:lvlText w:val="■"/>
      <w:lvlJc w:val="left"/>
      <w:pPr>
        <w:ind w:left="2160" w:hanging="360"/>
      </w:pPr>
    </w:lvl>
    <w:lvl w:ilvl="3" w:tplc="F2983DBE">
      <w:start w:val="1"/>
      <w:numFmt w:val="bullet"/>
      <w:lvlText w:val="●"/>
      <w:lvlJc w:val="left"/>
      <w:pPr>
        <w:ind w:left="2880" w:hanging="360"/>
      </w:pPr>
    </w:lvl>
    <w:lvl w:ilvl="4" w:tplc="18B8C032">
      <w:start w:val="1"/>
      <w:numFmt w:val="bullet"/>
      <w:lvlText w:val="○"/>
      <w:lvlJc w:val="left"/>
      <w:pPr>
        <w:ind w:left="3600" w:hanging="360"/>
      </w:pPr>
    </w:lvl>
    <w:lvl w:ilvl="5" w:tplc="E07C6FD4">
      <w:start w:val="1"/>
      <w:numFmt w:val="bullet"/>
      <w:lvlText w:val="■"/>
      <w:lvlJc w:val="left"/>
      <w:pPr>
        <w:ind w:left="4320" w:hanging="360"/>
      </w:pPr>
    </w:lvl>
    <w:lvl w:ilvl="6" w:tplc="A106CAFC">
      <w:start w:val="1"/>
      <w:numFmt w:val="bullet"/>
      <w:lvlText w:val="●"/>
      <w:lvlJc w:val="left"/>
      <w:pPr>
        <w:ind w:left="5040" w:hanging="360"/>
      </w:pPr>
    </w:lvl>
    <w:lvl w:ilvl="7" w:tplc="CD5E1D46">
      <w:start w:val="1"/>
      <w:numFmt w:val="bullet"/>
      <w:lvlText w:val="●"/>
      <w:lvlJc w:val="left"/>
      <w:pPr>
        <w:ind w:left="5760" w:hanging="360"/>
      </w:pPr>
    </w:lvl>
    <w:lvl w:ilvl="8" w:tplc="8CB0A38C">
      <w:start w:val="1"/>
      <w:numFmt w:val="bullet"/>
      <w:lvlText w:val="●"/>
      <w:lvlJc w:val="left"/>
      <w:pPr>
        <w:ind w:left="6480" w:hanging="360"/>
      </w:pPr>
    </w:lvl>
  </w:abstractNum>
  <w:num w:numId="1" w16cid:durableId="2105028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CB"/>
    <w:rsid w:val="002D095D"/>
    <w:rsid w:val="00347406"/>
    <w:rsid w:val="007043CB"/>
    <w:rsid w:val="00B92D40"/>
    <w:rsid w:val="00FA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E4463"/>
  <w15:docId w15:val="{651A3D55-458B-C644-BE4C-D1386AF4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2</cp:revision>
  <dcterms:created xsi:type="dcterms:W3CDTF">2026-04-05T17:05:00Z</dcterms:created>
  <dcterms:modified xsi:type="dcterms:W3CDTF">2026-04-05T17:32:00Z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fd66e0f65e3ee5d115ab29152df82441d25894f267472724e7ed889d7ba3c007</vt:lpwstr>
  </property>
</Properties>
</file>