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7" w:name="manual-de-usuario"/>
    <w:p>
      <w:pPr>
        <w:pStyle w:val="Heading1"/>
      </w:pPr>
      <w:r>
        <w:t xml:space="preserve">03 — Manual de usuario</w:t>
      </w:r>
    </w:p>
    <w:p>
      <w:pPr>
        <w:pStyle w:val="FirstParagraph"/>
      </w:pPr>
      <w:r>
        <w:t xml:space="preserve">Guía práctica para operar el proyecto en su arquitectura final: VM + Task Scheduler + Azure SQL + Teams.</w:t>
      </w:r>
    </w:p>
    <w:p>
      <w:r>
        <w:pict>
          <v:rect style="width:0;height:1.5pt" o:hralign="center" o:hrstd="t" o:hr="t"/>
        </w:pict>
      </w:r>
    </w:p>
    <w:bookmarkStart w:id="20" w:name="requisitos-de-software-en-la-vm"/>
    <w:p>
      <w:pPr>
        <w:pStyle w:val="Heading2"/>
      </w:pPr>
      <w:r>
        <w:t xml:space="preserve">1. Requisitos de software (en la VM)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Programa</w:t>
            </w:r>
          </w:p>
        </w:tc>
        <w:tc>
          <w:tcPr/>
          <w:p>
            <w:pPr>
              <w:pStyle w:val="Compact"/>
              <w:jc w:val="left"/>
            </w:pPr>
            <w:r>
              <w:t xml:space="preserve">Para qué</w:t>
            </w:r>
          </w:p>
        </w:tc>
      </w:tr>
      <w:tr>
        <w:tc>
          <w:tcPr/>
          <w:p>
            <w:pPr>
              <w:pStyle w:val="Compact"/>
              <w:jc w:val="left"/>
            </w:pPr>
            <w:r>
              <w:t xml:space="preserve">Python (Anaconda)</w:t>
            </w:r>
          </w:p>
        </w:tc>
        <w:tc>
          <w:tcPr/>
          <w:p>
            <w:pPr>
              <w:pStyle w:val="Compact"/>
              <w:jc w:val="left"/>
            </w:pPr>
            <w:r>
              <w:t xml:space="preserve">Correr el proyecto — en esta VM está en</w:t>
            </w:r>
            <w:r>
              <w:t xml:space="preserve"> </w:t>
            </w:r>
            <w:r>
              <w:rPr>
                <w:rStyle w:val="VerbatimChar"/>
              </w:rPr>
              <w:t xml:space="preserve">C:\ProgramData\anaconda3\python.exe</w:t>
            </w:r>
          </w:p>
        </w:tc>
      </w:tr>
      <w:tr>
        <w:tc>
          <w:tcPr/>
          <w:p>
            <w:pPr>
              <w:pStyle w:val="Compact"/>
              <w:jc w:val="left"/>
            </w:pPr>
            <w:r>
              <w:t xml:space="preserve">ODBC Driver 17 for SQL Server</w:t>
            </w:r>
          </w:p>
        </w:tc>
        <w:tc>
          <w:tcPr/>
          <w:p>
            <w:pPr>
              <w:pStyle w:val="Compact"/>
              <w:jc w:val="left"/>
            </w:pPr>
            <w:r>
              <w:t xml:space="preserve">Conexión a Azure SQL vía</w:t>
            </w:r>
            <w:r>
              <w:t xml:space="preserve"> </w:t>
            </w:r>
            <w:r>
              <w:rPr>
                <w:rStyle w:val="VerbatimChar"/>
              </w:rPr>
              <w:t xml:space="preserve">pyodbc</w:t>
            </w:r>
          </w:p>
        </w:tc>
      </w:tr>
      <w:tr>
        <w:tc>
          <w:tcPr/>
          <w:p>
            <w:pPr>
              <w:pStyle w:val="Compact"/>
              <w:jc w:val="left"/>
            </w:pPr>
            <w:r>
              <w:t xml:space="preserve">Azure CLI (opcional)</w:t>
            </w:r>
          </w:p>
        </w:tc>
        <w:tc>
          <w:tcPr/>
          <w:p>
            <w:pPr>
              <w:pStyle w:val="Compact"/>
              <w:jc w:val="left"/>
            </w:pPr>
            <w:r>
              <w:t xml:space="preserve">Solo si necesitas administrar recursos de Azure desde la VM</w:t>
            </w:r>
          </w:p>
        </w:tc>
      </w:tr>
      <w:tr>
        <w:tc>
          <w:tcPr/>
          <w:p>
            <w:pPr>
              <w:pStyle w:val="Compact"/>
              <w:jc w:val="left"/>
            </w:pPr>
            <w:r>
              <w:t xml:space="preserve">Acceso RDP a la VM</w:t>
            </w:r>
          </w:p>
        </w:tc>
        <w:tc>
          <w:tcPr/>
          <w:p>
            <w:pPr>
              <w:pStyle w:val="Compact"/>
              <w:jc w:val="left"/>
            </w:pPr>
            <w:r>
              <w:t xml:space="preserve">Para operar/depurar manualmente</w:t>
            </w:r>
          </w:p>
        </w:tc>
      </w:tr>
    </w:tbl>
    <w:bookmarkEnd w:id="20"/>
    <w:bookmarkStart w:id="21" w:name="primeros-pasos-configuración-inicial"/>
    <w:p>
      <w:pPr>
        <w:pStyle w:val="Heading2"/>
      </w:pPr>
      <w:r>
        <w:t xml:space="preserve">2. Primeros pasos (configuración inicial)</w:t>
      </w:r>
    </w:p>
    <w:p>
      <w:pPr>
        <w:numPr>
          <w:ilvl w:val="0"/>
          <w:numId w:val="1001"/>
        </w:numPr>
      </w:pPr>
      <w:r>
        <w:t xml:space="preserve">Clona/copia el proyecto en la VM.</w:t>
      </w:r>
    </w:p>
    <w:p>
      <w:pPr>
        <w:numPr>
          <w:ilvl w:val="0"/>
          <w:numId w:val="1001"/>
        </w:numPr>
      </w:pPr>
      <w:r>
        <w:t xml:space="preserve">Copia</w:t>
      </w:r>
      <w:r>
        <w:t xml:space="preserve"> </w:t>
      </w:r>
      <w:r>
        <w:rPr>
          <w:rStyle w:val="VerbatimChar"/>
        </w:rPr>
        <w:t xml:space="preserve">.env.example</w:t>
      </w:r>
      <w:r>
        <w:t xml:space="preserve"> </w:t>
      </w:r>
      <w:r>
        <w:t xml:space="preserve">como</w:t>
      </w:r>
      <w:r>
        <w:t xml:space="preserve"> </w:t>
      </w:r>
      <w:r>
        <w:rPr>
          <w:rStyle w:val="VerbatimChar"/>
        </w:rPr>
        <w:t xml:space="preserve">.env</w:t>
      </w:r>
      <w:r>
        <w:t xml:space="preserve"> </w:t>
      </w:r>
      <w:r>
        <w:t xml:space="preserve">y complétalo — ver</w:t>
      </w:r>
      <w:r>
        <w:t xml:space="preserve"> </w:t>
      </w:r>
      <w:r>
        <w:rPr>
          <w:rStyle w:val="VerbatimChar"/>
        </w:rPr>
        <w:t xml:space="preserve">04_VARIABLES_Y_CONFIGURACION.md</w:t>
      </w:r>
      <w:r>
        <w:t xml:space="preserve"> </w:t>
      </w:r>
      <w:r>
        <w:t xml:space="preserve">para la lista completa.</w:t>
      </w:r>
    </w:p>
    <w:p>
      <w:pPr>
        <w:numPr>
          <w:ilvl w:val="0"/>
          <w:numId w:val="1001"/>
        </w:numPr>
      </w:pPr>
      <w:r>
        <w:t xml:space="preserve">Instala dependencias:</w:t>
      </w:r>
    </w:p>
    <w:p>
      <w:pPr>
        <w:numPr>
          <w:ilvl w:val="0"/>
          <w:numId w:val="1000"/>
        </w:numPr>
        <w:pStyle w:val="SourceCode"/>
      </w:pPr>
      <w:r>
        <w:rPr>
          <w:rStyle w:val="OperatorTok"/>
        </w:rPr>
        <w:t xml:space="preserve">&amp;</w:t>
      </w:r>
      <w:r>
        <w:rPr>
          <w:rStyle w:val="NormalTok"/>
        </w:rPr>
        <w:t xml:space="preserve"> </w:t>
      </w:r>
      <w:r>
        <w:rPr>
          <w:rStyle w:val="StringTok"/>
        </w:rPr>
        <w:t xml:space="preserve">"C:\ProgramData\anaconda3\python.exe"</w:t>
      </w:r>
      <w:r>
        <w:rPr>
          <w:rStyle w:val="NormalTok"/>
        </w:rPr>
        <w:t xml:space="preserve"> </w:t>
      </w:r>
      <w:r>
        <w:rPr>
          <w:rStyle w:val="OperatorTok"/>
        </w:rPr>
        <w:t xml:space="preserve">-</w:t>
      </w:r>
      <w:r>
        <w:rPr>
          <w:rStyle w:val="NormalTok"/>
        </w:rPr>
        <w:t xml:space="preserve">m 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OperatorTok"/>
        </w:rPr>
        <w:t xml:space="preserve">&amp;</w:t>
      </w:r>
      <w:r>
        <w:rPr>
          <w:rStyle w:val="NormalTok"/>
        </w:rPr>
        <w:t xml:space="preserve"> </w:t>
      </w:r>
      <w:r>
        <w:rPr>
          <w:rStyle w:val="StringTok"/>
        </w:rPr>
        <w:t xml:space="preserve">"C:\ProgramData\anaconda3\python.exe"</w:t>
      </w:r>
      <w:r>
        <w:rPr>
          <w:rStyle w:val="NormalTok"/>
        </w:rPr>
        <w:t xml:space="preserve"> </w:t>
      </w:r>
      <w:r>
        <w:rPr>
          <w:rStyle w:val="OperatorTok"/>
        </w:rPr>
        <w:t xml:space="preserve">-</w:t>
      </w:r>
      <w:r>
        <w:rPr>
          <w:rStyle w:val="NormalTok"/>
        </w:rPr>
        <w:t xml:space="preserve">m playwright install chromium</w:t>
      </w:r>
    </w:p>
    <w:p>
      <w:pPr>
        <w:pStyle w:val="FirstParagraph"/>
      </w:pPr>
      <w:r>
        <w:rPr>
          <w:bCs/>
          <w:b/>
        </w:rPr>
        <w:t xml:space="preserve">Importante — codificación del</w:t>
      </w:r>
      <w:r>
        <w:rPr>
          <w:bCs/>
          <w:b/>
        </w:rPr>
        <w:t xml:space="preserve"> </w:t>
      </w:r>
      <w:r>
        <w:rPr>
          <w:rStyle w:val="VerbatimChar"/>
          <w:bCs/>
          <w:b/>
        </w:rPr>
        <w:t xml:space="preserve">.env</w:t>
      </w:r>
      <w:r>
        <w:rPr>
          <w:bCs/>
          <w:b/>
        </w:rPr>
        <w:t xml:space="preserve">:</w:t>
      </w:r>
      <w:r>
        <w:t xml:space="preserve"> </w:t>
      </w:r>
      <w:r>
        <w:t xml:space="preserve">si lo editas con Notepad, guárdalo explícitamente como UTF-8 (o mejor, créalo/edítalo con el método de PowerShell de la sección de troubleshooting) para evitar el problema de BOM que rompe la primera variable del archivo.</w:t>
      </w:r>
    </w:p>
    <w:bookmarkEnd w:id="21"/>
    <w:bookmarkStart w:id="22" w:name="ejecutar-manualmente"/>
    <w:p>
      <w:pPr>
        <w:pStyle w:val="Heading2"/>
      </w:pPr>
      <w:r>
        <w:t xml:space="preserve">3. Ejecutar manualmente</w:t>
      </w:r>
    </w:p>
    <w:p>
      <w:pPr>
        <w:pStyle w:val="SourceCode"/>
      </w:pPr>
      <w:r>
        <w:rPr>
          <w:rStyle w:val="FunctionTok"/>
        </w:rPr>
        <w:t xml:space="preserve">cd</w:t>
      </w:r>
      <w:r>
        <w:rPr>
          <w:rStyle w:val="NormalTok"/>
        </w:rPr>
        <w:t xml:space="preserve"> C</w:t>
      </w:r>
      <w:r>
        <w:rPr>
          <w:rStyle w:val="OperatorTok"/>
        </w:rPr>
        <w:t xml:space="preserve">:</w:t>
      </w:r>
      <w:r>
        <w:rPr>
          <w:rStyle w:val="NormalTok"/>
        </w:rPr>
        <w:t xml:space="preserve">\Users\Fabian</w:t>
      </w:r>
      <w:r>
        <w:rPr>
          <w:rStyle w:val="OperatorTok"/>
        </w:rPr>
        <w:t xml:space="preserve">.</w:t>
      </w:r>
      <w:r>
        <w:rPr>
          <w:rStyle w:val="FunctionTok"/>
        </w:rPr>
        <w:t xml:space="preserve">Castillo</w:t>
      </w:r>
      <w:r>
        <w:rPr>
          <w:rStyle w:val="NormalTok"/>
        </w:rPr>
        <w:t xml:space="preserve">\proyecto_ecm</w:t>
      </w:r>
      <w:r>
        <w:br/>
      </w:r>
      <w:r>
        <w:rPr>
          <w:rStyle w:val="OperatorTok"/>
        </w:rPr>
        <w:t xml:space="preserve">&amp;</w:t>
      </w:r>
      <w:r>
        <w:rPr>
          <w:rStyle w:val="NormalTok"/>
        </w:rPr>
        <w:t xml:space="preserve"> </w:t>
      </w:r>
      <w:r>
        <w:rPr>
          <w:rStyle w:val="StringTok"/>
        </w:rPr>
        <w:t xml:space="preserve">"C:\ProgramData\anaconda3\python.exe"</w:t>
      </w:r>
      <w:r>
        <w:rPr>
          <w:rStyle w:val="NormalTok"/>
        </w:rPr>
        <w:t xml:space="preserve"> ServiceSoftwareFiles</w:t>
      </w:r>
      <w:r>
        <w:rPr>
          <w:rStyle w:val="OperatorTok"/>
        </w:rPr>
        <w:t xml:space="preserve">.</w:t>
      </w:r>
      <w:r>
        <w:rPr>
          <w:rStyle w:val="FunctionTok"/>
        </w:rPr>
        <w:t xml:space="preserve">py</w:t>
      </w:r>
    </w:p>
    <w:p>
      <w:pPr>
        <w:pStyle w:val="FirstParagraph"/>
      </w:pPr>
      <w:r>
        <w:t xml:space="preserve">Salida esperada:</w:t>
      </w:r>
    </w:p>
    <w:p>
      <w:pPr>
        <w:pStyle w:val="SourceCode"/>
      </w:pPr>
      <w:r>
        <w:rPr>
          <w:rStyle w:val="VerbatimChar"/>
        </w:rPr>
        <w:t xml:space="preserve">Descargando archivo de equipos (ruta fija): data/ECM Report Project/Equipos/Equipos.csv</w:t>
      </w:r>
      <w:r>
        <w:br/>
      </w:r>
      <w:r>
        <w:rPr>
          <w:rStyle w:val="VerbatimChar"/>
        </w:rPr>
        <w:t xml:space="preserve">Equipos cargados desde ADLS: 359</w:t>
      </w:r>
      <w:r>
        <w:br/>
      </w:r>
      <w:r>
        <w:rPr>
          <w:rStyle w:val="VerbatimChar"/>
        </w:rPr>
        <w:t xml:space="preserve">Consultas: 3672 filas exitosas, 0 con error</w:t>
      </w:r>
      <w:r>
        <w:br/>
      </w:r>
      <w:r>
        <w:rPr>
          <w:rStyle w:val="VerbatimChar"/>
        </w:rPr>
        <w:t xml:space="preserve">Archivo generado: Results\resultado_sis2.csv (3672 filas)</w:t>
      </w:r>
      <w:r>
        <w:br/>
      </w:r>
      <w:r>
        <w:rPr>
          <w:rStyle w:val="VerbatimChar"/>
        </w:rPr>
        <w:t xml:space="preserve">Insertadas N filas nuevas/cambiadas en epcat.ecm_cat_software_number</w:t>
      </w:r>
    </w:p>
    <w:p>
      <w:pPr>
        <w:pStyle w:val="FirstParagraph"/>
      </w:pPr>
      <w:r>
        <w:t xml:space="preserve">(o</w:t>
      </w:r>
      <w:r>
        <w:t xml:space="preserve"> </w:t>
      </w:r>
      <w:r>
        <w:rPr>
          <w:rStyle w:val="VerbatimChar"/>
        </w:rPr>
        <w:t xml:space="preserve">Sin cambios respecto al último estado conocido en SQL.</w:t>
      </w:r>
      <w:r>
        <w:t xml:space="preserve"> </w:t>
      </w:r>
      <w:r>
        <w:t xml:space="preserve">si nada cambió desde la corrida anterior).</w:t>
      </w:r>
    </w:p>
    <w:bookmarkEnd w:id="22"/>
    <w:bookmarkStart w:id="23" w:name="cómo-cambiar-variables-y-rutas"/>
    <w:p>
      <w:pPr>
        <w:pStyle w:val="Heading2"/>
      </w:pPr>
      <w:r>
        <w:t xml:space="preserve">4. Cómo cambiar variables y rutas</w:t>
      </w:r>
    </w:p>
    <w:p>
      <w:pPr>
        <w:pStyle w:val="FirstParagraph"/>
      </w:pPr>
      <w:r>
        <w:t xml:space="preserve">Todo se cambia editando el</w:t>
      </w:r>
      <w:r>
        <w:t xml:space="preserve"> </w:t>
      </w:r>
      <w:r>
        <w:rPr>
          <w:rStyle w:val="VerbatimChar"/>
        </w:rPr>
        <w:t xml:space="preserve">.env</w:t>
      </w:r>
      <w:r>
        <w:t xml:space="preserve"> </w:t>
      </w:r>
      <w:r>
        <w:t xml:space="preserve">— no requiere tocar código ni reiniciar nada, solo aplica en la siguiente ejecución. Ver</w:t>
      </w:r>
      <w:r>
        <w:t xml:space="preserve"> </w:t>
      </w:r>
      <w:r>
        <w:rPr>
          <w:rStyle w:val="VerbatimChar"/>
        </w:rPr>
        <w:t xml:space="preserve">04_VARIABLES_Y_CONFIGURACION.md</w:t>
      </w:r>
      <w:r>
        <w:t xml:space="preserve"> </w:t>
      </w:r>
      <w:r>
        <w:t xml:space="preserve">para el detalle de cada variable.</w:t>
      </w:r>
    </w:p>
    <w:bookmarkEnd w:id="23"/>
    <w:bookmarkStart w:id="24" w:name="cómo-modificar-el-código"/>
    <w:p>
      <w:pPr>
        <w:pStyle w:val="Heading2"/>
      </w:pPr>
      <w:r>
        <w:t xml:space="preserve">5. Cómo modificar el código</w:t>
      </w:r>
    </w:p>
    <w:p>
      <w:pPr>
        <w:numPr>
          <w:ilvl w:val="0"/>
          <w:numId w:val="1002"/>
        </w:numPr>
        <w:pStyle w:val="Compact"/>
      </w:pPr>
      <w:r>
        <w:t xml:space="preserve">Edita el</w:t>
      </w:r>
      <w:r>
        <w:t xml:space="preserve"> </w:t>
      </w:r>
      <w:r>
        <w:rPr>
          <w:rStyle w:val="VerbatimChar"/>
        </w:rPr>
        <w:t xml:space="preserve">.py</w:t>
      </w:r>
      <w:r>
        <w:t xml:space="preserve"> </w:t>
      </w:r>
      <w:r>
        <w:t xml:space="preserve">correspondiente.</w:t>
      </w:r>
    </w:p>
    <w:p>
      <w:pPr>
        <w:numPr>
          <w:ilvl w:val="0"/>
          <w:numId w:val="1002"/>
        </w:numPr>
        <w:pStyle w:val="Compact"/>
      </w:pPr>
      <w:r>
        <w:t xml:space="preserve">Prueba manualmente (sección 3).</w:t>
      </w:r>
    </w:p>
    <w:p>
      <w:pPr>
        <w:numPr>
          <w:ilvl w:val="0"/>
          <w:numId w:val="1002"/>
        </w:numPr>
        <w:pStyle w:val="Compact"/>
      </w:pPr>
      <w:r>
        <w:t xml:space="preserve">Si sale bien, listo — el Task Scheduler va a usar el código actualizado en su próxima corrida automática, sin ningún paso adicional.</w:t>
      </w:r>
    </w:p>
    <w:bookmarkEnd w:id="24"/>
    <w:bookmarkStart w:id="29" w:name="administrar-el-task-scheduler"/>
    <w:p>
      <w:pPr>
        <w:pStyle w:val="Heading2"/>
      </w:pPr>
      <w:r>
        <w:t xml:space="preserve">6. Administrar el Task Scheduler</w:t>
      </w:r>
    </w:p>
    <w:bookmarkStart w:id="25" w:name="ver-el-estado-de-la-tarea"/>
    <w:p>
      <w:pPr>
        <w:pStyle w:val="Heading3"/>
      </w:pPr>
      <w:r>
        <w:t xml:space="preserve">Ver el estado de la tarea</w:t>
      </w:r>
    </w:p>
    <w:p>
      <w:pPr>
        <w:pStyle w:val="FirstParagraph"/>
      </w:pPr>
      <w:r>
        <w:t xml:space="preserve">Abre</w:t>
      </w:r>
      <w:r>
        <w:t xml:space="preserve"> </w:t>
      </w:r>
      <w:r>
        <w:rPr>
          <w:bCs/>
          <w:b/>
        </w:rPr>
        <w:t xml:space="preserve">Task Scheduler</w:t>
      </w:r>
      <w:r>
        <w:t xml:space="preserve"> </w:t>
      </w:r>
      <w:r>
        <w:t xml:space="preserve">→ busca</w:t>
      </w:r>
      <w:r>
        <w:t xml:space="preserve"> </w:t>
      </w:r>
      <w:r>
        <w:rPr>
          <w:rStyle w:val="VerbatimChar"/>
        </w:rPr>
        <w:t xml:space="preserve">ECM_SIS2_Diario</w:t>
      </w:r>
      <w:r>
        <w:t xml:space="preserve"> </w:t>
      </w:r>
      <w:r>
        <w:t xml:space="preserve">en la lista. Columnas relevantes:</w:t>
      </w:r>
      <w:r>
        <w:t xml:space="preserve"> </w:t>
      </w:r>
      <w:r>
        <w:rPr>
          <w:bCs/>
          <w:b/>
        </w:rPr>
        <w:t xml:space="preserve">“</w:t>
      </w:r>
      <w:r>
        <w:rPr>
          <w:bCs/>
          <w:b/>
        </w:rPr>
        <w:t xml:space="preserve">Last Run Time</w:t>
      </w:r>
      <w:r>
        <w:rPr>
          <w:bCs/>
          <w:b/>
        </w:rPr>
        <w:t xml:space="preserve">”</w:t>
      </w:r>
      <w:r>
        <w:t xml:space="preserve">,</w:t>
      </w:r>
      <w:r>
        <w:t xml:space="preserve"> </w:t>
      </w:r>
      <w:r>
        <w:rPr>
          <w:bCs/>
          <w:b/>
        </w:rPr>
        <w:t xml:space="preserve">“</w:t>
      </w:r>
      <w:r>
        <w:rPr>
          <w:bCs/>
          <w:b/>
        </w:rPr>
        <w:t xml:space="preserve">Last Run Result</w:t>
      </w:r>
      <w:r>
        <w:rPr>
          <w:bCs/>
          <w:b/>
        </w:rPr>
        <w:t xml:space="preserve">”</w:t>
      </w:r>
      <w:r>
        <w:t xml:space="preserve">,</w:t>
      </w:r>
      <w:r>
        <w:t xml:space="preserve"> </w:t>
      </w:r>
      <w:r>
        <w:rPr>
          <w:bCs/>
          <w:b/>
        </w:rPr>
        <w:t xml:space="preserve">“</w:t>
      </w:r>
      <w:r>
        <w:rPr>
          <w:bCs/>
          <w:b/>
        </w:rPr>
        <w:t xml:space="preserve">Next Run Time</w:t>
      </w:r>
      <w:r>
        <w:rPr>
          <w:bCs/>
          <w:b/>
        </w:rPr>
        <w:t xml:space="preserve">”</w:t>
      </w:r>
      <w:r>
        <w:t xml:space="preserve">.</w:t>
      </w:r>
    </w:p>
    <w:bookmarkEnd w:id="25"/>
    <w:bookmarkStart w:id="26" w:name="Xa34ccfd45fd11b37c7cb6e27e0ae1c3172adaf0"/>
    <w:p>
      <w:pPr>
        <w:pStyle w:val="Heading3"/>
      </w:pPr>
      <w:r>
        <w:t xml:space="preserve">Disparar manualmente (sin esperar al horario)</w:t>
      </w:r>
    </w:p>
    <w:p>
      <w:pPr>
        <w:pStyle w:val="SourceCode"/>
      </w:pPr>
      <w:r>
        <w:rPr>
          <w:rStyle w:val="NormalTok"/>
        </w:rPr>
        <w:t xml:space="preserve">schtasks </w:t>
      </w:r>
      <w:r>
        <w:rPr>
          <w:rStyle w:val="OperatorTok"/>
        </w:rPr>
        <w:t xml:space="preserve">/</w:t>
      </w:r>
      <w:r>
        <w:rPr>
          <w:rStyle w:val="NormalTok"/>
        </w:rPr>
        <w:t xml:space="preserve">run </w:t>
      </w:r>
      <w:r>
        <w:rPr>
          <w:rStyle w:val="OperatorTok"/>
        </w:rPr>
        <w:t xml:space="preserve">/</w:t>
      </w:r>
      <w:r>
        <w:rPr>
          <w:rStyle w:val="NormalTok"/>
        </w:rPr>
        <w:t xml:space="preserve">tn </w:t>
      </w:r>
      <w:r>
        <w:rPr>
          <w:rStyle w:val="StringTok"/>
        </w:rPr>
        <w:t xml:space="preserve">"ECM_SIS2_Diario"</w:t>
      </w:r>
    </w:p>
    <w:bookmarkEnd w:id="26"/>
    <w:bookmarkStart w:id="27" w:name="X237e23e502812fe62387ba7e4c06980d9ea1f8d"/>
    <w:p>
      <w:pPr>
        <w:pStyle w:val="Heading3"/>
      </w:pPr>
      <w:r>
        <w:t xml:space="preserve">Ver el historial detallado de ejecuciones</w:t>
      </w:r>
    </w:p>
    <w:p>
      <w:pPr>
        <w:pStyle w:val="FirstParagraph"/>
      </w:pPr>
      <w:r>
        <w:t xml:space="preserve">Clic derecho sobre la tarea →</w:t>
      </w:r>
      <w:r>
        <w:t xml:space="preserve"> </w:t>
      </w:r>
      <w:r>
        <w:rPr>
          <w:bCs/>
          <w:b/>
        </w:rPr>
        <w:t xml:space="preserve">“</w:t>
      </w:r>
      <w:r>
        <w:rPr>
          <w:bCs/>
          <w:b/>
        </w:rPr>
        <w:t xml:space="preserve">History</w:t>
      </w:r>
      <w:r>
        <w:rPr>
          <w:bCs/>
          <w:b/>
        </w:rPr>
        <w:t xml:space="preserve">”</w:t>
      </w:r>
      <w:r>
        <w:t xml:space="preserve"> </w:t>
      </w:r>
      <w:r>
        <w:t xml:space="preserve">(pestaña inferior del panel central).</w:t>
      </w:r>
    </w:p>
    <w:bookmarkEnd w:id="27"/>
    <w:bookmarkStart w:id="28" w:name="X04f1ecf96c079623ffbe879aec636d98c20e159"/>
    <w:p>
      <w:pPr>
        <w:pStyle w:val="Heading3"/>
      </w:pPr>
      <w:r>
        <w:t xml:space="preserve">Crear la tarea desde cero (si hay que rehacerla)</w:t>
      </w:r>
    </w:p>
    <w:p>
      <w:pPr>
        <w:numPr>
          <w:ilvl w:val="0"/>
          <w:numId w:val="1003"/>
        </w:numPr>
        <w:pStyle w:val="Compact"/>
      </w:pPr>
      <w:r>
        <w:t xml:space="preserve">Task Scheduler →</w:t>
      </w:r>
      <w:r>
        <w:t xml:space="preserve"> </w:t>
      </w:r>
      <w:r>
        <w:rPr>
          <w:bCs/>
          <w:b/>
        </w:rPr>
        <w:t xml:space="preserve">“</w:t>
      </w:r>
      <w:r>
        <w:rPr>
          <w:bCs/>
          <w:b/>
        </w:rPr>
        <w:t xml:space="preserve">Create Task…</w:t>
      </w:r>
      <w:r>
        <w:rPr>
          <w:bCs/>
          <w:b/>
        </w:rPr>
        <w:t xml:space="preserve">”</w:t>
      </w:r>
      <w:r>
        <w:t xml:space="preserve">.</w:t>
      </w:r>
    </w:p>
    <w:p>
      <w:pPr>
        <w:numPr>
          <w:ilvl w:val="0"/>
          <w:numId w:val="1003"/>
        </w:numPr>
        <w:pStyle w:val="Compact"/>
      </w:pPr>
      <w:r>
        <w:rPr>
          <w:bCs/>
          <w:b/>
        </w:rPr>
        <w:t xml:space="preserve">General</w:t>
      </w:r>
      <w:r>
        <w:t xml:space="preserve">: nombre</w:t>
      </w:r>
      <w:r>
        <w:t xml:space="preserve"> </w:t>
      </w:r>
      <w:r>
        <w:rPr>
          <w:rStyle w:val="VerbatimChar"/>
        </w:rPr>
        <w:t xml:space="preserve">ECM_SIS2_Diario</w:t>
      </w:r>
      <w:r>
        <w:t xml:space="preserve">; usuario = tu cuenta (ej.</w:t>
      </w:r>
      <w:r>
        <w:t xml:space="preserve"> </w:t>
      </w:r>
      <w:r>
        <w:rPr>
          <w:rStyle w:val="VerbatimChar"/>
        </w:rPr>
        <w:t xml:space="preserve">SA\Fabian.Castillo</w:t>
      </w:r>
      <w:r>
        <w:t xml:space="preserve">),</w:t>
      </w:r>
      <w:r>
        <w:t xml:space="preserve"> </w:t>
      </w:r>
      <w:r>
        <w:rPr>
          <w:bCs/>
          <w:b/>
        </w:rPr>
        <w:t xml:space="preserve">no SYSTEM</w:t>
      </w:r>
      <w:r>
        <w:t xml:space="preserve">; marca</w:t>
      </w:r>
      <w:r>
        <w:t xml:space="preserve"> </w:t>
      </w:r>
      <w:r>
        <w:rPr>
          <w:bCs/>
          <w:b/>
        </w:rPr>
        <w:t xml:space="preserve">“</w:t>
      </w:r>
      <w:r>
        <w:rPr>
          <w:bCs/>
          <w:b/>
        </w:rPr>
        <w:t xml:space="preserve">Run whether user is logged on or not</w:t>
      </w:r>
      <w:r>
        <w:rPr>
          <w:bCs/>
          <w:b/>
        </w:rPr>
        <w:t xml:space="preserve">”</w:t>
      </w:r>
      <w:r>
        <w:t xml:space="preserve"> </w:t>
      </w:r>
      <w:r>
        <w:t xml:space="preserve">y</w:t>
      </w:r>
      <w:r>
        <w:t xml:space="preserve"> </w:t>
      </w:r>
      <w:r>
        <w:rPr>
          <w:bCs/>
          <w:b/>
        </w:rPr>
        <w:t xml:space="preserve">“</w:t>
      </w:r>
      <w:r>
        <w:rPr>
          <w:bCs/>
          <w:b/>
        </w:rPr>
        <w:t xml:space="preserve">Run with highest privileges</w:t>
      </w:r>
      <w:r>
        <w:rPr>
          <w:bCs/>
          <w:b/>
        </w:rPr>
        <w:t xml:space="preserve">”</w:t>
      </w:r>
      <w:r>
        <w:t xml:space="preserve">.</w:t>
      </w:r>
    </w:p>
    <w:p>
      <w:pPr>
        <w:numPr>
          <w:ilvl w:val="0"/>
          <w:numId w:val="1003"/>
        </w:numPr>
        <w:pStyle w:val="Compact"/>
      </w:pPr>
      <w:r>
        <w:rPr>
          <w:bCs/>
          <w:b/>
        </w:rPr>
        <w:t xml:space="preserve">Triggers</w:t>
      </w:r>
      <w:r>
        <w:t xml:space="preserve">: New → Daily → 3:15:00 AM → recur every 1 day.</w:t>
      </w:r>
    </w:p>
    <w:p>
      <w:pPr>
        <w:numPr>
          <w:ilvl w:val="0"/>
          <w:numId w:val="1003"/>
        </w:numPr>
        <w:pStyle w:val="Compact"/>
      </w:pPr>
      <w:r>
        <w:rPr>
          <w:bCs/>
          <w:b/>
        </w:rPr>
        <w:t xml:space="preserve">Actions</w:t>
      </w:r>
      <w:r>
        <w:t xml:space="preserve">: New → Start a program:</w:t>
      </w:r>
    </w:p>
    <w:p>
      <w:pPr>
        <w:numPr>
          <w:ilvl w:val="1"/>
          <w:numId w:val="1004"/>
        </w:numPr>
        <w:pStyle w:val="Compact"/>
      </w:pPr>
      <w:r>
        <w:t xml:space="preserve">Program/script:</w:t>
      </w:r>
      <w:r>
        <w:t xml:space="preserve"> </w:t>
      </w:r>
      <w:r>
        <w:rPr>
          <w:rStyle w:val="VerbatimChar"/>
        </w:rPr>
        <w:t xml:space="preserve">powershell.exe</w:t>
      </w:r>
    </w:p>
    <w:p>
      <w:pPr>
        <w:numPr>
          <w:ilvl w:val="1"/>
          <w:numId w:val="1004"/>
        </w:numPr>
        <w:pStyle w:val="Compact"/>
      </w:pPr>
      <w:r>
        <w:t xml:space="preserve">Add arguments:</w:t>
      </w:r>
      <w:r>
        <w:t xml:space="preserve"> </w:t>
      </w:r>
      <w:r>
        <w:rPr>
          <w:rStyle w:val="VerbatimChar"/>
        </w:rPr>
        <w:t xml:space="preserve">-ExecutionPolicy Bypass -File "C:\Users\Fabian.Castillo\proyecto_ecm\ejecutar_ecm.ps1"</w:t>
      </w:r>
    </w:p>
    <w:p>
      <w:pPr>
        <w:numPr>
          <w:ilvl w:val="0"/>
          <w:numId w:val="1003"/>
        </w:numPr>
        <w:pStyle w:val="Compact"/>
      </w:pPr>
      <w:r>
        <w:rPr>
          <w:bCs/>
          <w:b/>
        </w:rPr>
        <w:t xml:space="preserve">Conditions</w:t>
      </w:r>
      <w:r>
        <w:t xml:space="preserve">: desmarca</w:t>
      </w:r>
      <w:r>
        <w:t xml:space="preserve"> </w:t>
      </w:r>
      <w:r>
        <w:t xml:space="preserve">“</w:t>
      </w:r>
      <w:r>
        <w:t xml:space="preserve">Start the task only if the computer is on AC power</w:t>
      </w:r>
      <w:r>
        <w:t xml:space="preserve">”</w:t>
      </w:r>
      <w:r>
        <w:t xml:space="preserve">.</w:t>
      </w:r>
    </w:p>
    <w:p>
      <w:pPr>
        <w:numPr>
          <w:ilvl w:val="0"/>
          <w:numId w:val="1003"/>
        </w:numPr>
        <w:pStyle w:val="Compact"/>
      </w:pPr>
      <w:r>
        <w:rPr>
          <w:bCs/>
          <w:b/>
        </w:rPr>
        <w:t xml:space="preserve">Settings</w:t>
      </w:r>
      <w:r>
        <w:t xml:space="preserve">: confirma</w:t>
      </w:r>
      <w:r>
        <w:t xml:space="preserve"> </w:t>
      </w:r>
      <w:r>
        <w:t xml:space="preserve">“</w:t>
      </w:r>
      <w:r>
        <w:t xml:space="preserve">If the task is already running… Do not start a new instance</w:t>
      </w:r>
      <w:r>
        <w:t xml:space="preserve">”</w:t>
      </w:r>
      <w:r>
        <w:t xml:space="preserve">.</w:t>
      </w:r>
    </w:p>
    <w:p>
      <w:pPr>
        <w:numPr>
          <w:ilvl w:val="0"/>
          <w:numId w:val="1003"/>
        </w:numPr>
        <w:pStyle w:val="Compact"/>
      </w:pPr>
      <w:r>
        <w:t xml:space="preserve">Guarda — te pedirá tu contraseña de Windows.</w:t>
      </w:r>
    </w:p>
    <w:bookmarkEnd w:id="28"/>
    <w:bookmarkEnd w:id="29"/>
    <w:bookmarkStart w:id="30" w:name="X144ea8540d68ebefe30592ce4d205253d3c1643"/>
    <w:p>
      <w:pPr>
        <w:pStyle w:val="Heading2"/>
      </w:pPr>
      <w:r>
        <w:t xml:space="preserve">7. Administrar el encendido/apagado automático de la VM</w:t>
      </w:r>
    </w:p>
    <w:p>
      <w:pPr>
        <w:pStyle w:val="FirstParagraph"/>
      </w:pPr>
      <w:r>
        <w:t xml:space="preserve">En el Portal de Azure → tu VM (</w:t>
      </w:r>
      <w:r>
        <w:rPr>
          <w:rStyle w:val="VerbatimChar"/>
        </w:rPr>
        <w:t xml:space="preserve">dv-dsikc-vm01</w:t>
      </w:r>
      <w:r>
        <w:t xml:space="preserve">) → menú lateral</w:t>
      </w:r>
      <w:r>
        <w:t xml:space="preserve"> </w:t>
      </w:r>
      <w:r>
        <w:rPr>
          <w:bCs/>
          <w:b/>
        </w:rPr>
        <w:t xml:space="preserve">“</w:t>
      </w:r>
      <w:r>
        <w:rPr>
          <w:bCs/>
          <w:b/>
        </w:rPr>
        <w:t xml:space="preserve">Tasks</w:t>
      </w:r>
      <w:r>
        <w:rPr>
          <w:bCs/>
          <w:b/>
        </w:rPr>
        <w:t xml:space="preserve">”</w:t>
      </w:r>
      <w:r>
        <w:t xml:space="preserve">:</w:t>
      </w:r>
      <w:r>
        <w:t xml:space="preserve"> </w:t>
      </w:r>
      <w:r>
        <w:t xml:space="preserve">-</w:t>
      </w:r>
      <w:r>
        <w:t xml:space="preserve"> </w:t>
      </w:r>
      <w:r>
        <w:rPr>
          <w:rStyle w:val="VerbatimChar"/>
        </w:rPr>
        <w:t xml:space="preserve">start_vm</w:t>
      </w:r>
      <w:r>
        <w:t xml:space="preserve">: recurrente diario, 3:00 AM.</w:t>
      </w:r>
      <w:r>
        <w:t xml:space="preserve"> </w:t>
      </w:r>
      <w:r>
        <w:t xml:space="preserve">-</w:t>
      </w:r>
      <w:r>
        <w:t xml:space="preserve"> </w:t>
      </w:r>
      <w:r>
        <w:rPr>
          <w:rStyle w:val="VerbatimChar"/>
        </w:rPr>
        <w:t xml:space="preserve">stop_vm</w:t>
      </w:r>
      <w:r>
        <w:t xml:space="preserve">: recurrente diario, 4:00 AM.</w:t>
      </w:r>
    </w:p>
    <w:p>
      <w:pPr>
        <w:pStyle w:val="BodyText"/>
      </w:pPr>
      <w:r>
        <w:t xml:space="preserve">Para editarlas: clic en la tarea → ajustar horario → guardar. Para crear una nueva:</w:t>
      </w:r>
      <w:r>
        <w:t xml:space="preserve"> </w:t>
      </w:r>
      <w:r>
        <w:rPr>
          <w:bCs/>
          <w:b/>
        </w:rPr>
        <w:t xml:space="preserve">“</w:t>
      </w:r>
      <w:r>
        <w:rPr>
          <w:bCs/>
          <w:b/>
        </w:rPr>
        <w:t xml:space="preserve">+ Add a task</w:t>
      </w:r>
      <w:r>
        <w:rPr>
          <w:bCs/>
          <w:b/>
        </w:rPr>
        <w:t xml:space="preserve">”</w:t>
      </w:r>
      <w:r>
        <w:t xml:space="preserve">.</w:t>
      </w:r>
    </w:p>
    <w:bookmarkEnd w:id="30"/>
    <w:bookmarkStart w:id="31" w:name="configurarcambiar-el-webhook-de-teams"/>
    <w:p>
      <w:pPr>
        <w:pStyle w:val="Heading2"/>
      </w:pPr>
      <w:r>
        <w:t xml:space="preserve">8. Configurar/cambiar el webhook de Teams</w:t>
      </w:r>
    </w:p>
    <w:p>
      <w:pPr>
        <w:numPr>
          <w:ilvl w:val="0"/>
          <w:numId w:val="1005"/>
        </w:numPr>
        <w:pStyle w:val="Compact"/>
      </w:pPr>
      <w:r>
        <w:t xml:space="preserve">En Teams →</w:t>
      </w:r>
      <w:r>
        <w:t xml:space="preserve"> </w:t>
      </w:r>
      <w:r>
        <w:rPr>
          <w:bCs/>
          <w:b/>
        </w:rPr>
        <w:t xml:space="preserve">Apps → Workflows</w:t>
      </w:r>
      <w:r>
        <w:t xml:space="preserve"> </w:t>
      </w:r>
      <w:r>
        <w:t xml:space="preserve">→</w:t>
      </w:r>
      <w:r>
        <w:t xml:space="preserve"> </w:t>
      </w:r>
      <w:r>
        <w:rPr>
          <w:bCs/>
          <w:b/>
        </w:rPr>
        <w:t xml:space="preserve">Crear → Crear desde cero</w:t>
      </w:r>
      <w:r>
        <w:t xml:space="preserve">.</w:t>
      </w:r>
    </w:p>
    <w:p>
      <w:pPr>
        <w:numPr>
          <w:ilvl w:val="0"/>
          <w:numId w:val="1005"/>
        </w:numPr>
        <w:pStyle w:val="Compact"/>
      </w:pPr>
      <w:r>
        <w:t xml:space="preserve">Trigger:</w:t>
      </w:r>
      <w:r>
        <w:t xml:space="preserve"> </w:t>
      </w:r>
      <w:r>
        <w:rPr>
          <w:bCs/>
          <w:b/>
        </w:rPr>
        <w:t xml:space="preserve">“</w:t>
      </w:r>
      <w:r>
        <w:rPr>
          <w:bCs/>
          <w:b/>
        </w:rPr>
        <w:t xml:space="preserve">Cuando se recibe una solicitud de webhook de Teams</w:t>
      </w:r>
      <w:r>
        <w:rPr>
          <w:bCs/>
          <w:b/>
        </w:rPr>
        <w:t xml:space="preserve">”</w:t>
      </w:r>
      <w:r>
        <w:t xml:space="preserve"> </w:t>
      </w:r>
      <w:r>
        <w:t xml:space="preserve">→</w:t>
      </w:r>
      <w:r>
        <w:t xml:space="preserve"> </w:t>
      </w:r>
      <w:r>
        <w:t xml:space="preserve">“</w:t>
      </w:r>
      <w:r>
        <w:t xml:space="preserve">¿Quién puede desencadenar el flujo?</w:t>
      </w:r>
      <w:r>
        <w:t xml:space="preserve">”</w:t>
      </w:r>
      <w:r>
        <w:t xml:space="preserve"> </w:t>
      </w:r>
      <w:r>
        <w:t xml:space="preserve">→</w:t>
      </w:r>
      <w:r>
        <w:t xml:space="preserve"> </w:t>
      </w:r>
      <w:r>
        <w:rPr>
          <w:bCs/>
          <w:b/>
        </w:rPr>
        <w:t xml:space="preserve">“</w:t>
      </w:r>
      <w:r>
        <w:rPr>
          <w:bCs/>
          <w:b/>
        </w:rPr>
        <w:t xml:space="preserve">Cualquiera</w:t>
      </w:r>
      <w:r>
        <w:rPr>
          <w:bCs/>
          <w:b/>
        </w:rPr>
        <w:t xml:space="preserve">”</w:t>
      </w:r>
      <w:r>
        <w:t xml:space="preserve">.</w:t>
      </w:r>
    </w:p>
    <w:p>
      <w:pPr>
        <w:numPr>
          <w:ilvl w:val="0"/>
          <w:numId w:val="1005"/>
        </w:numPr>
        <w:pStyle w:val="Compact"/>
      </w:pPr>
      <w:r>
        <w:t xml:space="preserve">Guarda ese paso — te muestra la</w:t>
      </w:r>
      <w:r>
        <w:t xml:space="preserve"> </w:t>
      </w:r>
      <w:r>
        <w:rPr>
          <w:bCs/>
          <w:b/>
        </w:rPr>
        <w:t xml:space="preserve">URL de HTTP</w:t>
      </w:r>
      <w:r>
        <w:t xml:space="preserve"> </w:t>
      </w:r>
      <w:r>
        <w:t xml:space="preserve">generada para este flujo específico (cada flujo tiene la suya, no se reutiliza entre proyectos).</w:t>
      </w:r>
    </w:p>
    <w:p>
      <w:pPr>
        <w:numPr>
          <w:ilvl w:val="0"/>
          <w:numId w:val="1005"/>
        </w:numPr>
        <w:pStyle w:val="Compact"/>
      </w:pPr>
      <w:r>
        <w:rPr>
          <w:bCs/>
          <w:b/>
        </w:rPr>
        <w:t xml:space="preserve">“</w:t>
      </w:r>
      <w:r>
        <w:rPr>
          <w:bCs/>
          <w:b/>
        </w:rPr>
        <w:t xml:space="preserve">+ Nuevo paso</w:t>
      </w:r>
      <w:r>
        <w:rPr>
          <w:bCs/>
          <w:b/>
        </w:rPr>
        <w:t xml:space="preserve">”</w:t>
      </w:r>
      <w:r>
        <w:t xml:space="preserve"> </w:t>
      </w:r>
      <w:r>
        <w:t xml:space="preserve">→</w:t>
      </w:r>
      <w:r>
        <w:t xml:space="preserve"> </w:t>
      </w:r>
      <w:r>
        <w:rPr>
          <w:bCs/>
          <w:b/>
        </w:rPr>
        <w:t xml:space="preserve">“</w:t>
      </w:r>
      <w:r>
        <w:rPr>
          <w:bCs/>
          <w:b/>
        </w:rPr>
        <w:t xml:space="preserve">Análisis del archivo JSON</w:t>
      </w:r>
      <w:r>
        <w:rPr>
          <w:bCs/>
          <w:b/>
        </w:rPr>
        <w:t xml:space="preserve">”</w:t>
      </w:r>
      <w:r>
        <w:t xml:space="preserve"> </w:t>
      </w:r>
      <w:r>
        <w:t xml:space="preserve">(Parse JSON):</w:t>
      </w:r>
    </w:p>
    <w:p>
      <w:pPr>
        <w:numPr>
          <w:ilvl w:val="1"/>
          <w:numId w:val="1006"/>
        </w:numPr>
      </w:pPr>
      <w:r>
        <w:t xml:space="preserve">Contenido: el Body del trigger (contenido dinámico).</w:t>
      </w:r>
    </w:p>
    <w:p>
      <w:pPr>
        <w:numPr>
          <w:ilvl w:val="1"/>
          <w:numId w:val="1006"/>
        </w:numPr>
      </w:pPr>
      <w:r>
        <w:t xml:space="preserve">Esquema, generar desde esta muestra:</w:t>
      </w:r>
    </w:p>
    <w:p>
      <w:pPr>
        <w:numPr>
          <w:ilvl w:val="1"/>
          <w:numId w:val="1000"/>
        </w:numPr>
        <w:pStyle w:val="SourceCode"/>
      </w:pPr>
      <w:r>
        <w:rPr>
          <w:rStyle w:val="FunctionTok"/>
        </w:rPr>
        <w:t xml:space="preserve">{</w:t>
      </w:r>
      <w:r>
        <w:br/>
      </w:r>
      <w:r>
        <w:rPr>
          <w:rStyle w:val="NormalTok"/>
        </w:rPr>
        <w:t xml:space="preserve">  </w:t>
      </w:r>
      <w:r>
        <w:rPr>
          <w:rStyle w:val="DataTypeTok"/>
        </w:rPr>
        <w:t xml:space="preserve">"titulo"</w:t>
      </w:r>
      <w:r>
        <w:rPr>
          <w:rStyle w:val="FunctionTok"/>
        </w:rPr>
        <w:t xml:space="preserve">:</w:t>
      </w:r>
      <w:r>
        <w:rPr>
          <w:rStyle w:val="NormalTok"/>
        </w:rPr>
        <w:t xml:space="preserve"> </w:t>
      </w:r>
      <w:r>
        <w:rPr>
          <w:rStyle w:val="StringTok"/>
        </w:rPr>
        <w:t xml:space="preserve">"Extraccion SIS2/ECM completada OK"</w:t>
      </w:r>
      <w:r>
        <w:rPr>
          <w:rStyle w:val="FunctionTok"/>
        </w:rPr>
        <w:t xml:space="preserve">,</w:t>
      </w:r>
      <w:r>
        <w:br/>
      </w:r>
      <w:r>
        <w:rPr>
          <w:rStyle w:val="NormalTok"/>
        </w:rPr>
        <w:t xml:space="preserve">  </w:t>
      </w:r>
      <w:r>
        <w:rPr>
          <w:rStyle w:val="DataTypeTok"/>
        </w:rPr>
        <w:t xml:space="preserve">"detalle"</w:t>
      </w:r>
      <w:r>
        <w:rPr>
          <w:rStyle w:val="FunctionTok"/>
        </w:rPr>
        <w:t xml:space="preserve">:</w:t>
      </w:r>
      <w:r>
        <w:rPr>
          <w:rStyle w:val="NormalTok"/>
        </w:rPr>
        <w:t xml:space="preserve"> </w:t>
      </w:r>
      <w:r>
        <w:rPr>
          <w:rStyle w:val="StringTok"/>
        </w:rPr>
        <w:t xml:space="preserve">"La ejecucion en la VM termino sin errores. Resumen: ..."</w:t>
      </w:r>
      <w:r>
        <w:rPr>
          <w:rStyle w:val="FunctionTok"/>
        </w:rPr>
        <w:t xml:space="preserve">,</w:t>
      </w:r>
      <w:r>
        <w:br/>
      </w:r>
      <w:r>
        <w:rPr>
          <w:rStyle w:val="NormalTok"/>
        </w:rPr>
        <w:t xml:space="preserve">  </w:t>
      </w:r>
      <w:r>
        <w:rPr>
          <w:rStyle w:val="DataTypeTok"/>
        </w:rPr>
        <w:t xml:space="preserve">"fecha"</w:t>
      </w:r>
      <w:r>
        <w:rPr>
          <w:rStyle w:val="FunctionTok"/>
        </w:rPr>
        <w:t xml:space="preserve">:</w:t>
      </w:r>
      <w:r>
        <w:rPr>
          <w:rStyle w:val="NormalTok"/>
        </w:rPr>
        <w:t xml:space="preserve"> </w:t>
      </w:r>
      <w:r>
        <w:rPr>
          <w:rStyle w:val="StringTok"/>
        </w:rPr>
        <w:t xml:space="preserve">"2026-07-29 03:15:00"</w:t>
      </w:r>
      <w:r>
        <w:br/>
      </w:r>
      <w:r>
        <w:rPr>
          <w:rStyle w:val="FunctionTok"/>
        </w:rPr>
        <w:t xml:space="preserve">}</w:t>
      </w:r>
    </w:p>
    <w:p>
      <w:pPr>
        <w:numPr>
          <w:ilvl w:val="0"/>
          <w:numId w:val="1005"/>
        </w:numPr>
        <w:pStyle w:val="Compact"/>
      </w:pPr>
      <w:r>
        <w:rPr>
          <w:bCs/>
          <w:b/>
        </w:rPr>
        <w:t xml:space="preserve">“</w:t>
      </w:r>
      <w:r>
        <w:rPr>
          <w:bCs/>
          <w:b/>
        </w:rPr>
        <w:t xml:space="preserve">+ Nuevo paso</w:t>
      </w:r>
      <w:r>
        <w:rPr>
          <w:bCs/>
          <w:b/>
        </w:rPr>
        <w:t xml:space="preserve">”</w:t>
      </w:r>
      <w:r>
        <w:t xml:space="preserve"> </w:t>
      </w:r>
      <w:r>
        <w:t xml:space="preserve">→</w:t>
      </w:r>
      <w:r>
        <w:t xml:space="preserve"> </w:t>
      </w:r>
      <w:r>
        <w:rPr>
          <w:bCs/>
          <w:b/>
        </w:rPr>
        <w:t xml:space="preserve">“</w:t>
      </w:r>
      <w:r>
        <w:rPr>
          <w:bCs/>
          <w:b/>
        </w:rPr>
        <w:t xml:space="preserve">Publicar mensaje en un chat o canal</w:t>
      </w:r>
      <w:r>
        <w:rPr>
          <w:bCs/>
          <w:b/>
        </w:rPr>
        <w:t xml:space="preserve">”</w:t>
      </w:r>
      <w:r>
        <w:t xml:space="preserve">:</w:t>
      </w:r>
    </w:p>
    <w:p>
      <w:pPr>
        <w:numPr>
          <w:ilvl w:val="1"/>
          <w:numId w:val="1007"/>
        </w:numPr>
      </w:pPr>
      <w:r>
        <w:t xml:space="preserve">Publicar como: Bot de Flow.</w:t>
      </w:r>
    </w:p>
    <w:p>
      <w:pPr>
        <w:numPr>
          <w:ilvl w:val="1"/>
          <w:numId w:val="1007"/>
        </w:numPr>
      </w:pPr>
      <w:r>
        <w:t xml:space="preserve">Mensaje, con contenido dinámico:</w:t>
      </w:r>
    </w:p>
    <w:p>
      <w:pPr>
        <w:numPr>
          <w:ilvl w:val="1"/>
          <w:numId w:val="1000"/>
        </w:numPr>
        <w:pStyle w:val="SourceCode"/>
      </w:pPr>
      <w:r>
        <w:rPr>
          <w:rStyle w:val="VerbatimChar"/>
        </w:rPr>
        <w:t xml:space="preserve">⚠️ titulo</w:t>
      </w:r>
      <w:r>
        <w:br/>
      </w:r>
      <w:r>
        <w:br/>
      </w:r>
      <w:r>
        <w:rPr>
          <w:rStyle w:val="VerbatimChar"/>
        </w:rPr>
        <w:t xml:space="preserve">detalle</w:t>
      </w:r>
      <w:r>
        <w:br/>
      </w:r>
      <w:r>
        <w:br/>
      </w:r>
      <w:r>
        <w:rPr>
          <w:rStyle w:val="VerbatimChar"/>
        </w:rPr>
        <w:t xml:space="preserve">Fecha/hora: fecha</w:t>
      </w:r>
    </w:p>
    <w:p>
      <w:pPr>
        <w:numPr>
          <w:ilvl w:val="0"/>
          <w:numId w:val="1005"/>
        </w:numPr>
        <w:pStyle w:val="Compact"/>
      </w:pPr>
      <w:r>
        <w:t xml:space="preserve">Guarda el flujo. Copia la URL del trigger y pégala en</w:t>
      </w:r>
      <w:r>
        <w:t xml:space="preserve"> </w:t>
      </w:r>
      <w:r>
        <w:rPr>
          <w:rStyle w:val="VerbatimChar"/>
        </w:rPr>
        <w:t xml:space="preserve">ejecutar_ecm.ps1</w:t>
      </w:r>
      <w:r>
        <w:t xml:space="preserve">, variable</w:t>
      </w:r>
      <w:r>
        <w:t xml:space="preserve"> </w:t>
      </w:r>
      <w:r>
        <w:rPr>
          <w:rStyle w:val="VerbatimChar"/>
        </w:rPr>
        <w:t xml:space="preserve">$webhookUrl</w:t>
      </w:r>
      <w:r>
        <w:t xml:space="preserve">.</w:t>
      </w:r>
    </w:p>
    <w:bookmarkEnd w:id="31"/>
    <w:bookmarkStart w:id="34" w:name="ver-logs-y-resultados"/>
    <w:p>
      <w:pPr>
        <w:pStyle w:val="Heading2"/>
      </w:pPr>
      <w:r>
        <w:t xml:space="preserve">9. Ver logs y resultados</w:t>
      </w:r>
    </w:p>
    <w:bookmarkStart w:id="32" w:name="log-de-ejecución-en-la-vm"/>
    <w:p>
      <w:pPr>
        <w:pStyle w:val="Heading3"/>
      </w:pPr>
      <w:r>
        <w:t xml:space="preserve">Log de ejecución (en la VM)</w:t>
      </w:r>
    </w:p>
    <w:p>
      <w:pPr>
        <w:pStyle w:val="SourceCode"/>
      </w:pPr>
      <w:r>
        <w:rPr>
          <w:rStyle w:val="FunctionTok"/>
        </w:rPr>
        <w:t xml:space="preserve">Get-Content</w:t>
      </w:r>
      <w:r>
        <w:rPr>
          <w:rStyle w:val="NormalTok"/>
        </w:rPr>
        <w:t xml:space="preserve"> </w:t>
      </w:r>
      <w:r>
        <w:rPr>
          <w:rStyle w:val="StringTok"/>
        </w:rPr>
        <w:t xml:space="preserve">"C:\Users\Fabian.Castillo\proyecto_ecm\Results\log_ejecucion.txt"</w:t>
      </w:r>
      <w:r>
        <w:rPr>
          <w:rStyle w:val="NormalTok"/>
        </w:rPr>
        <w:t xml:space="preserve"> </w:t>
      </w:r>
      <w:r>
        <w:rPr>
          <w:rStyle w:val="OperatorTok"/>
        </w:rPr>
        <w:t xml:space="preserve">-</w:t>
      </w:r>
      <w:r>
        <w:rPr>
          <w:rStyle w:val="NormalTok"/>
        </w:rPr>
        <w:t xml:space="preserve">Tail 30</w:t>
      </w:r>
    </w:p>
    <w:p>
      <w:pPr>
        <w:pStyle w:val="FirstParagraph"/>
      </w:pPr>
      <w:r>
        <w:t xml:space="preserve">Acumula todas las corridas (no se sobreescribe), con timestamp de inicio/fin de cada una.</w:t>
      </w:r>
    </w:p>
    <w:bookmarkEnd w:id="32"/>
    <w:bookmarkStart w:id="33" w:name="resultado-real-en-sql"/>
    <w:p>
      <w:pPr>
        <w:pStyle w:val="Heading3"/>
      </w:pPr>
      <w:r>
        <w:t xml:space="preserve">Resultado real (en SQL)</w:t>
      </w:r>
    </w:p>
    <w:p>
      <w:pPr>
        <w:pStyle w:val="SourceCode"/>
      </w:pPr>
      <w:r>
        <w:rPr>
          <w:rStyle w:val="KeywordTok"/>
        </w:rPr>
        <w:t xml:space="preserve">SELECT</w:t>
      </w:r>
      <w:r>
        <w:rPr>
          <w:rStyle w:val="NormalTok"/>
        </w:rPr>
        <w:t xml:space="preserve"> </w:t>
      </w:r>
      <w:r>
        <w:rPr>
          <w:rStyle w:val="FunctionTok"/>
        </w:rPr>
        <w:t xml:space="preserve">MAX</w:t>
      </w:r>
      <w:r>
        <w:rPr>
          <w:rStyle w:val="NormalTok"/>
        </w:rPr>
        <w:t xml:space="preserve">(fecha_corrida) </w:t>
      </w:r>
      <w:r>
        <w:rPr>
          <w:rStyle w:val="KeywordTok"/>
        </w:rPr>
        <w:t xml:space="preserve">FROM</w:t>
      </w:r>
      <w:r>
        <w:rPr>
          <w:rStyle w:val="NormalTok"/>
        </w:rPr>
        <w:t xml:space="preserve"> epcat.ecm_cat_software_number;</w:t>
      </w:r>
      <w:r>
        <w:br/>
      </w:r>
      <w:r>
        <w:br/>
      </w:r>
      <w:r>
        <w:rPr>
          <w:rStyle w:val="KeywordTok"/>
        </w:rPr>
        <w:t xml:space="preserve">SELECT</w:t>
      </w:r>
      <w:r>
        <w:rPr>
          <w:rStyle w:val="NormalTok"/>
        </w:rPr>
        <w:t xml:space="preserve"> TOP </w:t>
      </w:r>
      <w:r>
        <w:rPr>
          <w:rStyle w:val="DecValTok"/>
        </w:rPr>
        <w:t xml:space="preserve">20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epcat.ecm_cat_software_number </w:t>
      </w:r>
      <w:r>
        <w:rPr>
          <w:rStyle w:val="KeywordTok"/>
        </w:rPr>
        <w:t xml:space="preserve">ORDER</w:t>
      </w:r>
      <w:r>
        <w:rPr>
          <w:rStyle w:val="NormalTok"/>
        </w:rPr>
        <w:t xml:space="preserve"> </w:t>
      </w:r>
      <w:r>
        <w:rPr>
          <w:rStyle w:val="KeywordTok"/>
        </w:rPr>
        <w:t xml:space="preserve">BY</w:t>
      </w:r>
      <w:r>
        <w:rPr>
          <w:rStyle w:val="NormalTok"/>
        </w:rPr>
        <w:t xml:space="preserve"> fecha_corrida </w:t>
      </w:r>
      <w:r>
        <w:rPr>
          <w:rStyle w:val="KeywordTok"/>
        </w:rPr>
        <w:t xml:space="preserve">DESC</w:t>
      </w:r>
      <w:r>
        <w:rPr>
          <w:rStyle w:val="NormalTok"/>
        </w:rPr>
        <w:t xml:space="preserve">;</w:t>
      </w:r>
    </w:p>
    <w:bookmarkEnd w:id="33"/>
    <w:bookmarkEnd w:id="34"/>
    <w:bookmarkStart w:id="45" w:name="problemas-comunes-y-solución"/>
    <w:p>
      <w:pPr>
        <w:pStyle w:val="Heading2"/>
      </w:pPr>
      <w:r>
        <w:t xml:space="preserve">10. Problemas comunes y solución</w:t>
      </w:r>
    </w:p>
    <w:p>
      <w:pPr>
        <w:pStyle w:val="FirstParagraph"/>
      </w:pPr>
      <w:r>
        <w:t xml:space="preserve">Esta sección cubre los problemas que pueden repetirse en el uso normal. Para el detalle narrativo de investigaciones más complejas (por qué se abandonó Docker, por qué falló la identidad administrada de SQL, etc.), ver</w:t>
      </w:r>
      <w:r>
        <w:t xml:space="preserve"> </w:t>
      </w:r>
      <w:r>
        <w:rPr>
          <w:rStyle w:val="VerbatimChar"/>
        </w:rPr>
        <w:t xml:space="preserve">06_BITACORA_DECISIONES.md</w:t>
      </w:r>
      <w:r>
        <w:t xml:space="preserve">.</w:t>
      </w:r>
    </w:p>
    <w:bookmarkStart w:id="35" w:name="Xdeeaf18a0f6f54daaf05ae44918342e98ab22bb"/>
    <w:p>
      <w:pPr>
        <w:pStyle w:val="Heading3"/>
      </w:pPr>
      <w:r>
        <w:t xml:space="preserve">10.1 —</w:t>
      </w:r>
      <w:r>
        <w:t xml:space="preserve"> </w:t>
      </w:r>
      <w:r>
        <w:rPr>
          <w:rStyle w:val="VerbatimChar"/>
        </w:rPr>
        <w:t xml:space="preserve">RuntimeError: Faltan credenciales</w:t>
      </w:r>
      <w:r>
        <w:t xml:space="preserve">, aunque el</w:t>
      </w:r>
      <w:r>
        <w:t xml:space="preserve"> </w:t>
      </w:r>
      <w:r>
        <w:rPr>
          <w:rStyle w:val="VerbatimChar"/>
        </w:rPr>
        <w:t xml:space="preserve">.env</w:t>
      </w:r>
      <w:r>
        <w:t xml:space="preserve"> </w:t>
      </w:r>
      <w:r>
        <w:t xml:space="preserve">se ve bien con</w:t>
      </w:r>
      <w:r>
        <w:t xml:space="preserve"> </w:t>
      </w:r>
      <w:r>
        <w:rPr>
          <w:rStyle w:val="VerbatimChar"/>
        </w:rPr>
        <w:t xml:space="preserve">Get-Content</w:t>
      </w:r>
    </w:p>
    <w:p>
      <w:pPr>
        <w:pStyle w:val="FirstParagraph"/>
      </w:pPr>
      <w:r>
        <w:rPr>
          <w:bCs/>
          <w:b/>
        </w:rPr>
        <w:t xml:space="preserve">Causa:</w:t>
      </w:r>
      <w:r>
        <w:t xml:space="preserve"> </w:t>
      </w:r>
      <w:r>
        <w:t xml:space="preserve">el archivo tiene un</w:t>
      </w:r>
      <w:r>
        <w:t xml:space="preserve"> </w:t>
      </w:r>
      <w:r>
        <w:rPr>
          <w:bCs/>
          <w:b/>
        </w:rPr>
        <w:t xml:space="preserve">BOM</w:t>
      </w:r>
      <w:r>
        <w:t xml:space="preserve"> </w:t>
      </w:r>
      <w:r>
        <w:t xml:space="preserve">(marca invisible de codificación) al principio, que corrompe el nombre de la</w:t>
      </w:r>
      <w:r>
        <w:t xml:space="preserve"> </w:t>
      </w:r>
      <w:r>
        <w:rPr>
          <w:iCs/>
          <w:i/>
        </w:rPr>
        <w:t xml:space="preserve">primera</w:t>
      </w:r>
      <w:r>
        <w:t xml:space="preserve"> </w:t>
      </w:r>
      <w:r>
        <w:t xml:space="preserve">variable del archivo (aparece como si no existiera, aunque las demás sí se lean bien — esa asimetría es la pista).</w:t>
      </w:r>
      <w:r>
        <w:t xml:space="preserve"> </w:t>
      </w:r>
      <w:r>
        <w:rPr>
          <w:rStyle w:val="VerbatimChar"/>
        </w:rPr>
        <w:t xml:space="preserve">PowerShell</w:t>
      </w:r>
      <w:r>
        <w:t xml:space="preserve"> </w:t>
      </w:r>
      <w:r>
        <w:t xml:space="preserve">oculta el BOM al mostrarte el contenido, por eso se ve</w:t>
      </w:r>
      <w:r>
        <w:t xml:space="preserve"> </w:t>
      </w:r>
      <w:r>
        <w:t xml:space="preserve">“</w:t>
      </w:r>
      <w:r>
        <w:t xml:space="preserve">normal</w:t>
      </w:r>
      <w:r>
        <w:t xml:space="preserve">”</w:t>
      </w:r>
      <w:r>
        <w:t xml:space="preserve"> </w:t>
      </w:r>
      <w:r>
        <w:t xml:space="preserve">aunque no lo esté.</w:t>
      </w:r>
    </w:p>
    <w:p>
      <w:pPr>
        <w:pStyle w:val="BodyText"/>
      </w:pPr>
      <w:r>
        <w:rPr>
          <w:bCs/>
          <w:b/>
        </w:rPr>
        <w:t xml:space="preserve">Ya corregido en el código:</w:t>
      </w:r>
      <w:r>
        <w:t xml:space="preserve"> </w:t>
      </w:r>
      <w:r>
        <w:rPr>
          <w:rStyle w:val="VerbatimChar"/>
        </w:rPr>
        <w:t xml:space="preserve">Authentication.py</w:t>
      </w:r>
      <w:r>
        <w:t xml:space="preserve"> </w:t>
      </w:r>
      <w:r>
        <w:t xml:space="preserve">usa</w:t>
      </w:r>
      <w:r>
        <w:t xml:space="preserve"> </w:t>
      </w:r>
      <w:r>
        <w:rPr>
          <w:rStyle w:val="VerbatimChar"/>
        </w:rPr>
        <w:t xml:space="preserve">load_dotenv(encoding="utf-8-sig")</w:t>
      </w:r>
      <w:r>
        <w:t xml:space="preserve">, que ignora el BOM automáticamente si existe. Si el error reaparece, confirma que estás corriendo la versión actualizada del archivo.</w:t>
      </w:r>
    </w:p>
    <w:p>
      <w:pPr>
        <w:pStyle w:val="BodyText"/>
      </w:pPr>
      <w:r>
        <w:rPr>
          <w:bCs/>
          <w:b/>
        </w:rPr>
        <w:t xml:space="preserve">Para crear el</w:t>
      </w:r>
      <w:r>
        <w:rPr>
          <w:bCs/>
          <w:b/>
        </w:rPr>
        <w:t xml:space="preserve"> </w:t>
      </w:r>
      <w:r>
        <w:rPr>
          <w:rStyle w:val="VerbatimChar"/>
          <w:bCs/>
          <w:b/>
        </w:rPr>
        <w:t xml:space="preserve">.env</w:t>
      </w:r>
      <w:r>
        <w:rPr>
          <w:bCs/>
          <w:b/>
        </w:rPr>
        <w:t xml:space="preserve"> </w:t>
      </w:r>
      <w:r>
        <w:rPr>
          <w:bCs/>
          <w:b/>
        </w:rPr>
        <w:t xml:space="preserve">sin riesgo de BOM, sin depender de Notepad:</w:t>
      </w:r>
    </w:p>
    <w:p>
      <w:pPr>
        <w:pStyle w:val="SourceCode"/>
      </w:pPr>
      <w:r>
        <w:rPr>
          <w:rStyle w:val="VariableTok"/>
        </w:rPr>
        <w:t xml:space="preserve">$lines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"SIS2_USERNAME=tu_usuario"</w:t>
      </w:r>
      <w:r>
        <w:rPr>
          <w:rStyle w:val="OperatorTok"/>
        </w:rPr>
        <w:t xml:space="preserve">,</w:t>
      </w:r>
      <w:r>
        <w:br/>
      </w:r>
      <w:r>
        <w:rPr>
          <w:rStyle w:val="NormalTok"/>
        </w:rPr>
        <w:t xml:space="preserve">  </w:t>
      </w:r>
      <w:r>
        <w:rPr>
          <w:rStyle w:val="StringTok"/>
        </w:rPr>
        <w:t xml:space="preserve">"SIS2_PASSWORD=tu_password"</w:t>
      </w:r>
      <w:r>
        <w:br/>
      </w:r>
      <w:r>
        <w:rPr>
          <w:rStyle w:val="NormalTok"/>
        </w:rPr>
        <w:t xml:space="preserve">  </w:t>
      </w:r>
      <w:r>
        <w:rPr>
          <w:rStyle w:val="CommentTok"/>
        </w:rPr>
        <w:t xml:space="preserve"># ... resto de variables</w:t>
      </w:r>
      <w:r>
        <w:br/>
      </w:r>
      <w:r>
        <w:rPr>
          <w:rStyle w:val="OperatorTok"/>
        </w:rPr>
        <w:t xml:space="preserve">)</w:t>
      </w:r>
      <w:r>
        <w:br/>
      </w:r>
      <w:r>
        <w:rPr>
          <w:rStyle w:val="VariableTok"/>
        </w:rPr>
        <w:t xml:space="preserve">$utf8SinBOM</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UTF8Encoding</w:t>
      </w:r>
      <w:r>
        <w:rPr>
          <w:rStyle w:val="NormalTok"/>
        </w:rPr>
        <w:t xml:space="preserve"> </w:t>
      </w:r>
      <w:r>
        <w:rPr>
          <w:rStyle w:val="VariableTok"/>
        </w:rPr>
        <w:t xml:space="preserve">$false</w:t>
      </w:r>
      <w:r>
        <w:br/>
      </w:r>
      <w:r>
        <w:rPr>
          <w:rStyle w:val="OperatorTok"/>
        </w:rPr>
        <w:t xml:space="preserve">[</w:t>
      </w:r>
      <w:r>
        <w:rPr>
          <w:rStyle w:val="NormalTok"/>
        </w:rPr>
        <w:t xml:space="preserve">System</w:t>
      </w:r>
      <w:r>
        <w:rPr>
          <w:rStyle w:val="OperatorTok"/>
        </w:rPr>
        <w:t xml:space="preserve">.</w:t>
      </w:r>
      <w:r>
        <w:rPr>
          <w:rStyle w:val="FunctionTok"/>
        </w:rPr>
        <w:t xml:space="preserve">IO</w:t>
      </w:r>
      <w:r>
        <w:rPr>
          <w:rStyle w:val="OperatorTok"/>
        </w:rPr>
        <w:t xml:space="preserve">.</w:t>
      </w:r>
      <w:r>
        <w:rPr>
          <w:rStyle w:val="FunctionTok"/>
        </w:rPr>
        <w:t xml:space="preserve">File</w:t>
      </w:r>
      <w:r>
        <w:rPr>
          <w:rStyle w:val="OperatorTok"/>
        </w:rPr>
        <w:t xml:space="preserve">]::</w:t>
      </w:r>
      <w:r>
        <w:rPr>
          <w:rStyle w:val="NormalTok"/>
        </w:rPr>
        <w:t xml:space="preserve">WriteAllText</w:t>
      </w:r>
      <w:r>
        <w:rPr>
          <w:rStyle w:val="OperatorTok"/>
        </w:rPr>
        <w:t xml:space="preserve">(</w:t>
      </w:r>
      <w:r>
        <w:rPr>
          <w:rStyle w:val="StringTok"/>
        </w:rPr>
        <w:t xml:space="preserve">"$PWD\.env"</w:t>
      </w:r>
      <w:r>
        <w:rPr>
          <w:rStyle w:val="OperatorTok"/>
        </w:rPr>
        <w:t xml:space="preserve">,</w:t>
      </w:r>
      <w:r>
        <w:rPr>
          <w:rStyle w:val="NormalTok"/>
        </w:rPr>
        <w:t xml:space="preserve"> </w:t>
      </w:r>
      <w:r>
        <w:rPr>
          <w:rStyle w:val="OperatorTok"/>
        </w:rPr>
        <w:t xml:space="preserve">(</w:t>
      </w:r>
      <w:r>
        <w:rPr>
          <w:rStyle w:val="VariableTok"/>
        </w:rPr>
        <w:t xml:space="preserve">$lines</w:t>
      </w:r>
      <w:r>
        <w:rPr>
          <w:rStyle w:val="NormalTok"/>
        </w:rPr>
        <w:t xml:space="preserve"> </w:t>
      </w:r>
      <w:r>
        <w:rPr>
          <w:rStyle w:val="OperatorTok"/>
        </w:rPr>
        <w:t xml:space="preserve">-</w:t>
      </w:r>
      <w:r>
        <w:rPr>
          <w:rStyle w:val="NormalTok"/>
        </w:rPr>
        <w:t xml:space="preserve">join </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w:t>
      </w:r>
      <w:r>
        <w:rPr>
          <w:rStyle w:val="VariableTok"/>
        </w:rPr>
        <w:t xml:space="preserve">$utf8SinBOM</w:t>
      </w:r>
      <w:r>
        <w:rPr>
          <w:rStyle w:val="OperatorTok"/>
        </w:rPr>
        <w:t xml:space="preserve">)</w:t>
      </w:r>
    </w:p>
    <w:bookmarkEnd w:id="35"/>
    <w:bookmarkStart w:id="36" w:name="Xc5cb65d71f354ffec14dfb0f3e4c0344733d5f2"/>
    <w:p>
      <w:pPr>
        <w:pStyle w:val="Heading3"/>
      </w:pPr>
      <w:r>
        <w:t xml:space="preserve">10.2 — El log de ejecución se ve con espacios raros entre cada letra</w:t>
      </w:r>
    </w:p>
    <w:p>
      <w:pPr>
        <w:pStyle w:val="FirstParagraph"/>
      </w:pPr>
      <w:r>
        <w:rPr>
          <w:bCs/>
          <w:b/>
        </w:rPr>
        <w:t xml:space="preserve">Causa:</w:t>
      </w:r>
      <w:r>
        <w:t xml:space="preserve"> </w:t>
      </w:r>
      <w:r>
        <w:t xml:space="preserve">desajuste de codificación al redirigir la salida de Python en PowerShell (el operador</w:t>
      </w:r>
      <w:r>
        <w:t xml:space="preserve"> </w:t>
      </w:r>
      <w:r>
        <w:rPr>
          <w:rStyle w:val="VerbatimChar"/>
        </w:rPr>
        <w:t xml:space="preserve">*&gt;&gt;</w:t>
      </w:r>
      <w:r>
        <w:t xml:space="preserve"> </w:t>
      </w:r>
      <w:r>
        <w:t xml:space="preserve">usa UTF-16 por defecto).</w:t>
      </w:r>
    </w:p>
    <w:p>
      <w:pPr>
        <w:pStyle w:val="BodyText"/>
      </w:pPr>
      <w:r>
        <w:rPr>
          <w:bCs/>
          <w:b/>
        </w:rPr>
        <w:t xml:space="preserve">Ya corregido:</w:t>
      </w:r>
      <w:r>
        <w:t xml:space="preserve"> </w:t>
      </w:r>
      <w:r>
        <w:rPr>
          <w:rStyle w:val="VerbatimChar"/>
        </w:rPr>
        <w:t xml:space="preserve">ejecutar_ecm.ps1</w:t>
      </w:r>
      <w:r>
        <w:t xml:space="preserve"> </w:t>
      </w:r>
      <w:r>
        <w:t xml:space="preserve">usa</w:t>
      </w:r>
      <w:r>
        <w:t xml:space="preserve"> </w:t>
      </w:r>
      <w:r>
        <w:rPr>
          <w:rStyle w:val="VerbatimChar"/>
        </w:rPr>
        <w:t xml:space="preserve">Out-File -Encoding utf8</w:t>
      </w:r>
      <w:r>
        <w:t xml:space="preserve"> </w:t>
      </w:r>
      <w:r>
        <w:t xml:space="preserve">explícito en vez de</w:t>
      </w:r>
      <w:r>
        <w:t xml:space="preserve"> </w:t>
      </w:r>
      <w:r>
        <w:rPr>
          <w:rStyle w:val="VerbatimChar"/>
        </w:rPr>
        <w:t xml:space="preserve">*&gt;&gt;</w:t>
      </w:r>
      <w:r>
        <w:t xml:space="preserve"> </w:t>
      </w:r>
      <w:r>
        <w:t xml:space="preserve">directo.</w:t>
      </w:r>
    </w:p>
    <w:bookmarkEnd w:id="36"/>
    <w:bookmarkStart w:id="37" w:name="X5392065650962e827f3125db7c9865036294581"/>
    <w:p>
      <w:pPr>
        <w:pStyle w:val="Heading3"/>
      </w:pPr>
      <w:r>
        <w:t xml:space="preserve">10.3 — La primera vez que corres en una máquina nueva:</w:t>
      </w:r>
      <w:r>
        <w:t xml:space="preserve"> </w:t>
      </w:r>
      <w:r>
        <w:rPr>
          <w:rStyle w:val="VerbatimChar"/>
        </w:rPr>
        <w:t xml:space="preserve">BrowserType.launch: Executable doesn't exist</w:t>
      </w:r>
    </w:p>
    <w:p>
      <w:pPr>
        <w:pStyle w:val="FirstParagraph"/>
      </w:pPr>
      <w:r>
        <w:rPr>
          <w:bCs/>
          <w:b/>
        </w:rPr>
        <w:t xml:space="preserve">Causa:</w:t>
      </w:r>
      <w:r>
        <w:t xml:space="preserve"> </w:t>
      </w:r>
      <w:r>
        <w:t xml:space="preserve">Playwright (el paquete de Python) y el navegador Chromium descargado deben coincidir en versión. Si instalas/actualizas Playwright, el navegador viejo puede no coincidir.</w:t>
      </w:r>
    </w:p>
    <w:p>
      <w:pPr>
        <w:pStyle w:val="BodyText"/>
      </w:pPr>
      <w:r>
        <w:rPr>
          <w:bCs/>
          <w:b/>
        </w:rPr>
        <w:t xml:space="preserve">Solución:</w:t>
      </w:r>
    </w:p>
    <w:p>
      <w:pPr>
        <w:pStyle w:val="SourceCode"/>
      </w:pPr>
      <w:r>
        <w:rPr>
          <w:rStyle w:val="OperatorTok"/>
        </w:rPr>
        <w:t xml:space="preserve">&amp;</w:t>
      </w:r>
      <w:r>
        <w:rPr>
          <w:rStyle w:val="NormalTok"/>
        </w:rPr>
        <w:t xml:space="preserve"> </w:t>
      </w:r>
      <w:r>
        <w:rPr>
          <w:rStyle w:val="StringTok"/>
        </w:rPr>
        <w:t xml:space="preserve">"C:\ProgramData\anaconda3\python.exe"</w:t>
      </w:r>
      <w:r>
        <w:rPr>
          <w:rStyle w:val="NormalTok"/>
        </w:rPr>
        <w:t xml:space="preserve"> </w:t>
      </w:r>
      <w:r>
        <w:rPr>
          <w:rStyle w:val="OperatorTok"/>
        </w:rPr>
        <w:t xml:space="preserve">-</w:t>
      </w:r>
      <w:r>
        <w:rPr>
          <w:rStyle w:val="NormalTok"/>
        </w:rPr>
        <w:t xml:space="preserve">m playwright install chromium</w:t>
      </w:r>
    </w:p>
    <w:bookmarkEnd w:id="37"/>
    <w:bookmarkStart w:id="38" w:name="Xd685997f8cdce772148a62753bea03aeea136b7"/>
    <w:p>
      <w:pPr>
        <w:pStyle w:val="Heading3"/>
      </w:pPr>
      <w:r>
        <w:t xml:space="preserve">10.4 — Login se queda pegado / termina con</w:t>
      </w:r>
      <w:r>
        <w:t xml:space="preserve"> </w:t>
      </w:r>
      <w:r>
        <w:rPr>
          <w:rStyle w:val="VerbatimChar"/>
        </w:rPr>
        <w:t xml:space="preserve">TimeoutError</w:t>
      </w:r>
      <w:r>
        <w:t xml:space="preserve"> </w:t>
      </w:r>
      <w:r>
        <w:t xml:space="preserve">después de 60s</w:t>
      </w:r>
    </w:p>
    <w:p>
      <w:pPr>
        <w:pStyle w:val="FirstParagraph"/>
      </w:pPr>
      <w:r>
        <w:rPr>
          <w:bCs/>
          <w:b/>
        </w:rPr>
        <w:t xml:space="preserve">Diagnóstico:</w:t>
      </w:r>
      <w:r>
        <w:t xml:space="preserve"> </w:t>
      </w:r>
      <w:r>
        <w:t xml:space="preserve">revisa</w:t>
      </w:r>
      <w:r>
        <w:t xml:space="preserve"> </w:t>
      </w:r>
      <w:r>
        <w:rPr>
          <w:rStyle w:val="VerbatimChar"/>
        </w:rPr>
        <w:t xml:space="preserve">Authentication/login_debug.png</w:t>
      </w:r>
      <w:r>
        <w:t xml:space="preserve"> </w:t>
      </w:r>
      <w:r>
        <w:t xml:space="preserve">(se genera automáticamente) y las líneas</w:t>
      </w:r>
      <w:r>
        <w:t xml:space="preserve"> </w:t>
      </w:r>
      <w:r>
        <w:rPr>
          <w:rStyle w:val="VerbatimChar"/>
        </w:rPr>
        <w:t xml:space="preserve">DIAGNOSTICO -</w:t>
      </w:r>
      <w:r>
        <w:t xml:space="preserve"> </w:t>
      </w:r>
      <w:r>
        <w:t xml:space="preserve">en la consola/log (URL, título de página, cookies presentes, si se capturó el bearer) — te dicen exactamente en qué pantalla quedó atascado.</w:t>
      </w:r>
    </w:p>
    <w:p>
      <w:pPr>
        <w:pStyle w:val="BodyText"/>
      </w:pPr>
      <w:r>
        <w:rPr>
          <w:bCs/>
          <w:b/>
        </w:rPr>
        <w:t xml:space="preserve">Causas ya descartadas por investigación previa (ver bitácora):</w:t>
      </w:r>
      <w:r>
        <w:t xml:space="preserve"> </w:t>
      </w:r>
      <w:r>
        <w:t xml:space="preserve">bloqueo por IP de datacenter, detección de bot por headless mode — ninguna aplica corriendo nativo en esta VM. Si vuelve a pasar, sospecha primero de: banner de cookies no manejado (</w:t>
      </w:r>
      <w:r>
        <w:rPr>
          <w:rStyle w:val="VerbatimChar"/>
        </w:rPr>
        <w:t xml:space="preserve">_aceptar_cookies_si_aparece</w:t>
      </w:r>
      <w:r>
        <w:t xml:space="preserve">), o un cambio real en la página de login de Cat (nuevo selector de campo).</w:t>
      </w:r>
    </w:p>
    <w:bookmarkEnd w:id="38"/>
    <w:bookmarkStart w:id="39" w:name="Xe5413a1e137ed82ed64a8dc29bc8abf7816b4c8"/>
    <w:p>
      <w:pPr>
        <w:pStyle w:val="Heading3"/>
      </w:pPr>
      <w:r>
        <w:t xml:space="preserve">10.5 —</w:t>
      </w:r>
      <w:r>
        <w:t xml:space="preserve"> </w:t>
      </w:r>
      <w:r>
        <w:rPr>
          <w:rStyle w:val="VerbatimChar"/>
        </w:rPr>
        <w:t xml:space="preserve">Login failed for user '&lt;token-identified principal&gt;'</w:t>
      </w:r>
      <w:r>
        <w:t xml:space="preserve"> </w:t>
      </w:r>
      <w:r>
        <w:t xml:space="preserve">al conectar a SQL</w:t>
      </w:r>
    </w:p>
    <w:p>
      <w:pPr>
        <w:pStyle w:val="FirstParagraph"/>
      </w:pPr>
      <w:r>
        <w:t xml:space="preserve">Este es el error que llevó a abandonar identidad administrada para SQL (ver</w:t>
      </w:r>
      <w:r>
        <w:t xml:space="preserve"> </w:t>
      </w:r>
      <w:r>
        <w:rPr>
          <w:rStyle w:val="VerbatimChar"/>
        </w:rPr>
        <w:t xml:space="preserve">02_ARQUITECTURA_SOLUCION.md</w:t>
      </w:r>
      <w:r>
        <w:t xml:space="preserve">, sección 5.2, y bitácora). El sistema actual usa usuario/contraseña tradicional (</w:t>
      </w:r>
      <w:r>
        <w:rPr>
          <w:rStyle w:val="VerbatimChar"/>
        </w:rPr>
        <w:t xml:space="preserve">SQL_USERNAME</w:t>
      </w:r>
      <w:r>
        <w:t xml:space="preserve">/</w:t>
      </w:r>
      <w:r>
        <w:rPr>
          <w:rStyle w:val="VerbatimChar"/>
        </w:rPr>
        <w:t xml:space="preserve">SQL_PASSWORD</w:t>
      </w:r>
      <w:r>
        <w:t xml:space="preserve">) — si ves este error específico, confirma que esas dos variables estén bien definidas en el</w:t>
      </w:r>
      <w:r>
        <w:t xml:space="preserve"> </w:t>
      </w:r>
      <w:r>
        <w:rPr>
          <w:rStyle w:val="VerbatimChar"/>
        </w:rPr>
        <w:t xml:space="preserve">.env</w:t>
      </w:r>
      <w:r>
        <w:t xml:space="preserve"> </w:t>
      </w:r>
      <w:r>
        <w:t xml:space="preserve">y que la contraseña sea correcta.</w:t>
      </w:r>
    </w:p>
    <w:bookmarkEnd w:id="39"/>
    <w:bookmarkStart w:id="40" w:name="create-table-permission-denied"/>
    <w:p>
      <w:pPr>
        <w:pStyle w:val="Heading3"/>
      </w:pPr>
      <w:r>
        <w:t xml:space="preserve">10.6 —</w:t>
      </w:r>
      <w:r>
        <w:t xml:space="preserve"> </w:t>
      </w:r>
      <w:r>
        <w:rPr>
          <w:rStyle w:val="VerbatimChar"/>
        </w:rPr>
        <w:t xml:space="preserve">CREATE TABLE permission denied</w:t>
      </w:r>
    </w:p>
    <w:p>
      <w:pPr>
        <w:pStyle w:val="FirstParagraph"/>
      </w:pPr>
      <w:r>
        <w:rPr>
          <w:bCs/>
          <w:b/>
        </w:rPr>
        <w:t xml:space="preserve">Causa:</w:t>
      </w:r>
      <w:r>
        <w:t xml:space="preserve"> </w:t>
      </w:r>
      <w:r>
        <w:t xml:space="preserve">el usuario de servicio (</w:t>
      </w:r>
      <w:r>
        <w:rPr>
          <w:rStyle w:val="VerbatimChar"/>
        </w:rPr>
        <w:t xml:space="preserve">vm_ecm_service</w:t>
      </w:r>
      <w:r>
        <w:t xml:space="preserve">) no tiene permiso de crear tablas, a propósito (menor privilegio). Si la tabla</w:t>
      </w:r>
      <w:r>
        <w:t xml:space="preserve"> </w:t>
      </w:r>
      <w:r>
        <w:rPr>
          <w:rStyle w:val="VerbatimChar"/>
        </w:rPr>
        <w:t xml:space="preserve">epcat.ecm_cat_software_number</w:t>
      </w:r>
      <w:r>
        <w:t xml:space="preserve"> </w:t>
      </w:r>
      <w:r>
        <w:t xml:space="preserve">no existe, debe crearla un administrador manualmente (ver script en</w:t>
      </w:r>
      <w:r>
        <w:t xml:space="preserve"> </w:t>
      </w:r>
      <w:r>
        <w:rPr>
          <w:rStyle w:val="VerbatimChar"/>
        </w:rPr>
        <w:t xml:space="preserve">02_ARQUITECTURA_SOLUCION.md</w:t>
      </w:r>
      <w:r>
        <w:t xml:space="preserve">, Paso 4) — el código no la crea por sí solo en este entorno.</w:t>
      </w:r>
    </w:p>
    <w:bookmarkEnd w:id="40"/>
    <w:bookmarkStart w:id="41" w:name="X6ffe344a305895efaeba55cf87c88cc52b83e31"/>
    <w:p>
      <w:pPr>
        <w:pStyle w:val="Heading3"/>
      </w:pPr>
      <w:r>
        <w:t xml:space="preserve">10.7 — Una ejecución (¿o dos simultáneas?) deja la corrida con</w:t>
      </w:r>
      <w:r>
        <w:t xml:space="preserve"> </w:t>
      </w:r>
      <w:r>
        <w:t xml:space="preserve">“</w:t>
      </w:r>
      <w:r>
        <w:t xml:space="preserve">0 filas exitosas, 359 con error</w:t>
      </w:r>
      <w:r>
        <w:t xml:space="preserve">”</w:t>
      </w:r>
    </w:p>
    <w:p>
      <w:pPr>
        <w:pStyle w:val="FirstParagraph"/>
      </w:pPr>
      <w:r>
        <w:rPr>
          <w:bCs/>
          <w:b/>
        </w:rPr>
        <w:t xml:space="preserve">Contexto:</w:t>
      </w:r>
      <w:r>
        <w:t xml:space="preserve"> </w:t>
      </w:r>
      <w:r>
        <w:t xml:space="preserve">ya ocurrió una vez, en el contexto de un reinicio manual de la VM mientras se configuraba el auto-login — probablemente un problema transitorio de arranque (red/DNS/proxy corporativo aún estabilizándose), no un problema estructural. Repetido en condiciones normales (apagado→encendido en frío sin RDP activo), el sistema funcionó perfecto.</w:t>
      </w:r>
    </w:p>
    <w:p>
      <w:pPr>
        <w:pStyle w:val="BodyText"/>
      </w:pPr>
      <w:r>
        <w:rPr>
          <w:bCs/>
          <w:b/>
        </w:rPr>
        <w:t xml:space="preserve">Mitigación ya en el código:</w:t>
      </w:r>
      <w:r>
        <w:t xml:space="preserve"> </w:t>
      </w:r>
      <w:r>
        <w:t xml:space="preserve">si el conteo de filas exitosas es cero, el script termina con código de salida distinto de cero, disparando la notificación de falla por Teams — antes este caso pasaba desapercibido (el script</w:t>
      </w:r>
      <w:r>
        <w:t xml:space="preserve"> </w:t>
      </w:r>
      <w:r>
        <w:t xml:space="preserve">“</w:t>
      </w:r>
      <w:r>
        <w:t xml:space="preserve">terminaba bien</w:t>
      </w:r>
      <w:r>
        <w:t xml:space="preserve">”</w:t>
      </w:r>
      <w:r>
        <w:t xml:space="preserve"> </w:t>
      </w:r>
      <w:r>
        <w:t xml:space="preserve">aunque funcionalmente todo hubiera fallado).</w:t>
      </w:r>
    </w:p>
    <w:p>
      <w:pPr>
        <w:pStyle w:val="BodyText"/>
      </w:pPr>
      <w:r>
        <w:rPr>
          <w:bCs/>
          <w:b/>
        </w:rPr>
        <w:t xml:space="preserve">Si vuelve a pasar de forma persistente:</w:t>
      </w:r>
      <w:r>
        <w:t xml:space="preserve"> </w:t>
      </w:r>
      <w:r>
        <w:t xml:space="preserve">revisa si el trigger del Task Scheduler está disparando muy pegado al</w:t>
      </w:r>
      <w:r>
        <w:t xml:space="preserve"> </w:t>
      </w:r>
      <w:r>
        <w:rPr>
          <w:rStyle w:val="VerbatimChar"/>
        </w:rPr>
        <w:t xml:space="preserve">start_vm</w:t>
      </w:r>
      <w:r>
        <w:t xml:space="preserve"> </w:t>
      </w:r>
      <w:r>
        <w:t xml:space="preserve">de Azure (dale más colchón, ej. mover de 3:15 a 3:25 AM), y confirma en</w:t>
      </w:r>
      <w:r>
        <w:t xml:space="preserve"> </w:t>
      </w:r>
      <w:r>
        <w:rPr>
          <w:bCs/>
          <w:b/>
        </w:rPr>
        <w:t xml:space="preserve">Settings</w:t>
      </w:r>
      <w:r>
        <w:t xml:space="preserve"> </w:t>
      </w:r>
      <w:r>
        <w:t xml:space="preserve">del Task Scheduler que</w:t>
      </w:r>
      <w:r>
        <w:t xml:space="preserve"> </w:t>
      </w:r>
      <w:r>
        <w:t xml:space="preserve">“</w:t>
      </w:r>
      <w:r>
        <w:t xml:space="preserve">Do not start a new instance</w:t>
      </w:r>
      <w:r>
        <w:t xml:space="preserve">”</w:t>
      </w:r>
      <w:r>
        <w:t xml:space="preserve"> </w:t>
      </w:r>
      <w:r>
        <w:t xml:space="preserve">esté activo (para evitar corridas simultáneas si el trigger se disparara más de una vez).</w:t>
      </w:r>
    </w:p>
    <w:bookmarkEnd w:id="41"/>
    <w:bookmarkStart w:id="42" w:name="Xa295e3b2550f0a3c5b54600208150ea94c7575e"/>
    <w:p>
      <w:pPr>
        <w:pStyle w:val="Heading3"/>
      </w:pPr>
      <w:r>
        <w:t xml:space="preserve">10.8 —</w:t>
      </w:r>
      <w:r>
        <w:t xml:space="preserve"> </w:t>
      </w:r>
      <w:r>
        <w:rPr>
          <w:rStyle w:val="VerbatimChar"/>
        </w:rPr>
        <w:t xml:space="preserve">A specified logon session does not exist</w:t>
      </w:r>
      <w:r>
        <w:t xml:space="preserve"> </w:t>
      </w:r>
      <w:r>
        <w:t xml:space="preserve">al guardar/correr la tarea del Task Scheduler</w:t>
      </w:r>
    </w:p>
    <w:p>
      <w:pPr>
        <w:pStyle w:val="FirstParagraph"/>
      </w:pPr>
      <w:r>
        <w:rPr>
          <w:bCs/>
          <w:b/>
        </w:rPr>
        <w:t xml:space="preserve">Causa:</w:t>
      </w:r>
      <w:r>
        <w:t xml:space="preserve"> </w:t>
      </w:r>
      <w:r>
        <w:t xml:space="preserve">limitación conocida de Windows con el mecanismo</w:t>
      </w:r>
      <w:r>
        <w:t xml:space="preserve"> </w:t>
      </w:r>
      <w:r>
        <w:t xml:space="preserve">“</w:t>
      </w:r>
      <w:r>
        <w:t xml:space="preserve">Log on as a batch job</w:t>
      </w:r>
      <w:r>
        <w:t xml:space="preserve">”</w:t>
      </w:r>
      <w:r>
        <w:t xml:space="preserve"> </w:t>
      </w:r>
      <w:r>
        <w:t xml:space="preserve">para cuentas de</w:t>
      </w:r>
      <w:r>
        <w:t xml:space="preserve"> </w:t>
      </w:r>
      <w:r>
        <w:rPr>
          <w:bCs/>
          <w:b/>
        </w:rPr>
        <w:t xml:space="preserve">Azure AD / Entra ID</w:t>
      </w:r>
      <w:r>
        <w:t xml:space="preserve"> </w:t>
      </w:r>
      <w:r>
        <w:t xml:space="preserve">— no es un problema de permisos mal configurados (se confirmó que el permiso</w:t>
      </w:r>
      <w:r>
        <w:t xml:space="preserve"> </w:t>
      </w:r>
      <w:r>
        <w:t xml:space="preserve">“</w:t>
      </w:r>
      <w:r>
        <w:t xml:space="preserve">Log on as a batch job</w:t>
      </w:r>
      <w:r>
        <w:t xml:space="preserve">”</w:t>
      </w:r>
      <w:r>
        <w:t xml:space="preserve"> </w:t>
      </w:r>
      <w:r>
        <w:t xml:space="preserve">sí estaba correctamente asignado en</w:t>
      </w:r>
      <w:r>
        <w:t xml:space="preserve"> </w:t>
      </w:r>
      <w:r>
        <w:rPr>
          <w:rStyle w:val="VerbatimChar"/>
        </w:rPr>
        <w:t xml:space="preserve">secpol.msc</w:t>
      </w:r>
      <w:r>
        <w:t xml:space="preserve">), sino una incompatibilidad de fondo entre ese mecanismo y este tipo de cuenta.</w:t>
      </w:r>
    </w:p>
    <w:p>
      <w:pPr>
        <w:pStyle w:val="BodyText"/>
      </w:pPr>
      <w:r>
        <w:rPr>
          <w:bCs/>
          <w:b/>
        </w:rPr>
        <w:t xml:space="preserve">Solución aplicada:</w:t>
      </w:r>
      <w:r>
        <w:t xml:space="preserve"> </w:t>
      </w:r>
      <w:r>
        <w:t xml:space="preserve">en vez de</w:t>
      </w:r>
      <w:r>
        <w:t xml:space="preserve"> </w:t>
      </w:r>
      <w:r>
        <w:t xml:space="preserve">“</w:t>
      </w:r>
      <w:r>
        <w:t xml:space="preserve">Run whether user is logged on or not</w:t>
      </w:r>
      <w:r>
        <w:t xml:space="preserve">”</w:t>
      </w:r>
      <w:r>
        <w:t xml:space="preserve"> </w:t>
      </w:r>
      <w:r>
        <w:t xml:space="preserve">(que depende del batch logon roto), se configuró</w:t>
      </w:r>
      <w:r>
        <w:t xml:space="preserve"> </w:t>
      </w:r>
      <w:r>
        <w:rPr>
          <w:bCs/>
          <w:b/>
        </w:rPr>
        <w:t xml:space="preserve">auto-login de Windows</w:t>
      </w:r>
      <w:r>
        <w:t xml:space="preserve"> </w:t>
      </w:r>
      <w:r>
        <w:t xml:space="preserve">(ver</w:t>
      </w:r>
      <w:r>
        <w:t xml:space="preserve"> </w:t>
      </w:r>
      <w:r>
        <w:rPr>
          <w:rStyle w:val="VerbatimChar"/>
        </w:rPr>
        <w:t xml:space="preserve">02_ARQUITECTURA_SOLUCION.md</w:t>
      </w:r>
      <w:r>
        <w:t xml:space="preserve">, Paso 5) — la sesión de escritorio queda abierta desde el arranque, y la tarea corre sobre esa sesión real en vez de depender del mecanismo de batch logon.</w:t>
      </w:r>
    </w:p>
    <w:bookmarkEnd w:id="42"/>
    <w:bookmarkStart w:id="43" w:name="X147cc161b7c3223171ed50f724d242b081a6ec0"/>
    <w:p>
      <w:pPr>
        <w:pStyle w:val="Heading3"/>
      </w:pPr>
      <w:r>
        <w:t xml:space="preserve">10.9 —</w:t>
      </w:r>
      <w:r>
        <w:t xml:space="preserve"> </w:t>
      </w:r>
      <w:r>
        <w:rPr>
          <w:rStyle w:val="VerbatimChar"/>
        </w:rPr>
        <w:t xml:space="preserve">CMDKEY: Credentials cannot be saved from this logon session</w:t>
      </w:r>
    </w:p>
    <w:p>
      <w:pPr>
        <w:pStyle w:val="FirstParagraph"/>
      </w:pPr>
      <w:r>
        <w:t xml:space="preserve">Mismo tipo de limitación que 10.8 — confirma que el problema es específico de cuentas Azure AD/Entra ID en este mecanismo de Windows, no algo mal configurado de tu parte.</w:t>
      </w:r>
    </w:p>
    <w:bookmarkEnd w:id="43"/>
    <w:bookmarkStart w:id="44" w:name="X87cc1b59d3aaa527066815fc10889f7b89a6b76"/>
    <w:p>
      <w:pPr>
        <w:pStyle w:val="Heading3"/>
      </w:pPr>
      <w:r>
        <w:t xml:space="preserve">10.10 — Conectarte por RDP pide contraseña aunque el auto-login esté activo</w:t>
      </w:r>
    </w:p>
    <w:p>
      <w:pPr>
        <w:pStyle w:val="FirstParagraph"/>
      </w:pPr>
      <w:r>
        <w:t xml:space="preserve">Esto es</w:t>
      </w:r>
      <w:r>
        <w:t xml:space="preserve"> </w:t>
      </w:r>
      <w:r>
        <w:rPr>
          <w:bCs/>
          <w:b/>
        </w:rPr>
        <w:t xml:space="preserve">normal y esperado</w:t>
      </w:r>
      <w:r>
        <w:t xml:space="preserve"> </w:t>
      </w:r>
      <w:r>
        <w:t xml:space="preserve">— el auto-login abre una sesión en la consola local de la VM al arrancar (para que el Task Scheduler tenga dónde correr), pero conectarte por</w:t>
      </w:r>
      <w:r>
        <w:t xml:space="preserve"> </w:t>
      </w:r>
      <w:r>
        <w:rPr>
          <w:bCs/>
          <w:b/>
        </w:rPr>
        <w:t xml:space="preserve">RDP</w:t>
      </w:r>
      <w:r>
        <w:t xml:space="preserve"> </w:t>
      </w:r>
      <w:r>
        <w:t xml:space="preserve">sigue pidiendo autenticación como siempre; son mecanismos separados. Si al conectarte ves programas ya abiertos, es la confirmación de que el auto-login sí funcionó — solo que RDP, al usar la misma cuenta, termina</w:t>
      </w:r>
      <w:r>
        <w:t xml:space="preserve"> </w:t>
      </w:r>
      <w:r>
        <w:t xml:space="preserve">“</w:t>
      </w:r>
      <w:r>
        <w:t xml:space="preserve">haciéndose cargo</w:t>
      </w:r>
      <w:r>
        <w:t xml:space="preserve">”</w:t>
      </w:r>
      <w:r>
        <w:t xml:space="preserve"> </w:t>
      </w:r>
      <w:r>
        <w:t xml:space="preserve">de esa sesión existente en vez de crear una nueva.</w:t>
      </w:r>
    </w:p>
    <w:bookmarkEnd w:id="44"/>
    <w:bookmarkEnd w:id="45"/>
    <w:bookmarkStart w:id="46" w:name="preguntas-frecuentes"/>
    <w:p>
      <w:pPr>
        <w:pStyle w:val="Heading2"/>
      </w:pPr>
      <w:r>
        <w:t xml:space="preserve">11. Preguntas frecuentes</w:t>
      </w:r>
    </w:p>
    <w:p>
      <w:pPr>
        <w:pStyle w:val="FirstParagraph"/>
      </w:pPr>
      <w:r>
        <w:rPr>
          <w:bCs/>
          <w:b/>
        </w:rPr>
        <w:t xml:space="preserve">¿Otras personas pueden seguir conectándose a la VM por RDP con el auto-login activo?</w:t>
      </w:r>
      <w:r>
        <w:t xml:space="preserve"> </w:t>
      </w:r>
      <w:r>
        <w:t xml:space="preserve">Sí, sin problema — el auto-login no bloquea el acceso de otros usuarios. El único matiz es que si alguien se conecta con la</w:t>
      </w:r>
      <w:r>
        <w:t xml:space="preserve"> </w:t>
      </w:r>
      <w:r>
        <w:rPr>
          <w:bCs/>
          <w:b/>
        </w:rPr>
        <w:t xml:space="preserve">misma cuenta</w:t>
      </w:r>
      <w:r>
        <w:t xml:space="preserve"> </w:t>
      </w:r>
      <w:r>
        <w:t xml:space="preserve">que quedó auto-logueada, se reconecta a esa sesión existente en vez de crear una nueva (comportamiento normal de RDP, no específico del auto-login).</w:t>
      </w:r>
    </w:p>
    <w:p>
      <w:pPr>
        <w:pStyle w:val="BodyText"/>
      </w:pPr>
      <w:r>
        <w:rPr>
          <w:bCs/>
          <w:b/>
        </w:rPr>
        <w:t xml:space="preserve">¿Qué pasa si el archivo de equipos en ADLS no existe o está vacío?</w:t>
      </w:r>
      <w:r>
        <w:t xml:space="preserve"> </w:t>
      </w:r>
      <w:r>
        <w:t xml:space="preserve">El código lanza un error explícito (</w:t>
      </w:r>
      <w:r>
        <w:rPr>
          <w:rStyle w:val="VerbatimChar"/>
        </w:rPr>
        <w:t xml:space="preserve">FileNotFoundError</w:t>
      </w:r>
      <w:r>
        <w:t xml:space="preserve"> </w:t>
      </w:r>
      <w:r>
        <w:t xml:space="preserve">o</w:t>
      </w:r>
      <w:r>
        <w:t xml:space="preserve"> </w:t>
      </w:r>
      <w:r>
        <w:rPr>
          <w:rStyle w:val="VerbatimChar"/>
        </w:rPr>
        <w:t xml:space="preserve">ValueError</w:t>
      </w:r>
      <w:r>
        <w:t xml:space="preserve"> </w:t>
      </w:r>
      <w:r>
        <w:t xml:space="preserve">según el caso) en vez de consultar una lista vacía silenciosamente.</w:t>
      </w:r>
    </w:p>
    <w:p>
      <w:pPr>
        <w:pStyle w:val="BodyText"/>
      </w:pPr>
      <w:r>
        <w:rPr>
          <w:bCs/>
          <w:b/>
        </w:rPr>
        <w:t xml:space="preserve">¿Necesito Docker o algún contenedor para este proyecto?</w:t>
      </w:r>
      <w:r>
        <w:t xml:space="preserve"> </w:t>
      </w:r>
      <w:r>
        <w:t xml:space="preserve">No — la arquitectura final no usa contenedores en absoluto. Si ves referencias a Docker/Container Apps en documentación antigua o en tu memoria del proyecto, corresponden a un enfoque abandonado (ver bitácora).</w:t>
      </w:r>
    </w:p>
    <w:p>
      <w:pPr>
        <w:pStyle w:val="BodyText"/>
      </w:pPr>
      <w:r>
        <w:rPr>
          <w:bCs/>
          <w:b/>
        </w:rPr>
        <w:t xml:space="preserve">¿Qué pasa si cambio la contraseña de mi cuenta de Windows?</w:t>
      </w:r>
      <w:r>
        <w:t xml:space="preserve"> </w:t>
      </w:r>
      <w:r>
        <w:t xml:space="preserve">Tendrás que actualizar el valor</w:t>
      </w:r>
      <w:r>
        <w:t xml:space="preserve"> </w:t>
      </w:r>
      <w:r>
        <w:rPr>
          <w:rStyle w:val="VerbatimChar"/>
        </w:rPr>
        <w:t xml:space="preserve">DefaultPassword</w:t>
      </w:r>
      <w:r>
        <w:t xml:space="preserve"> </w:t>
      </w:r>
      <w:r>
        <w:t xml:space="preserve">en el registro (auto-login) y volver a guardar la tarea en el Task Scheduler con la contraseña nueva — ninguno de los dos se actualiza solo.</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2026-07-29T15:56:05Z</dcterms:created>
  <dcterms:modified xsi:type="dcterms:W3CDTF">2026-07-29T15:56:05Z</dcterms:modified>
</cp:coreProperties>
</file>

<file path=docProps/custom.xml><?xml version="1.0" encoding="utf-8"?>
<Properties xmlns="http://schemas.openxmlformats.org/officeDocument/2006/custom-properties" xmlns:vt="http://schemas.openxmlformats.org/officeDocument/2006/docPropsVTypes"/>
</file>