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var primeira = 12;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let segunda = "casa";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const terceira = ['casa', 'banana', 2];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let quarta;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console.log(++primeira + ": primeira");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console.log(++segunda + ": segunda");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segunda += "amarela.";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console.log(segunda + ": segunda");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console.log("terceira:" + terceira);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//terceira = 65;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//console.log("terceira:" + terceira)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console.log("quarta: " + quarta);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console.log("terceira[0]" + terceira [0])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terceira[0] = 'nada';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console.log("terceira[0]:" + terceira[0]);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console.log("tamanho: " + terceira.lenght)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terceira[15] = "15";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console.log("terceira [10]: " + terceira [10]);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console.log("tamanho: " + terceira.lenght);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quarta =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primeira: 1,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segunda: 'tudo'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console.log("quarta: " + quarta);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console.log("quarta.primeira: " + quarta.primeira)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quarta.terceira = 'nada'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console.log("quarta.terceira: " + quarta.terceira)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