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FC08AA">
        <w:t>Traçar Rota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</w:t>
      </w:r>
      <w:r w:rsidR="006E06A9">
        <w:t xml:space="preserve">aso de uso especifica a ação de </w:t>
      </w:r>
      <w:r w:rsidR="00FC08AA">
        <w:t>traçar a rota da posição atual até o ponto de coleta</w:t>
      </w:r>
      <w:r w:rsidR="006E06A9">
        <w:t>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FC08AA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O ponto de coleta deve existir no mapa.</w:t>
      </w:r>
    </w:p>
    <w:p w:rsidR="00285ED7" w:rsidRDefault="00285ED7">
      <w:pPr>
        <w:pStyle w:val="Ttulo1"/>
      </w:pPr>
      <w:r>
        <w:t>Fluxo Principal</w:t>
      </w:r>
    </w:p>
    <w:p w:rsidR="00FC08AA" w:rsidRDefault="00FC08AA" w:rsidP="00FC08AA">
      <w:pPr>
        <w:pStyle w:val="Corpodetexto"/>
        <w:numPr>
          <w:ilvl w:val="0"/>
          <w:numId w:val="5"/>
        </w:numPr>
      </w:pPr>
      <w:r>
        <w:t>Com a tela localizar oficina exibida, o usuário solicita calcular a rota do seu ponto atual até o ponto de coleta.</w:t>
      </w:r>
    </w:p>
    <w:p w:rsidR="00FC08AA" w:rsidRDefault="00FC08AA" w:rsidP="00FC08AA">
      <w:pPr>
        <w:pStyle w:val="Corpodetexto"/>
        <w:numPr>
          <w:ilvl w:val="0"/>
          <w:numId w:val="5"/>
        </w:numPr>
      </w:pPr>
      <w:r>
        <w:t>O usuário identifica o ponto de coleta e um alerta com a opção de calcular a rota é exibido.</w:t>
      </w:r>
    </w:p>
    <w:p w:rsidR="00FC08AA" w:rsidRDefault="00FC08AA" w:rsidP="00FC08AA">
      <w:pPr>
        <w:pStyle w:val="Corpodetexto"/>
        <w:numPr>
          <w:ilvl w:val="0"/>
          <w:numId w:val="5"/>
        </w:numPr>
      </w:pPr>
      <w:r>
        <w:t xml:space="preserve">O usuário opta por calcular a rota e o aplicativo a exibirá no mapa. </w:t>
      </w:r>
    </w:p>
    <w:p w:rsidR="00FC08AA" w:rsidRPr="003C6BB0" w:rsidRDefault="00FC08AA" w:rsidP="00FC08AA">
      <w:pPr>
        <w:pStyle w:val="Corpodetexto"/>
        <w:numPr>
          <w:ilvl w:val="0"/>
          <w:numId w:val="5"/>
        </w:numPr>
      </w:pPr>
      <w:r>
        <w:t>O caso de uso é encerrado.</w:t>
      </w:r>
    </w:p>
    <w:p w:rsidR="00285ED7" w:rsidRPr="00141F15" w:rsidRDefault="00285ED7" w:rsidP="00FC08AA">
      <w:pPr>
        <w:pStyle w:val="Corpodetexto"/>
        <w:ind w:left="1440"/>
      </w:pPr>
    </w:p>
    <w:p w:rsidR="00DF7E86" w:rsidRPr="003C6BB0" w:rsidRDefault="00DF7E86" w:rsidP="006E06A9">
      <w:pPr>
        <w:pStyle w:val="Corpodetexto"/>
        <w:ind w:left="1080"/>
      </w:pPr>
    </w:p>
    <w:p w:rsidR="00285ED7" w:rsidRDefault="003C6BB0">
      <w:pPr>
        <w:pStyle w:val="Ttulo1"/>
      </w:pPr>
      <w:r>
        <w:t>Fluxos Alternativos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285ED7" w:rsidRDefault="00285ED7">
      <w:pPr>
        <w:pStyle w:val="Ttulo1"/>
      </w:pPr>
      <w:r>
        <w:t>Pós-condições</w:t>
      </w:r>
    </w:p>
    <w:p w:rsidR="00285ED7" w:rsidRDefault="00FC08AA">
      <w:pPr>
        <w:pStyle w:val="Ttulo2"/>
      </w:pPr>
      <w:r>
        <w:t>Traçar Rota</w:t>
      </w:r>
    </w:p>
    <w:p w:rsidR="00FC08AA" w:rsidRDefault="00FC08AA" w:rsidP="00FC08AA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 o ator visualizará a rota do seu ponto atual até a oficina que optou.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B9279E" w:rsidP="009A33E0">
      <w:pPr>
        <w:pStyle w:val="Corpodetexto"/>
      </w:pP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8AC" w:rsidRDefault="00CA28AC">
      <w:r>
        <w:separator/>
      </w:r>
    </w:p>
  </w:endnote>
  <w:endnote w:type="continuationSeparator" w:id="1">
    <w:p w:rsidR="00CA28AC" w:rsidRDefault="00CA2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E7543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75437">
            <w:rPr>
              <w:rStyle w:val="Nmerodepgina"/>
              <w:sz w:val="20"/>
            </w:rPr>
            <w:fldChar w:fldCharType="separate"/>
          </w:r>
          <w:r w:rsidR="00FC08AA">
            <w:rPr>
              <w:rStyle w:val="Nmerodepgina"/>
              <w:noProof/>
              <w:sz w:val="20"/>
            </w:rPr>
            <w:t>1</w:t>
          </w:r>
          <w:r w:rsidR="00E75437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E75437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E75437">
            <w:rPr>
              <w:rStyle w:val="Nmerodepgina"/>
              <w:sz w:val="20"/>
              <w:szCs w:val="20"/>
            </w:rPr>
            <w:fldChar w:fldCharType="separate"/>
          </w:r>
          <w:r w:rsidR="00FC08AA">
            <w:rPr>
              <w:rStyle w:val="Nmerodepgina"/>
              <w:noProof/>
              <w:sz w:val="20"/>
              <w:szCs w:val="20"/>
            </w:rPr>
            <w:t>1</w:t>
          </w:r>
          <w:r w:rsidR="00E75437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8AC" w:rsidRDefault="00CA28AC">
      <w:r>
        <w:separator/>
      </w:r>
    </w:p>
  </w:footnote>
  <w:footnote w:type="continuationSeparator" w:id="1">
    <w:p w:rsidR="00CA28AC" w:rsidRDefault="00CA28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E06A9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FC08AA">
            <w:rPr>
              <w:sz w:val="20"/>
            </w:rPr>
            <w:t>Traçar Rota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r w:rsidR="00FC08AA">
            <w:rPr>
              <w:sz w:val="20"/>
            </w:rPr>
            <w:t xml:space="preserve">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13AC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36886"/>
    <w:rsid w:val="005C3D44"/>
    <w:rsid w:val="00630A3D"/>
    <w:rsid w:val="00644146"/>
    <w:rsid w:val="00680C52"/>
    <w:rsid w:val="006E06A9"/>
    <w:rsid w:val="00727A1F"/>
    <w:rsid w:val="007600B6"/>
    <w:rsid w:val="00765BA4"/>
    <w:rsid w:val="008160F9"/>
    <w:rsid w:val="00847948"/>
    <w:rsid w:val="008A1D6C"/>
    <w:rsid w:val="008B5890"/>
    <w:rsid w:val="00963E52"/>
    <w:rsid w:val="00966C57"/>
    <w:rsid w:val="009A1EDC"/>
    <w:rsid w:val="009A33E0"/>
    <w:rsid w:val="00AD2803"/>
    <w:rsid w:val="00B9279E"/>
    <w:rsid w:val="00C56D52"/>
    <w:rsid w:val="00C86C74"/>
    <w:rsid w:val="00CA28AC"/>
    <w:rsid w:val="00D119C5"/>
    <w:rsid w:val="00D36FBD"/>
    <w:rsid w:val="00D50E7D"/>
    <w:rsid w:val="00DD4C79"/>
    <w:rsid w:val="00DE5D02"/>
    <w:rsid w:val="00DF7E86"/>
    <w:rsid w:val="00E014A0"/>
    <w:rsid w:val="00E40232"/>
    <w:rsid w:val="00E75437"/>
    <w:rsid w:val="00FC08AA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3A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ACD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4</cp:revision>
  <cp:lastPrinted>2014-08-18T21:56:00Z</cp:lastPrinted>
  <dcterms:created xsi:type="dcterms:W3CDTF">2015-05-04T17:38:00Z</dcterms:created>
  <dcterms:modified xsi:type="dcterms:W3CDTF">2015-05-04T17:46:00Z</dcterms:modified>
</cp:coreProperties>
</file>