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105" w:rsidRPr="00B36051" w:rsidRDefault="00EA441B" w:rsidP="00EA441B">
      <w:pPr>
        <w:jc w:val="center"/>
        <w:rPr>
          <w:rFonts w:ascii="Times New Roman" w:hAnsi="Times New Roman" w:cs="Times New Roman"/>
          <w:b/>
          <w:sz w:val="24"/>
          <w:szCs w:val="24"/>
        </w:rPr>
      </w:pPr>
      <w:r w:rsidRPr="00B36051">
        <w:rPr>
          <w:rFonts w:ascii="Times New Roman" w:hAnsi="Times New Roman" w:cs="Times New Roman"/>
          <w:b/>
          <w:sz w:val="24"/>
          <w:szCs w:val="24"/>
        </w:rPr>
        <w:t xml:space="preserve">UNIVERSIDADE DE SÃO PAULO </w:t>
      </w:r>
    </w:p>
    <w:p w:rsidR="00EA441B" w:rsidRPr="00B36051" w:rsidRDefault="00EA441B" w:rsidP="00EA441B">
      <w:pPr>
        <w:jc w:val="center"/>
        <w:rPr>
          <w:rFonts w:ascii="Times New Roman" w:hAnsi="Times New Roman" w:cs="Times New Roman"/>
          <w:b/>
          <w:sz w:val="24"/>
          <w:szCs w:val="24"/>
        </w:rPr>
      </w:pPr>
      <w:r w:rsidRPr="00B36051">
        <w:rPr>
          <w:rFonts w:ascii="Times New Roman" w:hAnsi="Times New Roman" w:cs="Times New Roman"/>
          <w:b/>
          <w:sz w:val="24"/>
          <w:szCs w:val="24"/>
        </w:rPr>
        <w:t xml:space="preserve">INSTITUTO DE MATEMÁTICA E ESTATÍSTICA </w:t>
      </w: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r w:rsidRPr="00B36051">
        <w:rPr>
          <w:rFonts w:ascii="Times New Roman" w:hAnsi="Times New Roman" w:cs="Times New Roman"/>
          <w:b/>
          <w:sz w:val="24"/>
          <w:szCs w:val="24"/>
        </w:rPr>
        <w:t>RELATÓRIO PARCIAL DE ATIVIDADE</w:t>
      </w:r>
      <w:r w:rsidR="003F4531">
        <w:rPr>
          <w:rFonts w:ascii="Times New Roman" w:hAnsi="Times New Roman" w:cs="Times New Roman"/>
          <w:b/>
          <w:sz w:val="24"/>
          <w:szCs w:val="24"/>
        </w:rPr>
        <w:t>S</w:t>
      </w:r>
      <w:r w:rsidRPr="00B36051">
        <w:rPr>
          <w:rFonts w:ascii="Times New Roman" w:hAnsi="Times New Roman" w:cs="Times New Roman"/>
          <w:b/>
          <w:sz w:val="24"/>
          <w:szCs w:val="24"/>
        </w:rPr>
        <w:t xml:space="preserve"> DA DISCIPLINA MAP2020</w:t>
      </w:r>
    </w:p>
    <w:p w:rsidR="00EA441B" w:rsidRPr="00B36051" w:rsidRDefault="00EA441B" w:rsidP="00EA441B">
      <w:pPr>
        <w:jc w:val="center"/>
        <w:rPr>
          <w:rFonts w:ascii="Times New Roman" w:hAnsi="Times New Roman" w:cs="Times New Roman"/>
          <w:b/>
          <w:sz w:val="24"/>
          <w:szCs w:val="24"/>
        </w:rPr>
      </w:pPr>
      <w:r w:rsidRPr="00B36051">
        <w:rPr>
          <w:rFonts w:ascii="Times New Roman" w:hAnsi="Times New Roman" w:cs="Times New Roman"/>
          <w:b/>
          <w:sz w:val="24"/>
          <w:szCs w:val="24"/>
        </w:rPr>
        <w:t xml:space="preserve">REFERENTE AOS MESES DE MARÇO E </w:t>
      </w:r>
      <w:proofErr w:type="gramStart"/>
      <w:r w:rsidRPr="00B36051">
        <w:rPr>
          <w:rFonts w:ascii="Times New Roman" w:hAnsi="Times New Roman" w:cs="Times New Roman"/>
          <w:b/>
          <w:sz w:val="24"/>
          <w:szCs w:val="24"/>
        </w:rPr>
        <w:t>ABRIL</w:t>
      </w:r>
      <w:proofErr w:type="gramEnd"/>
      <w:r w:rsidRPr="00B36051">
        <w:rPr>
          <w:rFonts w:ascii="Times New Roman" w:hAnsi="Times New Roman" w:cs="Times New Roman"/>
          <w:b/>
          <w:sz w:val="24"/>
          <w:szCs w:val="24"/>
        </w:rPr>
        <w:t xml:space="preserve"> </w:t>
      </w: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p>
    <w:p w:rsidR="00EA441B" w:rsidRPr="00B36051" w:rsidRDefault="00EA441B" w:rsidP="00CB614A">
      <w:pPr>
        <w:rPr>
          <w:rFonts w:ascii="Times New Roman" w:hAnsi="Times New Roman" w:cs="Times New Roman"/>
          <w:b/>
          <w:sz w:val="24"/>
          <w:szCs w:val="24"/>
        </w:rPr>
      </w:pPr>
    </w:p>
    <w:p w:rsidR="00CB614A" w:rsidRPr="00B36051" w:rsidRDefault="00CB614A" w:rsidP="00CB614A">
      <w:pPr>
        <w:rPr>
          <w:rFonts w:ascii="Times New Roman" w:hAnsi="Times New Roman" w:cs="Times New Roman"/>
          <w:b/>
          <w:sz w:val="24"/>
          <w:szCs w:val="24"/>
        </w:rPr>
      </w:pPr>
    </w:p>
    <w:p w:rsidR="00EA441B" w:rsidRPr="00B36051" w:rsidRDefault="00EA441B" w:rsidP="00EA441B">
      <w:pPr>
        <w:jc w:val="center"/>
        <w:rPr>
          <w:rFonts w:ascii="Times New Roman" w:hAnsi="Times New Roman" w:cs="Times New Roman"/>
          <w:b/>
          <w:sz w:val="24"/>
          <w:szCs w:val="24"/>
        </w:rPr>
      </w:pPr>
      <w:r w:rsidRPr="00B36051">
        <w:rPr>
          <w:rFonts w:ascii="Times New Roman" w:hAnsi="Times New Roman" w:cs="Times New Roman"/>
          <w:b/>
          <w:sz w:val="24"/>
          <w:szCs w:val="24"/>
        </w:rPr>
        <w:t xml:space="preserve">SÃO PAULO </w:t>
      </w:r>
    </w:p>
    <w:p w:rsidR="00EA441B" w:rsidRPr="00B36051" w:rsidRDefault="00FE3D0B" w:rsidP="00EA441B">
      <w:pPr>
        <w:jc w:val="center"/>
        <w:rPr>
          <w:b/>
          <w:sz w:val="24"/>
          <w:szCs w:val="24"/>
        </w:rPr>
      </w:pPr>
      <w:r>
        <w:rPr>
          <w:rFonts w:ascii="Times New Roman" w:hAnsi="Times New Roman" w:cs="Times New Roman"/>
          <w:b/>
          <w:sz w:val="24"/>
          <w:szCs w:val="24"/>
        </w:rPr>
        <w:t>01</w:t>
      </w:r>
      <w:r w:rsidR="00EA441B" w:rsidRPr="00B36051">
        <w:rPr>
          <w:rFonts w:ascii="Times New Roman" w:hAnsi="Times New Roman" w:cs="Times New Roman"/>
          <w:b/>
          <w:sz w:val="24"/>
          <w:szCs w:val="24"/>
        </w:rPr>
        <w:t>/05/2020</w:t>
      </w:r>
    </w:p>
    <w:p w:rsidR="00806D08" w:rsidRPr="00806D08" w:rsidRDefault="00806D08" w:rsidP="00806D08">
      <w:pPr>
        <w:pStyle w:val="Default"/>
        <w:jc w:val="center"/>
        <w:rPr>
          <w:rFonts w:cs="Times New Roman"/>
          <w:b/>
          <w:bCs/>
          <w:color w:val="6B2085"/>
          <w:u w:color="008000"/>
        </w:rPr>
      </w:pPr>
      <w:r w:rsidRPr="00806D08">
        <w:rPr>
          <w:rFonts w:cs="Times New Roman"/>
          <w:b/>
          <w:bCs/>
        </w:rPr>
        <w:lastRenderedPageBreak/>
        <w:t xml:space="preserve">TRABALHO DE FORMATURA – </w:t>
      </w:r>
      <w:r w:rsidRPr="00806D08">
        <w:rPr>
          <w:rFonts w:cs="Times New Roman"/>
          <w:b/>
          <w:bCs/>
          <w:color w:val="0433FF"/>
          <w:u w:color="008000"/>
        </w:rPr>
        <w:t>T.20</w:t>
      </w:r>
      <w:r w:rsidRPr="00806D08">
        <w:rPr>
          <w:rFonts w:cs="Times New Roman"/>
          <w:b/>
          <w:bCs/>
          <w:color w:val="0433FF"/>
          <w:u w:color="008000"/>
          <w:lang w:val="en-US"/>
        </w:rPr>
        <w:t>20154</w:t>
      </w:r>
    </w:p>
    <w:p w:rsidR="00806D08" w:rsidRPr="00806D08" w:rsidRDefault="00806D08" w:rsidP="00806D08">
      <w:pPr>
        <w:pStyle w:val="Default"/>
        <w:jc w:val="center"/>
        <w:rPr>
          <w:rFonts w:cs="Times New Roman"/>
          <w:b/>
          <w:bCs/>
          <w:color w:val="0433FF"/>
          <w:u w:color="008000"/>
        </w:rPr>
      </w:pPr>
      <w:r w:rsidRPr="00806D08">
        <w:rPr>
          <w:rFonts w:cs="Times New Roman"/>
          <w:b/>
          <w:bCs/>
          <w:color w:val="0433FF"/>
          <w:u w:color="008000"/>
        </w:rPr>
        <w:t>BMA e BMAC</w:t>
      </w:r>
    </w:p>
    <w:p w:rsidR="00806D08" w:rsidRPr="00806D08" w:rsidRDefault="00806D08" w:rsidP="00806D08">
      <w:pPr>
        <w:pStyle w:val="Default"/>
        <w:jc w:val="center"/>
        <w:rPr>
          <w:rFonts w:cs="Times New Roman"/>
          <w:color w:val="0433FF"/>
          <w:u w:color="FF2D21"/>
        </w:rPr>
      </w:pPr>
      <w:r w:rsidRPr="00806D08">
        <w:rPr>
          <w:rFonts w:cs="Times New Roman"/>
          <w:b/>
          <w:bCs/>
          <w:color w:val="0433FF"/>
          <w:u w:color="008000"/>
        </w:rPr>
        <w:t>Relatório dos meses de</w:t>
      </w:r>
      <w:r w:rsidRPr="00806D08">
        <w:rPr>
          <w:rFonts w:cs="Times New Roman"/>
          <w:b/>
          <w:bCs/>
          <w:color w:val="0433FF"/>
          <w:u w:color="008000"/>
        </w:rPr>
        <w:t xml:space="preserve"> Março e Abril</w:t>
      </w:r>
      <w:r w:rsidRPr="00806D08">
        <w:rPr>
          <w:rFonts w:cs="Times New Roman"/>
          <w:color w:val="0433FF"/>
          <w:u w:color="6B2085"/>
        </w:rPr>
        <w:t xml:space="preserve">  </w:t>
      </w:r>
      <w:r w:rsidRPr="00806D08">
        <w:rPr>
          <w:rFonts w:cs="Times New Roman"/>
          <w:color w:val="0433FF"/>
          <w:u w:color="FF2D21"/>
        </w:rPr>
        <w:t xml:space="preserve">                                                  </w:t>
      </w:r>
    </w:p>
    <w:p w:rsidR="00806D08" w:rsidRPr="00806D08" w:rsidRDefault="00806D08" w:rsidP="00806D08">
      <w:pPr>
        <w:pStyle w:val="Default"/>
        <w:rPr>
          <w:rFonts w:cs="Times New Roman"/>
        </w:rPr>
      </w:pPr>
    </w:p>
    <w:p w:rsidR="00806D08" w:rsidRPr="00806D08" w:rsidRDefault="00806D08" w:rsidP="00806D08">
      <w:pPr>
        <w:pStyle w:val="Default"/>
        <w:rPr>
          <w:rFonts w:cs="Times New Roman"/>
        </w:rPr>
      </w:pPr>
      <w:r w:rsidRPr="00806D08">
        <w:rPr>
          <w:rFonts w:cs="Times New Roman"/>
        </w:rPr>
        <w:t>1. NOME DO ALUNO:</w:t>
      </w:r>
      <w:r w:rsidRPr="00806D08">
        <w:rPr>
          <w:rFonts w:cs="Times New Roman"/>
        </w:rPr>
        <w:t xml:space="preserve"> Fabio Carvalho de Souza </w:t>
      </w:r>
    </w:p>
    <w:p w:rsidR="00806D08" w:rsidRPr="00806D08" w:rsidRDefault="00806D08" w:rsidP="00806D08">
      <w:pPr>
        <w:pStyle w:val="Default"/>
        <w:rPr>
          <w:rFonts w:cs="Times New Roman"/>
        </w:rPr>
      </w:pPr>
    </w:p>
    <w:p w:rsidR="00806D08" w:rsidRPr="00806D08" w:rsidRDefault="00806D08" w:rsidP="00806D08">
      <w:pPr>
        <w:pStyle w:val="Default"/>
        <w:jc w:val="both"/>
        <w:rPr>
          <w:rFonts w:cs="Times New Roman"/>
        </w:rPr>
      </w:pPr>
      <w:r w:rsidRPr="00806D08">
        <w:rPr>
          <w:rFonts w:cs="Times New Roman"/>
        </w:rPr>
        <w:t>2. NÚMERO USP:</w:t>
      </w:r>
      <w:r w:rsidRPr="00806D08">
        <w:rPr>
          <w:rFonts w:cs="Times New Roman"/>
        </w:rPr>
        <w:t xml:space="preserve"> 9425125</w:t>
      </w:r>
    </w:p>
    <w:p w:rsidR="00806D08" w:rsidRPr="00806D08" w:rsidRDefault="00806D08" w:rsidP="00806D08">
      <w:pPr>
        <w:pStyle w:val="Default"/>
        <w:rPr>
          <w:rFonts w:cs="Times New Roman"/>
        </w:rPr>
      </w:pPr>
    </w:p>
    <w:p w:rsidR="00806D08" w:rsidRPr="00806D08" w:rsidRDefault="00806D08" w:rsidP="00806D08">
      <w:pPr>
        <w:pStyle w:val="Default"/>
        <w:rPr>
          <w:rFonts w:cs="Times New Roman"/>
        </w:rPr>
      </w:pPr>
      <w:r w:rsidRPr="00806D08">
        <w:rPr>
          <w:rFonts w:cs="Times New Roman"/>
        </w:rPr>
        <w:t>3. CURSO:</w:t>
      </w:r>
      <w:r w:rsidRPr="00806D08">
        <w:rPr>
          <w:rFonts w:cs="Times New Roman"/>
        </w:rPr>
        <w:t xml:space="preserve">          [   ] BMA          [ x</w:t>
      </w:r>
      <w:r w:rsidRPr="00806D08">
        <w:rPr>
          <w:rFonts w:cs="Times New Roman"/>
        </w:rPr>
        <w:t xml:space="preserve"> ] BMAC</w:t>
      </w:r>
    </w:p>
    <w:p w:rsidR="00806D08" w:rsidRPr="00806D08" w:rsidRDefault="00806D08" w:rsidP="00806D08">
      <w:pPr>
        <w:pStyle w:val="Default"/>
        <w:rPr>
          <w:rFonts w:cs="Times New Roman"/>
        </w:rPr>
      </w:pPr>
    </w:p>
    <w:p w:rsidR="00806D08" w:rsidRPr="00806D08" w:rsidRDefault="00806D08" w:rsidP="00806D08">
      <w:pPr>
        <w:pStyle w:val="Default"/>
        <w:rPr>
          <w:rFonts w:cs="Times New Roman"/>
        </w:rPr>
      </w:pPr>
      <w:r w:rsidRPr="00806D08">
        <w:rPr>
          <w:rFonts w:cs="Times New Roman"/>
        </w:rPr>
        <w:t xml:space="preserve">4. HABILITAÇÃO: </w:t>
      </w:r>
    </w:p>
    <w:p w:rsidR="00806D08" w:rsidRPr="00806D08" w:rsidRDefault="00806D08" w:rsidP="00806D08">
      <w:pPr>
        <w:pStyle w:val="Default"/>
        <w:rPr>
          <w:rFonts w:cs="Times New Roman"/>
        </w:rPr>
      </w:pPr>
      <w:r w:rsidRPr="00806D08">
        <w:rPr>
          <w:rFonts w:cs="Times New Roman"/>
        </w:rPr>
        <w:t xml:space="preserve">  </w:t>
      </w:r>
    </w:p>
    <w:p w:rsidR="00806D08" w:rsidRPr="00806D08" w:rsidRDefault="00806D08" w:rsidP="00806D08">
      <w:pPr>
        <w:pStyle w:val="Default"/>
        <w:rPr>
          <w:rFonts w:cs="Times New Roman"/>
        </w:rPr>
      </w:pPr>
      <w:r w:rsidRPr="00806D08">
        <w:rPr>
          <w:rFonts w:cs="Times New Roman"/>
        </w:rPr>
        <w:t>BMA:    [ ]101    [ ] 501    [ ] 611    [ ] 801</w:t>
      </w:r>
    </w:p>
    <w:p w:rsidR="00806D08" w:rsidRPr="00806D08" w:rsidRDefault="00806D08" w:rsidP="00806D08">
      <w:pPr>
        <w:pStyle w:val="Default"/>
        <w:rPr>
          <w:rFonts w:cs="Times New Roman"/>
        </w:rPr>
      </w:pPr>
    </w:p>
    <w:p w:rsidR="00806D08" w:rsidRPr="00806D08" w:rsidRDefault="00806D08" w:rsidP="00806D08">
      <w:pPr>
        <w:pStyle w:val="Default"/>
        <w:rPr>
          <w:rFonts w:cs="Times New Roman"/>
        </w:rPr>
      </w:pPr>
      <w:r w:rsidRPr="00806D08">
        <w:rPr>
          <w:rFonts w:cs="Times New Roman"/>
        </w:rPr>
        <w:t xml:space="preserve">BMAC: [ </w:t>
      </w:r>
      <w:r w:rsidRPr="00806D08">
        <w:rPr>
          <w:rFonts w:cs="Times New Roman"/>
        </w:rPr>
        <w:t>]</w:t>
      </w:r>
      <w:r w:rsidRPr="00806D08">
        <w:rPr>
          <w:rFonts w:cs="Times New Roman"/>
          <w:lang w:val="en-US"/>
        </w:rPr>
        <w:t xml:space="preserve"> </w:t>
      </w:r>
      <w:r w:rsidRPr="00806D08">
        <w:rPr>
          <w:rFonts w:cs="Times New Roman"/>
        </w:rPr>
        <w:t>104    [x</w:t>
      </w:r>
      <w:r w:rsidRPr="00806D08">
        <w:rPr>
          <w:rFonts w:cs="Times New Roman"/>
        </w:rPr>
        <w:t>]</w:t>
      </w:r>
      <w:r w:rsidRPr="00806D08">
        <w:rPr>
          <w:rFonts w:cs="Times New Roman"/>
          <w:lang w:val="en-US"/>
        </w:rPr>
        <w:t xml:space="preserve"> </w:t>
      </w:r>
      <w:r w:rsidRPr="00806D08">
        <w:rPr>
          <w:rFonts w:cs="Times New Roman"/>
        </w:rPr>
        <w:t>204    [ ] 304    [ ] 404    [ ] 504    [ ] 604    [ ] 704    [ ] 804    [ ] 904</w:t>
      </w:r>
      <w:r w:rsidRPr="00806D08">
        <w:rPr>
          <w:rFonts w:cs="Times New Roman"/>
          <w:lang w:val="en-US"/>
        </w:rPr>
        <w:t xml:space="preserve">   [ ] 1004</w:t>
      </w:r>
    </w:p>
    <w:p w:rsidR="00806D08" w:rsidRPr="00806D08" w:rsidRDefault="00806D08" w:rsidP="00806D08">
      <w:pPr>
        <w:pStyle w:val="Default"/>
        <w:rPr>
          <w:rFonts w:cs="Times New Roman"/>
        </w:rPr>
      </w:pPr>
    </w:p>
    <w:p w:rsidR="00806D08" w:rsidRPr="00806D08" w:rsidRDefault="00806D08" w:rsidP="00806D08">
      <w:pPr>
        <w:pStyle w:val="Default"/>
        <w:rPr>
          <w:rFonts w:cs="Times New Roman"/>
          <w:color w:val="auto"/>
        </w:rPr>
      </w:pPr>
      <w:r w:rsidRPr="00806D08">
        <w:rPr>
          <w:rFonts w:cs="Times New Roman"/>
          <w:color w:val="auto"/>
        </w:rPr>
        <w:t>5. NOME DO ORIENTADOR:</w:t>
      </w:r>
      <w:r w:rsidRPr="00806D08">
        <w:rPr>
          <w:rFonts w:cs="Times New Roman"/>
          <w:color w:val="auto"/>
        </w:rPr>
        <w:t xml:space="preserve"> </w:t>
      </w:r>
      <w:hyperlink r:id="rId5" w:tgtFrame="_blank" w:history="1">
        <w:r w:rsidRPr="00806D08">
          <w:rPr>
            <w:rStyle w:val="Hyperlink"/>
            <w:rFonts w:cs="Times New Roman"/>
            <w:b/>
            <w:color w:val="auto"/>
            <w:u w:val="none"/>
          </w:rPr>
          <w:t>Helder Takashi Imoto Nakaya</w:t>
        </w:r>
      </w:hyperlink>
      <w:r w:rsidRPr="00806D08">
        <w:rPr>
          <w:rFonts w:cs="Times New Roman"/>
          <w:b/>
          <w:color w:val="auto"/>
        </w:rPr>
        <w:t xml:space="preserve">  </w:t>
      </w:r>
    </w:p>
    <w:p w:rsidR="00806D08" w:rsidRPr="00806D08" w:rsidRDefault="00806D08" w:rsidP="00806D08">
      <w:pPr>
        <w:pStyle w:val="Default"/>
        <w:rPr>
          <w:rFonts w:cs="Times New Roman"/>
          <w:color w:val="auto"/>
        </w:rPr>
      </w:pPr>
      <w:r w:rsidRPr="00806D08">
        <w:rPr>
          <w:rFonts w:cs="Times New Roman"/>
          <w:color w:val="auto"/>
        </w:rPr>
        <w:t xml:space="preserve"> </w:t>
      </w:r>
      <w:r w:rsidRPr="00806D08">
        <w:rPr>
          <w:rFonts w:cs="Times New Roman"/>
          <w:color w:val="auto"/>
        </w:rPr>
        <w:t>UN</w:t>
      </w:r>
      <w:r w:rsidRPr="00806D08">
        <w:rPr>
          <w:rFonts w:cs="Times New Roman"/>
          <w:color w:val="auto"/>
        </w:rPr>
        <w:t>IDADE DO ORIENTADOR:</w:t>
      </w:r>
      <w:r w:rsidRPr="00806D08">
        <w:rPr>
          <w:rStyle w:val="nfase"/>
          <w:rFonts w:cs="Times New Roman"/>
          <w:color w:val="auto"/>
          <w:szCs w:val="20"/>
        </w:rPr>
        <w:t xml:space="preserve"> </w:t>
      </w:r>
      <w:r w:rsidRPr="00806D08">
        <w:rPr>
          <w:rStyle w:val="Forte"/>
          <w:rFonts w:cs="Times New Roman"/>
          <w:color w:val="auto"/>
          <w:szCs w:val="20"/>
        </w:rPr>
        <w:t>Faculdade de Ciências Farmacêuticas (FCF)</w:t>
      </w:r>
    </w:p>
    <w:p w:rsidR="00806D08" w:rsidRPr="00806D08" w:rsidRDefault="00806D08" w:rsidP="00806D08">
      <w:pPr>
        <w:pStyle w:val="Default"/>
        <w:rPr>
          <w:rFonts w:cs="Times New Roman"/>
        </w:rPr>
      </w:pPr>
      <w:r w:rsidRPr="00806D08">
        <w:rPr>
          <w:rFonts w:cs="Times New Roman"/>
          <w:color w:val="auto"/>
        </w:rPr>
        <w:t xml:space="preserve"> </w:t>
      </w:r>
    </w:p>
    <w:p w:rsidR="00806D08" w:rsidRPr="00806D08" w:rsidRDefault="00806D08" w:rsidP="00806D08">
      <w:pPr>
        <w:pStyle w:val="Default"/>
        <w:rPr>
          <w:rFonts w:cs="Times New Roman"/>
        </w:rPr>
      </w:pPr>
      <w:r w:rsidRPr="00806D08">
        <w:rPr>
          <w:rFonts w:cs="Times New Roman"/>
        </w:rPr>
        <w:t xml:space="preserve">6. NOME DO CO-ORIENTADOR (se houver): </w:t>
      </w:r>
      <w:r>
        <w:rPr>
          <w:rFonts w:cs="Times New Roman"/>
        </w:rPr>
        <w:t>À Definir</w:t>
      </w:r>
    </w:p>
    <w:p w:rsidR="00806D08" w:rsidRPr="00806D08" w:rsidRDefault="00806D08" w:rsidP="00806D08">
      <w:pPr>
        <w:pStyle w:val="Default"/>
        <w:rPr>
          <w:rFonts w:cs="Times New Roman"/>
        </w:rPr>
      </w:pPr>
      <w:r w:rsidRPr="00806D08">
        <w:rPr>
          <w:rFonts w:cs="Times New Roman"/>
        </w:rPr>
        <w:t xml:space="preserve">    UNIDADE DO CO-ORIENTADOR:</w:t>
      </w:r>
      <w:r>
        <w:rPr>
          <w:rFonts w:cs="Times New Roman"/>
        </w:rPr>
        <w:t xml:space="preserve"> </w:t>
      </w:r>
      <w:r>
        <w:rPr>
          <w:rFonts w:cs="Times New Roman"/>
        </w:rPr>
        <w:t>À Definir</w:t>
      </w:r>
    </w:p>
    <w:p w:rsidR="00806D08" w:rsidRPr="00806D08" w:rsidRDefault="00806D08" w:rsidP="00806D08">
      <w:pPr>
        <w:pStyle w:val="Default"/>
        <w:rPr>
          <w:rFonts w:cs="Times New Roman"/>
        </w:rPr>
      </w:pPr>
    </w:p>
    <w:p w:rsidR="00806D08" w:rsidRPr="00806D08" w:rsidRDefault="00806D08" w:rsidP="00806D08">
      <w:pPr>
        <w:pStyle w:val="Default"/>
        <w:rPr>
          <w:rFonts w:cs="Times New Roman"/>
        </w:rPr>
      </w:pPr>
    </w:p>
    <w:p w:rsidR="00806D08" w:rsidRPr="00806D08" w:rsidRDefault="00806D08" w:rsidP="00806D08">
      <w:pPr>
        <w:rPr>
          <w:rFonts w:ascii="Times New Roman" w:hAnsi="Times New Roman" w:cs="Times New Roman"/>
          <w:b/>
          <w:szCs w:val="24"/>
        </w:rPr>
      </w:pPr>
      <w:r w:rsidRPr="00806D08">
        <w:rPr>
          <w:rFonts w:ascii="Times New Roman" w:hAnsi="Times New Roman" w:cs="Times New Roman"/>
        </w:rPr>
        <w:t xml:space="preserve">7. TÍTULO DO PROJETO: </w:t>
      </w:r>
      <w:r w:rsidRPr="00806D08">
        <w:rPr>
          <w:rFonts w:ascii="Times New Roman" w:hAnsi="Times New Roman" w:cs="Times New Roman"/>
          <w:b/>
          <w:szCs w:val="24"/>
        </w:rPr>
        <w:t xml:space="preserve">APLICAÇÃO DE MACHINE LEARNING PARA CLUSTERIZAÇÃO DE PACIENTES COM ARBOVIROSES </w:t>
      </w:r>
    </w:p>
    <w:p w:rsidR="00806D08" w:rsidRDefault="00806D08" w:rsidP="00806D08">
      <w:pPr>
        <w:pStyle w:val="Default"/>
      </w:pPr>
    </w:p>
    <w:p w:rsidR="00806D08" w:rsidRDefault="00806D08" w:rsidP="00806D08">
      <w:pPr>
        <w:pStyle w:val="Default"/>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806D08" w:rsidRDefault="00806D08" w:rsidP="00447085">
      <w:pPr>
        <w:jc w:val="both"/>
        <w:rPr>
          <w:rFonts w:ascii="Times New Roman" w:hAnsi="Times New Roman" w:cs="Times New Roman"/>
          <w:b/>
          <w:sz w:val="24"/>
          <w:szCs w:val="24"/>
        </w:rPr>
      </w:pPr>
    </w:p>
    <w:p w:rsidR="00EA441B" w:rsidRPr="00206816" w:rsidRDefault="00EA441B" w:rsidP="00447085">
      <w:pPr>
        <w:jc w:val="both"/>
        <w:rPr>
          <w:rFonts w:ascii="Times New Roman" w:hAnsi="Times New Roman" w:cs="Times New Roman"/>
          <w:b/>
          <w:sz w:val="24"/>
          <w:szCs w:val="24"/>
        </w:rPr>
      </w:pPr>
      <w:r w:rsidRPr="00206816">
        <w:rPr>
          <w:rFonts w:ascii="Times New Roman" w:hAnsi="Times New Roman" w:cs="Times New Roman"/>
          <w:b/>
          <w:sz w:val="24"/>
          <w:szCs w:val="24"/>
        </w:rPr>
        <w:t xml:space="preserve">INTRODUÇÃO </w:t>
      </w:r>
    </w:p>
    <w:p w:rsidR="00EA441B" w:rsidRDefault="00352FE3" w:rsidP="00447085">
      <w:pPr>
        <w:jc w:val="both"/>
        <w:rPr>
          <w:rFonts w:ascii="Times New Roman" w:hAnsi="Times New Roman" w:cs="Times New Roman"/>
          <w:sz w:val="24"/>
          <w:szCs w:val="24"/>
        </w:rPr>
      </w:pPr>
      <w:r>
        <w:rPr>
          <w:rFonts w:ascii="Times New Roman" w:hAnsi="Times New Roman" w:cs="Times New Roman"/>
          <w:sz w:val="24"/>
          <w:szCs w:val="24"/>
        </w:rPr>
        <w:t xml:space="preserve"> </w:t>
      </w:r>
    </w:p>
    <w:p w:rsidR="00206816" w:rsidRPr="00B36051" w:rsidRDefault="00352FE3" w:rsidP="00447085">
      <w:pPr>
        <w:spacing w:line="240" w:lineRule="auto"/>
        <w:jc w:val="both"/>
        <w:rPr>
          <w:rFonts w:ascii="Segoe UI" w:hAnsi="Segoe UI" w:cs="Segoe UI"/>
          <w:color w:val="000000"/>
          <w:shd w:val="clear" w:color="auto" w:fill="FFFFFF"/>
        </w:rPr>
      </w:pPr>
      <w:r>
        <w:rPr>
          <w:rFonts w:ascii="Times New Roman" w:hAnsi="Times New Roman" w:cs="Times New Roman"/>
          <w:sz w:val="24"/>
          <w:szCs w:val="24"/>
        </w:rPr>
        <w:t xml:space="preserve">     </w:t>
      </w:r>
      <w:r w:rsidR="002409B7">
        <w:rPr>
          <w:rFonts w:ascii="Times New Roman" w:hAnsi="Times New Roman" w:cs="Times New Roman"/>
          <w:sz w:val="24"/>
          <w:szCs w:val="24"/>
        </w:rPr>
        <w:t xml:space="preserve"> </w:t>
      </w:r>
      <w:r w:rsidR="00206816">
        <w:rPr>
          <w:rFonts w:ascii="Times New Roman" w:hAnsi="Times New Roman" w:cs="Times New Roman"/>
          <w:sz w:val="24"/>
          <w:szCs w:val="24"/>
        </w:rPr>
        <w:t xml:space="preserve"> </w:t>
      </w:r>
      <w:r w:rsidR="00B36051">
        <w:rPr>
          <w:rFonts w:ascii="Times New Roman" w:hAnsi="Times New Roman" w:cs="Times New Roman"/>
          <w:sz w:val="24"/>
          <w:szCs w:val="24"/>
        </w:rPr>
        <w:t xml:space="preserve">   </w:t>
      </w:r>
      <w:r w:rsidR="003F71B3">
        <w:rPr>
          <w:rFonts w:ascii="Times New Roman" w:hAnsi="Times New Roman" w:cs="Times New Roman"/>
          <w:sz w:val="24"/>
          <w:szCs w:val="24"/>
        </w:rPr>
        <w:t>A aplicação de</w:t>
      </w:r>
      <w:r>
        <w:rPr>
          <w:rFonts w:ascii="Times New Roman" w:hAnsi="Times New Roman" w:cs="Times New Roman"/>
          <w:sz w:val="24"/>
          <w:szCs w:val="24"/>
        </w:rPr>
        <w:t xml:space="preserve"> métodos de </w:t>
      </w:r>
      <w:proofErr w:type="spellStart"/>
      <w:r w:rsidRPr="00352FE3">
        <w:rPr>
          <w:rFonts w:ascii="Times New Roman" w:hAnsi="Times New Roman" w:cs="Times New Roman"/>
          <w:i/>
          <w:sz w:val="24"/>
          <w:szCs w:val="24"/>
        </w:rPr>
        <w:t>machine</w:t>
      </w:r>
      <w:proofErr w:type="spellEnd"/>
      <w:r w:rsidRPr="00352FE3">
        <w:rPr>
          <w:rFonts w:ascii="Times New Roman" w:hAnsi="Times New Roman" w:cs="Times New Roman"/>
          <w:i/>
          <w:sz w:val="24"/>
          <w:szCs w:val="24"/>
        </w:rPr>
        <w:t xml:space="preserve"> </w:t>
      </w:r>
      <w:proofErr w:type="spellStart"/>
      <w:r w:rsidRPr="00352FE3">
        <w:rPr>
          <w:rFonts w:ascii="Times New Roman" w:hAnsi="Times New Roman" w:cs="Times New Roman"/>
          <w:i/>
          <w:sz w:val="24"/>
          <w:szCs w:val="24"/>
        </w:rPr>
        <w:t>learning</w:t>
      </w:r>
      <w:proofErr w:type="spellEnd"/>
      <w:r>
        <w:rPr>
          <w:rFonts w:ascii="Times New Roman" w:hAnsi="Times New Roman" w:cs="Times New Roman"/>
          <w:sz w:val="24"/>
          <w:szCs w:val="24"/>
        </w:rPr>
        <w:t>, em um conjunto de dados biológicos e não biológicos de p</w:t>
      </w:r>
      <w:r w:rsidR="007A219D">
        <w:rPr>
          <w:rFonts w:ascii="Times New Roman" w:hAnsi="Times New Roman" w:cs="Times New Roman"/>
          <w:sz w:val="24"/>
          <w:szCs w:val="24"/>
        </w:rPr>
        <w:t xml:space="preserve">acientes que apresentaram alguns </w:t>
      </w:r>
      <w:r>
        <w:rPr>
          <w:rFonts w:ascii="Times New Roman" w:hAnsi="Times New Roman" w:cs="Times New Roman"/>
          <w:sz w:val="24"/>
          <w:szCs w:val="24"/>
        </w:rPr>
        <w:t>tipo</w:t>
      </w:r>
      <w:r w:rsidR="007A219D">
        <w:rPr>
          <w:rFonts w:ascii="Times New Roman" w:hAnsi="Times New Roman" w:cs="Times New Roman"/>
          <w:sz w:val="24"/>
          <w:szCs w:val="24"/>
        </w:rPr>
        <w:t>s</w:t>
      </w:r>
      <w:r>
        <w:rPr>
          <w:rFonts w:ascii="Times New Roman" w:hAnsi="Times New Roman" w:cs="Times New Roman"/>
          <w:sz w:val="24"/>
          <w:szCs w:val="24"/>
        </w:rPr>
        <w:t xml:space="preserve"> de sintoma que esteja</w:t>
      </w:r>
      <w:r w:rsidR="007A219D">
        <w:rPr>
          <w:rFonts w:ascii="Times New Roman" w:hAnsi="Times New Roman" w:cs="Times New Roman"/>
          <w:sz w:val="24"/>
          <w:szCs w:val="24"/>
        </w:rPr>
        <w:t>m</w:t>
      </w:r>
      <w:r>
        <w:rPr>
          <w:rFonts w:ascii="Times New Roman" w:hAnsi="Times New Roman" w:cs="Times New Roman"/>
          <w:sz w:val="24"/>
          <w:szCs w:val="24"/>
        </w:rPr>
        <w:t xml:space="preserve"> relacionado</w:t>
      </w:r>
      <w:r w:rsidR="007A219D">
        <w:rPr>
          <w:rFonts w:ascii="Times New Roman" w:hAnsi="Times New Roman" w:cs="Times New Roman"/>
          <w:sz w:val="24"/>
          <w:szCs w:val="24"/>
        </w:rPr>
        <w:t>s</w:t>
      </w:r>
      <w:r>
        <w:rPr>
          <w:rFonts w:ascii="Times New Roman" w:hAnsi="Times New Roman" w:cs="Times New Roman"/>
          <w:sz w:val="24"/>
          <w:szCs w:val="24"/>
        </w:rPr>
        <w:t xml:space="preserve"> com </w:t>
      </w:r>
      <w:proofErr w:type="spellStart"/>
      <w:r>
        <w:rPr>
          <w:rFonts w:ascii="Times New Roman" w:hAnsi="Times New Roman" w:cs="Times New Roman"/>
          <w:sz w:val="24"/>
          <w:szCs w:val="24"/>
        </w:rPr>
        <w:t>arboviroses</w:t>
      </w:r>
      <w:proofErr w:type="spellEnd"/>
      <w:r>
        <w:rPr>
          <w:rFonts w:ascii="Times New Roman" w:hAnsi="Times New Roman" w:cs="Times New Roman"/>
          <w:sz w:val="24"/>
          <w:szCs w:val="24"/>
        </w:rPr>
        <w:t xml:space="preserve"> como Dengue </w:t>
      </w:r>
      <w:r w:rsidR="003F71B3">
        <w:rPr>
          <w:rFonts w:ascii="Times New Roman" w:hAnsi="Times New Roman" w:cs="Times New Roman"/>
          <w:sz w:val="24"/>
          <w:szCs w:val="24"/>
        </w:rPr>
        <w:t>(</w:t>
      </w:r>
      <w:r w:rsidR="0063072B">
        <w:rPr>
          <w:rFonts w:ascii="Times New Roman" w:hAnsi="Times New Roman" w:cs="Times New Roman"/>
          <w:sz w:val="24"/>
          <w:szCs w:val="24"/>
        </w:rPr>
        <w:t>que apresenta 4 tipo</w:t>
      </w:r>
      <w:r w:rsidR="003F71B3">
        <w:rPr>
          <w:rFonts w:ascii="Times New Roman" w:hAnsi="Times New Roman" w:cs="Times New Roman"/>
          <w:sz w:val="24"/>
          <w:szCs w:val="24"/>
        </w:rPr>
        <w:t>s</w:t>
      </w:r>
      <w:r w:rsidR="0063072B">
        <w:rPr>
          <w:rFonts w:ascii="Times New Roman" w:hAnsi="Times New Roman" w:cs="Times New Roman"/>
          <w:sz w:val="24"/>
          <w:szCs w:val="24"/>
        </w:rPr>
        <w:t xml:space="preserve"> DENV1 ao DENV4 sendo este</w:t>
      </w:r>
      <w:r w:rsidR="007A219D">
        <w:rPr>
          <w:rFonts w:ascii="Times New Roman" w:hAnsi="Times New Roman" w:cs="Times New Roman"/>
          <w:sz w:val="24"/>
          <w:szCs w:val="24"/>
        </w:rPr>
        <w:t xml:space="preserve"> último o caso severo da doença</w:t>
      </w:r>
      <w:r w:rsidR="0063072B">
        <w:rPr>
          <w:rFonts w:ascii="Times New Roman" w:hAnsi="Times New Roman" w:cs="Times New Roman"/>
          <w:sz w:val="24"/>
          <w:szCs w:val="24"/>
        </w:rPr>
        <w:t xml:space="preserve">) </w:t>
      </w:r>
      <w:r>
        <w:rPr>
          <w:rFonts w:ascii="Times New Roman" w:hAnsi="Times New Roman" w:cs="Times New Roman"/>
          <w:sz w:val="24"/>
          <w:szCs w:val="24"/>
        </w:rPr>
        <w:t xml:space="preserve">ou </w:t>
      </w:r>
      <w:proofErr w:type="spellStart"/>
      <w:r>
        <w:rPr>
          <w:rFonts w:ascii="Times New Roman" w:hAnsi="Times New Roman" w:cs="Times New Roman"/>
          <w:sz w:val="24"/>
          <w:szCs w:val="24"/>
        </w:rPr>
        <w:t>C</w:t>
      </w:r>
      <w:r w:rsidRPr="00352FE3">
        <w:rPr>
          <w:rFonts w:ascii="Times New Roman" w:hAnsi="Times New Roman" w:cs="Times New Roman"/>
          <w:sz w:val="24"/>
          <w:szCs w:val="24"/>
        </w:rPr>
        <w:t>hikungunya</w:t>
      </w:r>
      <w:proofErr w:type="spellEnd"/>
      <w:r w:rsidR="007A219D">
        <w:rPr>
          <w:rFonts w:ascii="Times New Roman" w:hAnsi="Times New Roman" w:cs="Times New Roman"/>
          <w:sz w:val="24"/>
          <w:szCs w:val="24"/>
        </w:rPr>
        <w:t>. E</w:t>
      </w:r>
      <w:r w:rsidR="002409B7">
        <w:rPr>
          <w:rFonts w:ascii="Times New Roman" w:hAnsi="Times New Roman" w:cs="Times New Roman"/>
          <w:sz w:val="24"/>
          <w:szCs w:val="24"/>
        </w:rPr>
        <w:t xml:space="preserve"> com base </w:t>
      </w:r>
      <w:r w:rsidR="007A219D">
        <w:rPr>
          <w:rFonts w:ascii="Times New Roman" w:hAnsi="Times New Roman" w:cs="Times New Roman"/>
          <w:sz w:val="24"/>
          <w:szCs w:val="24"/>
        </w:rPr>
        <w:t>nos resultados desses métodos,</w:t>
      </w:r>
      <w:r w:rsidR="002409B7">
        <w:rPr>
          <w:rFonts w:ascii="Times New Roman" w:hAnsi="Times New Roman" w:cs="Times New Roman"/>
          <w:sz w:val="24"/>
          <w:szCs w:val="24"/>
        </w:rPr>
        <w:t xml:space="preserve"> conseguir </w:t>
      </w:r>
      <w:r w:rsidR="003F71B3">
        <w:rPr>
          <w:rFonts w:ascii="Times New Roman" w:hAnsi="Times New Roman" w:cs="Times New Roman"/>
          <w:sz w:val="24"/>
          <w:szCs w:val="24"/>
        </w:rPr>
        <w:t>determinar padrões de sintomas/</w:t>
      </w:r>
      <w:r w:rsidR="002409B7">
        <w:rPr>
          <w:rFonts w:ascii="Times New Roman" w:hAnsi="Times New Roman" w:cs="Times New Roman"/>
          <w:sz w:val="24"/>
          <w:szCs w:val="24"/>
        </w:rPr>
        <w:t xml:space="preserve">características que apontem para condições em que os pacientes possam ou não estar </w:t>
      </w:r>
      <w:r w:rsidR="004E2D2B">
        <w:rPr>
          <w:rFonts w:ascii="Times New Roman" w:hAnsi="Times New Roman" w:cs="Times New Roman"/>
          <w:sz w:val="24"/>
          <w:szCs w:val="24"/>
        </w:rPr>
        <w:t>aptos a</w:t>
      </w:r>
      <w:r w:rsidR="002409B7">
        <w:rPr>
          <w:rFonts w:ascii="Times New Roman" w:hAnsi="Times New Roman" w:cs="Times New Roman"/>
          <w:sz w:val="24"/>
          <w:szCs w:val="24"/>
        </w:rPr>
        <w:t xml:space="preserve"> apr</w:t>
      </w:r>
      <w:r w:rsidR="00206816">
        <w:rPr>
          <w:rFonts w:ascii="Times New Roman" w:hAnsi="Times New Roman" w:cs="Times New Roman"/>
          <w:sz w:val="24"/>
          <w:szCs w:val="24"/>
        </w:rPr>
        <w:t xml:space="preserve">esentar o caso severo da doença. </w:t>
      </w:r>
      <w:r w:rsidR="00206816">
        <w:rPr>
          <w:rFonts w:ascii="Times New Roman" w:hAnsi="Times New Roman"/>
          <w:sz w:val="24"/>
        </w:rPr>
        <w:t xml:space="preserve">No caso da Dengue entre 2 e 5% dos pacientes podem progredir para a forma mais severa da doença, a qual possui grande associação com infecções secundárias por sorotipos distintos ao da infecção inicial. A forma severa é caracterizada por ocorrência de sangramentos em diversos sistemas, comprometimento de órgãos e extravasamento de plasma podendo evoluir para choque hemodinâmico (Síndrome de Choque da Dengue) e óbito </w:t>
      </w:r>
      <w:r w:rsidR="00206816">
        <w:rPr>
          <w:rFonts w:ascii="Segoe UI" w:hAnsi="Segoe UI" w:cs="Segoe UI"/>
          <w:color w:val="000000"/>
          <w:shd w:val="clear" w:color="auto" w:fill="FFFFFF"/>
        </w:rPr>
        <w:t>(</w:t>
      </w:r>
      <w:r w:rsidR="00206816" w:rsidRPr="00701C19">
        <w:rPr>
          <w:rFonts w:ascii="Segoe UI" w:hAnsi="Segoe UI" w:cs="Segoe UI"/>
          <w:color w:val="000000"/>
          <w:sz w:val="24"/>
          <w:shd w:val="clear" w:color="auto" w:fill="FFFFFF"/>
        </w:rPr>
        <w:t>SMITH et al., 2019</w:t>
      </w:r>
      <w:r w:rsidR="00206816">
        <w:rPr>
          <w:rFonts w:ascii="Segoe UI" w:hAnsi="Segoe UI" w:cs="Segoe UI"/>
          <w:color w:val="000000"/>
          <w:shd w:val="clear" w:color="auto" w:fill="FFFFFF"/>
        </w:rPr>
        <w:t>)</w:t>
      </w:r>
      <w:r w:rsidR="00206816">
        <w:rPr>
          <w:rFonts w:ascii="Times New Roman" w:hAnsi="Times New Roman"/>
          <w:sz w:val="24"/>
        </w:rPr>
        <w:t xml:space="preserve">. Já a forma crônica da </w:t>
      </w:r>
      <w:proofErr w:type="spellStart"/>
      <w:r w:rsidR="00206816">
        <w:rPr>
          <w:rFonts w:ascii="Times New Roman" w:hAnsi="Times New Roman"/>
          <w:sz w:val="24"/>
        </w:rPr>
        <w:t>Chikungunya</w:t>
      </w:r>
      <w:proofErr w:type="spellEnd"/>
      <w:r w:rsidR="00206816">
        <w:rPr>
          <w:rFonts w:ascii="Times New Roman" w:hAnsi="Times New Roman"/>
          <w:sz w:val="24"/>
        </w:rPr>
        <w:t xml:space="preserve"> caracteriza-se por manifestações neurológicas graves, como mialgia, por um longo período de tempo e que podem provocar debilitação do paciente. Apesar de ser menos frequente, óbitos podem ocorrer em decorrência da forma severa </w:t>
      </w:r>
      <w:r w:rsidR="00206816" w:rsidRPr="00BA2DBB">
        <w:rPr>
          <w:rFonts w:ascii="Segoe UI" w:hAnsi="Segoe UI" w:cs="Segoe UI"/>
          <w:color w:val="000000"/>
          <w:sz w:val="24"/>
          <w:shd w:val="clear" w:color="auto" w:fill="FFFFFF"/>
        </w:rPr>
        <w:t>(BURT et al., 2017</w:t>
      </w:r>
      <w:r w:rsidR="00206816">
        <w:rPr>
          <w:rFonts w:ascii="Segoe UI" w:hAnsi="Segoe UI" w:cs="Segoe UI"/>
          <w:color w:val="000000"/>
          <w:shd w:val="clear" w:color="auto" w:fill="FFFFFF"/>
        </w:rPr>
        <w:t>)</w:t>
      </w:r>
      <w:r w:rsidR="00B36051">
        <w:rPr>
          <w:rFonts w:ascii="Segoe UI" w:hAnsi="Segoe UI" w:cs="Segoe UI"/>
          <w:color w:val="000000"/>
          <w:shd w:val="clear" w:color="auto" w:fill="FFFFFF"/>
        </w:rPr>
        <w:t xml:space="preserve">. </w:t>
      </w:r>
      <w:r w:rsidR="007A219D">
        <w:rPr>
          <w:rFonts w:ascii="Segoe UI" w:hAnsi="Segoe UI" w:cs="Segoe UI"/>
          <w:color w:val="000000"/>
          <w:shd w:val="clear" w:color="auto" w:fill="FFFFFF"/>
        </w:rPr>
        <w:t xml:space="preserve"> </w:t>
      </w:r>
      <w:r w:rsidR="00206816" w:rsidRPr="00206816">
        <w:rPr>
          <w:rFonts w:ascii="Times New Roman" w:hAnsi="Times New Roman" w:cs="Times New Roman"/>
          <w:color w:val="000000"/>
          <w:sz w:val="24"/>
          <w:szCs w:val="24"/>
          <w:shd w:val="clear" w:color="auto" w:fill="FFFFFF"/>
        </w:rPr>
        <w:t>Dessa forma as ati</w:t>
      </w:r>
      <w:r w:rsidR="00206816">
        <w:rPr>
          <w:rFonts w:ascii="Times New Roman" w:hAnsi="Times New Roman" w:cs="Times New Roman"/>
          <w:color w:val="000000"/>
          <w:sz w:val="24"/>
          <w:szCs w:val="24"/>
          <w:shd w:val="clear" w:color="auto" w:fill="FFFFFF"/>
        </w:rPr>
        <w:t>vidades iniciais foram definir o alvo das</w:t>
      </w:r>
      <w:r w:rsidR="00206816" w:rsidRPr="00206816">
        <w:rPr>
          <w:rFonts w:ascii="Times New Roman" w:hAnsi="Times New Roman" w:cs="Times New Roman"/>
          <w:color w:val="000000"/>
          <w:sz w:val="24"/>
          <w:szCs w:val="24"/>
          <w:shd w:val="clear" w:color="auto" w:fill="FFFFFF"/>
        </w:rPr>
        <w:t xml:space="preserve"> analises, bem como determinar técnicas e métodos para serem aplicados aos dados e dessa forma começar a observar algum significado </w:t>
      </w:r>
      <w:r w:rsidR="00206816">
        <w:rPr>
          <w:rFonts w:ascii="Times New Roman" w:hAnsi="Times New Roman" w:cs="Times New Roman"/>
          <w:color w:val="000000"/>
          <w:sz w:val="24"/>
          <w:szCs w:val="24"/>
          <w:shd w:val="clear" w:color="auto" w:fill="FFFFFF"/>
        </w:rPr>
        <w:t>nas informações.</w:t>
      </w:r>
      <w:r w:rsidR="00206816" w:rsidRPr="00206816">
        <w:rPr>
          <w:rFonts w:ascii="Times New Roman" w:hAnsi="Times New Roman" w:cs="Times New Roman"/>
          <w:color w:val="000000"/>
          <w:sz w:val="24"/>
          <w:szCs w:val="24"/>
          <w:shd w:val="clear" w:color="auto" w:fill="FFFFFF"/>
        </w:rPr>
        <w:t xml:space="preserve"> </w:t>
      </w:r>
    </w:p>
    <w:p w:rsidR="00206816" w:rsidRDefault="00206816" w:rsidP="00447085">
      <w:pPr>
        <w:jc w:val="both"/>
        <w:rPr>
          <w:rFonts w:ascii="Times New Roman" w:hAnsi="Times New Roman" w:cs="Times New Roman"/>
          <w:sz w:val="24"/>
          <w:szCs w:val="24"/>
        </w:rPr>
      </w:pPr>
    </w:p>
    <w:p w:rsidR="00CB614A" w:rsidRPr="00CB614A" w:rsidRDefault="00CB614A" w:rsidP="00447085">
      <w:pPr>
        <w:jc w:val="both"/>
        <w:rPr>
          <w:rFonts w:ascii="Times New Roman" w:hAnsi="Times New Roman" w:cs="Times New Roman"/>
          <w:sz w:val="24"/>
          <w:szCs w:val="24"/>
        </w:rPr>
      </w:pPr>
    </w:p>
    <w:p w:rsidR="00EA441B" w:rsidRDefault="00CB614A" w:rsidP="00447085">
      <w:pPr>
        <w:jc w:val="both"/>
        <w:rPr>
          <w:rFonts w:ascii="Times New Roman" w:hAnsi="Times New Roman" w:cs="Times New Roman"/>
          <w:b/>
          <w:sz w:val="24"/>
          <w:szCs w:val="24"/>
        </w:rPr>
      </w:pPr>
      <w:r w:rsidRPr="00B36051">
        <w:rPr>
          <w:rFonts w:ascii="Times New Roman" w:hAnsi="Times New Roman" w:cs="Times New Roman"/>
          <w:b/>
          <w:sz w:val="24"/>
          <w:szCs w:val="24"/>
        </w:rPr>
        <w:t xml:space="preserve">ATIVIDADES </w:t>
      </w:r>
      <w:r w:rsidR="004E2D2B">
        <w:rPr>
          <w:rFonts w:ascii="Times New Roman" w:hAnsi="Times New Roman" w:cs="Times New Roman"/>
          <w:b/>
          <w:sz w:val="24"/>
          <w:szCs w:val="24"/>
        </w:rPr>
        <w:t xml:space="preserve">REALIZADAS </w:t>
      </w:r>
    </w:p>
    <w:p w:rsidR="007A219D" w:rsidRPr="00B36051" w:rsidRDefault="007A219D" w:rsidP="00447085">
      <w:pPr>
        <w:jc w:val="both"/>
        <w:rPr>
          <w:rFonts w:ascii="Times New Roman" w:hAnsi="Times New Roman" w:cs="Times New Roman"/>
          <w:b/>
          <w:sz w:val="24"/>
          <w:szCs w:val="24"/>
        </w:rPr>
      </w:pPr>
    </w:p>
    <w:p w:rsidR="00CB614A" w:rsidRDefault="00B36051" w:rsidP="00447085">
      <w:pPr>
        <w:jc w:val="both"/>
        <w:rPr>
          <w:rFonts w:ascii="Times New Roman" w:hAnsi="Times New Roman" w:cs="Times New Roman"/>
          <w:sz w:val="24"/>
        </w:rPr>
      </w:pPr>
      <w:r>
        <w:rPr>
          <w:rFonts w:ascii="Times New Roman" w:hAnsi="Times New Roman" w:cs="Times New Roman"/>
          <w:sz w:val="24"/>
          <w:szCs w:val="24"/>
        </w:rPr>
        <w:t xml:space="preserve">         Inicialmente com o conjunto de aproximadamente 1400 pacientes com informações obtidas por meio do projeto </w:t>
      </w:r>
      <w:r>
        <w:rPr>
          <w:rFonts w:ascii="Times New Roman" w:hAnsi="Times New Roman" w:cs="Times New Roman"/>
          <w:sz w:val="24"/>
        </w:rPr>
        <w:t>ARBOBIOS, para ambas as doenças, realizou-se a separação dos grupos</w:t>
      </w:r>
      <w:r w:rsidR="003F71B3">
        <w:rPr>
          <w:rFonts w:ascii="Times New Roman" w:hAnsi="Times New Roman" w:cs="Times New Roman"/>
          <w:sz w:val="24"/>
        </w:rPr>
        <w:t>,</w:t>
      </w:r>
      <w:r>
        <w:rPr>
          <w:rFonts w:ascii="Times New Roman" w:hAnsi="Times New Roman" w:cs="Times New Roman"/>
          <w:sz w:val="24"/>
        </w:rPr>
        <w:t xml:space="preserve"> ou seja</w:t>
      </w:r>
      <w:r w:rsidR="003F71B3">
        <w:rPr>
          <w:rFonts w:ascii="Times New Roman" w:hAnsi="Times New Roman" w:cs="Times New Roman"/>
          <w:sz w:val="24"/>
        </w:rPr>
        <w:t>,</w:t>
      </w:r>
      <w:r>
        <w:rPr>
          <w:rFonts w:ascii="Times New Roman" w:hAnsi="Times New Roman" w:cs="Times New Roman"/>
          <w:sz w:val="24"/>
        </w:rPr>
        <w:t xml:space="preserve"> em primeiro momento se está trabalhando apenas </w:t>
      </w:r>
      <w:r w:rsidR="008060CF">
        <w:rPr>
          <w:rFonts w:ascii="Times New Roman" w:hAnsi="Times New Roman" w:cs="Times New Roman"/>
          <w:sz w:val="24"/>
        </w:rPr>
        <w:t xml:space="preserve">com </w:t>
      </w:r>
      <w:r>
        <w:rPr>
          <w:rFonts w:ascii="Times New Roman" w:hAnsi="Times New Roman" w:cs="Times New Roman"/>
          <w:sz w:val="24"/>
        </w:rPr>
        <w:t xml:space="preserve">os pacientes que </w:t>
      </w:r>
      <w:r w:rsidR="008060CF">
        <w:rPr>
          <w:rFonts w:ascii="Times New Roman" w:hAnsi="Times New Roman" w:cs="Times New Roman"/>
          <w:sz w:val="24"/>
        </w:rPr>
        <w:t>a</w:t>
      </w:r>
      <w:r>
        <w:rPr>
          <w:rFonts w:ascii="Times New Roman" w:hAnsi="Times New Roman" w:cs="Times New Roman"/>
          <w:sz w:val="24"/>
        </w:rPr>
        <w:t>presentam marcação para Deng</w:t>
      </w:r>
      <w:r w:rsidR="008060CF">
        <w:rPr>
          <w:rFonts w:ascii="Times New Roman" w:hAnsi="Times New Roman" w:cs="Times New Roman"/>
          <w:sz w:val="24"/>
        </w:rPr>
        <w:t xml:space="preserve">ue (aproximadamente 1200 casos), e com eles realizar todo o processo de desenvolvimento do </w:t>
      </w:r>
      <w:proofErr w:type="spellStart"/>
      <w:r w:rsidR="008060CF" w:rsidRPr="008060CF">
        <w:rPr>
          <w:rFonts w:ascii="Times New Roman" w:hAnsi="Times New Roman" w:cs="Times New Roman"/>
          <w:i/>
          <w:sz w:val="24"/>
        </w:rPr>
        <w:t>template</w:t>
      </w:r>
      <w:proofErr w:type="spellEnd"/>
      <w:r w:rsidR="008060CF">
        <w:rPr>
          <w:rFonts w:ascii="Times New Roman" w:hAnsi="Times New Roman" w:cs="Times New Roman"/>
          <w:sz w:val="24"/>
        </w:rPr>
        <w:t xml:space="preserve"> de modelagem e tratamento, que após, em segundo momento será aplicado nos demais casos.</w:t>
      </w:r>
    </w:p>
    <w:p w:rsidR="000A671A" w:rsidRDefault="008060CF" w:rsidP="00447085">
      <w:pPr>
        <w:jc w:val="both"/>
        <w:rPr>
          <w:rFonts w:ascii="Times New Roman" w:hAnsi="Times New Roman" w:cs="Times New Roman"/>
          <w:sz w:val="24"/>
        </w:rPr>
      </w:pPr>
      <w:r>
        <w:rPr>
          <w:rFonts w:ascii="Times New Roman" w:hAnsi="Times New Roman" w:cs="Times New Roman"/>
          <w:sz w:val="24"/>
        </w:rPr>
        <w:t xml:space="preserve">        O grupo de verificação inicial, apresenta um conjunto de </w:t>
      </w:r>
      <w:r w:rsidR="003F71B3">
        <w:rPr>
          <w:rFonts w:ascii="Times New Roman" w:hAnsi="Times New Roman" w:cs="Times New Roman"/>
          <w:sz w:val="24"/>
        </w:rPr>
        <w:t>703</w:t>
      </w:r>
      <w:r>
        <w:rPr>
          <w:rFonts w:ascii="Times New Roman" w:hAnsi="Times New Roman" w:cs="Times New Roman"/>
          <w:sz w:val="24"/>
        </w:rPr>
        <w:t xml:space="preserve"> variáveis das quais precisaram ser analisadas para eliminar dados que claramente não apresentam importância para a modelagem como por exemplo variáveis que envolvem datas (exceto nascimento e entrada no grupo Dengue) e/ou dados que </w:t>
      </w:r>
      <w:r w:rsidR="007A219D">
        <w:rPr>
          <w:rFonts w:ascii="Times New Roman" w:hAnsi="Times New Roman" w:cs="Times New Roman"/>
          <w:sz w:val="24"/>
        </w:rPr>
        <w:t xml:space="preserve">sejam de identificação dos pacientes ou ainda que </w:t>
      </w:r>
      <w:r>
        <w:rPr>
          <w:rFonts w:ascii="Times New Roman" w:hAnsi="Times New Roman" w:cs="Times New Roman"/>
          <w:sz w:val="24"/>
        </w:rPr>
        <w:t xml:space="preserve">não apresentam ligação com </w:t>
      </w:r>
      <w:r w:rsidR="007A219D">
        <w:rPr>
          <w:rFonts w:ascii="Times New Roman" w:hAnsi="Times New Roman" w:cs="Times New Roman"/>
          <w:sz w:val="24"/>
        </w:rPr>
        <w:t xml:space="preserve">casos de </w:t>
      </w:r>
      <w:r>
        <w:rPr>
          <w:rFonts w:ascii="Times New Roman" w:hAnsi="Times New Roman" w:cs="Times New Roman"/>
          <w:sz w:val="24"/>
        </w:rPr>
        <w:t>Dengue, de modo que as mesmas foram retiradas da base, junto com outras mais que apresentaram um valor de constância elevado (variáveis com apenas 1 tipo de informação) e um grau especifico de correlação</w:t>
      </w:r>
      <w:r w:rsidR="000A671A">
        <w:rPr>
          <w:rFonts w:ascii="Times New Roman" w:hAnsi="Times New Roman" w:cs="Times New Roman"/>
          <w:sz w:val="24"/>
        </w:rPr>
        <w:t xml:space="preserve"> (Anexo 1)</w:t>
      </w:r>
      <w:r>
        <w:rPr>
          <w:rFonts w:ascii="Times New Roman" w:hAnsi="Times New Roman" w:cs="Times New Roman"/>
          <w:sz w:val="24"/>
        </w:rPr>
        <w:t>,</w:t>
      </w:r>
    </w:p>
    <w:p w:rsidR="000A671A" w:rsidRDefault="000A671A" w:rsidP="00447085">
      <w:pPr>
        <w:keepNext/>
        <w:jc w:val="both"/>
      </w:pPr>
      <w:r>
        <w:rPr>
          <w:rFonts w:ascii="Times New Roman" w:hAnsi="Times New Roman" w:cs="Times New Roman"/>
          <w:sz w:val="24"/>
        </w:rPr>
        <w:lastRenderedPageBreak/>
        <w:t xml:space="preserve">                                                                </w:t>
      </w:r>
      <w:r>
        <w:rPr>
          <w:rFonts w:ascii="Times New Roman" w:hAnsi="Times New Roman" w:cs="Times New Roman"/>
          <w:sz w:val="24"/>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649856346" r:id="rId7"/>
        </w:object>
      </w:r>
    </w:p>
    <w:p w:rsidR="000A671A" w:rsidRPr="000A671A" w:rsidRDefault="000A671A" w:rsidP="00447085">
      <w:pPr>
        <w:pStyle w:val="Legenda"/>
        <w:jc w:val="both"/>
        <w:rPr>
          <w:rFonts w:ascii="Times New Roman" w:hAnsi="Times New Roman" w:cs="Times New Roman"/>
          <w:i w:val="0"/>
          <w:sz w:val="20"/>
          <w:szCs w:val="20"/>
        </w:rPr>
      </w:pPr>
      <w:r w:rsidRPr="000A671A">
        <w:rPr>
          <w:i w:val="0"/>
          <w:sz w:val="20"/>
          <w:szCs w:val="20"/>
        </w:rPr>
        <w:t xml:space="preserve">                                                                           </w:t>
      </w:r>
      <w:r>
        <w:rPr>
          <w:i w:val="0"/>
          <w:sz w:val="20"/>
          <w:szCs w:val="20"/>
        </w:rPr>
        <w:t xml:space="preserve">                   </w:t>
      </w:r>
      <w:r>
        <w:rPr>
          <w:rFonts w:ascii="Times New Roman" w:hAnsi="Times New Roman" w:cs="Times New Roman"/>
          <w:i w:val="0"/>
          <w:sz w:val="20"/>
          <w:szCs w:val="20"/>
        </w:rPr>
        <w:t>Anexo</w:t>
      </w:r>
      <w:r w:rsidRPr="000A671A">
        <w:rPr>
          <w:rFonts w:ascii="Times New Roman" w:hAnsi="Times New Roman" w:cs="Times New Roman"/>
          <w:i w:val="0"/>
          <w:sz w:val="20"/>
          <w:szCs w:val="20"/>
        </w:rPr>
        <w:t xml:space="preserve"> </w:t>
      </w:r>
      <w:r w:rsidRPr="000A671A">
        <w:rPr>
          <w:rFonts w:ascii="Times New Roman" w:hAnsi="Times New Roman" w:cs="Times New Roman"/>
          <w:i w:val="0"/>
          <w:sz w:val="20"/>
          <w:szCs w:val="20"/>
        </w:rPr>
        <w:fldChar w:fldCharType="begin"/>
      </w:r>
      <w:r w:rsidRPr="000A671A">
        <w:rPr>
          <w:rFonts w:ascii="Times New Roman" w:hAnsi="Times New Roman" w:cs="Times New Roman"/>
          <w:i w:val="0"/>
          <w:sz w:val="20"/>
          <w:szCs w:val="20"/>
        </w:rPr>
        <w:instrText xml:space="preserve"> SEQ Figura \* ARABIC </w:instrText>
      </w:r>
      <w:r w:rsidRPr="000A671A">
        <w:rPr>
          <w:rFonts w:ascii="Times New Roman" w:hAnsi="Times New Roman" w:cs="Times New Roman"/>
          <w:i w:val="0"/>
          <w:sz w:val="20"/>
          <w:szCs w:val="20"/>
        </w:rPr>
        <w:fldChar w:fldCharType="separate"/>
      </w:r>
      <w:r>
        <w:rPr>
          <w:rFonts w:ascii="Times New Roman" w:hAnsi="Times New Roman" w:cs="Times New Roman"/>
          <w:i w:val="0"/>
          <w:noProof/>
          <w:sz w:val="20"/>
          <w:szCs w:val="20"/>
        </w:rPr>
        <w:t>1</w:t>
      </w:r>
      <w:r w:rsidRPr="000A671A">
        <w:rPr>
          <w:rFonts w:ascii="Times New Roman" w:hAnsi="Times New Roman" w:cs="Times New Roman"/>
          <w:i w:val="0"/>
          <w:sz w:val="20"/>
          <w:szCs w:val="20"/>
        </w:rPr>
        <w:fldChar w:fldCharType="end"/>
      </w:r>
    </w:p>
    <w:p w:rsidR="000A671A" w:rsidRDefault="000A671A" w:rsidP="00447085">
      <w:pPr>
        <w:jc w:val="both"/>
        <w:rPr>
          <w:rFonts w:ascii="Times New Roman" w:hAnsi="Times New Roman" w:cs="Times New Roman"/>
          <w:sz w:val="24"/>
        </w:rPr>
      </w:pPr>
      <w:r>
        <w:rPr>
          <w:rFonts w:ascii="Times New Roman" w:hAnsi="Times New Roman" w:cs="Times New Roman"/>
          <w:sz w:val="24"/>
        </w:rPr>
        <w:t xml:space="preserve">                                                                     </w:t>
      </w:r>
    </w:p>
    <w:p w:rsidR="008060CF" w:rsidRPr="00905011" w:rsidRDefault="003F71B3" w:rsidP="00447085">
      <w:pPr>
        <w:jc w:val="both"/>
        <w:rPr>
          <w:rFonts w:ascii="Times New Roman" w:hAnsi="Times New Roman" w:cs="Times New Roman"/>
          <w:sz w:val="24"/>
        </w:rPr>
      </w:pPr>
      <w:r>
        <w:rPr>
          <w:rFonts w:ascii="Times New Roman" w:hAnsi="Times New Roman" w:cs="Times New Roman"/>
          <w:sz w:val="24"/>
        </w:rPr>
        <w:t xml:space="preserve"> assim totalizando uma base com 84 </w:t>
      </w:r>
      <w:r w:rsidR="008060CF">
        <w:rPr>
          <w:rFonts w:ascii="Times New Roman" w:hAnsi="Times New Roman" w:cs="Times New Roman"/>
          <w:sz w:val="24"/>
        </w:rPr>
        <w:t xml:space="preserve">variáveis para serem </w:t>
      </w:r>
      <w:r w:rsidR="00BA02D2">
        <w:rPr>
          <w:rFonts w:ascii="Times New Roman" w:hAnsi="Times New Roman" w:cs="Times New Roman"/>
          <w:sz w:val="24"/>
        </w:rPr>
        <w:t>trabalhadas em outros aspectos</w:t>
      </w:r>
      <w:r w:rsidR="007A219D">
        <w:rPr>
          <w:rFonts w:ascii="Times New Roman" w:hAnsi="Times New Roman" w:cs="Times New Roman"/>
          <w:sz w:val="24"/>
        </w:rPr>
        <w:t xml:space="preserve">, </w:t>
      </w:r>
      <w:r w:rsidR="00C04CD9">
        <w:rPr>
          <w:rFonts w:ascii="Times New Roman" w:hAnsi="Times New Roman" w:cs="Times New Roman"/>
          <w:sz w:val="24"/>
        </w:rPr>
        <w:t xml:space="preserve">como por exemplo o tratamento de variáveis </w:t>
      </w:r>
      <w:proofErr w:type="spellStart"/>
      <w:r w:rsidR="00C04CD9">
        <w:rPr>
          <w:rFonts w:ascii="Times New Roman" w:hAnsi="Times New Roman" w:cs="Times New Roman"/>
          <w:i/>
          <w:sz w:val="24"/>
        </w:rPr>
        <w:t>strings</w:t>
      </w:r>
      <w:proofErr w:type="spellEnd"/>
      <w:r w:rsidR="00C04CD9">
        <w:rPr>
          <w:rFonts w:ascii="Times New Roman" w:hAnsi="Times New Roman" w:cs="Times New Roman"/>
          <w:i/>
          <w:sz w:val="24"/>
        </w:rPr>
        <w:t xml:space="preserve">, </w:t>
      </w:r>
      <w:r w:rsidR="00C04CD9" w:rsidRPr="00C04CD9">
        <w:rPr>
          <w:rFonts w:ascii="Times New Roman" w:hAnsi="Times New Roman" w:cs="Times New Roman"/>
          <w:sz w:val="24"/>
        </w:rPr>
        <w:t>ou seja</w:t>
      </w:r>
      <w:r w:rsidR="00C04CD9">
        <w:rPr>
          <w:rFonts w:ascii="Times New Roman" w:hAnsi="Times New Roman" w:cs="Times New Roman"/>
          <w:sz w:val="24"/>
        </w:rPr>
        <w:t xml:space="preserve"> texto, e para isso se utilizou de uma função em Python para determinar o </w:t>
      </w:r>
      <w:proofErr w:type="spellStart"/>
      <w:r w:rsidR="00C04CD9" w:rsidRPr="00C04CD9">
        <w:rPr>
          <w:rFonts w:ascii="Times New Roman" w:hAnsi="Times New Roman" w:cs="Times New Roman"/>
          <w:i/>
          <w:sz w:val="24"/>
        </w:rPr>
        <w:t>targuet</w:t>
      </w:r>
      <w:proofErr w:type="spellEnd"/>
      <w:r w:rsidR="00C04CD9" w:rsidRPr="00C04CD9">
        <w:rPr>
          <w:rFonts w:ascii="Times New Roman" w:hAnsi="Times New Roman" w:cs="Times New Roman"/>
          <w:i/>
          <w:sz w:val="24"/>
        </w:rPr>
        <w:t xml:space="preserve"> encode</w:t>
      </w:r>
      <w:r w:rsidR="00C04CD9">
        <w:rPr>
          <w:rFonts w:ascii="Times New Roman" w:hAnsi="Times New Roman" w:cs="Times New Roman"/>
          <w:sz w:val="24"/>
        </w:rPr>
        <w:t xml:space="preserve"> das </w:t>
      </w:r>
      <w:proofErr w:type="spellStart"/>
      <w:r w:rsidR="00C04CD9" w:rsidRPr="00C04CD9">
        <w:rPr>
          <w:rFonts w:ascii="Times New Roman" w:hAnsi="Times New Roman" w:cs="Times New Roman"/>
          <w:i/>
          <w:sz w:val="24"/>
        </w:rPr>
        <w:t>strings</w:t>
      </w:r>
      <w:proofErr w:type="spellEnd"/>
      <w:r w:rsidR="000658E3">
        <w:rPr>
          <w:rFonts w:ascii="Times New Roman" w:hAnsi="Times New Roman" w:cs="Times New Roman"/>
          <w:sz w:val="24"/>
        </w:rPr>
        <w:t xml:space="preserve"> com base na resposta desejada, ou seja considerando a quantidade de grupos distintos presentes em cada variável , o total de indivíduos da coluna e a quantidade de </w:t>
      </w:r>
      <w:proofErr w:type="spellStart"/>
      <w:r w:rsidR="000658E3" w:rsidRPr="000658E3">
        <w:rPr>
          <w:rFonts w:ascii="Times New Roman" w:hAnsi="Times New Roman" w:cs="Times New Roman"/>
          <w:i/>
          <w:sz w:val="24"/>
        </w:rPr>
        <w:t>targuets</w:t>
      </w:r>
      <w:proofErr w:type="spellEnd"/>
      <w:r w:rsidR="000658E3">
        <w:rPr>
          <w:rFonts w:ascii="Times New Roman" w:hAnsi="Times New Roman" w:cs="Times New Roman"/>
          <w:sz w:val="24"/>
        </w:rPr>
        <w:t xml:space="preserve"> positivos que temos</w:t>
      </w:r>
      <w:r w:rsidR="0063072B">
        <w:rPr>
          <w:rFonts w:ascii="Times New Roman" w:hAnsi="Times New Roman" w:cs="Times New Roman"/>
          <w:sz w:val="24"/>
        </w:rPr>
        <w:t xml:space="preserve">, é possível </w:t>
      </w:r>
      <w:r w:rsidR="000658E3">
        <w:rPr>
          <w:rFonts w:ascii="Times New Roman" w:hAnsi="Times New Roman" w:cs="Times New Roman"/>
          <w:sz w:val="24"/>
        </w:rPr>
        <w:t xml:space="preserve"> determina</w:t>
      </w:r>
      <w:r w:rsidR="0063072B">
        <w:rPr>
          <w:rFonts w:ascii="Times New Roman" w:hAnsi="Times New Roman" w:cs="Times New Roman"/>
          <w:sz w:val="24"/>
        </w:rPr>
        <w:t xml:space="preserve">r </w:t>
      </w:r>
      <w:r w:rsidR="000658E3">
        <w:rPr>
          <w:rFonts w:ascii="Times New Roman" w:hAnsi="Times New Roman" w:cs="Times New Roman"/>
          <w:sz w:val="24"/>
        </w:rPr>
        <w:t xml:space="preserve">um </w:t>
      </w:r>
      <w:r w:rsidR="00C82877">
        <w:rPr>
          <w:rFonts w:ascii="Times New Roman" w:hAnsi="Times New Roman" w:cs="Times New Roman"/>
          <w:sz w:val="24"/>
        </w:rPr>
        <w:t>valor</w:t>
      </w:r>
      <w:r w:rsidR="000658E3">
        <w:rPr>
          <w:rFonts w:ascii="Times New Roman" w:hAnsi="Times New Roman" w:cs="Times New Roman"/>
          <w:sz w:val="24"/>
        </w:rPr>
        <w:t xml:space="preserve"> para cada tipo de </w:t>
      </w:r>
      <w:proofErr w:type="spellStart"/>
      <w:r w:rsidR="000658E3" w:rsidRPr="000658E3">
        <w:rPr>
          <w:rFonts w:ascii="Times New Roman" w:hAnsi="Times New Roman" w:cs="Times New Roman"/>
          <w:i/>
          <w:sz w:val="24"/>
        </w:rPr>
        <w:t>string</w:t>
      </w:r>
      <w:proofErr w:type="spellEnd"/>
      <w:r w:rsidR="000658E3">
        <w:rPr>
          <w:rFonts w:ascii="Times New Roman" w:hAnsi="Times New Roman" w:cs="Times New Roman"/>
          <w:sz w:val="24"/>
        </w:rPr>
        <w:t xml:space="preserve">, </w:t>
      </w:r>
      <w:r w:rsidR="0063072B">
        <w:rPr>
          <w:rFonts w:ascii="Times New Roman" w:hAnsi="Times New Roman" w:cs="Times New Roman"/>
          <w:sz w:val="24"/>
        </w:rPr>
        <w:t xml:space="preserve">e dessa forma tratar dados que poderiam causar problemas em algumas das técnicas usadas. Vale ressaltar que para obter o grupo </w:t>
      </w:r>
      <w:proofErr w:type="spellStart"/>
      <w:r w:rsidR="0063072B" w:rsidRPr="00C04CD9">
        <w:rPr>
          <w:rFonts w:ascii="Times New Roman" w:hAnsi="Times New Roman" w:cs="Times New Roman"/>
          <w:i/>
          <w:sz w:val="24"/>
        </w:rPr>
        <w:t>targuet</w:t>
      </w:r>
      <w:proofErr w:type="spellEnd"/>
      <w:r w:rsidR="0063072B">
        <w:rPr>
          <w:rFonts w:ascii="Times New Roman" w:hAnsi="Times New Roman" w:cs="Times New Roman"/>
          <w:i/>
          <w:sz w:val="24"/>
        </w:rPr>
        <w:t xml:space="preserve">, </w:t>
      </w:r>
      <w:r w:rsidR="0063072B">
        <w:rPr>
          <w:rFonts w:ascii="Times New Roman" w:hAnsi="Times New Roman" w:cs="Times New Roman"/>
          <w:sz w:val="24"/>
        </w:rPr>
        <w:t>foi considerado um conjunto de 300 pacientes previamente classificados de forma manual que apresentam entre eles casos severos e os mesmo</w:t>
      </w:r>
      <w:r w:rsidR="00905011">
        <w:rPr>
          <w:rFonts w:ascii="Times New Roman" w:hAnsi="Times New Roman" w:cs="Times New Roman"/>
          <w:sz w:val="24"/>
        </w:rPr>
        <w:t>s</w:t>
      </w:r>
      <w:r w:rsidR="0063072B">
        <w:rPr>
          <w:rFonts w:ascii="Times New Roman" w:hAnsi="Times New Roman" w:cs="Times New Roman"/>
          <w:sz w:val="24"/>
        </w:rPr>
        <w:t xml:space="preserve"> foram marcados com </w:t>
      </w:r>
      <w:proofErr w:type="spellStart"/>
      <w:r w:rsidR="0063072B" w:rsidRPr="00517083">
        <w:rPr>
          <w:rFonts w:ascii="Times New Roman" w:hAnsi="Times New Roman" w:cs="Times New Roman"/>
          <w:i/>
          <w:sz w:val="24"/>
        </w:rPr>
        <w:t>flags</w:t>
      </w:r>
      <w:proofErr w:type="spellEnd"/>
      <w:r w:rsidR="0063072B">
        <w:rPr>
          <w:rFonts w:ascii="Times New Roman" w:hAnsi="Times New Roman" w:cs="Times New Roman"/>
          <w:sz w:val="24"/>
        </w:rPr>
        <w:t xml:space="preserve"> (1 para paciente severo e 0 para paciente não severo) para uso no modelo</w:t>
      </w:r>
      <w:r w:rsidR="00905011">
        <w:rPr>
          <w:rFonts w:ascii="Times New Roman" w:hAnsi="Times New Roman" w:cs="Times New Roman"/>
          <w:sz w:val="24"/>
        </w:rPr>
        <w:t xml:space="preserve"> e </w:t>
      </w:r>
      <w:r w:rsidR="00DB2484">
        <w:rPr>
          <w:rFonts w:ascii="Times New Roman" w:hAnsi="Times New Roman" w:cs="Times New Roman"/>
          <w:sz w:val="24"/>
        </w:rPr>
        <w:t>aplicar o</w:t>
      </w:r>
      <w:r w:rsidR="00905011">
        <w:rPr>
          <w:rFonts w:ascii="Times New Roman" w:hAnsi="Times New Roman" w:cs="Times New Roman"/>
          <w:sz w:val="24"/>
        </w:rPr>
        <w:t xml:space="preserve"> </w:t>
      </w:r>
      <w:proofErr w:type="spellStart"/>
      <w:r w:rsidR="00905011" w:rsidRPr="00C04CD9">
        <w:rPr>
          <w:rFonts w:ascii="Times New Roman" w:hAnsi="Times New Roman" w:cs="Times New Roman"/>
          <w:i/>
          <w:sz w:val="24"/>
        </w:rPr>
        <w:t>targuet</w:t>
      </w:r>
      <w:proofErr w:type="spellEnd"/>
      <w:r w:rsidR="00905011" w:rsidRPr="00C04CD9">
        <w:rPr>
          <w:rFonts w:ascii="Times New Roman" w:hAnsi="Times New Roman" w:cs="Times New Roman"/>
          <w:i/>
          <w:sz w:val="24"/>
        </w:rPr>
        <w:t xml:space="preserve"> encode</w:t>
      </w:r>
      <w:r w:rsidR="00905011">
        <w:rPr>
          <w:rFonts w:ascii="Times New Roman" w:hAnsi="Times New Roman" w:cs="Times New Roman"/>
          <w:sz w:val="24"/>
        </w:rPr>
        <w:t xml:space="preserve">. </w:t>
      </w:r>
    </w:p>
    <w:p w:rsidR="008060CF" w:rsidRDefault="008060CF" w:rsidP="00447085">
      <w:pPr>
        <w:jc w:val="both"/>
        <w:rPr>
          <w:rFonts w:ascii="Times New Roman" w:hAnsi="Times New Roman" w:cs="Times New Roman"/>
          <w:sz w:val="24"/>
          <w:szCs w:val="24"/>
        </w:rPr>
      </w:pPr>
      <w:r>
        <w:rPr>
          <w:rFonts w:ascii="Times New Roman" w:hAnsi="Times New Roman" w:cs="Times New Roman"/>
          <w:sz w:val="24"/>
        </w:rPr>
        <w:t xml:space="preserve">        </w:t>
      </w:r>
    </w:p>
    <w:p w:rsidR="00206816" w:rsidRDefault="00206816" w:rsidP="00447085">
      <w:pPr>
        <w:jc w:val="both"/>
        <w:rPr>
          <w:rFonts w:ascii="Times New Roman" w:hAnsi="Times New Roman" w:cs="Times New Roman"/>
          <w:sz w:val="24"/>
          <w:szCs w:val="24"/>
        </w:rPr>
      </w:pPr>
    </w:p>
    <w:p w:rsidR="00206816" w:rsidRDefault="00281892" w:rsidP="00447085">
      <w:pPr>
        <w:jc w:val="both"/>
        <w:rPr>
          <w:rFonts w:ascii="Times New Roman" w:hAnsi="Times New Roman" w:cs="Times New Roman"/>
          <w:b/>
          <w:sz w:val="24"/>
          <w:szCs w:val="24"/>
        </w:rPr>
      </w:pPr>
      <w:r>
        <w:rPr>
          <w:rFonts w:ascii="Times New Roman" w:hAnsi="Times New Roman" w:cs="Times New Roman"/>
          <w:b/>
          <w:sz w:val="24"/>
          <w:szCs w:val="24"/>
        </w:rPr>
        <w:t>TÉCNICAS E MÉTRICAS APLICADA</w:t>
      </w:r>
      <w:r w:rsidR="00206816" w:rsidRPr="000B4C02">
        <w:rPr>
          <w:rFonts w:ascii="Times New Roman" w:hAnsi="Times New Roman" w:cs="Times New Roman"/>
          <w:b/>
          <w:sz w:val="24"/>
          <w:szCs w:val="24"/>
        </w:rPr>
        <w:t xml:space="preserve">S </w:t>
      </w:r>
    </w:p>
    <w:p w:rsidR="007A219D" w:rsidRPr="000B4C02" w:rsidRDefault="007A219D" w:rsidP="00447085">
      <w:pPr>
        <w:jc w:val="both"/>
        <w:rPr>
          <w:rFonts w:ascii="Times New Roman" w:hAnsi="Times New Roman" w:cs="Times New Roman"/>
          <w:b/>
          <w:sz w:val="24"/>
          <w:szCs w:val="24"/>
        </w:rPr>
      </w:pPr>
    </w:p>
    <w:p w:rsidR="000B4C02" w:rsidRDefault="000B4C02" w:rsidP="00447085">
      <w:pPr>
        <w:jc w:val="both"/>
        <w:rPr>
          <w:rFonts w:ascii="Times New Roman" w:hAnsi="Times New Roman" w:cs="Times New Roman"/>
          <w:sz w:val="24"/>
          <w:szCs w:val="24"/>
        </w:rPr>
      </w:pPr>
      <w:r>
        <w:rPr>
          <w:rFonts w:ascii="Times New Roman" w:hAnsi="Times New Roman" w:cs="Times New Roman"/>
          <w:sz w:val="24"/>
          <w:szCs w:val="24"/>
        </w:rPr>
        <w:t xml:space="preserve">      Após a aplicação de t</w:t>
      </w:r>
      <w:r w:rsidR="00C82877">
        <w:rPr>
          <w:rFonts w:ascii="Times New Roman" w:hAnsi="Times New Roman" w:cs="Times New Roman"/>
          <w:sz w:val="24"/>
          <w:szCs w:val="24"/>
        </w:rPr>
        <w:t>odos os tratamentos devidos, foram</w:t>
      </w:r>
      <w:r>
        <w:rPr>
          <w:rFonts w:ascii="Times New Roman" w:hAnsi="Times New Roman" w:cs="Times New Roman"/>
          <w:sz w:val="24"/>
          <w:szCs w:val="24"/>
        </w:rPr>
        <w:t xml:space="preserve"> realizado</w:t>
      </w:r>
      <w:r w:rsidR="00C82877">
        <w:rPr>
          <w:rFonts w:ascii="Times New Roman" w:hAnsi="Times New Roman" w:cs="Times New Roman"/>
          <w:sz w:val="24"/>
          <w:szCs w:val="24"/>
        </w:rPr>
        <w:t xml:space="preserve">s </w:t>
      </w:r>
      <w:r>
        <w:rPr>
          <w:rFonts w:ascii="Times New Roman" w:hAnsi="Times New Roman" w:cs="Times New Roman"/>
          <w:sz w:val="24"/>
          <w:szCs w:val="24"/>
        </w:rPr>
        <w:t>teste</w:t>
      </w:r>
      <w:r w:rsidR="00C82877">
        <w:rPr>
          <w:rFonts w:ascii="Times New Roman" w:hAnsi="Times New Roman" w:cs="Times New Roman"/>
          <w:sz w:val="24"/>
          <w:szCs w:val="24"/>
        </w:rPr>
        <w:t xml:space="preserve">s usando </w:t>
      </w:r>
      <w:r>
        <w:rPr>
          <w:rFonts w:ascii="Times New Roman" w:hAnsi="Times New Roman" w:cs="Times New Roman"/>
          <w:sz w:val="24"/>
          <w:szCs w:val="24"/>
        </w:rPr>
        <w:t>a té</w:t>
      </w:r>
      <w:r w:rsidR="00271EA9">
        <w:rPr>
          <w:rFonts w:ascii="Times New Roman" w:hAnsi="Times New Roman" w:cs="Times New Roman"/>
          <w:sz w:val="24"/>
          <w:szCs w:val="24"/>
        </w:rPr>
        <w:t xml:space="preserve">cnica de </w:t>
      </w:r>
      <w:proofErr w:type="spellStart"/>
      <w:r w:rsidR="00271EA9">
        <w:rPr>
          <w:rFonts w:ascii="Times New Roman" w:hAnsi="Times New Roman" w:cs="Times New Roman"/>
          <w:sz w:val="24"/>
          <w:szCs w:val="24"/>
        </w:rPr>
        <w:t>Random</w:t>
      </w:r>
      <w:proofErr w:type="spellEnd"/>
      <w:r w:rsidR="00271EA9">
        <w:rPr>
          <w:rFonts w:ascii="Times New Roman" w:hAnsi="Times New Roman" w:cs="Times New Roman"/>
          <w:sz w:val="24"/>
          <w:szCs w:val="24"/>
        </w:rPr>
        <w:t xml:space="preserve"> Forest</w:t>
      </w:r>
      <w:r>
        <w:rPr>
          <w:rFonts w:ascii="Times New Roman" w:hAnsi="Times New Roman" w:cs="Times New Roman"/>
          <w:sz w:val="24"/>
          <w:szCs w:val="24"/>
        </w:rPr>
        <w:t xml:space="preserve"> com uma vasta gama de </w:t>
      </w:r>
      <w:r w:rsidR="00C82877">
        <w:rPr>
          <w:rFonts w:ascii="Times New Roman" w:hAnsi="Times New Roman" w:cs="Times New Roman"/>
          <w:sz w:val="24"/>
          <w:szCs w:val="24"/>
        </w:rPr>
        <w:t xml:space="preserve">parâmetros (profundidades </w:t>
      </w:r>
      <w:r w:rsidR="00517083">
        <w:rPr>
          <w:rFonts w:ascii="Times New Roman" w:hAnsi="Times New Roman" w:cs="Times New Roman"/>
          <w:sz w:val="24"/>
          <w:szCs w:val="24"/>
        </w:rPr>
        <w:t>variando de 3 a</w:t>
      </w:r>
      <w:r w:rsidR="007A219D">
        <w:rPr>
          <w:rFonts w:ascii="Times New Roman" w:hAnsi="Times New Roman" w:cs="Times New Roman"/>
          <w:sz w:val="24"/>
          <w:szCs w:val="24"/>
        </w:rPr>
        <w:t xml:space="preserve"> 9 </w:t>
      </w:r>
      <w:r w:rsidR="00C82877">
        <w:rPr>
          <w:rFonts w:ascii="Times New Roman" w:hAnsi="Times New Roman" w:cs="Times New Roman"/>
          <w:sz w:val="24"/>
          <w:szCs w:val="24"/>
        </w:rPr>
        <w:t>e árvores</w:t>
      </w:r>
      <w:r w:rsidR="00517083">
        <w:rPr>
          <w:rFonts w:ascii="Times New Roman" w:hAnsi="Times New Roman" w:cs="Times New Roman"/>
          <w:sz w:val="24"/>
          <w:szCs w:val="24"/>
        </w:rPr>
        <w:t xml:space="preserve"> de 100 a</w:t>
      </w:r>
      <w:r w:rsidR="007A219D">
        <w:rPr>
          <w:rFonts w:ascii="Times New Roman" w:hAnsi="Times New Roman" w:cs="Times New Roman"/>
          <w:sz w:val="24"/>
          <w:szCs w:val="24"/>
        </w:rPr>
        <w:t xml:space="preserve"> 500</w:t>
      </w:r>
      <w:r w:rsidR="00C82877">
        <w:rPr>
          <w:rFonts w:ascii="Times New Roman" w:hAnsi="Times New Roman" w:cs="Times New Roman"/>
          <w:sz w:val="24"/>
          <w:szCs w:val="24"/>
        </w:rPr>
        <w:t xml:space="preserve">) </w:t>
      </w:r>
      <w:r>
        <w:rPr>
          <w:rFonts w:ascii="Times New Roman" w:hAnsi="Times New Roman" w:cs="Times New Roman"/>
          <w:sz w:val="24"/>
          <w:szCs w:val="24"/>
        </w:rPr>
        <w:t>de modo a treinar e testar diversos modelos</w:t>
      </w:r>
      <w:r w:rsidR="00C82877">
        <w:rPr>
          <w:rFonts w:ascii="Times New Roman" w:hAnsi="Times New Roman" w:cs="Times New Roman"/>
          <w:sz w:val="24"/>
          <w:szCs w:val="24"/>
        </w:rPr>
        <w:t xml:space="preserve">, usando os pacientes que foram classificados manualmente, pois como temos maior certeza que os mesmos tiverem Dengue, eles se tornam um grupo de treino forte e podem ajudar na descriminação de casos com maior precisão. Para validar e </w:t>
      </w:r>
      <w:r>
        <w:rPr>
          <w:rFonts w:ascii="Times New Roman" w:hAnsi="Times New Roman" w:cs="Times New Roman"/>
          <w:sz w:val="24"/>
          <w:szCs w:val="24"/>
        </w:rPr>
        <w:t xml:space="preserve">verificar o nível de importância das variáveis presentes e </w:t>
      </w:r>
      <w:r w:rsidR="00C82877">
        <w:rPr>
          <w:rFonts w:ascii="Times New Roman" w:hAnsi="Times New Roman" w:cs="Times New Roman"/>
          <w:sz w:val="24"/>
          <w:szCs w:val="24"/>
        </w:rPr>
        <w:t>o modelo em si se considerou algumas medidas estatísticas de analise como</w:t>
      </w:r>
      <w:r>
        <w:rPr>
          <w:rFonts w:ascii="Times New Roman" w:hAnsi="Times New Roman" w:cs="Times New Roman"/>
          <w:sz w:val="24"/>
          <w:szCs w:val="24"/>
        </w:rPr>
        <w:t xml:space="preserve">: </w:t>
      </w:r>
    </w:p>
    <w:p w:rsidR="00312D61" w:rsidRDefault="006F5567" w:rsidP="00447085">
      <w:pPr>
        <w:jc w:val="both"/>
        <w:rPr>
          <w:rFonts w:ascii="Times New Roman" w:hAnsi="Times New Roman" w:cs="Times New Roman"/>
          <w:sz w:val="24"/>
        </w:rPr>
      </w:pPr>
      <w:r>
        <w:rPr>
          <w:rFonts w:ascii="Times New Roman" w:hAnsi="Times New Roman" w:cs="Times New Roman"/>
          <w:sz w:val="24"/>
        </w:rPr>
        <w:t xml:space="preserve"> </w:t>
      </w:r>
      <w:r w:rsidR="000B4C02" w:rsidRPr="00BC019E">
        <w:rPr>
          <w:rFonts w:ascii="Times New Roman" w:hAnsi="Times New Roman" w:cs="Times New Roman"/>
          <w:sz w:val="24"/>
          <w:u w:val="single"/>
        </w:rPr>
        <w:t>AUC</w:t>
      </w:r>
      <w:r w:rsidR="00312D61">
        <w:rPr>
          <w:rFonts w:ascii="Times New Roman" w:hAnsi="Times New Roman" w:cs="Times New Roman"/>
          <w:sz w:val="24"/>
        </w:rPr>
        <w:t>:</w:t>
      </w:r>
    </w:p>
    <w:p w:rsidR="000B4C02" w:rsidRPr="006F5567" w:rsidRDefault="00271EA9" w:rsidP="00447085">
      <w:pPr>
        <w:jc w:val="both"/>
        <w:rPr>
          <w:rFonts w:ascii="Times New Roman" w:hAnsi="Times New Roman" w:cs="Times New Roman"/>
          <w:sz w:val="24"/>
          <w:szCs w:val="24"/>
        </w:rPr>
      </w:pPr>
      <w:r w:rsidRPr="00271EA9">
        <w:rPr>
          <w:rFonts w:ascii="Times New Roman" w:hAnsi="Times New Roman" w:cs="Times New Roman"/>
          <w:color w:val="202124"/>
          <w:sz w:val="24"/>
          <w:szCs w:val="24"/>
          <w:shd w:val="clear" w:color="auto" w:fill="FFFFFF"/>
        </w:rPr>
        <w:t xml:space="preserve">    </w:t>
      </w:r>
      <w:r w:rsidRPr="00271EA9">
        <w:rPr>
          <w:rFonts w:ascii="Times New Roman" w:hAnsi="Times New Roman" w:cs="Times New Roman"/>
          <w:spacing w:val="-1"/>
          <w:sz w:val="24"/>
          <w:szCs w:val="24"/>
          <w:shd w:val="clear" w:color="auto" w:fill="FFFFFF"/>
        </w:rPr>
        <w:t>O valor do </w:t>
      </w:r>
      <w:r w:rsidRPr="00271EA9">
        <w:rPr>
          <w:rStyle w:val="Forte"/>
          <w:rFonts w:ascii="Times New Roman" w:hAnsi="Times New Roman" w:cs="Times New Roman"/>
          <w:b w:val="0"/>
          <w:spacing w:val="-1"/>
          <w:sz w:val="24"/>
          <w:szCs w:val="24"/>
          <w:shd w:val="clear" w:color="auto" w:fill="FFFFFF"/>
        </w:rPr>
        <w:t>AUC</w:t>
      </w:r>
      <w:r w:rsidR="00A47E53">
        <w:rPr>
          <w:rFonts w:ascii="Times New Roman" w:hAnsi="Times New Roman" w:cs="Times New Roman"/>
          <w:spacing w:val="-1"/>
          <w:sz w:val="24"/>
          <w:szCs w:val="24"/>
          <w:shd w:val="clear" w:color="auto" w:fill="FFFFFF"/>
        </w:rPr>
        <w:t> varia de 0 até 1</w:t>
      </w:r>
      <w:r w:rsidRPr="00271EA9">
        <w:rPr>
          <w:rFonts w:ascii="Times New Roman" w:hAnsi="Times New Roman" w:cs="Times New Roman"/>
          <w:spacing w:val="-1"/>
          <w:sz w:val="24"/>
          <w:szCs w:val="24"/>
          <w:shd w:val="clear" w:color="auto" w:fill="FFFFFF"/>
        </w:rPr>
        <w:t xml:space="preserve"> e o limiar entre a classe é 0,5. Ou seja, acima desse limite, o algoritmo classifica em uma classe e abaixo na outra classe</w:t>
      </w:r>
      <w:r>
        <w:rPr>
          <w:rFonts w:ascii="Times New Roman" w:hAnsi="Times New Roman" w:cs="Times New Roman"/>
          <w:spacing w:val="-1"/>
          <w:sz w:val="24"/>
          <w:szCs w:val="24"/>
          <w:shd w:val="clear" w:color="auto" w:fill="FFFFFF"/>
        </w:rPr>
        <w:t>.</w:t>
      </w:r>
    </w:p>
    <w:p w:rsidR="000B4C02" w:rsidRDefault="006F5567" w:rsidP="00447085">
      <w:pPr>
        <w:jc w:val="both"/>
        <w:rPr>
          <w:rFonts w:ascii="Times New Roman" w:hAnsi="Times New Roman" w:cs="Times New Roman"/>
          <w:sz w:val="24"/>
        </w:rPr>
      </w:pPr>
      <w:r>
        <w:rPr>
          <w:rFonts w:ascii="Times New Roman" w:hAnsi="Times New Roman" w:cs="Times New Roman"/>
          <w:sz w:val="24"/>
        </w:rPr>
        <w:t xml:space="preserve"> </w:t>
      </w:r>
      <w:r w:rsidR="000B4C02" w:rsidRPr="00BC019E">
        <w:rPr>
          <w:rFonts w:ascii="Times New Roman" w:hAnsi="Times New Roman" w:cs="Times New Roman"/>
          <w:sz w:val="24"/>
          <w:u w:val="single"/>
        </w:rPr>
        <w:t>Curva ROC</w:t>
      </w:r>
      <w:r w:rsidR="00312D61">
        <w:rPr>
          <w:rFonts w:ascii="Times New Roman" w:hAnsi="Times New Roman" w:cs="Times New Roman"/>
          <w:sz w:val="24"/>
        </w:rPr>
        <w:t>:</w:t>
      </w:r>
    </w:p>
    <w:p w:rsidR="00312D61" w:rsidRPr="006F5567" w:rsidRDefault="00271EA9" w:rsidP="00447085">
      <w:pPr>
        <w:shd w:val="clear" w:color="auto" w:fill="FFFFFF"/>
        <w:spacing w:before="240" w:after="240" w:line="240" w:lineRule="auto"/>
        <w:jc w:val="both"/>
        <w:rPr>
          <w:rFonts w:ascii="Times New Roman" w:hAnsi="Times New Roman" w:cs="Times New Roman"/>
          <w:i/>
          <w:sz w:val="24"/>
          <w:szCs w:val="24"/>
        </w:rPr>
      </w:pPr>
      <w:r>
        <w:rPr>
          <w:rFonts w:ascii="Times New Roman" w:eastAsia="Times New Roman" w:hAnsi="Times New Roman" w:cs="Times New Roman"/>
          <w:color w:val="202124"/>
          <w:sz w:val="24"/>
          <w:szCs w:val="24"/>
          <w:lang w:eastAsia="pt-BR"/>
        </w:rPr>
        <w:t xml:space="preserve">     </w:t>
      </w:r>
      <w:r w:rsidRPr="00271EA9">
        <w:rPr>
          <w:rFonts w:ascii="Times New Roman" w:hAnsi="Times New Roman" w:cs="Times New Roman"/>
          <w:spacing w:val="-1"/>
          <w:sz w:val="24"/>
          <w:szCs w:val="24"/>
          <w:shd w:val="clear" w:color="auto" w:fill="FFFFFF"/>
        </w:rPr>
        <w:t>A curva </w:t>
      </w:r>
      <w:r w:rsidRPr="00271EA9">
        <w:rPr>
          <w:rStyle w:val="Forte"/>
          <w:rFonts w:ascii="Times New Roman" w:hAnsi="Times New Roman" w:cs="Times New Roman"/>
          <w:b w:val="0"/>
          <w:spacing w:val="-1"/>
          <w:sz w:val="24"/>
          <w:szCs w:val="24"/>
          <w:shd w:val="clear" w:color="auto" w:fill="FFFFFF"/>
        </w:rPr>
        <w:t>ROC</w:t>
      </w:r>
      <w:r w:rsidRPr="00271EA9">
        <w:rPr>
          <w:rStyle w:val="Forte"/>
          <w:rFonts w:ascii="Times New Roman" w:hAnsi="Times New Roman" w:cs="Times New Roman"/>
          <w:spacing w:val="-1"/>
          <w:sz w:val="24"/>
          <w:szCs w:val="24"/>
          <w:shd w:val="clear" w:color="auto" w:fill="FFFFFF"/>
        </w:rPr>
        <w:t> </w:t>
      </w:r>
      <w:r w:rsidRPr="00271EA9">
        <w:rPr>
          <w:rFonts w:ascii="Times New Roman" w:hAnsi="Times New Roman" w:cs="Times New Roman"/>
          <w:spacing w:val="-1"/>
          <w:sz w:val="24"/>
          <w:szCs w:val="24"/>
          <w:shd w:val="clear" w:color="auto" w:fill="FFFFFF"/>
        </w:rPr>
        <w:t>mostra o quão bom o modelo criado pode distinguir entre duas coisas (já que é utilizado para classificação). Essas duas coisas podem ser 0 ou 1, ou </w:t>
      </w:r>
      <w:r w:rsidRPr="00517083">
        <w:rPr>
          <w:rStyle w:val="nfase"/>
          <w:rFonts w:ascii="Times New Roman" w:hAnsi="Times New Roman" w:cs="Times New Roman"/>
          <w:i w:val="0"/>
          <w:spacing w:val="-1"/>
          <w:sz w:val="24"/>
          <w:szCs w:val="24"/>
          <w:shd w:val="clear" w:color="auto" w:fill="FFFFFF"/>
        </w:rPr>
        <w:t>positi</w:t>
      </w:r>
      <w:r w:rsidRPr="00517083">
        <w:rPr>
          <w:rFonts w:ascii="Times New Roman" w:hAnsi="Times New Roman" w:cs="Times New Roman"/>
          <w:spacing w:val="-1"/>
          <w:sz w:val="24"/>
          <w:szCs w:val="24"/>
          <w:shd w:val="clear" w:color="auto" w:fill="FFFFFF"/>
        </w:rPr>
        <w:t>vo</w:t>
      </w:r>
      <w:r w:rsidRPr="00271EA9">
        <w:rPr>
          <w:rFonts w:ascii="Times New Roman" w:hAnsi="Times New Roman" w:cs="Times New Roman"/>
          <w:i/>
          <w:spacing w:val="-1"/>
          <w:sz w:val="24"/>
          <w:szCs w:val="24"/>
          <w:shd w:val="clear" w:color="auto" w:fill="FFFFFF"/>
        </w:rPr>
        <w:t xml:space="preserve"> </w:t>
      </w:r>
      <w:r w:rsidRPr="00271EA9">
        <w:rPr>
          <w:rFonts w:ascii="Times New Roman" w:hAnsi="Times New Roman" w:cs="Times New Roman"/>
          <w:spacing w:val="-1"/>
          <w:sz w:val="24"/>
          <w:szCs w:val="24"/>
          <w:shd w:val="clear" w:color="auto" w:fill="FFFFFF"/>
        </w:rPr>
        <w:t>e</w:t>
      </w:r>
      <w:r w:rsidRPr="00271EA9">
        <w:rPr>
          <w:rFonts w:ascii="Times New Roman" w:hAnsi="Times New Roman" w:cs="Times New Roman"/>
          <w:i/>
          <w:spacing w:val="-1"/>
          <w:sz w:val="24"/>
          <w:szCs w:val="24"/>
          <w:shd w:val="clear" w:color="auto" w:fill="FFFFFF"/>
        </w:rPr>
        <w:t> </w:t>
      </w:r>
      <w:r w:rsidRPr="00271EA9">
        <w:rPr>
          <w:rStyle w:val="nfase"/>
          <w:rFonts w:ascii="Times New Roman" w:hAnsi="Times New Roman" w:cs="Times New Roman"/>
          <w:i w:val="0"/>
          <w:spacing w:val="-1"/>
          <w:sz w:val="24"/>
          <w:szCs w:val="24"/>
          <w:shd w:val="clear" w:color="auto" w:fill="FFFFFF"/>
        </w:rPr>
        <w:t>negativo</w:t>
      </w:r>
      <w:r>
        <w:rPr>
          <w:rStyle w:val="nfase"/>
          <w:rFonts w:ascii="Times New Roman" w:hAnsi="Times New Roman" w:cs="Times New Roman"/>
          <w:i w:val="0"/>
          <w:spacing w:val="-1"/>
          <w:sz w:val="24"/>
          <w:szCs w:val="24"/>
          <w:shd w:val="clear" w:color="auto" w:fill="FFFFFF"/>
        </w:rPr>
        <w:t>.</w:t>
      </w:r>
    </w:p>
    <w:p w:rsidR="000B4C02" w:rsidRDefault="006F5567" w:rsidP="00447085">
      <w:pPr>
        <w:jc w:val="both"/>
        <w:rPr>
          <w:rFonts w:ascii="Times New Roman" w:hAnsi="Times New Roman" w:cs="Times New Roman"/>
          <w:sz w:val="24"/>
        </w:rPr>
      </w:pPr>
      <w:r w:rsidRPr="00BC019E">
        <w:rPr>
          <w:rFonts w:ascii="Times New Roman" w:hAnsi="Times New Roman" w:cs="Times New Roman"/>
          <w:sz w:val="24"/>
          <w:u w:val="single"/>
        </w:rPr>
        <w:t xml:space="preserve"> </w:t>
      </w:r>
      <w:r w:rsidR="000B4C02" w:rsidRPr="00BC019E">
        <w:rPr>
          <w:rFonts w:ascii="Times New Roman" w:hAnsi="Times New Roman" w:cs="Times New Roman"/>
          <w:sz w:val="24"/>
          <w:u w:val="single"/>
        </w:rPr>
        <w:t>KS</w:t>
      </w:r>
      <w:r w:rsidR="000B4C02">
        <w:rPr>
          <w:rFonts w:ascii="Times New Roman" w:hAnsi="Times New Roman" w:cs="Times New Roman"/>
          <w:sz w:val="24"/>
        </w:rPr>
        <w:t>:</w:t>
      </w:r>
    </w:p>
    <w:p w:rsidR="000B4C02" w:rsidRDefault="000B4C02" w:rsidP="00447085">
      <w:pPr>
        <w:pStyle w:val="NormalWeb"/>
        <w:shd w:val="clear" w:color="auto" w:fill="FFFFFF"/>
        <w:spacing w:before="120" w:beforeAutospacing="0" w:after="120" w:afterAutospacing="0"/>
        <w:jc w:val="both"/>
      </w:pPr>
      <w:r w:rsidRPr="00A47E53">
        <w:t> </w:t>
      </w:r>
      <w:r w:rsidR="0081622F" w:rsidRPr="00A47E53">
        <w:t xml:space="preserve">    </w:t>
      </w:r>
      <w:r w:rsidR="0081622F" w:rsidRPr="00A47E53">
        <w:rPr>
          <w:bCs/>
        </w:rPr>
        <w:t>T</w:t>
      </w:r>
      <w:r w:rsidRPr="00A47E53">
        <w:rPr>
          <w:bCs/>
        </w:rPr>
        <w:t xml:space="preserve">este </w:t>
      </w:r>
      <w:proofErr w:type="spellStart"/>
      <w:r w:rsidRPr="00A47E53">
        <w:rPr>
          <w:bCs/>
        </w:rPr>
        <w:t>Kolmogorov</w:t>
      </w:r>
      <w:proofErr w:type="spellEnd"/>
      <w:r w:rsidRPr="00A47E53">
        <w:rPr>
          <w:bCs/>
        </w:rPr>
        <w:t>–</w:t>
      </w:r>
      <w:proofErr w:type="spellStart"/>
      <w:r w:rsidRPr="00A47E53">
        <w:rPr>
          <w:bCs/>
        </w:rPr>
        <w:t>Smirnov</w:t>
      </w:r>
      <w:proofErr w:type="spellEnd"/>
      <w:r w:rsidRPr="00A47E53">
        <w:t> (também conhecido como </w:t>
      </w:r>
      <w:r w:rsidRPr="00A47E53">
        <w:rPr>
          <w:bCs/>
        </w:rPr>
        <w:t>teste KS</w:t>
      </w:r>
      <w:r w:rsidRPr="00A47E53">
        <w:t xml:space="preserve">) é um teste não paramétrico sobre a igualdade de distribuições de probabilidade contínuas e unidimensionais que pode ser usado para comparar uma amostra com uma distribuição </w:t>
      </w:r>
      <w:r w:rsidRPr="00A47E53">
        <w:lastRenderedPageBreak/>
        <w:t>de probabilidade de referência.</w:t>
      </w:r>
      <w:r w:rsidR="0081622F" w:rsidRPr="00A47E53">
        <w:t xml:space="preserve"> </w:t>
      </w:r>
      <w:r w:rsidR="00C82877">
        <w:t>O KS também</w:t>
      </w:r>
      <w:r w:rsidRPr="00A47E53">
        <w:t xml:space="preserve"> quantifica a distância entre a função distribuição empírica da amostra e a função distribuição acumulada da distribuição de referência ou entre as funções distribuição empírica de duas amostras.</w:t>
      </w:r>
    </w:p>
    <w:p w:rsidR="00206816" w:rsidRDefault="00C82877" w:rsidP="00447085">
      <w:pPr>
        <w:jc w:val="both"/>
        <w:rPr>
          <w:rFonts w:ascii="Times New Roman" w:hAnsi="Times New Roman" w:cs="Times New Roman"/>
          <w:sz w:val="24"/>
          <w:szCs w:val="24"/>
        </w:rPr>
      </w:pPr>
      <w:r>
        <w:rPr>
          <w:rFonts w:ascii="Times New Roman" w:hAnsi="Times New Roman" w:cs="Times New Roman"/>
          <w:sz w:val="24"/>
          <w:szCs w:val="24"/>
        </w:rPr>
        <w:t xml:space="preserve">Analisando as medidas </w:t>
      </w:r>
      <w:r w:rsidR="00517083">
        <w:rPr>
          <w:rFonts w:ascii="Times New Roman" w:hAnsi="Times New Roman" w:cs="Times New Roman"/>
          <w:sz w:val="24"/>
          <w:szCs w:val="24"/>
        </w:rPr>
        <w:t xml:space="preserve">citadas, </w:t>
      </w:r>
      <w:r>
        <w:rPr>
          <w:rFonts w:ascii="Times New Roman" w:hAnsi="Times New Roman" w:cs="Times New Roman"/>
          <w:sz w:val="24"/>
          <w:szCs w:val="24"/>
        </w:rPr>
        <w:t xml:space="preserve">verificou-se que o modelo está apresentando </w:t>
      </w:r>
      <w:proofErr w:type="spellStart"/>
      <w:proofErr w:type="gramStart"/>
      <w:r w:rsidRPr="00C82877">
        <w:rPr>
          <w:rFonts w:ascii="Times New Roman" w:hAnsi="Times New Roman" w:cs="Times New Roman"/>
          <w:sz w:val="24"/>
          <w:szCs w:val="24"/>
        </w:rPr>
        <w:t>overfitting</w:t>
      </w:r>
      <w:proofErr w:type="spellEnd"/>
      <w:proofErr w:type="gramEnd"/>
      <w:r>
        <w:rPr>
          <w:rFonts w:ascii="Times New Roman" w:hAnsi="Times New Roman" w:cs="Times New Roman"/>
          <w:sz w:val="24"/>
          <w:szCs w:val="24"/>
        </w:rPr>
        <w:t xml:space="preserve"> ou seja, </w:t>
      </w:r>
      <w:r w:rsidR="000A671A">
        <w:rPr>
          <w:rFonts w:ascii="Times New Roman" w:hAnsi="Times New Roman" w:cs="Times New Roman"/>
          <w:sz w:val="24"/>
          <w:szCs w:val="24"/>
        </w:rPr>
        <w:t>ao observar cada medida do modelo de</w:t>
      </w:r>
      <w:r>
        <w:rPr>
          <w:rFonts w:ascii="Times New Roman" w:hAnsi="Times New Roman" w:cs="Times New Roman"/>
          <w:sz w:val="24"/>
          <w:szCs w:val="24"/>
        </w:rPr>
        <w:t xml:space="preserve">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Forest para treino e validação os valores se apresentaram muito discrepantes, sendo que </w:t>
      </w:r>
      <w:r w:rsidR="000A671A">
        <w:rPr>
          <w:rFonts w:ascii="Times New Roman" w:hAnsi="Times New Roman" w:cs="Times New Roman"/>
          <w:sz w:val="24"/>
          <w:szCs w:val="24"/>
        </w:rPr>
        <w:t xml:space="preserve">em </w:t>
      </w:r>
      <w:r>
        <w:rPr>
          <w:rFonts w:ascii="Times New Roman" w:hAnsi="Times New Roman" w:cs="Times New Roman"/>
          <w:sz w:val="24"/>
          <w:szCs w:val="24"/>
        </w:rPr>
        <w:t xml:space="preserve">modelos ajustados </w:t>
      </w:r>
      <w:r w:rsidR="000A671A">
        <w:rPr>
          <w:rFonts w:ascii="Times New Roman" w:hAnsi="Times New Roman" w:cs="Times New Roman"/>
          <w:sz w:val="24"/>
          <w:szCs w:val="24"/>
        </w:rPr>
        <w:t xml:space="preserve">os </w:t>
      </w:r>
      <w:r>
        <w:rPr>
          <w:rFonts w:ascii="Times New Roman" w:hAnsi="Times New Roman" w:cs="Times New Roman"/>
          <w:sz w:val="24"/>
          <w:szCs w:val="24"/>
        </w:rPr>
        <w:t xml:space="preserve">valores </w:t>
      </w:r>
      <w:r w:rsidR="000A671A">
        <w:rPr>
          <w:rFonts w:ascii="Times New Roman" w:hAnsi="Times New Roman" w:cs="Times New Roman"/>
          <w:sz w:val="24"/>
          <w:szCs w:val="24"/>
        </w:rPr>
        <w:t xml:space="preserve">são consideravelmente </w:t>
      </w:r>
      <w:r>
        <w:rPr>
          <w:rFonts w:ascii="Times New Roman" w:hAnsi="Times New Roman" w:cs="Times New Roman"/>
          <w:sz w:val="24"/>
          <w:szCs w:val="24"/>
        </w:rPr>
        <w:t>próximos em cada etapa</w:t>
      </w:r>
      <w:r w:rsidR="000A671A">
        <w:rPr>
          <w:rFonts w:ascii="Times New Roman" w:hAnsi="Times New Roman" w:cs="Times New Roman"/>
          <w:sz w:val="24"/>
          <w:szCs w:val="24"/>
        </w:rPr>
        <w:t>, logo se deve observar novos parâmetros e técnicas de modelagem, para ajustar o significado que o modelo apresenta sobre os casos de estudo. Apesar desses pontos observando o gráfico de importância de variáveis (Anexo 2) temos algumas variáveis com grau considerado de expressão e que clinicamente e biologicamente fazem sentido.</w:t>
      </w:r>
    </w:p>
    <w:p w:rsidR="000A671A" w:rsidRDefault="000A671A" w:rsidP="00447085">
      <w:pPr>
        <w:keepNext/>
        <w:jc w:val="both"/>
      </w:pPr>
      <w:r>
        <w:rPr>
          <w:rFonts w:ascii="Times New Roman" w:hAnsi="Times New Roman" w:cs="Times New Roman"/>
          <w:sz w:val="24"/>
          <w:szCs w:val="24"/>
        </w:rPr>
        <w:t xml:space="preserve">                                                          </w:t>
      </w:r>
      <w:r>
        <w:rPr>
          <w:rFonts w:ascii="Times New Roman" w:hAnsi="Times New Roman" w:cs="Times New Roman"/>
          <w:sz w:val="24"/>
          <w:szCs w:val="24"/>
        </w:rPr>
        <w:object w:dxaOrig="1543" w:dyaOrig="991">
          <v:shape id="_x0000_i1026" type="#_x0000_t75" style="width:77.25pt;height:49.5pt" o:ole="">
            <v:imagedata r:id="rId8" o:title=""/>
          </v:shape>
          <o:OLEObject Type="Embed" ProgID="Package" ShapeID="_x0000_i1026" DrawAspect="Icon" ObjectID="_1649856347" r:id="rId9"/>
        </w:object>
      </w:r>
    </w:p>
    <w:p w:rsidR="000A671A" w:rsidRPr="000A671A" w:rsidRDefault="000A671A" w:rsidP="00447085">
      <w:pPr>
        <w:pStyle w:val="Legenda"/>
        <w:jc w:val="both"/>
        <w:rPr>
          <w:rFonts w:ascii="Times New Roman" w:hAnsi="Times New Roman" w:cs="Times New Roman"/>
          <w:i w:val="0"/>
          <w:sz w:val="28"/>
          <w:szCs w:val="24"/>
        </w:rPr>
      </w:pPr>
      <w:r>
        <w:rPr>
          <w:rFonts w:ascii="Times New Roman" w:hAnsi="Times New Roman" w:cs="Times New Roman"/>
          <w:i w:val="0"/>
          <w:sz w:val="20"/>
        </w:rPr>
        <w:t xml:space="preserve">                                                                              Anexo</w:t>
      </w:r>
      <w:r w:rsidRPr="000A671A">
        <w:rPr>
          <w:rFonts w:ascii="Times New Roman" w:hAnsi="Times New Roman" w:cs="Times New Roman"/>
          <w:i w:val="0"/>
          <w:sz w:val="20"/>
        </w:rPr>
        <w:t xml:space="preserve"> </w:t>
      </w:r>
      <w:r w:rsidRPr="000A671A">
        <w:rPr>
          <w:rFonts w:ascii="Times New Roman" w:hAnsi="Times New Roman" w:cs="Times New Roman"/>
          <w:i w:val="0"/>
          <w:sz w:val="20"/>
        </w:rPr>
        <w:fldChar w:fldCharType="begin"/>
      </w:r>
      <w:r w:rsidRPr="000A671A">
        <w:rPr>
          <w:rFonts w:ascii="Times New Roman" w:hAnsi="Times New Roman" w:cs="Times New Roman"/>
          <w:i w:val="0"/>
          <w:sz w:val="20"/>
        </w:rPr>
        <w:instrText xml:space="preserve"> SEQ Figura \* ARABIC </w:instrText>
      </w:r>
      <w:r w:rsidRPr="000A671A">
        <w:rPr>
          <w:rFonts w:ascii="Times New Roman" w:hAnsi="Times New Roman" w:cs="Times New Roman"/>
          <w:i w:val="0"/>
          <w:sz w:val="20"/>
        </w:rPr>
        <w:fldChar w:fldCharType="separate"/>
      </w:r>
      <w:r w:rsidRPr="000A671A">
        <w:rPr>
          <w:rFonts w:ascii="Times New Roman" w:hAnsi="Times New Roman" w:cs="Times New Roman"/>
          <w:i w:val="0"/>
          <w:noProof/>
          <w:sz w:val="20"/>
        </w:rPr>
        <w:t>2</w:t>
      </w:r>
      <w:r w:rsidRPr="000A671A">
        <w:rPr>
          <w:rFonts w:ascii="Times New Roman" w:hAnsi="Times New Roman" w:cs="Times New Roman"/>
          <w:i w:val="0"/>
          <w:sz w:val="20"/>
        </w:rPr>
        <w:fldChar w:fldCharType="end"/>
      </w:r>
    </w:p>
    <w:p w:rsidR="000A671A" w:rsidRDefault="000A671A" w:rsidP="00447085">
      <w:pPr>
        <w:jc w:val="both"/>
        <w:rPr>
          <w:rFonts w:ascii="Times New Roman" w:hAnsi="Times New Roman" w:cs="Times New Roman"/>
          <w:sz w:val="24"/>
          <w:szCs w:val="24"/>
        </w:rPr>
      </w:pPr>
    </w:p>
    <w:p w:rsidR="00206816" w:rsidRPr="00B9417E" w:rsidRDefault="00206816" w:rsidP="00447085">
      <w:pPr>
        <w:jc w:val="both"/>
        <w:rPr>
          <w:rFonts w:ascii="Times New Roman" w:hAnsi="Times New Roman" w:cs="Times New Roman"/>
          <w:b/>
          <w:sz w:val="24"/>
          <w:szCs w:val="24"/>
        </w:rPr>
      </w:pPr>
    </w:p>
    <w:p w:rsidR="00CB614A" w:rsidRPr="00B9417E" w:rsidRDefault="00CB614A" w:rsidP="00447085">
      <w:pPr>
        <w:jc w:val="both"/>
        <w:rPr>
          <w:rFonts w:ascii="Times New Roman" w:hAnsi="Times New Roman" w:cs="Times New Roman"/>
          <w:b/>
          <w:sz w:val="24"/>
          <w:szCs w:val="24"/>
        </w:rPr>
      </w:pPr>
      <w:r w:rsidRPr="00B9417E">
        <w:rPr>
          <w:rFonts w:ascii="Times New Roman" w:hAnsi="Times New Roman" w:cs="Times New Roman"/>
          <w:b/>
          <w:sz w:val="24"/>
          <w:szCs w:val="24"/>
        </w:rPr>
        <w:t xml:space="preserve">PASSOS SEGUINTES </w:t>
      </w:r>
    </w:p>
    <w:p w:rsidR="007A219D" w:rsidRDefault="007A219D" w:rsidP="00447085">
      <w:pPr>
        <w:jc w:val="both"/>
        <w:rPr>
          <w:rFonts w:ascii="Times New Roman" w:hAnsi="Times New Roman" w:cs="Times New Roman"/>
          <w:sz w:val="24"/>
        </w:rPr>
      </w:pPr>
      <w:r w:rsidRPr="007A219D">
        <w:rPr>
          <w:rFonts w:ascii="Times New Roman" w:hAnsi="Times New Roman" w:cs="Times New Roman"/>
          <w:sz w:val="24"/>
        </w:rPr>
        <w:t>Observando todos estes ponto</w:t>
      </w:r>
      <w:r w:rsidR="00AB4125">
        <w:rPr>
          <w:rFonts w:ascii="Times New Roman" w:hAnsi="Times New Roman" w:cs="Times New Roman"/>
          <w:sz w:val="24"/>
        </w:rPr>
        <w:t>s a continuidade das aná</w:t>
      </w:r>
      <w:r>
        <w:rPr>
          <w:rFonts w:ascii="Times New Roman" w:hAnsi="Times New Roman" w:cs="Times New Roman"/>
          <w:sz w:val="24"/>
        </w:rPr>
        <w:t>lises dependem de:</w:t>
      </w:r>
    </w:p>
    <w:p w:rsidR="007A219D" w:rsidRPr="00AB4125" w:rsidRDefault="00AB4125" w:rsidP="00447085">
      <w:pPr>
        <w:pStyle w:val="PargrafodaLista"/>
        <w:numPr>
          <w:ilvl w:val="0"/>
          <w:numId w:val="3"/>
        </w:numPr>
        <w:jc w:val="both"/>
        <w:rPr>
          <w:rFonts w:ascii="Times New Roman" w:hAnsi="Times New Roman" w:cs="Times New Roman"/>
          <w:sz w:val="24"/>
        </w:rPr>
      </w:pPr>
      <w:r>
        <w:rPr>
          <w:rFonts w:ascii="Times New Roman" w:hAnsi="Times New Roman" w:cs="Times New Roman"/>
          <w:sz w:val="24"/>
        </w:rPr>
        <w:t xml:space="preserve">Verificar os parâmetros usados no modelo e verificar o intervalo de apresente menor valor de </w:t>
      </w:r>
      <w:proofErr w:type="spellStart"/>
      <w:r w:rsidRPr="00C82877">
        <w:rPr>
          <w:rFonts w:ascii="Times New Roman" w:hAnsi="Times New Roman" w:cs="Times New Roman"/>
          <w:sz w:val="24"/>
          <w:szCs w:val="24"/>
        </w:rPr>
        <w:t>overfitting</w:t>
      </w:r>
      <w:proofErr w:type="spellEnd"/>
      <w:r>
        <w:rPr>
          <w:rFonts w:ascii="Times New Roman" w:hAnsi="Times New Roman" w:cs="Times New Roman"/>
          <w:sz w:val="24"/>
          <w:szCs w:val="24"/>
        </w:rPr>
        <w:t xml:space="preserve">, assim ao obter as métricas teremos valores de um modelo ajustado, bem como testar novas técnicas que podem em sua estrutura lógica apresentar parâmetros internos padrões que já evitam problemas de </w:t>
      </w:r>
      <w:proofErr w:type="spellStart"/>
      <w:r w:rsidRPr="00C82877">
        <w:rPr>
          <w:rFonts w:ascii="Times New Roman" w:hAnsi="Times New Roman" w:cs="Times New Roman"/>
          <w:sz w:val="24"/>
          <w:szCs w:val="24"/>
        </w:rPr>
        <w:t>overfitting</w:t>
      </w:r>
      <w:proofErr w:type="spellEnd"/>
      <w:r>
        <w:rPr>
          <w:rFonts w:ascii="Times New Roman" w:hAnsi="Times New Roman" w:cs="Times New Roman"/>
          <w:sz w:val="24"/>
          <w:szCs w:val="24"/>
        </w:rPr>
        <w:t xml:space="preserve"> e ainda podem apresentar respostas, que necessitem de tipos diferentes de métricas estatísticas.</w:t>
      </w:r>
    </w:p>
    <w:p w:rsidR="00AB4125" w:rsidRPr="00AB4125" w:rsidRDefault="00AB4125" w:rsidP="00447085">
      <w:pPr>
        <w:pStyle w:val="PargrafodaLista"/>
        <w:jc w:val="both"/>
        <w:rPr>
          <w:rFonts w:ascii="Times New Roman" w:hAnsi="Times New Roman" w:cs="Times New Roman"/>
          <w:sz w:val="24"/>
        </w:rPr>
      </w:pPr>
    </w:p>
    <w:p w:rsidR="00AB4125" w:rsidRPr="00AB4125" w:rsidRDefault="00AB4125" w:rsidP="00447085">
      <w:pPr>
        <w:pStyle w:val="PargrafodaLista"/>
        <w:numPr>
          <w:ilvl w:val="0"/>
          <w:numId w:val="3"/>
        </w:numPr>
        <w:jc w:val="both"/>
        <w:rPr>
          <w:rFonts w:ascii="Times New Roman" w:hAnsi="Times New Roman" w:cs="Times New Roman"/>
          <w:sz w:val="24"/>
        </w:rPr>
      </w:pPr>
      <w:r>
        <w:rPr>
          <w:rFonts w:ascii="Times New Roman" w:hAnsi="Times New Roman" w:cs="Times New Roman"/>
          <w:sz w:val="24"/>
          <w:szCs w:val="24"/>
        </w:rPr>
        <w:t>Analisar as unidades presentes em algumas colunas, pois foi verificado que valores em certas variáveis são muito discrepantes e com alta variação, que podem estar em outras unidades, pelo fato que alguns campos de preenchimento dos formulários da base não terem sido padronizados, e os mesmos foram obtidos de diversas regiões o país e esse “descuido” precisa ser observado para não extrapolar e mascarar informações relevantes ou não.</w:t>
      </w:r>
    </w:p>
    <w:p w:rsidR="00AB4125" w:rsidRPr="00AB4125" w:rsidRDefault="00AB4125" w:rsidP="00447085">
      <w:pPr>
        <w:pStyle w:val="PargrafodaLista"/>
        <w:jc w:val="both"/>
        <w:rPr>
          <w:rFonts w:ascii="Times New Roman" w:hAnsi="Times New Roman" w:cs="Times New Roman"/>
          <w:sz w:val="24"/>
        </w:rPr>
      </w:pPr>
    </w:p>
    <w:p w:rsidR="00AB4125" w:rsidRPr="00AB4125" w:rsidRDefault="00AB4125" w:rsidP="00447085">
      <w:pPr>
        <w:pStyle w:val="PargrafodaLista"/>
        <w:numPr>
          <w:ilvl w:val="0"/>
          <w:numId w:val="3"/>
        </w:numPr>
        <w:jc w:val="both"/>
        <w:rPr>
          <w:rFonts w:ascii="Times New Roman" w:hAnsi="Times New Roman" w:cs="Times New Roman"/>
          <w:sz w:val="24"/>
        </w:rPr>
      </w:pPr>
      <w:r>
        <w:rPr>
          <w:rFonts w:ascii="Times New Roman" w:hAnsi="Times New Roman" w:cs="Times New Roman"/>
          <w:sz w:val="24"/>
          <w:szCs w:val="24"/>
        </w:rPr>
        <w:t xml:space="preserve">Apresentar uma </w:t>
      </w:r>
      <w:r w:rsidR="00B34B9C">
        <w:rPr>
          <w:rFonts w:ascii="Times New Roman" w:hAnsi="Times New Roman" w:cs="Times New Roman"/>
          <w:sz w:val="24"/>
          <w:szCs w:val="24"/>
        </w:rPr>
        <w:t xml:space="preserve">primeira </w:t>
      </w:r>
      <w:r>
        <w:rPr>
          <w:rFonts w:ascii="Times New Roman" w:hAnsi="Times New Roman" w:cs="Times New Roman"/>
          <w:sz w:val="24"/>
          <w:szCs w:val="24"/>
        </w:rPr>
        <w:t>base final com as correções devidas e que já tenha a marcação que será utilizada para descriminar os casos os 4 tipos de sorotipos para Dengue (DENV1 ao DENV4) e o conjunto de variáveis que mais expressou significância para os pacientes terem a marcação apresentada.</w:t>
      </w:r>
    </w:p>
    <w:p w:rsidR="00AB4125" w:rsidRPr="00AB4125" w:rsidRDefault="00AB4125" w:rsidP="00447085">
      <w:pPr>
        <w:jc w:val="both"/>
        <w:rPr>
          <w:rFonts w:ascii="Times New Roman" w:hAnsi="Times New Roman" w:cs="Times New Roman"/>
          <w:sz w:val="24"/>
        </w:rPr>
      </w:pPr>
    </w:p>
    <w:p w:rsidR="00CB614A" w:rsidRDefault="00CB614A" w:rsidP="00447085">
      <w:pPr>
        <w:jc w:val="both"/>
        <w:rPr>
          <w:rFonts w:ascii="Times New Roman" w:hAnsi="Times New Roman" w:cs="Times New Roman"/>
        </w:rPr>
      </w:pPr>
    </w:p>
    <w:p w:rsidR="00447085" w:rsidRDefault="00447085" w:rsidP="00447085">
      <w:pPr>
        <w:jc w:val="both"/>
        <w:rPr>
          <w:rFonts w:ascii="Times New Roman" w:hAnsi="Times New Roman" w:cs="Times New Roman"/>
        </w:rPr>
      </w:pPr>
    </w:p>
    <w:p w:rsidR="00806D08" w:rsidRDefault="00806D08" w:rsidP="00447085">
      <w:pPr>
        <w:jc w:val="both"/>
        <w:rPr>
          <w:rFonts w:ascii="Times New Roman" w:hAnsi="Times New Roman" w:cs="Times New Roman"/>
          <w:b/>
          <w:sz w:val="24"/>
        </w:rPr>
      </w:pPr>
    </w:p>
    <w:p w:rsidR="00447085" w:rsidRDefault="00447085" w:rsidP="00447085">
      <w:pPr>
        <w:jc w:val="both"/>
        <w:rPr>
          <w:rFonts w:ascii="Times New Roman" w:hAnsi="Times New Roman" w:cs="Times New Roman"/>
          <w:b/>
          <w:sz w:val="24"/>
        </w:rPr>
      </w:pPr>
    </w:p>
    <w:p w:rsidR="00EA441B" w:rsidRDefault="00206816" w:rsidP="00447085">
      <w:pPr>
        <w:jc w:val="both"/>
        <w:rPr>
          <w:rFonts w:ascii="Times New Roman" w:hAnsi="Times New Roman" w:cs="Times New Roman"/>
          <w:b/>
          <w:sz w:val="24"/>
        </w:rPr>
      </w:pPr>
      <w:r w:rsidRPr="00206816">
        <w:rPr>
          <w:rFonts w:ascii="Times New Roman" w:hAnsi="Times New Roman" w:cs="Times New Roman"/>
          <w:b/>
          <w:sz w:val="24"/>
        </w:rPr>
        <w:t xml:space="preserve">REFERÊNCIAS BIBLIOGRÁFICAS </w:t>
      </w:r>
    </w:p>
    <w:p w:rsidR="00206816" w:rsidRPr="00206816" w:rsidRDefault="00206816" w:rsidP="00447085">
      <w:pPr>
        <w:jc w:val="both"/>
        <w:rPr>
          <w:rFonts w:ascii="Times New Roman" w:hAnsi="Times New Roman" w:cs="Times New Roman"/>
          <w:b/>
          <w:sz w:val="24"/>
        </w:rPr>
      </w:pPr>
    </w:p>
    <w:p w:rsidR="00447085" w:rsidRDefault="00206816" w:rsidP="00447085">
      <w:pPr>
        <w:pStyle w:val="PargrafodaLista"/>
        <w:numPr>
          <w:ilvl w:val="0"/>
          <w:numId w:val="1"/>
        </w:numPr>
        <w:spacing w:line="240" w:lineRule="auto"/>
        <w:jc w:val="both"/>
        <w:rPr>
          <w:rFonts w:ascii="Times New Roman" w:hAnsi="Times New Roman" w:cs="Times New Roman"/>
          <w:color w:val="000000"/>
          <w:sz w:val="24"/>
          <w:shd w:val="clear" w:color="auto" w:fill="FFFFFF"/>
        </w:rPr>
      </w:pPr>
      <w:r w:rsidRPr="00206816">
        <w:rPr>
          <w:rFonts w:ascii="Times New Roman" w:hAnsi="Times New Roman" w:cs="Times New Roman"/>
          <w:color w:val="000000"/>
          <w:sz w:val="24"/>
          <w:shd w:val="clear" w:color="auto" w:fill="FFFFFF"/>
          <w:lang w:val="en-US"/>
        </w:rPr>
        <w:t>BURT, Felicity </w:t>
      </w:r>
      <w:r w:rsidRPr="00206816">
        <w:rPr>
          <w:rFonts w:ascii="Times New Roman" w:hAnsi="Times New Roman" w:cs="Times New Roman"/>
          <w:i/>
          <w:iCs/>
          <w:color w:val="000000"/>
          <w:sz w:val="24"/>
          <w:shd w:val="clear" w:color="auto" w:fill="FFFFFF"/>
          <w:lang w:val="en-US"/>
        </w:rPr>
        <w:t>et al</w:t>
      </w:r>
      <w:r w:rsidRPr="00206816">
        <w:rPr>
          <w:rFonts w:ascii="Times New Roman" w:hAnsi="Times New Roman" w:cs="Times New Roman"/>
          <w:color w:val="000000"/>
          <w:sz w:val="24"/>
          <w:shd w:val="clear" w:color="auto" w:fill="FFFFFF"/>
          <w:lang w:val="en-US"/>
        </w:rPr>
        <w:t>. Chikungunya virus: an update on the biology and pathogenesis of this emerging pathogen. </w:t>
      </w:r>
      <w:proofErr w:type="spellStart"/>
      <w:r w:rsidRPr="002C536C">
        <w:rPr>
          <w:rFonts w:ascii="Times New Roman" w:hAnsi="Times New Roman" w:cs="Times New Roman"/>
          <w:b/>
          <w:bCs/>
          <w:color w:val="000000"/>
          <w:sz w:val="24"/>
          <w:shd w:val="clear" w:color="auto" w:fill="FFFFFF"/>
        </w:rPr>
        <w:t>Review</w:t>
      </w:r>
      <w:proofErr w:type="spellEnd"/>
      <w:r w:rsidRPr="002C536C">
        <w:rPr>
          <w:rFonts w:ascii="Times New Roman" w:hAnsi="Times New Roman" w:cs="Times New Roman"/>
          <w:color w:val="000000"/>
          <w:sz w:val="24"/>
          <w:shd w:val="clear" w:color="auto" w:fill="FFFFFF"/>
        </w:rPr>
        <w:t>, [</w:t>
      </w:r>
      <w:r w:rsidRPr="002C536C">
        <w:rPr>
          <w:rFonts w:ascii="Times New Roman" w:hAnsi="Times New Roman" w:cs="Times New Roman"/>
          <w:i/>
          <w:iCs/>
          <w:color w:val="000000"/>
          <w:sz w:val="24"/>
          <w:shd w:val="clear" w:color="auto" w:fill="FFFFFF"/>
        </w:rPr>
        <w:t>s. l.</w:t>
      </w:r>
      <w:r w:rsidRPr="002C536C">
        <w:rPr>
          <w:rFonts w:ascii="Times New Roman" w:hAnsi="Times New Roman" w:cs="Times New Roman"/>
          <w:color w:val="000000"/>
          <w:sz w:val="24"/>
          <w:shd w:val="clear" w:color="auto" w:fill="FFFFFF"/>
        </w:rPr>
        <w:t>], p. 107-117, 2017.</w:t>
      </w:r>
    </w:p>
    <w:p w:rsidR="00447085" w:rsidRPr="00447085" w:rsidRDefault="00447085" w:rsidP="00447085">
      <w:pPr>
        <w:pStyle w:val="PargrafodaLista"/>
        <w:spacing w:line="240" w:lineRule="auto"/>
        <w:ind w:left="643"/>
        <w:jc w:val="both"/>
        <w:rPr>
          <w:rFonts w:ascii="Times New Roman" w:hAnsi="Times New Roman" w:cs="Times New Roman"/>
          <w:color w:val="000000"/>
          <w:sz w:val="24"/>
          <w:shd w:val="clear" w:color="auto" w:fill="FFFFFF"/>
        </w:rPr>
      </w:pPr>
    </w:p>
    <w:p w:rsidR="005C2394" w:rsidRPr="00447085" w:rsidRDefault="00AB4125" w:rsidP="00447085">
      <w:pPr>
        <w:pStyle w:val="PargrafodaLista"/>
        <w:numPr>
          <w:ilvl w:val="0"/>
          <w:numId w:val="1"/>
        </w:numPr>
        <w:spacing w:line="240" w:lineRule="auto"/>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Daniel, Wayne W. (30 de junho de 2000). </w:t>
      </w:r>
      <w:hyperlink r:id="rId10" w:history="1">
        <w:proofErr w:type="spellStart"/>
        <w:r w:rsidRPr="003962C4">
          <w:rPr>
            <w:rStyle w:val="Hyperlink"/>
            <w:rFonts w:ascii="Times New Roman" w:hAnsi="Times New Roman" w:cs="Times New Roman"/>
            <w:i/>
            <w:iCs/>
            <w:color w:val="auto"/>
            <w:sz w:val="24"/>
            <w:szCs w:val="24"/>
            <w:u w:val="none"/>
          </w:rPr>
          <w:t>Applied</w:t>
        </w:r>
        <w:proofErr w:type="spellEnd"/>
        <w:r w:rsidRPr="003962C4">
          <w:rPr>
            <w:rStyle w:val="Hyperlink"/>
            <w:rFonts w:ascii="Times New Roman" w:hAnsi="Times New Roman" w:cs="Times New Roman"/>
            <w:i/>
            <w:iCs/>
            <w:color w:val="auto"/>
            <w:sz w:val="24"/>
            <w:szCs w:val="24"/>
            <w:u w:val="none"/>
          </w:rPr>
          <w:t xml:space="preserve"> </w:t>
        </w:r>
        <w:proofErr w:type="spellStart"/>
        <w:r w:rsidRPr="003962C4">
          <w:rPr>
            <w:rStyle w:val="Hyperlink"/>
            <w:rFonts w:ascii="Times New Roman" w:hAnsi="Times New Roman" w:cs="Times New Roman"/>
            <w:i/>
            <w:iCs/>
            <w:color w:val="auto"/>
            <w:sz w:val="24"/>
            <w:szCs w:val="24"/>
            <w:u w:val="none"/>
          </w:rPr>
          <w:t>Nonparametric</w:t>
        </w:r>
        <w:proofErr w:type="spellEnd"/>
        <w:r w:rsidRPr="003962C4">
          <w:rPr>
            <w:rStyle w:val="Hyperlink"/>
            <w:rFonts w:ascii="Times New Roman" w:hAnsi="Times New Roman" w:cs="Times New Roman"/>
            <w:i/>
            <w:iCs/>
            <w:color w:val="auto"/>
            <w:sz w:val="24"/>
            <w:szCs w:val="24"/>
            <w:u w:val="none"/>
          </w:rPr>
          <w:t xml:space="preserve"> </w:t>
        </w:r>
        <w:proofErr w:type="spellStart"/>
        <w:r w:rsidRPr="003962C4">
          <w:rPr>
            <w:rStyle w:val="Hyperlink"/>
            <w:rFonts w:ascii="Times New Roman" w:hAnsi="Times New Roman" w:cs="Times New Roman"/>
            <w:i/>
            <w:iCs/>
            <w:color w:val="auto"/>
            <w:sz w:val="24"/>
            <w:szCs w:val="24"/>
            <w:u w:val="none"/>
          </w:rPr>
          <w:t>Statistics</w:t>
        </w:r>
        <w:proofErr w:type="spellEnd"/>
      </w:hyperlink>
      <w:r w:rsidR="00447085">
        <w:rPr>
          <w:rFonts w:ascii="Times New Roman" w:hAnsi="Times New Roman" w:cs="Times New Roman"/>
          <w:sz w:val="24"/>
          <w:szCs w:val="24"/>
        </w:rPr>
        <w:t xml:space="preserve"> (em inglês). [S.1] </w:t>
      </w:r>
      <w:proofErr w:type="spellStart"/>
      <w:r w:rsidR="00447085">
        <w:rPr>
          <w:rFonts w:ascii="Times New Roman" w:hAnsi="Times New Roman" w:cs="Times New Roman"/>
          <w:sz w:val="24"/>
          <w:szCs w:val="24"/>
        </w:rPr>
        <w:t>Duxbury</w:t>
      </w:r>
      <w:proofErr w:type="spellEnd"/>
      <w:r w:rsidR="00447085">
        <w:rPr>
          <w:rFonts w:ascii="Times New Roman" w:hAnsi="Times New Roman" w:cs="Times New Roman"/>
          <w:sz w:val="24"/>
          <w:szCs w:val="24"/>
        </w:rPr>
        <w:t xml:space="preserve"> ISBN 9780534381943</w:t>
      </w:r>
    </w:p>
    <w:p w:rsidR="00447085" w:rsidRPr="00447085" w:rsidRDefault="00447085" w:rsidP="00447085">
      <w:pPr>
        <w:pStyle w:val="PargrafodaLista"/>
        <w:spacing w:line="240" w:lineRule="auto"/>
        <w:ind w:left="643"/>
        <w:jc w:val="both"/>
        <w:rPr>
          <w:rFonts w:ascii="Times New Roman" w:hAnsi="Times New Roman" w:cs="Times New Roman"/>
          <w:color w:val="000000"/>
          <w:sz w:val="24"/>
          <w:shd w:val="clear" w:color="auto" w:fill="FFFFFF"/>
        </w:rPr>
      </w:pPr>
    </w:p>
    <w:p w:rsidR="00447085" w:rsidRDefault="00447085" w:rsidP="00447085">
      <w:pPr>
        <w:pStyle w:val="PargrafodaLista"/>
        <w:numPr>
          <w:ilvl w:val="0"/>
          <w:numId w:val="1"/>
        </w:numPr>
        <w:spacing w:line="240" w:lineRule="auto"/>
        <w:jc w:val="both"/>
        <w:rPr>
          <w:rFonts w:ascii="Times New Roman" w:hAnsi="Times New Roman" w:cs="Times New Roman"/>
          <w:color w:val="000000"/>
          <w:sz w:val="24"/>
          <w:shd w:val="clear" w:color="auto" w:fill="FFFFFF"/>
        </w:rPr>
      </w:pPr>
      <w:r w:rsidRPr="00206816">
        <w:rPr>
          <w:rFonts w:ascii="Times New Roman" w:hAnsi="Times New Roman" w:cs="Times New Roman"/>
          <w:color w:val="000000"/>
          <w:sz w:val="24"/>
          <w:shd w:val="clear" w:color="auto" w:fill="FFFFFF"/>
          <w:lang w:val="en-US"/>
        </w:rPr>
        <w:t xml:space="preserve">SMITH, </w:t>
      </w:r>
      <w:proofErr w:type="spellStart"/>
      <w:r w:rsidRPr="00206816">
        <w:rPr>
          <w:rFonts w:ascii="Times New Roman" w:hAnsi="Times New Roman" w:cs="Times New Roman"/>
          <w:color w:val="000000"/>
          <w:sz w:val="24"/>
          <w:shd w:val="clear" w:color="auto" w:fill="FFFFFF"/>
          <w:lang w:val="en-US"/>
        </w:rPr>
        <w:t>Annelies</w:t>
      </w:r>
      <w:proofErr w:type="spellEnd"/>
      <w:r w:rsidRPr="00206816">
        <w:rPr>
          <w:rFonts w:ascii="Times New Roman" w:hAnsi="Times New Roman" w:cs="Times New Roman"/>
          <w:color w:val="000000"/>
          <w:sz w:val="24"/>
          <w:shd w:val="clear" w:color="auto" w:fill="FFFFFF"/>
          <w:lang w:val="en-US"/>
        </w:rPr>
        <w:t> </w:t>
      </w:r>
      <w:r w:rsidRPr="00206816">
        <w:rPr>
          <w:rFonts w:ascii="Times New Roman" w:hAnsi="Times New Roman" w:cs="Times New Roman"/>
          <w:i/>
          <w:iCs/>
          <w:color w:val="000000"/>
          <w:sz w:val="24"/>
          <w:shd w:val="clear" w:color="auto" w:fill="FFFFFF"/>
          <w:lang w:val="en-US"/>
        </w:rPr>
        <w:t>et al</w:t>
      </w:r>
      <w:r w:rsidRPr="00206816">
        <w:rPr>
          <w:rFonts w:ascii="Times New Roman" w:hAnsi="Times New Roman" w:cs="Times New Roman"/>
          <w:color w:val="000000"/>
          <w:sz w:val="24"/>
          <w:shd w:val="clear" w:color="auto" w:fill="FFFFFF"/>
          <w:lang w:val="en-US"/>
        </w:rPr>
        <w:t>. Dengue. </w:t>
      </w:r>
      <w:proofErr w:type="spellStart"/>
      <w:r w:rsidRPr="002C536C">
        <w:rPr>
          <w:rFonts w:ascii="Times New Roman" w:hAnsi="Times New Roman" w:cs="Times New Roman"/>
          <w:b/>
          <w:bCs/>
          <w:color w:val="000000"/>
          <w:sz w:val="24"/>
          <w:shd w:val="clear" w:color="auto" w:fill="FFFFFF"/>
        </w:rPr>
        <w:t>Seminar</w:t>
      </w:r>
      <w:proofErr w:type="spellEnd"/>
      <w:r w:rsidRPr="002C536C">
        <w:rPr>
          <w:rFonts w:ascii="Times New Roman" w:hAnsi="Times New Roman" w:cs="Times New Roman"/>
          <w:color w:val="000000"/>
          <w:sz w:val="24"/>
          <w:shd w:val="clear" w:color="auto" w:fill="FFFFFF"/>
        </w:rPr>
        <w:t>, [</w:t>
      </w:r>
      <w:r w:rsidRPr="002C536C">
        <w:rPr>
          <w:rFonts w:ascii="Times New Roman" w:hAnsi="Times New Roman" w:cs="Times New Roman"/>
          <w:i/>
          <w:iCs/>
          <w:color w:val="000000"/>
          <w:sz w:val="24"/>
          <w:shd w:val="clear" w:color="auto" w:fill="FFFFFF"/>
        </w:rPr>
        <w:t>s. l.</w:t>
      </w:r>
      <w:r w:rsidRPr="002C536C">
        <w:rPr>
          <w:rFonts w:ascii="Times New Roman" w:hAnsi="Times New Roman" w:cs="Times New Roman"/>
          <w:color w:val="000000"/>
          <w:sz w:val="24"/>
          <w:shd w:val="clear" w:color="auto" w:fill="FFFFFF"/>
        </w:rPr>
        <w:t>], p. 350-363, 2019.</w:t>
      </w:r>
    </w:p>
    <w:p w:rsidR="00447085" w:rsidRPr="00447085" w:rsidRDefault="00447085" w:rsidP="00447085">
      <w:pPr>
        <w:pStyle w:val="PargrafodaLista"/>
        <w:jc w:val="both"/>
        <w:rPr>
          <w:rFonts w:ascii="Times New Roman" w:hAnsi="Times New Roman" w:cs="Times New Roman"/>
          <w:color w:val="000000"/>
          <w:sz w:val="24"/>
          <w:shd w:val="clear" w:color="auto" w:fill="FFFFFF"/>
        </w:rPr>
      </w:pPr>
    </w:p>
    <w:p w:rsidR="00447085" w:rsidRPr="00447085" w:rsidRDefault="00447085" w:rsidP="00447085">
      <w:pPr>
        <w:pStyle w:val="PargrafodaLista"/>
        <w:spacing w:line="240" w:lineRule="auto"/>
        <w:ind w:left="643"/>
        <w:jc w:val="both"/>
        <w:rPr>
          <w:rFonts w:ascii="Times New Roman" w:hAnsi="Times New Roman" w:cs="Times New Roman"/>
          <w:color w:val="000000"/>
          <w:sz w:val="24"/>
          <w:shd w:val="clear" w:color="auto" w:fill="FFFFFF"/>
        </w:rPr>
      </w:pPr>
    </w:p>
    <w:p w:rsidR="005C2394" w:rsidRPr="00EF6584" w:rsidRDefault="00806D08" w:rsidP="00447085">
      <w:pPr>
        <w:pStyle w:val="PargrafodaLista"/>
        <w:numPr>
          <w:ilvl w:val="0"/>
          <w:numId w:val="1"/>
        </w:numPr>
        <w:spacing w:line="240" w:lineRule="auto"/>
        <w:jc w:val="both"/>
        <w:rPr>
          <w:rFonts w:ascii="Times New Roman" w:hAnsi="Times New Roman" w:cs="Times New Roman"/>
          <w:sz w:val="28"/>
          <w:szCs w:val="24"/>
          <w:shd w:val="clear" w:color="auto" w:fill="FFFFFF"/>
          <w:lang w:val="en-US"/>
        </w:rPr>
      </w:pPr>
      <w:hyperlink r:id="rId11" w:history="1">
        <w:proofErr w:type="spellStart"/>
        <w:r w:rsidR="005C2394" w:rsidRPr="00EF6584">
          <w:rPr>
            <w:rStyle w:val="Hyperlink"/>
            <w:rFonts w:ascii="Times New Roman" w:hAnsi="Times New Roman" w:cs="Times New Roman"/>
            <w:color w:val="auto"/>
            <w:sz w:val="24"/>
            <w:u w:val="none"/>
            <w:shd w:val="clear" w:color="auto" w:fill="FFFFFF"/>
            <w:lang w:val="en-US"/>
          </w:rPr>
          <w:t>Scikit</w:t>
        </w:r>
        <w:proofErr w:type="spellEnd"/>
        <w:r w:rsidR="005C2394" w:rsidRPr="00EF6584">
          <w:rPr>
            <w:rStyle w:val="Hyperlink"/>
            <w:rFonts w:ascii="Times New Roman" w:hAnsi="Times New Roman" w:cs="Times New Roman"/>
            <w:color w:val="auto"/>
            <w:sz w:val="24"/>
            <w:u w:val="none"/>
            <w:shd w:val="clear" w:color="auto" w:fill="FFFFFF"/>
            <w:lang w:val="en-US"/>
          </w:rPr>
          <w:t>-learn: Machine Learning in Python</w:t>
        </w:r>
      </w:hyperlink>
      <w:r w:rsidR="005C2394" w:rsidRPr="00EF6584">
        <w:rPr>
          <w:rFonts w:ascii="Segoe UI" w:hAnsi="Segoe UI" w:cs="Segoe UI"/>
          <w:color w:val="212529"/>
          <w:sz w:val="24"/>
          <w:shd w:val="clear" w:color="auto" w:fill="FFFFFF"/>
          <w:lang w:val="en-US"/>
        </w:rPr>
        <w:t xml:space="preserve">, </w:t>
      </w:r>
      <w:proofErr w:type="spellStart"/>
      <w:r w:rsidR="005C2394" w:rsidRPr="00447085">
        <w:rPr>
          <w:rFonts w:ascii="Segoe UI" w:hAnsi="Segoe UI" w:cs="Segoe UI"/>
          <w:sz w:val="24"/>
          <w:shd w:val="clear" w:color="auto" w:fill="FFFFFF"/>
          <w:lang w:val="en-US"/>
        </w:rPr>
        <w:t>Pedregosa</w:t>
      </w:r>
      <w:proofErr w:type="spellEnd"/>
      <w:r w:rsidR="005C2394" w:rsidRPr="00EF6584">
        <w:rPr>
          <w:rFonts w:ascii="Segoe UI" w:hAnsi="Segoe UI" w:cs="Segoe UI"/>
          <w:sz w:val="24"/>
          <w:shd w:val="clear" w:color="auto" w:fill="FFFFFF"/>
          <w:lang w:val="en-US"/>
        </w:rPr>
        <w:t> </w:t>
      </w:r>
      <w:r w:rsidR="005C2394" w:rsidRPr="00EF6584">
        <w:rPr>
          <w:rStyle w:val="nfase"/>
          <w:rFonts w:ascii="Segoe UI" w:hAnsi="Segoe UI" w:cs="Segoe UI"/>
          <w:sz w:val="24"/>
          <w:shd w:val="clear" w:color="auto" w:fill="FFFFFF"/>
          <w:lang w:val="en-US"/>
        </w:rPr>
        <w:t>et al.</w:t>
      </w:r>
      <w:r w:rsidR="005C2394" w:rsidRPr="00EF6584">
        <w:rPr>
          <w:rFonts w:ascii="Segoe UI" w:hAnsi="Segoe UI" w:cs="Segoe UI"/>
          <w:sz w:val="24"/>
          <w:shd w:val="clear" w:color="auto" w:fill="FFFFFF"/>
          <w:lang w:val="en-US"/>
        </w:rPr>
        <w:t>, JMLR 12, pp. 2825-2830, 2011.</w:t>
      </w:r>
    </w:p>
    <w:p w:rsidR="00206816" w:rsidRPr="005C2394" w:rsidRDefault="00206816" w:rsidP="00447085">
      <w:pPr>
        <w:pStyle w:val="PargrafodaLista"/>
        <w:spacing w:line="240" w:lineRule="auto"/>
        <w:ind w:left="643"/>
        <w:jc w:val="both"/>
        <w:rPr>
          <w:rFonts w:ascii="Times New Roman" w:hAnsi="Times New Roman" w:cs="Times New Roman"/>
          <w:color w:val="000000"/>
          <w:sz w:val="24"/>
          <w:shd w:val="clear" w:color="auto" w:fill="FFFFFF"/>
          <w:lang w:val="en-US"/>
        </w:rPr>
      </w:pPr>
    </w:p>
    <w:p w:rsidR="00206816" w:rsidRPr="005C2394" w:rsidRDefault="00206816" w:rsidP="00447085">
      <w:pPr>
        <w:jc w:val="both"/>
        <w:rPr>
          <w:rFonts w:ascii="Times New Roman" w:hAnsi="Times New Roman" w:cs="Times New Roman"/>
          <w:lang w:val="en-US"/>
        </w:rPr>
      </w:pPr>
      <w:bookmarkStart w:id="0" w:name="_GoBack"/>
      <w:bookmarkEnd w:id="0"/>
    </w:p>
    <w:sectPr w:rsidR="00206816" w:rsidRPr="005C2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367E"/>
    <w:multiLevelType w:val="hybridMultilevel"/>
    <w:tmpl w:val="1618D5E8"/>
    <w:lvl w:ilvl="0" w:tplc="CECAB5E8">
      <w:start w:val="1"/>
      <w:numFmt w:val="decimal"/>
      <w:lvlText w:val="%1."/>
      <w:lvlJc w:val="left"/>
      <w:pPr>
        <w:ind w:left="643"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40047D"/>
    <w:multiLevelType w:val="hybridMultilevel"/>
    <w:tmpl w:val="C4183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4F716B"/>
    <w:multiLevelType w:val="multilevel"/>
    <w:tmpl w:val="CA7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1B"/>
    <w:rsid w:val="000658E3"/>
    <w:rsid w:val="000A671A"/>
    <w:rsid w:val="000B4C02"/>
    <w:rsid w:val="000E7105"/>
    <w:rsid w:val="001153F8"/>
    <w:rsid w:val="00206816"/>
    <w:rsid w:val="002409B7"/>
    <w:rsid w:val="00271EA9"/>
    <w:rsid w:val="00281892"/>
    <w:rsid w:val="002843F8"/>
    <w:rsid w:val="00312D61"/>
    <w:rsid w:val="00352FE3"/>
    <w:rsid w:val="003962C4"/>
    <w:rsid w:val="003F4531"/>
    <w:rsid w:val="003F71B3"/>
    <w:rsid w:val="00447085"/>
    <w:rsid w:val="004E2D2B"/>
    <w:rsid w:val="00517083"/>
    <w:rsid w:val="005C2394"/>
    <w:rsid w:val="0063072B"/>
    <w:rsid w:val="006F5567"/>
    <w:rsid w:val="007A219D"/>
    <w:rsid w:val="008060CF"/>
    <w:rsid w:val="00806D08"/>
    <w:rsid w:val="0081622F"/>
    <w:rsid w:val="00905011"/>
    <w:rsid w:val="00A47E53"/>
    <w:rsid w:val="00A67F09"/>
    <w:rsid w:val="00AB4125"/>
    <w:rsid w:val="00B34B9C"/>
    <w:rsid w:val="00B36051"/>
    <w:rsid w:val="00B9417E"/>
    <w:rsid w:val="00BA02D2"/>
    <w:rsid w:val="00BC019E"/>
    <w:rsid w:val="00C04CD9"/>
    <w:rsid w:val="00C6041E"/>
    <w:rsid w:val="00C82877"/>
    <w:rsid w:val="00CB614A"/>
    <w:rsid w:val="00DB2484"/>
    <w:rsid w:val="00EA441B"/>
    <w:rsid w:val="00EF6584"/>
    <w:rsid w:val="00FD33F7"/>
    <w:rsid w:val="00FE3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8189"/>
  <w15:chartTrackingRefBased/>
  <w15:docId w15:val="{D47F36F8-1A81-47F0-A803-343952B2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816"/>
    <w:pPr>
      <w:ind w:left="720"/>
      <w:contextualSpacing/>
    </w:pPr>
  </w:style>
  <w:style w:type="paragraph" w:styleId="NormalWeb">
    <w:name w:val="Normal (Web)"/>
    <w:basedOn w:val="Normal"/>
    <w:uiPriority w:val="99"/>
    <w:unhideWhenUsed/>
    <w:rsid w:val="000B4C0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B4C02"/>
    <w:rPr>
      <w:color w:val="0000FF"/>
      <w:u w:val="single"/>
    </w:rPr>
  </w:style>
  <w:style w:type="character" w:styleId="Forte">
    <w:name w:val="Strong"/>
    <w:basedOn w:val="Fontepargpadro"/>
    <w:uiPriority w:val="22"/>
    <w:qFormat/>
    <w:rsid w:val="00271EA9"/>
    <w:rPr>
      <w:b/>
      <w:bCs/>
    </w:rPr>
  </w:style>
  <w:style w:type="character" w:styleId="nfase">
    <w:name w:val="Emphasis"/>
    <w:basedOn w:val="Fontepargpadro"/>
    <w:uiPriority w:val="20"/>
    <w:qFormat/>
    <w:rsid w:val="00271EA9"/>
    <w:rPr>
      <w:i/>
      <w:iCs/>
    </w:rPr>
  </w:style>
  <w:style w:type="paragraph" w:styleId="Legenda">
    <w:name w:val="caption"/>
    <w:basedOn w:val="Normal"/>
    <w:next w:val="Normal"/>
    <w:uiPriority w:val="35"/>
    <w:unhideWhenUsed/>
    <w:qFormat/>
    <w:rsid w:val="000A671A"/>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0A671A"/>
    <w:rPr>
      <w:sz w:val="16"/>
      <w:szCs w:val="16"/>
    </w:rPr>
  </w:style>
  <w:style w:type="paragraph" w:styleId="Textodecomentrio">
    <w:name w:val="annotation text"/>
    <w:basedOn w:val="Normal"/>
    <w:link w:val="TextodecomentrioChar"/>
    <w:uiPriority w:val="99"/>
    <w:semiHidden/>
    <w:unhideWhenUsed/>
    <w:rsid w:val="000A671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671A"/>
    <w:rPr>
      <w:sz w:val="20"/>
      <w:szCs w:val="20"/>
    </w:rPr>
  </w:style>
  <w:style w:type="paragraph" w:styleId="Assuntodocomentrio">
    <w:name w:val="annotation subject"/>
    <w:basedOn w:val="Textodecomentrio"/>
    <w:next w:val="Textodecomentrio"/>
    <w:link w:val="AssuntodocomentrioChar"/>
    <w:uiPriority w:val="99"/>
    <w:semiHidden/>
    <w:unhideWhenUsed/>
    <w:rsid w:val="000A671A"/>
    <w:rPr>
      <w:b/>
      <w:bCs/>
    </w:rPr>
  </w:style>
  <w:style w:type="character" w:customStyle="1" w:styleId="AssuntodocomentrioChar">
    <w:name w:val="Assunto do comentário Char"/>
    <w:basedOn w:val="TextodecomentrioChar"/>
    <w:link w:val="Assuntodocomentrio"/>
    <w:uiPriority w:val="99"/>
    <w:semiHidden/>
    <w:rsid w:val="000A671A"/>
    <w:rPr>
      <w:b/>
      <w:bCs/>
      <w:sz w:val="20"/>
      <w:szCs w:val="20"/>
    </w:rPr>
  </w:style>
  <w:style w:type="paragraph" w:styleId="Textodebalo">
    <w:name w:val="Balloon Text"/>
    <w:basedOn w:val="Normal"/>
    <w:link w:val="TextodebaloChar"/>
    <w:uiPriority w:val="99"/>
    <w:semiHidden/>
    <w:unhideWhenUsed/>
    <w:rsid w:val="000A671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A671A"/>
    <w:rPr>
      <w:rFonts w:ascii="Segoe UI" w:hAnsi="Segoe UI" w:cs="Segoe UI"/>
      <w:sz w:val="18"/>
      <w:szCs w:val="18"/>
    </w:rPr>
  </w:style>
  <w:style w:type="paragraph" w:customStyle="1" w:styleId="Default">
    <w:name w:val="Default"/>
    <w:rsid w:val="00806D08"/>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lang w:val="pt-PT" w:eastAsia="pt-B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568321">
      <w:bodyDiv w:val="1"/>
      <w:marLeft w:val="0"/>
      <w:marRight w:val="0"/>
      <w:marTop w:val="0"/>
      <w:marBottom w:val="0"/>
      <w:divBdr>
        <w:top w:val="none" w:sz="0" w:space="0" w:color="auto"/>
        <w:left w:val="none" w:sz="0" w:space="0" w:color="auto"/>
        <w:bottom w:val="none" w:sz="0" w:space="0" w:color="auto"/>
        <w:right w:val="none" w:sz="0" w:space="0" w:color="auto"/>
      </w:divBdr>
    </w:div>
    <w:div w:id="196472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jmlr.csail.mit.edu/papers/v12/pedregosa11a.html" TargetMode="External"/><Relationship Id="rId5" Type="http://schemas.openxmlformats.org/officeDocument/2006/relationships/hyperlink" Target="http://csbiology.com/" TargetMode="External"/><Relationship Id="rId10" Type="http://schemas.openxmlformats.org/officeDocument/2006/relationships/hyperlink" Target="https://books.google.com.br/books?id=bCDFAAAACAAJ&amp;dq=Applied+Nonparametric+Statistics&amp;hl=pt-BR&amp;sa=X&amp;redir_esc=y"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1405</Words>
  <Characters>7590</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Banco Santander Brasil</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Carvalho de Souza (E)</dc:creator>
  <cp:keywords/>
  <dc:description/>
  <cp:lastModifiedBy>Fabio Carvalho</cp:lastModifiedBy>
  <cp:revision>34</cp:revision>
  <dcterms:created xsi:type="dcterms:W3CDTF">2020-04-30T10:59:00Z</dcterms:created>
  <dcterms:modified xsi:type="dcterms:W3CDTF">2020-05-01T19:39:00Z</dcterms:modified>
</cp:coreProperties>
</file>