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CARLA MAPPO - Stato repo e finetuning maggio 2026</w:t>
      </w:r>
    </w:p>
    <w:p>
      <w:r>
        <w:t xml:space="preserve">Documento aggiornato il 14/05/2026 dopo valutazione D1 e implementazione D2. Metriche ricalcolate da episodes.jsonl; decisioni riferite a vehicle_policy agent-level.</w:t>
      </w:r>
    </w:p>
    <w:p>
      <w:r>
        <w:t xml:space="preserve">Stato working tree al momento dell?aggiornamento: D2 implementata in carla_multi_agent_env.py, report in reports/.</w:t>
      </w:r>
    </w:p>
    <w:p>
      <w:pPr>
        <w:pStyle w:val="Heading1"/>
      </w:pPr>
      <w:r>
        <w:t xml:space="preserve">1. Baseline e gate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Baseline 20260511_153859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All agents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Pedestrians</w:t>
            </w:r>
          </w:p>
        </w:tc>
      </w:tr>
      <w:tr>
        <w:tc>
          <w:tcPr>
            <w:tcW w:w="2400" w:type="dxa"/>
          </w:tcPr>
          <w:p>
            <w:r>
              <w:t xml:space="preserve">N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53.92%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87.30%</w:t>
            </w:r>
          </w:p>
        </w:tc>
      </w:tr>
      <w:tr>
        <w:tc>
          <w:tcPr>
            <w:tcW w:w="2400" w:type="dxa"/>
          </w:tcPr>
          <w:p>
            <w:r>
              <w:t xml:space="preserve">Stuck</w:t>
            </w:r>
          </w:p>
        </w:tc>
        <w:tc>
          <w:tcPr>
            <w:tcW w:w="2400" w:type="dxa"/>
          </w:tcPr>
          <w:p>
            <w:r>
              <w:t xml:space="preserve">21.11%</w:t>
            </w:r>
          </w:p>
        </w:tc>
        <w:tc>
          <w:tcPr>
            <w:tcW w:w="2400" w:type="dxa"/>
          </w:tcPr>
          <w:p>
            <w:r>
              <w:t xml:space="preserve">32.28%</w:t>
            </w:r>
          </w:p>
        </w:tc>
        <w:tc>
          <w:tcPr>
            <w:tcW w:w="2400" w:type="dxa"/>
          </w:tcPr>
          <w:p>
            <w:r>
              <w:t xml:space="preserve">9.95%</w:t>
            </w:r>
          </w:p>
        </w:tc>
      </w:tr>
      <w:tr>
        <w:tc>
          <w:tcPr>
            <w:tcW w:w="2400" w:type="dxa"/>
          </w:tcPr>
          <w:p>
            <w:r>
              <w:t xml:space="preserve">Timeout</w:t>
            </w:r>
          </w:p>
        </w:tc>
        <w:tc>
          <w:tcPr>
            <w:tcW w:w="2400" w:type="dxa"/>
          </w:tcPr>
          <w:p>
            <w:r>
              <w:t xml:space="preserve">13.81%</w:t>
            </w:r>
          </w:p>
        </w:tc>
        <w:tc>
          <w:tcPr>
            <w:tcW w:w="2400" w:type="dxa"/>
          </w:tcPr>
          <w:p>
            <w:r>
              <w:t xml:space="preserve">24.87%</w:t>
            </w:r>
          </w:p>
        </w:tc>
        <w:tc>
          <w:tcPr>
            <w:tcW w:w="2400" w:type="dxa"/>
          </w:tcPr>
          <w:p>
            <w:r>
              <w:t xml:space="preserve">2.75%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34.92%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12.70%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8.20%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0.00%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2.96%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0.00%</w:t>
            </w:r>
          </w:p>
        </w:tc>
      </w:tr>
      <w:tr>
        <w:tc>
          <w:tcPr>
            <w:tcW w:w="2400" w:type="dxa"/>
          </w:tcPr>
          <w:p>
            <w:r>
              <w:t xml:space="preserve">Route completion</w:t>
            </w:r>
          </w:p>
        </w:tc>
        <w:tc>
          <w:tcPr>
            <w:tcW w:w="2400" w:type="dxa"/>
          </w:tcPr>
          <w:p>
            <w:r>
              <w:t xml:space="preserve">0.6686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0.9107</w:t>
            </w:r>
          </w:p>
        </w:tc>
      </w:tr>
      <w:tr>
        <w:tc>
          <w:tcPr>
            <w:tcW w:w="2400" w:type="dxa"/>
          </w:tcPr>
          <w:p>
            <w:r>
              <w:t xml:space="preserve">Path efficiency</w:t>
            </w:r>
          </w:p>
        </w:tc>
        <w:tc>
          <w:tcPr>
            <w:tcW w:w="2400" w:type="dxa"/>
          </w:tcPr>
          <w:p>
            <w:r>
              <w:t xml:space="preserve">0.6473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0.6991</w:t>
            </w:r>
          </w:p>
        </w:tc>
      </w:tr>
    </w:tbl>
    <w:p>
      <w:r>
        <w:t xml:space="preserve"/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Gate vehicle-level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Soglia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&gt;= baseline + 2.0 pp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&lt;= baseline - 2.0 pp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non peggiora oltre +1.0 pp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non peggiora oltre +1.0 pp</w:t>
            </w:r>
          </w:p>
        </w:tc>
      </w:tr>
      <w:tr>
        <w:tc>
          <w:tcPr>
            <w:tcW w:w="2400" w:type="dxa"/>
          </w:tcPr>
          <w:p>
            <w:r>
              <w:t xml:space="preserve">Integrit?</w:t>
            </w:r>
          </w:p>
        </w:tc>
        <w:tc>
          <w:tcPr>
            <w:tcW w:w="2400" w:type="dxa"/>
          </w:tcPr>
          <w:p>
            <w:r>
              <w:t xml:space="preserve">6 record agent-level per episodio, 0 NaN/inf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2. Timeline sintetica modifiche maggio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Modifica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Run/risultato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Decisione</w:t>
            </w:r>
          </w:p>
        </w:tc>
      </w:tr>
      <w:tr>
        <w:tc>
          <w:tcPr>
            <w:tcW w:w="2400" w:type="dxa"/>
          </w:tcPr>
          <w:p>
            <w:r>
              <w:t xml:space="preserve">Inizio maggio</w:t>
            </w:r>
          </w:p>
        </w:tc>
        <w:tc>
          <w:tcPr>
            <w:tcW w:w="2400" w:type="dxa"/>
          </w:tcPr>
          <w:p>
            <w:r>
              <w:t xml:space="preserve">Seed/layers, LevelsFix, primi setup.</w:t>
            </w:r>
          </w:p>
        </w:tc>
        <w:tc>
          <w:tcPr>
            <w:tcW w:w="2400" w:type="dxa"/>
          </w:tcPr>
          <w:p>
            <w:r>
              <w:t xml:space="preserve">Run 20260504/06: vehicle SR 1-4%, collision/offroad alte.</w:t>
            </w:r>
          </w:p>
        </w:tc>
        <w:tc>
          <w:tcPr>
            <w:tcW w:w="2400" w:type="dxa"/>
          </w:tcPr>
          <w:p>
            <w:r>
              <w:t xml:space="preserve">Fallite come direzione principale.</w:t>
            </w:r>
          </w:p>
        </w:tc>
      </w:tr>
      <w:tr>
        <w:tc>
          <w:tcPr>
            <w:tcW w:w="2400" w:type="dxa"/>
          </w:tcPr>
          <w:p>
            <w:r>
              <w:t xml:space="preserve">PLAN A/B</w:t>
            </w:r>
          </w:p>
        </w:tc>
        <w:tc>
          <w:tcPr>
            <w:tcW w:w="2400" w:type="dxa"/>
          </w:tcPr>
          <w:p>
            <w:r>
              <w:t xml:space="preserve">Prime OBS/reward e poi revert Plan B.</w:t>
            </w:r>
          </w:p>
        </w:tc>
        <w:tc>
          <w:tcPr>
            <w:tcW w:w="2400" w:type="dxa"/>
          </w:tcPr>
          <w:p>
            <w:r>
              <w:t xml:space="preserve">Run 20260508 BEST42: vehicle SR 13.91%, route 0.3680.</w:t>
            </w:r>
          </w:p>
        </w:tc>
        <w:tc>
          <w:tcPr>
            <w:tcW w:w="2400" w:type="dxa"/>
          </w:tcPr>
          <w:p>
            <w:r>
              <w:t xml:space="preserve">Miglioramento ma insufficiente.</w:t>
            </w:r>
          </w:p>
        </w:tc>
      </w:tr>
      <w:tr>
        <w:tc>
          <w:tcPr>
            <w:tcW w:w="2400" w:type="dxa"/>
          </w:tcPr>
          <w:p>
            <w:r>
              <w:t xml:space="preserve">Baseline 999</w:t>
            </w:r>
          </w:p>
        </w:tc>
        <w:tc>
          <w:tcPr>
            <w:tcW w:w="2400" w:type="dxa"/>
          </w:tcPr>
          <w:p>
            <w:r>
              <w:t xml:space="preserve">Run 300K seed 999.</w:t>
            </w:r>
          </w:p>
        </w:tc>
        <w:tc>
          <w:tcPr>
            <w:tcW w:w="2400" w:type="dxa"/>
          </w:tcPr>
          <w:p>
            <w:r>
              <w:t xml:space="preserve">20260511_153859: vehicle SR 20.53%, stuck+timeout 57.14%.</w:t>
            </w:r>
          </w:p>
        </w:tc>
        <w:tc>
          <w:tcPr>
            <w:tcW w:w="2400" w:type="dxa"/>
          </w:tcPr>
          <w:p>
            <w:r>
              <w:t xml:space="preserve">Baseline operativa.</w:t>
            </w:r>
          </w:p>
        </w:tc>
      </w:tr>
      <w:tr>
        <w:tc>
          <w:tcPr>
            <w:tcW w:w="2400" w:type="dxa"/>
          </w:tcPr>
          <w:p>
            <w:r>
              <w:t xml:space="preserve">Resume 3M</w:t>
            </w:r>
          </w:p>
        </w:tc>
        <w:tc>
          <w:tcPr>
            <w:tcW w:w="2400" w:type="dxa"/>
          </w:tcPr>
          <w:p>
            <w:r>
              <w:t xml:space="preserve">Estensione baseline.</w:t>
            </w:r>
          </w:p>
        </w:tc>
        <w:tc>
          <w:tcPr>
            <w:tcW w:w="2400" w:type="dxa"/>
          </w:tcPr>
          <w:p>
            <w:r>
              <w:t xml:space="preserve">20260512_182425: vehicle SR 6.37%, stuck 62.44%.</w:t>
            </w:r>
          </w:p>
        </w:tc>
        <w:tc>
          <w:tcPr>
            <w:tcW w:w="2400" w:type="dxa"/>
          </w:tcPr>
          <w:p>
            <w:r>
              <w:t xml:space="preserve">Fallita: pi? training non risolve.</w:t>
            </w:r>
          </w:p>
        </w:tc>
      </w:tr>
      <w:tr>
        <w:tc>
          <w:tcPr>
            <w:tcW w:w="2400" w:type="dxa"/>
          </w:tcPr>
          <w:p>
            <w:r>
              <w:t xml:space="preserve">Eval/compare granularit?</w:t>
            </w:r>
          </w:p>
        </w:tc>
        <w:tc>
          <w:tcPr>
            <w:tcW w:w="2400" w:type="dxa"/>
          </w:tcPr>
          <w:p>
            <w:r>
              <w:t xml:space="preserve">Metriche all_agents/vehicles/pedestrians.</w:t>
            </w:r>
          </w:p>
        </w:tc>
        <w:tc>
          <w:tcPr>
            <w:tcW w:w="2400" w:type="dxa"/>
          </w:tcPr>
          <w:p>
            <w:r>
              <w:t xml:space="preserve">Tooling aggiornato.</w:t>
            </w:r>
          </w:p>
        </w:tc>
        <w:tc>
          <w:tcPr>
            <w:tcW w:w="2400" w:type="dxa"/>
          </w:tcPr>
          <w:p>
            <w:r>
              <w:t xml:space="preserve">Tenere.</w:t>
            </w:r>
          </w:p>
        </w:tc>
      </w:tr>
      <w:tr>
        <w:tc>
          <w:tcPr>
            <w:tcW w:w="2400" w:type="dxa"/>
          </w:tcPr>
          <w:p>
            <w:r>
              <w:t xml:space="preserve">C0/C1</w:t>
            </w:r>
          </w:p>
        </w:tc>
        <w:tc>
          <w:tcPr>
            <w:tcW w:w="2400" w:type="dxa"/>
          </w:tcPr>
          <w:p>
            <w:r>
              <w:t xml:space="preserve">Diagnostica + OBS geometriche 44D.</w:t>
            </w:r>
          </w:p>
        </w:tc>
        <w:tc>
          <w:tcPr>
            <w:tcW w:w="2400" w:type="dxa"/>
          </w:tcPr>
          <w:p>
            <w:r>
              <w:t xml:space="preserve">Run 20260513_203836 parziale: speed bassa, no_wp alto.</w:t>
            </w:r>
          </w:p>
        </w:tc>
        <w:tc>
          <w:tcPr>
            <w:tcW w:w="2400" w:type="dxa"/>
          </w:tcPr>
          <w:p>
            <w:r>
              <w:t xml:space="preserve">Diagnostica utile, non sufficiente.</w:t>
            </w:r>
          </w:p>
        </w:tc>
      </w:tr>
      <w:tr>
        <w:tc>
          <w:tcPr>
            <w:tcW w:w="2400" w:type="dxa"/>
          </w:tcPr>
          <w:p>
            <w:r>
              <w:t xml:space="preserve">C2</w:t>
            </w:r>
          </w:p>
        </w:tc>
        <w:tc>
          <w:tcPr>
            <w:tcW w:w="2400" w:type="dxa"/>
          </w:tcPr>
          <w:p>
            <w:r>
              <w:t xml:space="preserve">WP/progress pi? forti, route-aligned movement, no-wp penalty, lock CLI.</w:t>
            </w:r>
          </w:p>
        </w:tc>
        <w:tc>
          <w:tcPr>
            <w:tcW w:w="2400" w:type="dxa"/>
          </w:tcPr>
          <w:p>
            <w:r>
              <w:t xml:space="preserve">20260513_220157: SR +1.31 pp, collision +2.41 pp.</w:t>
            </w:r>
          </w:p>
        </w:tc>
        <w:tc>
          <w:tcPr>
            <w:tcW w:w="2400" w:type="dxa"/>
          </w:tcPr>
          <w:p>
            <w:r>
              <w:t xml:space="preserve">Fallita gate.</w:t>
            </w:r>
          </w:p>
        </w:tc>
      </w:tr>
      <w:tr>
        <w:tc>
          <w:tcPr>
            <w:tcW w:w="2400" w:type="dxa"/>
          </w:tcPr>
          <w:p>
            <w:r>
              <w:t xml:space="preserve">C2v2-A</w:t>
            </w:r>
          </w:p>
        </w:tc>
        <w:tc>
          <w:tcPr>
            <w:tcW w:w="2400" w:type="dxa"/>
          </w:tcPr>
          <w:p>
            <w:r>
              <w:t xml:space="preserve">Start/unblock reward mirata.</w:t>
            </w:r>
          </w:p>
        </w:tc>
        <w:tc>
          <w:tcPr>
            <w:tcW w:w="2400" w:type="dxa"/>
          </w:tcPr>
          <w:p>
            <w:r>
              <w:t xml:space="preserve">20260514_001215: SR +3.31 pp, collision/offroad migliori, stuck+timeout +1.72 pp.</w:t>
            </w:r>
          </w:p>
        </w:tc>
        <w:tc>
          <w:tcPr>
            <w:tcW w:w="2400" w:type="dxa"/>
          </w:tcPr>
          <w:p>
            <w:r>
              <w:t xml:space="preserve">Parziale: non passa gate completo.</w:t>
            </w:r>
          </w:p>
        </w:tc>
      </w:tr>
      <w:tr>
        <w:tc>
          <w:tcPr>
            <w:tcW w:w="2400" w:type="dxa"/>
          </w:tcPr>
          <w:p>
            <w:r>
              <w:t xml:space="preserve">D1</w:t>
            </w:r>
          </w:p>
        </w:tc>
        <w:tc>
          <w:tcPr>
            <w:tcW w:w="2400" w:type="dxa"/>
          </w:tcPr>
          <w:p>
            <w:r>
              <w:t xml:space="preserve">OBS 44D route_aligned_speed + no_wp_steps_norm.</w:t>
            </w:r>
          </w:p>
        </w:tc>
        <w:tc>
          <w:tcPr>
            <w:tcW w:w="2400" w:type="dxa"/>
          </w:tcPr>
          <w:p>
            <w:r>
              <w:t xml:space="preserve">20260514_073353: SR -1.80 pp vs baseline, stuck+timeout +1.69 pp.</w:t>
            </w:r>
          </w:p>
        </w:tc>
        <w:tc>
          <w:tcPr>
            <w:tcW w:w="2400" w:type="dxa"/>
          </w:tcPr>
          <w:p>
            <w:r>
              <w:t xml:space="preserve">Fallita: revert applicato.</w:t>
            </w:r>
          </w:p>
        </w:tc>
      </w:tr>
      <w:tr>
        <w:tc>
          <w:tcPr>
            <w:tcW w:w="2400" w:type="dxa"/>
          </w:tcPr>
          <w:p>
            <w:r>
              <w:t xml:space="preserve">D2</w:t>
            </w:r>
          </w:p>
        </w:tc>
        <w:tc>
          <w:tcPr>
            <w:tcW w:w="2400" w:type="dxa"/>
          </w:tcPr>
          <w:p>
            <w:r>
              <w:t xml:space="preserve">Reward speed-floor + no-wp penalty anticipata, hazard-gated.</w:t>
            </w:r>
          </w:p>
        </w:tc>
        <w:tc>
          <w:tcPr>
            <w:tcW w:w="2400" w:type="dxa"/>
          </w:tcPr>
          <w:p>
            <w:r>
              <w:t xml:space="preserve">Implementata nel working tree; nessuna run ancora.</w:t>
            </w:r>
          </w:p>
        </w:tc>
        <w:tc>
          <w:tcPr>
            <w:tcW w:w="2400" w:type="dxa"/>
          </w:tcPr>
          <w:p>
            <w:r>
              <w:t xml:space="preserve">In progress: da testare 300K.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Metriche run maggio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Livelli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Step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stuck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coll.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</w:tr>
      <w:tr>
        <w:tc>
          <w:tcPr>
            <w:tcW w:w="2400" w:type="dxa"/>
          </w:tcPr>
          <w:p>
            <w:r>
              <w:t xml:space="preserve">20260504_080613_2.7M_GNN_NO_ATTENTION_EARLY_COLLASSO</w:t>
            </w:r>
          </w:p>
        </w:tc>
        <w:tc>
          <w:tcPr>
            <w:tcW w:w="2400" w:type="dxa"/>
          </w:tcPr>
          <w:p>
            <w:r>
              <w:t xml:space="preserve">2730</w:t>
            </w:r>
          </w:p>
        </w:tc>
        <w:tc>
          <w:tcPr>
            <w:tcW w:w="2400" w:type="dxa"/>
          </w:tcPr>
          <w:p>
            <w:r>
              <w:t xml:space="preserve">easy,hard,medium</w:t>
            </w:r>
          </w:p>
        </w:tc>
        <w:tc>
          <w:tcPr>
            <w:tcW w:w="2400" w:type="dxa"/>
          </w:tcPr>
          <w:p>
            <w:r>
              <w:t xml:space="preserve">2705933</w:t>
            </w:r>
          </w:p>
        </w:tc>
        <w:tc>
          <w:tcPr>
            <w:tcW w:w="2400" w:type="dxa"/>
          </w:tcPr>
          <w:p>
            <w:r>
              <w:t xml:space="preserve">3.85%</w:t>
            </w:r>
          </w:p>
        </w:tc>
        <w:tc>
          <w:tcPr>
            <w:tcW w:w="2400" w:type="dxa"/>
          </w:tcPr>
          <w:p>
            <w:r>
              <w:t xml:space="preserve">58.17%</w:t>
            </w:r>
          </w:p>
        </w:tc>
        <w:tc>
          <w:tcPr>
            <w:tcW w:w="2400" w:type="dxa"/>
          </w:tcPr>
          <w:p>
            <w:r>
              <w:t xml:space="preserve">6.09%</w:t>
            </w:r>
          </w:p>
        </w:tc>
        <w:tc>
          <w:tcPr>
            <w:tcW w:w="2400" w:type="dxa"/>
          </w:tcPr>
          <w:p>
            <w:r>
              <w:t xml:space="preserve">21.10%</w:t>
            </w:r>
          </w:p>
        </w:tc>
        <w:tc>
          <w:tcPr>
            <w:tcW w:w="2400" w:type="dxa"/>
          </w:tcPr>
          <w:p>
            <w:r>
              <w:t xml:space="preserve">10.79%</w:t>
            </w:r>
          </w:p>
        </w:tc>
        <w:tc>
          <w:tcPr>
            <w:tcW w:w="2400" w:type="dxa"/>
          </w:tcPr>
          <w:p>
            <w:r>
              <w:t xml:space="preserve">0.1837</w:t>
            </w:r>
          </w:p>
        </w:tc>
        <w:tc>
          <w:tcPr>
            <w:tcW w:w="2400" w:type="dxa"/>
          </w:tcPr>
          <w:p>
            <w:r>
              <w:t xml:space="preserve">0.3076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20260506_144000</w:t>
            </w:r>
          </w:p>
        </w:tc>
        <w:tc>
          <w:tcPr>
            <w:tcW w:w="2400" w:type="dxa"/>
          </w:tcPr>
          <w:p>
            <w:r>
              <w:t xml:space="preserve">3059</w:t>
            </w:r>
          </w:p>
        </w:tc>
        <w:tc>
          <w:tcPr>
            <w:tcW w:w="2400" w:type="dxa"/>
          </w:tcPr>
          <w:p>
            <w:r>
              <w:t xml:space="preserve">easy,hard,medium</w:t>
            </w:r>
          </w:p>
        </w:tc>
        <w:tc>
          <w:tcPr>
            <w:tcW w:w="2400" w:type="dxa"/>
          </w:tcPr>
          <w:p>
            <w:r>
              <w:t xml:space="preserve">3007740</w:t>
            </w:r>
          </w:p>
        </w:tc>
        <w:tc>
          <w:tcPr>
            <w:tcW w:w="2400" w:type="dxa"/>
          </w:tcPr>
          <w:p>
            <w:r>
              <w:t xml:space="preserve">1.25%</w:t>
            </w:r>
          </w:p>
        </w:tc>
        <w:tc>
          <w:tcPr>
            <w:tcW w:w="2400" w:type="dxa"/>
          </w:tcPr>
          <w:p>
            <w:r>
              <w:t xml:space="preserve">49.47%</w:t>
            </w:r>
          </w:p>
        </w:tc>
        <w:tc>
          <w:tcPr>
            <w:tcW w:w="2400" w:type="dxa"/>
          </w:tcPr>
          <w:p>
            <w:r>
              <w:t xml:space="preserve">2.76%</w:t>
            </w:r>
          </w:p>
        </w:tc>
        <w:tc>
          <w:tcPr>
            <w:tcW w:w="2400" w:type="dxa"/>
          </w:tcPr>
          <w:p>
            <w:r>
              <w:t xml:space="preserve">30.55%</w:t>
            </w:r>
          </w:p>
        </w:tc>
        <w:tc>
          <w:tcPr>
            <w:tcW w:w="2400" w:type="dxa"/>
          </w:tcPr>
          <w:p>
            <w:r>
              <w:t xml:space="preserve">15.96%</w:t>
            </w:r>
          </w:p>
        </w:tc>
        <w:tc>
          <w:tcPr>
            <w:tcW w:w="2400" w:type="dxa"/>
          </w:tcPr>
          <w:p>
            <w:r>
              <w:t xml:space="preserve">0.1378</w:t>
            </w:r>
          </w:p>
        </w:tc>
        <w:tc>
          <w:tcPr>
            <w:tcW w:w="2400" w:type="dxa"/>
          </w:tcPr>
          <w:p>
            <w:r>
              <w:t xml:space="preserve">0.3572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20260507_220824</w:t>
            </w:r>
          </w:p>
        </w:tc>
        <w:tc>
          <w:tcPr>
            <w:tcW w:w="2400" w:type="dxa"/>
          </w:tcPr>
          <w:p>
            <w:r>
              <w:t xml:space="preserve">326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303973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57.06%</w:t>
            </w:r>
          </w:p>
        </w:tc>
        <w:tc>
          <w:tcPr>
            <w:tcW w:w="2400" w:type="dxa"/>
          </w:tcPr>
          <w:p>
            <w:r>
              <w:t xml:space="preserve">2.56%</w:t>
            </w:r>
          </w:p>
        </w:tc>
        <w:tc>
          <w:tcPr>
            <w:tcW w:w="2400" w:type="dxa"/>
          </w:tcPr>
          <w:p>
            <w:r>
              <w:t xml:space="preserve">16.67%</w:t>
            </w:r>
          </w:p>
        </w:tc>
        <w:tc>
          <w:tcPr>
            <w:tcW w:w="2400" w:type="dxa"/>
          </w:tcPr>
          <w:p>
            <w:r>
              <w:t xml:space="preserve">17.79%</w:t>
            </w:r>
          </w:p>
        </w:tc>
        <w:tc>
          <w:tcPr>
            <w:tcW w:w="2400" w:type="dxa"/>
          </w:tcPr>
          <w:p>
            <w:r>
              <w:t xml:space="preserve">0.1710</w:t>
            </w:r>
          </w:p>
        </w:tc>
        <w:tc>
          <w:tcPr>
            <w:tcW w:w="2400" w:type="dxa"/>
          </w:tcPr>
          <w:p>
            <w:r>
              <w:t xml:space="preserve">0.2956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20260508_122455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305743</w:t>
            </w:r>
          </w:p>
        </w:tc>
        <w:tc>
          <w:tcPr>
            <w:tcW w:w="2400" w:type="dxa"/>
          </w:tcPr>
          <w:p>
            <w:r>
              <w:t xml:space="preserve">11.43%</w:t>
            </w:r>
          </w:p>
        </w:tc>
        <w:tc>
          <w:tcPr>
            <w:tcW w:w="2400" w:type="dxa"/>
          </w:tcPr>
          <w:p>
            <w:r>
              <w:t xml:space="preserve">52.49%</w:t>
            </w:r>
          </w:p>
        </w:tc>
        <w:tc>
          <w:tcPr>
            <w:tcW w:w="2400" w:type="dxa"/>
          </w:tcPr>
          <w:p>
            <w:r>
              <w:t xml:space="preserve">12.80%</w:t>
            </w:r>
          </w:p>
        </w:tc>
        <w:tc>
          <w:tcPr>
            <w:tcW w:w="2400" w:type="dxa"/>
          </w:tcPr>
          <w:p>
            <w:r>
              <w:t xml:space="preserve">14.81%</w:t>
            </w:r>
          </w:p>
        </w:tc>
        <w:tc>
          <w:tcPr>
            <w:tcW w:w="2400" w:type="dxa"/>
          </w:tcPr>
          <w:p>
            <w:r>
              <w:t xml:space="preserve">8.47%</w:t>
            </w:r>
          </w:p>
        </w:tc>
        <w:tc>
          <w:tcPr>
            <w:tcW w:w="2400" w:type="dxa"/>
          </w:tcPr>
          <w:p>
            <w:r>
              <w:t xml:space="preserve">0.2962</w:t>
            </w:r>
          </w:p>
        </w:tc>
        <w:tc>
          <w:tcPr>
            <w:tcW w:w="2400" w:type="dxa"/>
          </w:tcPr>
          <w:p>
            <w:r>
              <w:t xml:space="preserve">0.4186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20260508_161651_BEST42</w:t>
            </w:r>
          </w:p>
        </w:tc>
        <w:tc>
          <w:tcPr>
            <w:tcW w:w="2400" w:type="dxa"/>
          </w:tcPr>
          <w:p>
            <w:r>
              <w:t xml:space="preserve">314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304265</w:t>
            </w:r>
          </w:p>
        </w:tc>
        <w:tc>
          <w:tcPr>
            <w:tcW w:w="2400" w:type="dxa"/>
          </w:tcPr>
          <w:p>
            <w:r>
              <w:t xml:space="preserve">13.91%</w:t>
            </w:r>
          </w:p>
        </w:tc>
        <w:tc>
          <w:tcPr>
            <w:tcW w:w="2400" w:type="dxa"/>
          </w:tcPr>
          <w:p>
            <w:r>
              <w:t xml:space="preserve">38.96%</w:t>
            </w:r>
          </w:p>
        </w:tc>
        <w:tc>
          <w:tcPr>
            <w:tcW w:w="2400" w:type="dxa"/>
          </w:tcPr>
          <w:p>
            <w:r>
              <w:t xml:space="preserve">21.55%</w:t>
            </w:r>
          </w:p>
        </w:tc>
        <w:tc>
          <w:tcPr>
            <w:tcW w:w="2400" w:type="dxa"/>
          </w:tcPr>
          <w:p>
            <w:r>
              <w:t xml:space="preserve">17.09%</w:t>
            </w:r>
          </w:p>
        </w:tc>
        <w:tc>
          <w:tcPr>
            <w:tcW w:w="2400" w:type="dxa"/>
          </w:tcPr>
          <w:p>
            <w:r>
              <w:t xml:space="preserve">8.49%</w:t>
            </w:r>
          </w:p>
        </w:tc>
        <w:tc>
          <w:tcPr>
            <w:tcW w:w="2400" w:type="dxa"/>
          </w:tcPr>
          <w:p>
            <w:r>
              <w:t xml:space="preserve">0.3680</w:t>
            </w:r>
          </w:p>
        </w:tc>
        <w:tc>
          <w:tcPr>
            <w:tcW w:w="2400" w:type="dxa"/>
          </w:tcPr>
          <w:p>
            <w:r>
              <w:t xml:space="preserve">0.5170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20260511_093334</w:t>
            </w:r>
          </w:p>
        </w:tc>
        <w:tc>
          <w:tcPr>
            <w:tcW w:w="2400" w:type="dxa"/>
          </w:tcPr>
          <w:p>
            <w:r>
              <w:t xml:space="preserve">311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303222</w:t>
            </w:r>
          </w:p>
        </w:tc>
        <w:tc>
          <w:tcPr>
            <w:tcW w:w="2400" w:type="dxa"/>
          </w:tcPr>
          <w:p>
            <w:r>
              <w:t xml:space="preserve">7.29%</w:t>
            </w:r>
          </w:p>
        </w:tc>
        <w:tc>
          <w:tcPr>
            <w:tcW w:w="2400" w:type="dxa"/>
          </w:tcPr>
          <w:p>
            <w:r>
              <w:t xml:space="preserve">51.66%</w:t>
            </w:r>
          </w:p>
        </w:tc>
        <w:tc>
          <w:tcPr>
            <w:tcW w:w="2400" w:type="dxa"/>
          </w:tcPr>
          <w:p>
            <w:r>
              <w:t xml:space="preserve">12.75%</w:t>
            </w:r>
          </w:p>
        </w:tc>
        <w:tc>
          <w:tcPr>
            <w:tcW w:w="2400" w:type="dxa"/>
          </w:tcPr>
          <w:p>
            <w:r>
              <w:t xml:space="preserve">17.90%</w:t>
            </w:r>
          </w:p>
        </w:tc>
        <w:tc>
          <w:tcPr>
            <w:tcW w:w="2400" w:type="dxa"/>
          </w:tcPr>
          <w:p>
            <w:r>
              <w:t xml:space="preserve">10.40%</w:t>
            </w:r>
          </w:p>
        </w:tc>
        <w:tc>
          <w:tcPr>
            <w:tcW w:w="2400" w:type="dxa"/>
          </w:tcPr>
          <w:p>
            <w:r>
              <w:t xml:space="preserve">0.2478</w:t>
            </w:r>
          </w:p>
        </w:tc>
        <w:tc>
          <w:tcPr>
            <w:tcW w:w="2400" w:type="dxa"/>
          </w:tcPr>
          <w:p>
            <w:r>
              <w:t xml:space="preserve">0.3603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20260511_115123</w:t>
            </w:r>
          </w:p>
        </w:tc>
        <w:tc>
          <w:tcPr>
            <w:tcW w:w="2400" w:type="dxa"/>
          </w:tcPr>
          <w:p>
            <w:r>
              <w:t xml:space="preserve">344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327902</w:t>
            </w:r>
          </w:p>
        </w:tc>
        <w:tc>
          <w:tcPr>
            <w:tcW w:w="2400" w:type="dxa"/>
          </w:tcPr>
          <w:p>
            <w:r>
              <w:t xml:space="preserve">6.78%</w:t>
            </w:r>
          </w:p>
        </w:tc>
        <w:tc>
          <w:tcPr>
            <w:tcW w:w="2400" w:type="dxa"/>
          </w:tcPr>
          <w:p>
            <w:r>
              <w:t xml:space="preserve">50.39%</w:t>
            </w:r>
          </w:p>
        </w:tc>
        <w:tc>
          <w:tcPr>
            <w:tcW w:w="2400" w:type="dxa"/>
          </w:tcPr>
          <w:p>
            <w:r>
              <w:t xml:space="preserve">9.40%</w:t>
            </w:r>
          </w:p>
        </w:tc>
        <w:tc>
          <w:tcPr>
            <w:tcW w:w="2400" w:type="dxa"/>
          </w:tcPr>
          <w:p>
            <w:r>
              <w:t xml:space="preserve">22.38%</w:t>
            </w:r>
          </w:p>
        </w:tc>
        <w:tc>
          <w:tcPr>
            <w:tcW w:w="2400" w:type="dxa"/>
          </w:tcPr>
          <w:p>
            <w:r>
              <w:t xml:space="preserve">11.05%</w:t>
            </w:r>
          </w:p>
        </w:tc>
        <w:tc>
          <w:tcPr>
            <w:tcW w:w="2400" w:type="dxa"/>
          </w:tcPr>
          <w:p>
            <w:r>
              <w:t xml:space="preserve">0.2753</w:t>
            </w:r>
          </w:p>
        </w:tc>
        <w:tc>
          <w:tcPr>
            <w:tcW w:w="2400" w:type="dxa"/>
          </w:tcPr>
          <w:p>
            <w:r>
              <w:t xml:space="preserve">0.3972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20260511_135127</w:t>
            </w:r>
          </w:p>
        </w:tc>
        <w:tc>
          <w:tcPr>
            <w:tcW w:w="2400" w:type="dxa"/>
          </w:tcPr>
          <w:p>
            <w:r>
              <w:t xml:space="preserve">332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303869</w:t>
            </w:r>
          </w:p>
        </w:tc>
        <w:tc>
          <w:tcPr>
            <w:tcW w:w="2400" w:type="dxa"/>
          </w:tcPr>
          <w:p>
            <w:r>
              <w:t xml:space="preserve">6.12%</w:t>
            </w:r>
          </w:p>
        </w:tc>
        <w:tc>
          <w:tcPr>
            <w:tcW w:w="2400" w:type="dxa"/>
          </w:tcPr>
          <w:p>
            <w:r>
              <w:t xml:space="preserve">45.78%</w:t>
            </w:r>
          </w:p>
        </w:tc>
        <w:tc>
          <w:tcPr>
            <w:tcW w:w="2400" w:type="dxa"/>
          </w:tcPr>
          <w:p>
            <w:r>
              <w:t xml:space="preserve">5.32%</w:t>
            </w:r>
          </w:p>
        </w:tc>
        <w:tc>
          <w:tcPr>
            <w:tcW w:w="2400" w:type="dxa"/>
          </w:tcPr>
          <w:p>
            <w:r>
              <w:t xml:space="preserve">27.11%</w:t>
            </w:r>
          </w:p>
        </w:tc>
        <w:tc>
          <w:tcPr>
            <w:tcW w:w="2400" w:type="dxa"/>
          </w:tcPr>
          <w:p>
            <w:r>
              <w:t xml:space="preserve">15.66%</w:t>
            </w:r>
          </w:p>
        </w:tc>
        <w:tc>
          <w:tcPr>
            <w:tcW w:w="2400" w:type="dxa"/>
          </w:tcPr>
          <w:p>
            <w:r>
              <w:t xml:space="preserve">0.2452</w:t>
            </w:r>
          </w:p>
        </w:tc>
        <w:tc>
          <w:tcPr>
            <w:tcW w:w="2400" w:type="dxa"/>
          </w:tcPr>
          <w:p>
            <w:r>
              <w:t xml:space="preserve">0.4089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20260511_153859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304008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32.28%</w:t>
            </w:r>
          </w:p>
        </w:tc>
        <w:tc>
          <w:tcPr>
            <w:tcW w:w="2400" w:type="dxa"/>
          </w:tcPr>
          <w:p>
            <w:r>
              <w:t xml:space="preserve">24.87%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baseline</w:t>
            </w:r>
          </w:p>
        </w:tc>
      </w:tr>
      <w:tr>
        <w:tc>
          <w:tcPr>
            <w:tcW w:w="2400" w:type="dxa"/>
          </w:tcPr>
          <w:p>
            <w:r>
              <w:t xml:space="preserve">20260511_153859_resume_to_3000000_20260511_180920</w:t>
            </w:r>
          </w:p>
        </w:tc>
        <w:tc>
          <w:tcPr>
            <w:tcW w:w="2400" w:type="dxa"/>
          </w:tcPr>
          <w:p>
            <w:r>
              <w:t xml:space="preserve">1081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1070138</w:t>
            </w:r>
          </w:p>
        </w:tc>
        <w:tc>
          <w:tcPr>
            <w:tcW w:w="2400" w:type="dxa"/>
          </w:tcPr>
          <w:p>
            <w:r>
              <w:t xml:space="preserve">17.95%</w:t>
            </w:r>
          </w:p>
        </w:tc>
        <w:tc>
          <w:tcPr>
            <w:tcW w:w="2400" w:type="dxa"/>
          </w:tcPr>
          <w:p>
            <w:r>
              <w:t xml:space="preserve">44.06%</w:t>
            </w:r>
          </w:p>
        </w:tc>
        <w:tc>
          <w:tcPr>
            <w:tcW w:w="2400" w:type="dxa"/>
          </w:tcPr>
          <w:p>
            <w:r>
              <w:t xml:space="preserve">20.81%</w:t>
            </w:r>
          </w:p>
        </w:tc>
        <w:tc>
          <w:tcPr>
            <w:tcW w:w="2400" w:type="dxa"/>
          </w:tcPr>
          <w:p>
            <w:r>
              <w:t xml:space="preserve">13.35%</w:t>
            </w:r>
          </w:p>
        </w:tc>
        <w:tc>
          <w:tcPr>
            <w:tcW w:w="2400" w:type="dxa"/>
          </w:tcPr>
          <w:p>
            <w:r>
              <w:t xml:space="preserve">3.82%</w:t>
            </w:r>
          </w:p>
        </w:tc>
        <w:tc>
          <w:tcPr>
            <w:tcW w:w="2400" w:type="dxa"/>
          </w:tcPr>
          <w:p>
            <w:r>
              <w:t xml:space="preserve">0.3714</w:t>
            </w:r>
          </w:p>
        </w:tc>
        <w:tc>
          <w:tcPr>
            <w:tcW w:w="2400" w:type="dxa"/>
          </w:tcPr>
          <w:p>
            <w:r>
              <w:t xml:space="preserve">0.5077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20260511_153859_resume_to_3000000_20260512_182425</w:t>
            </w:r>
          </w:p>
        </w:tc>
        <w:tc>
          <w:tcPr>
            <w:tcW w:w="2400" w:type="dxa"/>
          </w:tcPr>
          <w:p>
            <w:r>
              <w:t xml:space="preserve">3008</w:t>
            </w:r>
          </w:p>
        </w:tc>
        <w:tc>
          <w:tcPr>
            <w:tcW w:w="2400" w:type="dxa"/>
          </w:tcPr>
          <w:p>
            <w:r>
              <w:t xml:space="preserve">easy,hard,medium</w:t>
            </w:r>
          </w:p>
        </w:tc>
        <w:tc>
          <w:tcPr>
            <w:tcW w:w="2400" w:type="dxa"/>
          </w:tcPr>
          <w:p>
            <w:r>
              <w:t xml:space="preserve">3001553</w:t>
            </w:r>
          </w:p>
        </w:tc>
        <w:tc>
          <w:tcPr>
            <w:tcW w:w="2400" w:type="dxa"/>
          </w:tcPr>
          <w:p>
            <w:r>
              <w:t xml:space="preserve">6.37%</w:t>
            </w:r>
          </w:p>
        </w:tc>
        <w:tc>
          <w:tcPr>
            <w:tcW w:w="2400" w:type="dxa"/>
          </w:tcPr>
          <w:p>
            <w:r>
              <w:t xml:space="preserve">62.44%</w:t>
            </w:r>
          </w:p>
        </w:tc>
        <w:tc>
          <w:tcPr>
            <w:tcW w:w="2400" w:type="dxa"/>
          </w:tcPr>
          <w:p>
            <w:r>
              <w:t xml:space="preserve">14.54%</w:t>
            </w:r>
          </w:p>
        </w:tc>
        <w:tc>
          <w:tcPr>
            <w:tcW w:w="2400" w:type="dxa"/>
          </w:tcPr>
          <w:p>
            <w:r>
              <w:t xml:space="preserve">13.49%</w:t>
            </w:r>
          </w:p>
        </w:tc>
        <w:tc>
          <w:tcPr>
            <w:tcW w:w="2400" w:type="dxa"/>
          </w:tcPr>
          <w:p>
            <w:r>
              <w:t xml:space="preserve">3.16%</w:t>
            </w:r>
          </w:p>
        </w:tc>
        <w:tc>
          <w:tcPr>
            <w:tcW w:w="2400" w:type="dxa"/>
          </w:tcPr>
          <w:p>
            <w:r>
              <w:t xml:space="preserve">0.2178</w:t>
            </w:r>
          </w:p>
        </w:tc>
        <w:tc>
          <w:tcPr>
            <w:tcW w:w="2400" w:type="dxa"/>
          </w:tcPr>
          <w:p>
            <w:r>
              <w:t xml:space="preserve">0.3351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20260513_203836</w:t>
            </w:r>
          </w:p>
        </w:tc>
        <w:tc>
          <w:tcPr>
            <w:tcW w:w="2400" w:type="dxa"/>
          </w:tcPr>
          <w:p>
            <w:r>
              <w:t xml:space="preserve">132</w:t>
            </w:r>
          </w:p>
        </w:tc>
        <w:tc>
          <w:tcPr>
            <w:tcW w:w="2400" w:type="dxa"/>
          </w:tcPr>
          <w:p>
            <w:r>
              <w:t xml:space="preserve">easy,hard,medium</w:t>
            </w:r>
          </w:p>
        </w:tc>
        <w:tc>
          <w:tcPr>
            <w:tcW w:w="2400" w:type="dxa"/>
          </w:tcPr>
          <w:p>
            <w:r>
              <w:t xml:space="preserve">128629</w:t>
            </w:r>
          </w:p>
        </w:tc>
        <w:tc>
          <w:tcPr>
            <w:tcW w:w="2400" w:type="dxa"/>
          </w:tcPr>
          <w:p>
            <w:r>
              <w:t xml:space="preserve">1.01%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17.42%</w:t>
            </w:r>
          </w:p>
        </w:tc>
        <w:tc>
          <w:tcPr>
            <w:tcW w:w="2400" w:type="dxa"/>
          </w:tcPr>
          <w:p>
            <w:r>
              <w:t xml:space="preserve">18.69%</w:t>
            </w:r>
          </w:p>
        </w:tc>
        <w:tc>
          <w:tcPr>
            <w:tcW w:w="2400" w:type="dxa"/>
          </w:tcPr>
          <w:p>
            <w:r>
              <w:t xml:space="preserve">4.04%</w:t>
            </w:r>
          </w:p>
        </w:tc>
        <w:tc>
          <w:tcPr>
            <w:tcW w:w="2400" w:type="dxa"/>
          </w:tcPr>
          <w:p>
            <w:r>
              <w:t xml:space="preserve">0.2009</w:t>
            </w:r>
          </w:p>
        </w:tc>
        <w:tc>
          <w:tcPr>
            <w:tcW w:w="2400" w:type="dxa"/>
          </w:tcPr>
          <w:p>
            <w:r>
              <w:t xml:space="preserve">0.3591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20260513_220157</w:t>
            </w:r>
          </w:p>
        </w:tc>
        <w:tc>
          <w:tcPr>
            <w:tcW w:w="2400" w:type="dxa"/>
          </w:tcPr>
          <w:p>
            <w:r>
              <w:t xml:space="preserve">319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306282</w:t>
            </w:r>
          </w:p>
        </w:tc>
        <w:tc>
          <w:tcPr>
            <w:tcW w:w="2400" w:type="dxa"/>
          </w:tcPr>
          <w:p>
            <w:r>
              <w:t xml:space="preserve">21.84%</w:t>
            </w:r>
          </w:p>
        </w:tc>
        <w:tc>
          <w:tcPr>
            <w:tcW w:w="2400" w:type="dxa"/>
          </w:tcPr>
          <w:p>
            <w:r>
              <w:t xml:space="preserve">36.15%</w:t>
            </w:r>
          </w:p>
        </w:tc>
        <w:tc>
          <w:tcPr>
            <w:tcW w:w="2400" w:type="dxa"/>
          </w:tcPr>
          <w:p>
            <w:r>
              <w:t xml:space="preserve">19.54%</w:t>
            </w:r>
          </w:p>
        </w:tc>
        <w:tc>
          <w:tcPr>
            <w:tcW w:w="2400" w:type="dxa"/>
          </w:tcPr>
          <w:p>
            <w:r>
              <w:t xml:space="preserve">18.81%</w:t>
            </w:r>
          </w:p>
        </w:tc>
        <w:tc>
          <w:tcPr>
            <w:tcW w:w="2400" w:type="dxa"/>
          </w:tcPr>
          <w:p>
            <w:r>
              <w:t xml:space="preserve">3.66%</w:t>
            </w:r>
          </w:p>
        </w:tc>
        <w:tc>
          <w:tcPr>
            <w:tcW w:w="2400" w:type="dxa"/>
          </w:tcPr>
          <w:p>
            <w:r>
              <w:t xml:space="preserve">0.4335</w:t>
            </w:r>
          </w:p>
        </w:tc>
        <w:tc>
          <w:tcPr>
            <w:tcW w:w="2400" w:type="dxa"/>
          </w:tcPr>
          <w:p>
            <w:r>
              <w:t xml:space="preserve">0.5795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20260514_001215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307896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33.02%</w:t>
            </w:r>
          </w:p>
        </w:tc>
        <w:tc>
          <w:tcPr>
            <w:tcW w:w="2400" w:type="dxa"/>
          </w:tcPr>
          <w:p>
            <w:r>
              <w:t xml:space="preserve">25.84%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completa</w:t>
            </w:r>
          </w:p>
        </w:tc>
      </w:tr>
      <w:tr>
        <w:tc>
          <w:tcPr>
            <w:tcW w:w="2400" w:type="dxa"/>
          </w:tcPr>
          <w:p>
            <w:r>
              <w:t xml:space="preserve">20260514_073353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easy</w:t>
            </w:r>
          </w:p>
        </w:tc>
        <w:tc>
          <w:tcPr>
            <w:tcW w:w="2400" w:type="dxa"/>
          </w:tcPr>
          <w:p>
            <w:r>
              <w:t xml:space="preserve">304245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30.37%</w:t>
            </w:r>
          </w:p>
        </w:tc>
        <w:tc>
          <w:tcPr>
            <w:tcW w:w="2400" w:type="dxa"/>
          </w:tcPr>
          <w:p>
            <w:r>
              <w:t xml:space="preserve">28.47%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D1 fallita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4. Valutazione D1 20260514_073353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C2v2-A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D1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D1 vs 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D1 vs C2v2-A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-1.80 pp</w:t>
            </w:r>
          </w:p>
        </w:tc>
        <w:tc>
          <w:tcPr>
            <w:tcW w:w="2400" w:type="dxa"/>
          </w:tcPr>
          <w:p>
            <w:r>
              <w:t xml:space="preserve">-5.11 pp</w:t>
            </w:r>
          </w:p>
        </w:tc>
      </w:tr>
      <w:tr>
        <w:tc>
          <w:tcPr>
            <w:tcW w:w="2400" w:type="dxa"/>
          </w:tcPr>
          <w:p>
            <w:r>
              <w:t xml:space="preserve">Stuck</w:t>
            </w:r>
          </w:p>
        </w:tc>
        <w:tc>
          <w:tcPr>
            <w:tcW w:w="2400" w:type="dxa"/>
          </w:tcPr>
          <w:p>
            <w:r>
              <w:t xml:space="preserve">32.28%</w:t>
            </w:r>
          </w:p>
        </w:tc>
        <w:tc>
          <w:tcPr>
            <w:tcW w:w="2400" w:type="dxa"/>
          </w:tcPr>
          <w:p>
            <w:r>
              <w:t xml:space="preserve">33.02%</w:t>
            </w:r>
          </w:p>
        </w:tc>
        <w:tc>
          <w:tcPr>
            <w:tcW w:w="2400" w:type="dxa"/>
          </w:tcPr>
          <w:p>
            <w:r>
              <w:t xml:space="preserve">30.37%</w:t>
            </w:r>
          </w:p>
        </w:tc>
        <w:tc>
          <w:tcPr>
            <w:tcW w:w="2400" w:type="dxa"/>
          </w:tcPr>
          <w:p>
            <w:r>
              <w:t xml:space="preserve">-1.90 pp</w:t>
            </w:r>
          </w:p>
        </w:tc>
        <w:tc>
          <w:tcPr>
            <w:tcW w:w="2400" w:type="dxa"/>
          </w:tcPr>
          <w:p>
            <w:r>
              <w:t xml:space="preserve">-2.65 pp</w:t>
            </w:r>
          </w:p>
        </w:tc>
      </w:tr>
      <w:tr>
        <w:tc>
          <w:tcPr>
            <w:tcW w:w="2400" w:type="dxa"/>
          </w:tcPr>
          <w:p>
            <w:r>
              <w:t xml:space="preserve">Timeout</w:t>
            </w:r>
          </w:p>
        </w:tc>
        <w:tc>
          <w:tcPr>
            <w:tcW w:w="2400" w:type="dxa"/>
          </w:tcPr>
          <w:p>
            <w:r>
              <w:t xml:space="preserve">24.87%</w:t>
            </w:r>
          </w:p>
        </w:tc>
        <w:tc>
          <w:tcPr>
            <w:tcW w:w="2400" w:type="dxa"/>
          </w:tcPr>
          <w:p>
            <w:r>
              <w:t xml:space="preserve">25.84%</w:t>
            </w:r>
          </w:p>
        </w:tc>
        <w:tc>
          <w:tcPr>
            <w:tcW w:w="2400" w:type="dxa"/>
          </w:tcPr>
          <w:p>
            <w:r>
              <w:t xml:space="preserve">28.47%</w:t>
            </w:r>
          </w:p>
        </w:tc>
        <w:tc>
          <w:tcPr>
            <w:tcW w:w="2400" w:type="dxa"/>
          </w:tcPr>
          <w:p>
            <w:r>
              <w:t xml:space="preserve">+3.60 pp</w:t>
            </w:r>
          </w:p>
        </w:tc>
        <w:tc>
          <w:tcPr>
            <w:tcW w:w="2400" w:type="dxa"/>
          </w:tcPr>
          <w:p>
            <w:r>
              <w:t xml:space="preserve">+2.62 pp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+1.69 pp</w:t>
            </w:r>
          </w:p>
        </w:tc>
        <w:tc>
          <w:tcPr>
            <w:tcW w:w="2400" w:type="dxa"/>
          </w:tcPr>
          <w:p>
            <w:r>
              <w:t xml:space="preserve">-0.02 pp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+0.74 pp</w:t>
            </w:r>
          </w:p>
        </w:tc>
        <w:tc>
          <w:tcPr>
            <w:tcW w:w="2400" w:type="dxa"/>
          </w:tcPr>
          <w:p>
            <w:r>
              <w:t xml:space="preserve">+2.90 pp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-0.63 pp</w:t>
            </w:r>
          </w:p>
        </w:tc>
        <w:tc>
          <w:tcPr>
            <w:tcW w:w="2400" w:type="dxa"/>
          </w:tcPr>
          <w:p>
            <w:r>
              <w:t xml:space="preserve">+2.23 pp</w:t>
            </w:r>
          </w:p>
        </w:tc>
      </w:tr>
      <w:tr>
        <w:tc>
          <w:tcPr>
            <w:tcW w:w="2400" w:type="dxa"/>
          </w:tcPr>
          <w:p>
            <w:r>
              <w:t xml:space="preserve">Route completion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+0.0317</w:t>
            </w:r>
          </w:p>
        </w:tc>
        <w:tc>
          <w:tcPr>
            <w:tcW w:w="2400" w:type="dxa"/>
          </w:tcPr>
          <w:p>
            <w:r>
              <w:t xml:space="preserve">-0.0122</w:t>
            </w:r>
          </w:p>
        </w:tc>
      </w:tr>
      <w:tr>
        <w:tc>
          <w:tcPr>
            <w:tcW w:w="2400" w:type="dxa"/>
          </w:tcPr>
          <w:p>
            <w:r>
              <w:t xml:space="preserve">Path efficiency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+0.0343</w:t>
            </w:r>
          </w:p>
        </w:tc>
        <w:tc>
          <w:tcPr>
            <w:tcW w:w="2400" w:type="dxa"/>
          </w:tcPr>
          <w:p>
            <w:r>
              <w:t xml:space="preserve">+0.0121</w:t>
            </w:r>
          </w:p>
        </w:tc>
      </w:tr>
    </w:tbl>
    <w:p>
      <w:r>
        <w:t xml:space="preserve"/>
      </w:r>
    </w:p>
    <w:p>
      <w:r>
        <w:t xml:space="preserve">? D1 non passa: SR veicoli scende sotto baseline e stuck+timeout resta sopra soglia.</w:t>
      </w:r>
    </w:p>
    <w:p>
      <w:r>
        <w:t xml:space="preserve">? D1 ha ridotto stuck ma ha aumentato timeout; rispetto a C2v2-A peggiora SR, collision e offroad.</w:t>
      </w:r>
    </w:p>
    <w:p>
      <w:r>
        <w:t xml:space="preserve">? Decisione applicata: revert puntuale D1 sugli slot obs[2]/obs[5].</w:t>
      </w:r>
    </w:p>
    <w:p>
      <w:pPr>
        <w:pStyle w:val="Heading1"/>
      </w:pPr>
      <w:r>
        <w:t xml:space="preserve">5. Stato attuale e prossimo test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Elemento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</w:tr>
      <w:tr>
        <w:tc>
          <w:tcPr>
            <w:tcW w:w="2400" w:type="dxa"/>
          </w:tcPr>
          <w:p>
            <w:r>
              <w:t xml:space="preserve">D1 OBS</w:t>
            </w:r>
          </w:p>
        </w:tc>
        <w:tc>
          <w:tcPr>
            <w:tcW w:w="2400" w:type="dxa"/>
          </w:tcPr>
          <w:p>
            <w:r>
              <w:t xml:space="preserve">Revert applicato: obs[2]=vel.z/30, obs[5]=acc.z/10.</w:t>
            </w:r>
          </w:p>
        </w:tc>
      </w:tr>
      <w:tr>
        <w:tc>
          <w:tcPr>
            <w:tcW w:w="2400" w:type="dxa"/>
          </w:tcPr>
          <w:p>
            <w:r>
              <w:t xml:space="preserve">D2 reward</w:t>
            </w:r>
          </w:p>
        </w:tc>
        <w:tc>
          <w:tcPr>
            <w:tcW w:w="2400" w:type="dxa"/>
          </w:tcPr>
          <w:p>
            <w:r>
              <w:t xml:space="preserve">Implementata: speed-floor 8 km/h in route iniziale, safe_to_push hazard &lt; 0.75, no-wp penalty da 100 step cap 1.0.</w:t>
            </w:r>
          </w:p>
        </w:tc>
      </w:tr>
      <w:tr>
        <w:tc>
          <w:tcPr>
            <w:tcW w:w="2400" w:type="dxa"/>
          </w:tcPr>
          <w:p>
            <w:r>
              <w:t xml:space="preserve">Dimensioni OBS</w:t>
            </w:r>
          </w:p>
        </w:tc>
        <w:tc>
          <w:tcPr>
            <w:tcW w:w="2400" w:type="dxa"/>
          </w:tcPr>
          <w:p>
            <w:r>
              <w:t xml:space="preserve">Vehicle 44D, pedestrian 26D, global critic 216 per 3+3.</w:t>
            </w:r>
          </w:p>
        </w:tc>
      </w:tr>
      <w:tr>
        <w:tc>
          <w:tcPr>
            <w:tcW w:w="2400" w:type="dxa"/>
          </w:tcPr>
          <w:p>
            <w:r>
              <w:t xml:space="preserve">Test richiesto</w:t>
            </w:r>
          </w:p>
        </w:tc>
        <w:tc>
          <w:tcPr>
            <w:tcW w:w="2400" w:type="dxa"/>
          </w:tcPr>
          <w:p>
            <w:r>
              <w:t xml:space="preserve">300K seed 999, curriculum mixed, lock easy.</w:t>
            </w:r>
          </w:p>
        </w:tc>
      </w:tr>
      <w:tr>
        <w:tc>
          <w:tcPr>
            <w:tcW w:w="2400" w:type="dxa"/>
          </w:tcPr>
          <w:p>
            <w:r>
              <w:t xml:space="preserve">Gate</w:t>
            </w:r>
          </w:p>
        </w:tc>
        <w:tc>
          <w:tcPr>
            <w:tcW w:w="2400" w:type="dxa"/>
          </w:tcPr>
          <w:p>
            <w:r>
              <w:t xml:space="preserve">Stessi gate baseline 153859.</w:t>
            </w:r>
          </w:p>
        </w:tc>
      </w:tr>
    </w:tbl>
    <w:p>
      <w:r>
        <w:t xml:space="preserve"/>
      </w:r>
    </w:p>
    <w:p>
      <w:r>
        <w:t xml:space="preserve">Comando: python -m carla_core.training.train_carla_mappo --mode curriculum --difficulty mixed --timesteps 300000 --seed 999 --lock-curriculum-level easy</w:t>
      </w:r>
    </w:p>
    <w:p>
      <w:r>
        <w:t xml:space="preserve">Attention critic resta ablation successiva: usare --use-attention solo dopo aver scelto un trunk reward/obs stabile.</w:t>
      </w:r>
    </w:p>
    <w:sectPr>
      <w:pgSz w:w="11906" w:h="16838"/>
      <w:pgMar w:top="1440" w:right="900" w:bottom="1440" w:left="9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  <w:szCs w:val="32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CARLA MAPPO - Stato repo e finetuning maggio 2026</dc:title>
  <dc:creator>Codex</dc:creator>
  <cp:lastModifiedBy>Codex</cp:lastModifiedBy>
  <dcterms:created xsi:type="dcterms:W3CDTF">2026-05-14T07:30:33Z</dcterms:created>
  <dcterms:modified xsi:type="dcterms:W3CDTF">2026-05-14T07:30:33Z</dcterms:modified>
</cp:coreProperties>
</file>